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3AC01" w14:textId="77777777" w:rsidR="00BE0F81" w:rsidRDefault="000B42C9">
      <w:pPr>
        <w:spacing w:before="0" w:after="0" w:line="360" w:lineRule="auto"/>
        <w:ind w:left="1416" w:hanging="1416"/>
        <w:jc w:val="center"/>
        <w:rPr>
          <w:b/>
          <w:sz w:val="28"/>
          <w:szCs w:val="28"/>
        </w:rPr>
      </w:pPr>
      <w:r>
        <w:rPr>
          <w:b/>
          <w:sz w:val="28"/>
          <w:szCs w:val="28"/>
        </w:rPr>
        <w:t>PONTIFICIA UNIVERSIDAD CATÓLICA DEL PERÚ</w:t>
      </w:r>
    </w:p>
    <w:p w14:paraId="56B3AC02" w14:textId="77777777" w:rsidR="00BE0F81" w:rsidRDefault="000B42C9">
      <w:pPr>
        <w:spacing w:before="0" w:after="0" w:line="360" w:lineRule="auto"/>
        <w:jc w:val="center"/>
        <w:rPr>
          <w:sz w:val="28"/>
          <w:szCs w:val="28"/>
        </w:rPr>
      </w:pPr>
      <w:r>
        <w:rPr>
          <w:b/>
          <w:sz w:val="28"/>
          <w:szCs w:val="28"/>
        </w:rPr>
        <w:t>FACULTAD DE CIENCIAS E INGENIERÍA</w:t>
      </w:r>
    </w:p>
    <w:p w14:paraId="56B3AC03" w14:textId="77777777" w:rsidR="00BE0F81" w:rsidRDefault="000B42C9">
      <w:pPr>
        <w:spacing w:before="0" w:after="0" w:line="360" w:lineRule="auto"/>
        <w:jc w:val="center"/>
        <w:rPr>
          <w:sz w:val="28"/>
          <w:szCs w:val="28"/>
        </w:rPr>
      </w:pPr>
      <w:r>
        <w:rPr>
          <w:noProof/>
        </w:rPr>
        <w:drawing>
          <wp:inline distT="0" distB="0" distL="0" distR="0" wp14:anchorId="56B3B427" wp14:editId="56B3B428">
            <wp:extent cx="2106930" cy="2085975"/>
            <wp:effectExtent l="0" t="0" r="0" b="0"/>
            <wp:docPr id="1" name="Picture 1" descr="A blue circle with white text and a ship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le with white text and a ship in the water&#10;&#10;Description automatically generated"/>
                    <pic:cNvPicPr>
                      <a:picLocks noChangeAspect="1" noChangeArrowheads="1"/>
                    </pic:cNvPicPr>
                  </pic:nvPicPr>
                  <pic:blipFill>
                    <a:blip r:embed="rId7"/>
                    <a:stretch>
                      <a:fillRect/>
                    </a:stretch>
                  </pic:blipFill>
                  <pic:spPr bwMode="auto">
                    <a:xfrm>
                      <a:off x="0" y="0"/>
                      <a:ext cx="2106930" cy="2085975"/>
                    </a:xfrm>
                    <a:prstGeom prst="rect">
                      <a:avLst/>
                    </a:prstGeom>
                    <a:noFill/>
                  </pic:spPr>
                </pic:pic>
              </a:graphicData>
            </a:graphic>
          </wp:inline>
        </w:drawing>
      </w:r>
    </w:p>
    <w:p w14:paraId="56B3AC04" w14:textId="77777777" w:rsidR="00BE0F81" w:rsidRDefault="000B42C9">
      <w:pPr>
        <w:spacing w:before="0" w:after="0" w:line="360" w:lineRule="auto"/>
        <w:jc w:val="center"/>
        <w:rPr>
          <w:b/>
          <w:sz w:val="28"/>
          <w:szCs w:val="28"/>
          <w:lang w:val="es-MX"/>
        </w:rPr>
      </w:pPr>
      <w:r>
        <w:rPr>
          <w:b/>
          <w:sz w:val="28"/>
          <w:szCs w:val="28"/>
        </w:rPr>
        <w:t>Desarrollo de un RPA para centralizar las</w:t>
      </w:r>
      <w:r>
        <w:rPr>
          <w:b/>
          <w:sz w:val="28"/>
          <w:szCs w:val="28"/>
          <w:lang w:val="es-MX"/>
        </w:rPr>
        <w:t xml:space="preserve"> actividades académicas de la comunidad universitaria PUCP en un único calendario.</w:t>
      </w:r>
    </w:p>
    <w:p w14:paraId="56B3AC05" w14:textId="77777777" w:rsidR="00BE0F81" w:rsidRDefault="000B42C9">
      <w:pPr>
        <w:spacing w:before="0" w:after="0" w:line="360" w:lineRule="auto"/>
        <w:jc w:val="center"/>
        <w:rPr>
          <w:b/>
          <w:sz w:val="28"/>
          <w:szCs w:val="28"/>
        </w:rPr>
      </w:pPr>
      <w:r>
        <w:rPr>
          <w:b/>
          <w:sz w:val="28"/>
          <w:szCs w:val="28"/>
        </w:rPr>
        <w:t>Tesis para obtener el título profesional de Ingeniero Informático</w:t>
      </w:r>
    </w:p>
    <w:p w14:paraId="56B3AC06" w14:textId="77777777" w:rsidR="00BE0F81" w:rsidRDefault="000B42C9">
      <w:pPr>
        <w:spacing w:before="0" w:after="0" w:line="360" w:lineRule="auto"/>
        <w:jc w:val="center"/>
        <w:rPr>
          <w:b/>
          <w:sz w:val="28"/>
          <w:szCs w:val="28"/>
          <w:lang w:val="pt-BR"/>
        </w:rPr>
      </w:pPr>
      <w:r>
        <w:rPr>
          <w:b/>
          <w:sz w:val="28"/>
          <w:szCs w:val="28"/>
          <w:lang w:val="pt-BR"/>
        </w:rPr>
        <w:t>AUTOR:</w:t>
      </w:r>
    </w:p>
    <w:p w14:paraId="56B3AC07" w14:textId="77777777" w:rsidR="00BE0F81" w:rsidRDefault="000B42C9">
      <w:pPr>
        <w:spacing w:before="0" w:after="0" w:line="360" w:lineRule="auto"/>
        <w:jc w:val="center"/>
        <w:rPr>
          <w:bCs/>
          <w:sz w:val="28"/>
          <w:szCs w:val="28"/>
          <w:lang w:val="pt-BR"/>
        </w:rPr>
      </w:pPr>
      <w:r>
        <w:rPr>
          <w:bCs/>
          <w:sz w:val="28"/>
          <w:szCs w:val="28"/>
          <w:lang w:val="pt-BR"/>
        </w:rPr>
        <w:t>Leonardo Jose Vega Grijalva</w:t>
      </w:r>
    </w:p>
    <w:p w14:paraId="56B3AC08" w14:textId="77777777" w:rsidR="00BE0F81" w:rsidRDefault="000B42C9">
      <w:pPr>
        <w:spacing w:before="0" w:after="0" w:line="360" w:lineRule="auto"/>
        <w:jc w:val="center"/>
        <w:rPr>
          <w:b/>
          <w:sz w:val="28"/>
          <w:szCs w:val="28"/>
          <w:lang w:val="pt-BR"/>
        </w:rPr>
      </w:pPr>
      <w:r>
        <w:rPr>
          <w:b/>
          <w:sz w:val="28"/>
          <w:szCs w:val="28"/>
          <w:lang w:val="pt-BR"/>
        </w:rPr>
        <w:t>ASESOR:</w:t>
      </w:r>
    </w:p>
    <w:p w14:paraId="56B3AC09" w14:textId="77777777" w:rsidR="00BE0F81" w:rsidRDefault="000B42C9">
      <w:pPr>
        <w:spacing w:before="0" w:after="0" w:line="360" w:lineRule="auto"/>
        <w:jc w:val="center"/>
        <w:rPr>
          <w:b/>
          <w:sz w:val="28"/>
          <w:szCs w:val="28"/>
          <w:lang w:val="pt-BR"/>
        </w:rPr>
      </w:pPr>
      <w:r>
        <w:rPr>
          <w:bCs/>
          <w:sz w:val="28"/>
          <w:szCs w:val="28"/>
          <w:lang w:val="pt-BR"/>
        </w:rPr>
        <w:t xml:space="preserve"> Mg. Eder Ramiro Quispe </w:t>
      </w:r>
      <w:proofErr w:type="spellStart"/>
      <w:r>
        <w:rPr>
          <w:bCs/>
          <w:sz w:val="28"/>
          <w:szCs w:val="28"/>
          <w:lang w:val="pt-BR"/>
        </w:rPr>
        <w:t>Vilchez</w:t>
      </w:r>
      <w:proofErr w:type="spellEnd"/>
    </w:p>
    <w:p w14:paraId="56B3AC0A" w14:textId="77777777" w:rsidR="00BE0F81" w:rsidRDefault="000B42C9">
      <w:pPr>
        <w:spacing w:line="360" w:lineRule="auto"/>
        <w:jc w:val="center"/>
        <w:rPr>
          <w:b/>
          <w:sz w:val="28"/>
          <w:szCs w:val="28"/>
        </w:rPr>
        <w:sectPr w:rsidR="00BE0F81" w:rsidSect="00086F8E">
          <w:footerReference w:type="even" r:id="rId8"/>
          <w:footerReference w:type="default" r:id="rId9"/>
          <w:footerReference w:type="first" r:id="rId10"/>
          <w:pgSz w:w="11906" w:h="16838"/>
          <w:pgMar w:top="1440" w:right="1440" w:bottom="1440" w:left="1440" w:header="0" w:footer="709" w:gutter="0"/>
          <w:pgNumType w:fmt="lowerRoman"/>
          <w:cols w:space="720"/>
          <w:formProt w:val="0"/>
          <w:titlePg/>
          <w:docGrid w:linePitch="360"/>
        </w:sectPr>
      </w:pPr>
      <w:r>
        <w:rPr>
          <w:b/>
          <w:sz w:val="28"/>
          <w:szCs w:val="28"/>
        </w:rPr>
        <w:t>Lima, noviembre, 2025</w:t>
      </w:r>
    </w:p>
    <w:p w14:paraId="56B3AC0B" w14:textId="77777777" w:rsidR="00BE0F81" w:rsidRDefault="000B42C9">
      <w:pPr>
        <w:pStyle w:val="Ttulouser"/>
      </w:pPr>
      <w:bookmarkStart w:id="0" w:name="_Toc195014759"/>
      <w:bookmarkStart w:id="1" w:name="_Toc195014923"/>
      <w:bookmarkStart w:id="2" w:name="_Toc227503592"/>
      <w:r>
        <w:lastRenderedPageBreak/>
        <w:t>Tabla de Contenido</w:t>
      </w:r>
      <w:bookmarkEnd w:id="0"/>
      <w:bookmarkEnd w:id="1"/>
      <w:bookmarkEnd w:id="2"/>
    </w:p>
    <w:sdt>
      <w:sdtPr>
        <w:rPr>
          <w:rFonts w:ascii="Aptos" w:hAnsi="Aptos"/>
          <w:bCs w:val="0"/>
          <w:i/>
          <w:iCs/>
        </w:rPr>
        <w:id w:val="-126097604"/>
        <w:docPartObj>
          <w:docPartGallery w:val="Table of Contents"/>
          <w:docPartUnique/>
        </w:docPartObj>
      </w:sdtPr>
      <w:sdtContent>
        <w:p w14:paraId="207EAC5C" w14:textId="27D36203" w:rsidR="000B42C9" w:rsidRDefault="000B42C9">
          <w:pPr>
            <w:pStyle w:val="TDC1"/>
            <w:rPr>
              <w:rFonts w:asciiTheme="minorHAnsi" w:eastAsiaTheme="minorEastAsia" w:hAnsiTheme="minorHAnsi" w:cstheme="minorBidi"/>
              <w:bCs w:val="0"/>
              <w:noProof/>
              <w:kern w:val="2"/>
              <w:sz w:val="22"/>
              <w:szCs w:val="22"/>
              <w:lang w:val="es-419" w:eastAsia="es-419"/>
              <w14:ligatures w14:val="standardContextual"/>
            </w:rPr>
          </w:pPr>
          <w:r>
            <w:fldChar w:fldCharType="begin"/>
          </w:r>
          <w:r>
            <w:rPr>
              <w:rStyle w:val="Enlacedelndice"/>
            </w:rPr>
            <w:instrText xml:space="preserve"> TOC \o "1-3" \t "Título (user),1" \h</w:instrText>
          </w:r>
          <w:r>
            <w:rPr>
              <w:rStyle w:val="Enlacedelndice"/>
            </w:rPr>
            <w:fldChar w:fldCharType="separate"/>
          </w:r>
          <w:hyperlink w:anchor="_Toc233153080" w:history="1">
            <w:r w:rsidRPr="008A52E3">
              <w:rPr>
                <w:rStyle w:val="Hipervnculo"/>
                <w:noProof/>
              </w:rPr>
              <w:t>Capítulo 1.</w:t>
            </w:r>
            <w:r>
              <w:rPr>
                <w:rFonts w:asciiTheme="minorHAnsi" w:eastAsiaTheme="minorEastAsia" w:hAnsiTheme="minorHAnsi" w:cstheme="minorBidi"/>
                <w:bCs w:val="0"/>
                <w:noProof/>
                <w:kern w:val="2"/>
                <w:sz w:val="22"/>
                <w:szCs w:val="22"/>
                <w:lang w:val="es-419" w:eastAsia="es-419"/>
                <w14:ligatures w14:val="standardContextual"/>
              </w:rPr>
              <w:tab/>
            </w:r>
            <w:r w:rsidRPr="008A52E3">
              <w:rPr>
                <w:rStyle w:val="Hipervnculo"/>
                <w:noProof/>
              </w:rPr>
              <w:t>Generalidades</w:t>
            </w:r>
            <w:r>
              <w:rPr>
                <w:noProof/>
              </w:rPr>
              <w:tab/>
            </w:r>
            <w:r>
              <w:rPr>
                <w:noProof/>
              </w:rPr>
              <w:fldChar w:fldCharType="begin"/>
            </w:r>
            <w:r>
              <w:rPr>
                <w:noProof/>
              </w:rPr>
              <w:instrText xml:space="preserve"> PAGEREF _Toc233153080 \h </w:instrText>
            </w:r>
            <w:r>
              <w:rPr>
                <w:noProof/>
              </w:rPr>
            </w:r>
            <w:r>
              <w:rPr>
                <w:noProof/>
              </w:rPr>
              <w:fldChar w:fldCharType="separate"/>
            </w:r>
            <w:r>
              <w:rPr>
                <w:noProof/>
              </w:rPr>
              <w:t>8</w:t>
            </w:r>
            <w:r>
              <w:rPr>
                <w:noProof/>
              </w:rPr>
              <w:fldChar w:fldCharType="end"/>
            </w:r>
          </w:hyperlink>
        </w:p>
        <w:p w14:paraId="36A70FC0" w14:textId="302144C4"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081" w:history="1">
            <w:r w:rsidR="000B42C9" w:rsidRPr="008A52E3">
              <w:rPr>
                <w:rStyle w:val="Hipervnculo"/>
                <w:noProof/>
              </w:rPr>
              <w:t>1.1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Problemática</w:t>
            </w:r>
            <w:r w:rsidR="000B42C9">
              <w:rPr>
                <w:noProof/>
              </w:rPr>
              <w:tab/>
            </w:r>
            <w:r w:rsidR="000B42C9">
              <w:rPr>
                <w:noProof/>
              </w:rPr>
              <w:fldChar w:fldCharType="begin"/>
            </w:r>
            <w:r w:rsidR="000B42C9">
              <w:rPr>
                <w:noProof/>
              </w:rPr>
              <w:instrText xml:space="preserve"> PAGEREF _Toc233153081 \h </w:instrText>
            </w:r>
            <w:r w:rsidR="000B42C9">
              <w:rPr>
                <w:noProof/>
              </w:rPr>
            </w:r>
            <w:r w:rsidR="000B42C9">
              <w:rPr>
                <w:noProof/>
              </w:rPr>
              <w:fldChar w:fldCharType="separate"/>
            </w:r>
            <w:r w:rsidR="000B42C9">
              <w:rPr>
                <w:noProof/>
              </w:rPr>
              <w:t>8</w:t>
            </w:r>
            <w:r w:rsidR="000B42C9">
              <w:rPr>
                <w:noProof/>
              </w:rPr>
              <w:fldChar w:fldCharType="end"/>
            </w:r>
          </w:hyperlink>
        </w:p>
        <w:p w14:paraId="421419C8" w14:textId="359A107F"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2" w:history="1">
            <w:r w:rsidR="000B42C9" w:rsidRPr="008A52E3">
              <w:rPr>
                <w:rStyle w:val="Hipervnculo"/>
                <w:noProof/>
              </w:rPr>
              <w:t>1.1.1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Árbol de Problemas</w:t>
            </w:r>
            <w:r w:rsidR="000B42C9">
              <w:rPr>
                <w:noProof/>
              </w:rPr>
              <w:tab/>
            </w:r>
            <w:r w:rsidR="000B42C9">
              <w:rPr>
                <w:noProof/>
              </w:rPr>
              <w:fldChar w:fldCharType="begin"/>
            </w:r>
            <w:r w:rsidR="000B42C9">
              <w:rPr>
                <w:noProof/>
              </w:rPr>
              <w:instrText xml:space="preserve"> PAGEREF _Toc233153082 \h </w:instrText>
            </w:r>
            <w:r w:rsidR="000B42C9">
              <w:rPr>
                <w:noProof/>
              </w:rPr>
            </w:r>
            <w:r w:rsidR="000B42C9">
              <w:rPr>
                <w:noProof/>
              </w:rPr>
              <w:fldChar w:fldCharType="separate"/>
            </w:r>
            <w:r w:rsidR="000B42C9">
              <w:rPr>
                <w:noProof/>
              </w:rPr>
              <w:t>8</w:t>
            </w:r>
            <w:r w:rsidR="000B42C9">
              <w:rPr>
                <w:noProof/>
              </w:rPr>
              <w:fldChar w:fldCharType="end"/>
            </w:r>
          </w:hyperlink>
        </w:p>
        <w:p w14:paraId="182DF01D" w14:textId="18B8222F"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3" w:history="1">
            <w:r w:rsidR="000B42C9" w:rsidRPr="008A52E3">
              <w:rPr>
                <w:rStyle w:val="Hipervnculo"/>
                <w:noProof/>
              </w:rPr>
              <w:t>1.1.2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Descripción</w:t>
            </w:r>
            <w:r w:rsidR="000B42C9">
              <w:rPr>
                <w:noProof/>
              </w:rPr>
              <w:tab/>
            </w:r>
            <w:r w:rsidR="000B42C9">
              <w:rPr>
                <w:noProof/>
              </w:rPr>
              <w:fldChar w:fldCharType="begin"/>
            </w:r>
            <w:r w:rsidR="000B42C9">
              <w:rPr>
                <w:noProof/>
              </w:rPr>
              <w:instrText xml:space="preserve"> PAGEREF _Toc233153083 \h </w:instrText>
            </w:r>
            <w:r w:rsidR="000B42C9">
              <w:rPr>
                <w:noProof/>
              </w:rPr>
            </w:r>
            <w:r w:rsidR="000B42C9">
              <w:rPr>
                <w:noProof/>
              </w:rPr>
              <w:fldChar w:fldCharType="separate"/>
            </w:r>
            <w:r w:rsidR="000B42C9">
              <w:rPr>
                <w:noProof/>
              </w:rPr>
              <w:t>9</w:t>
            </w:r>
            <w:r w:rsidR="000B42C9">
              <w:rPr>
                <w:noProof/>
              </w:rPr>
              <w:fldChar w:fldCharType="end"/>
            </w:r>
          </w:hyperlink>
        </w:p>
        <w:p w14:paraId="356155F0" w14:textId="13C6169C"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4" w:history="1">
            <w:r w:rsidR="000B42C9" w:rsidRPr="008A52E3">
              <w:rPr>
                <w:rStyle w:val="Hipervnculo"/>
                <w:noProof/>
              </w:rPr>
              <w:t>1.1.3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Problema seleccionado</w:t>
            </w:r>
            <w:r w:rsidR="000B42C9">
              <w:rPr>
                <w:noProof/>
              </w:rPr>
              <w:tab/>
            </w:r>
            <w:r w:rsidR="000B42C9">
              <w:rPr>
                <w:noProof/>
              </w:rPr>
              <w:fldChar w:fldCharType="begin"/>
            </w:r>
            <w:r w:rsidR="000B42C9">
              <w:rPr>
                <w:noProof/>
              </w:rPr>
              <w:instrText xml:space="preserve"> PAGEREF _Toc233153084 \h </w:instrText>
            </w:r>
            <w:r w:rsidR="000B42C9">
              <w:rPr>
                <w:noProof/>
              </w:rPr>
            </w:r>
            <w:r w:rsidR="000B42C9">
              <w:rPr>
                <w:noProof/>
              </w:rPr>
              <w:fldChar w:fldCharType="separate"/>
            </w:r>
            <w:r w:rsidR="000B42C9">
              <w:rPr>
                <w:noProof/>
              </w:rPr>
              <w:t>11</w:t>
            </w:r>
            <w:r w:rsidR="000B42C9">
              <w:rPr>
                <w:noProof/>
              </w:rPr>
              <w:fldChar w:fldCharType="end"/>
            </w:r>
          </w:hyperlink>
        </w:p>
        <w:p w14:paraId="722AA403" w14:textId="4BFB7EB5"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5" w:history="1">
            <w:r w:rsidR="000B42C9" w:rsidRPr="008A52E3">
              <w:rPr>
                <w:rStyle w:val="Hipervnculo"/>
                <w:noProof/>
              </w:rPr>
              <w:t>1.1.4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Validación de la problemática con usuarios</w:t>
            </w:r>
            <w:r w:rsidR="000B42C9">
              <w:rPr>
                <w:noProof/>
              </w:rPr>
              <w:tab/>
            </w:r>
            <w:r w:rsidR="000B42C9">
              <w:rPr>
                <w:noProof/>
              </w:rPr>
              <w:fldChar w:fldCharType="begin"/>
            </w:r>
            <w:r w:rsidR="000B42C9">
              <w:rPr>
                <w:noProof/>
              </w:rPr>
              <w:instrText xml:space="preserve"> PAGEREF _Toc233153085 \h </w:instrText>
            </w:r>
            <w:r w:rsidR="000B42C9">
              <w:rPr>
                <w:noProof/>
              </w:rPr>
            </w:r>
            <w:r w:rsidR="000B42C9">
              <w:rPr>
                <w:noProof/>
              </w:rPr>
              <w:fldChar w:fldCharType="separate"/>
            </w:r>
            <w:r w:rsidR="000B42C9">
              <w:rPr>
                <w:noProof/>
              </w:rPr>
              <w:t>12</w:t>
            </w:r>
            <w:r w:rsidR="000B42C9">
              <w:rPr>
                <w:noProof/>
              </w:rPr>
              <w:fldChar w:fldCharType="end"/>
            </w:r>
          </w:hyperlink>
        </w:p>
        <w:p w14:paraId="68E30066" w14:textId="16D5F217"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086" w:history="1">
            <w:r w:rsidR="000B42C9" w:rsidRPr="008A52E3">
              <w:rPr>
                <w:rStyle w:val="Hipervnculo"/>
                <w:noProof/>
              </w:rPr>
              <w:t>1.2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Objetivos</w:t>
            </w:r>
            <w:r w:rsidR="000B42C9">
              <w:rPr>
                <w:noProof/>
              </w:rPr>
              <w:tab/>
            </w:r>
            <w:r w:rsidR="000B42C9">
              <w:rPr>
                <w:noProof/>
              </w:rPr>
              <w:fldChar w:fldCharType="begin"/>
            </w:r>
            <w:r w:rsidR="000B42C9">
              <w:rPr>
                <w:noProof/>
              </w:rPr>
              <w:instrText xml:space="preserve"> PAGEREF _Toc233153086 \h </w:instrText>
            </w:r>
            <w:r w:rsidR="000B42C9">
              <w:rPr>
                <w:noProof/>
              </w:rPr>
            </w:r>
            <w:r w:rsidR="000B42C9">
              <w:rPr>
                <w:noProof/>
              </w:rPr>
              <w:fldChar w:fldCharType="separate"/>
            </w:r>
            <w:r w:rsidR="000B42C9">
              <w:rPr>
                <w:noProof/>
              </w:rPr>
              <w:t>13</w:t>
            </w:r>
            <w:r w:rsidR="000B42C9">
              <w:rPr>
                <w:noProof/>
              </w:rPr>
              <w:fldChar w:fldCharType="end"/>
            </w:r>
          </w:hyperlink>
        </w:p>
        <w:p w14:paraId="679325E4" w14:textId="5B956972"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7" w:history="1">
            <w:r w:rsidR="000B42C9" w:rsidRPr="008A52E3">
              <w:rPr>
                <w:rStyle w:val="Hipervnculo"/>
                <w:noProof/>
              </w:rPr>
              <w:t>1.2.1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Objetivo general</w:t>
            </w:r>
            <w:r w:rsidR="000B42C9">
              <w:rPr>
                <w:noProof/>
              </w:rPr>
              <w:tab/>
            </w:r>
            <w:r w:rsidR="000B42C9">
              <w:rPr>
                <w:noProof/>
              </w:rPr>
              <w:fldChar w:fldCharType="begin"/>
            </w:r>
            <w:r w:rsidR="000B42C9">
              <w:rPr>
                <w:noProof/>
              </w:rPr>
              <w:instrText xml:space="preserve"> PAGEREF _Toc233153087 \h </w:instrText>
            </w:r>
            <w:r w:rsidR="000B42C9">
              <w:rPr>
                <w:noProof/>
              </w:rPr>
            </w:r>
            <w:r w:rsidR="000B42C9">
              <w:rPr>
                <w:noProof/>
              </w:rPr>
              <w:fldChar w:fldCharType="separate"/>
            </w:r>
            <w:r w:rsidR="000B42C9">
              <w:rPr>
                <w:noProof/>
              </w:rPr>
              <w:t>13</w:t>
            </w:r>
            <w:r w:rsidR="000B42C9">
              <w:rPr>
                <w:noProof/>
              </w:rPr>
              <w:fldChar w:fldCharType="end"/>
            </w:r>
          </w:hyperlink>
        </w:p>
        <w:p w14:paraId="132177B1" w14:textId="4FE16E83"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8" w:history="1">
            <w:r w:rsidR="000B42C9" w:rsidRPr="008A52E3">
              <w:rPr>
                <w:rStyle w:val="Hipervnculo"/>
                <w:noProof/>
              </w:rPr>
              <w:t>1.2.2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Objetivos específicos</w:t>
            </w:r>
            <w:r w:rsidR="000B42C9">
              <w:rPr>
                <w:noProof/>
              </w:rPr>
              <w:tab/>
            </w:r>
            <w:r w:rsidR="000B42C9">
              <w:rPr>
                <w:noProof/>
              </w:rPr>
              <w:fldChar w:fldCharType="begin"/>
            </w:r>
            <w:r w:rsidR="000B42C9">
              <w:rPr>
                <w:noProof/>
              </w:rPr>
              <w:instrText xml:space="preserve"> PAGEREF _Toc233153088 \h </w:instrText>
            </w:r>
            <w:r w:rsidR="000B42C9">
              <w:rPr>
                <w:noProof/>
              </w:rPr>
            </w:r>
            <w:r w:rsidR="000B42C9">
              <w:rPr>
                <w:noProof/>
              </w:rPr>
              <w:fldChar w:fldCharType="separate"/>
            </w:r>
            <w:r w:rsidR="000B42C9">
              <w:rPr>
                <w:noProof/>
              </w:rPr>
              <w:t>14</w:t>
            </w:r>
            <w:r w:rsidR="000B42C9">
              <w:rPr>
                <w:noProof/>
              </w:rPr>
              <w:fldChar w:fldCharType="end"/>
            </w:r>
          </w:hyperlink>
        </w:p>
        <w:p w14:paraId="05F98F4E" w14:textId="042E8311"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89" w:history="1">
            <w:r w:rsidR="000B42C9" w:rsidRPr="008A52E3">
              <w:rPr>
                <w:rStyle w:val="Hipervnculo"/>
                <w:noProof/>
              </w:rPr>
              <w:t>1.2.3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Resultados esperados</w:t>
            </w:r>
            <w:r w:rsidR="000B42C9">
              <w:rPr>
                <w:noProof/>
              </w:rPr>
              <w:tab/>
            </w:r>
            <w:r w:rsidR="000B42C9">
              <w:rPr>
                <w:noProof/>
              </w:rPr>
              <w:fldChar w:fldCharType="begin"/>
            </w:r>
            <w:r w:rsidR="000B42C9">
              <w:rPr>
                <w:noProof/>
              </w:rPr>
              <w:instrText xml:space="preserve"> PAGEREF _Toc233153089 \h </w:instrText>
            </w:r>
            <w:r w:rsidR="000B42C9">
              <w:rPr>
                <w:noProof/>
              </w:rPr>
            </w:r>
            <w:r w:rsidR="000B42C9">
              <w:rPr>
                <w:noProof/>
              </w:rPr>
              <w:fldChar w:fldCharType="separate"/>
            </w:r>
            <w:r w:rsidR="000B42C9">
              <w:rPr>
                <w:noProof/>
              </w:rPr>
              <w:t>15</w:t>
            </w:r>
            <w:r w:rsidR="000B42C9">
              <w:rPr>
                <w:noProof/>
              </w:rPr>
              <w:fldChar w:fldCharType="end"/>
            </w:r>
          </w:hyperlink>
        </w:p>
        <w:p w14:paraId="51FB5A2F" w14:textId="3C5C4452"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90" w:history="1">
            <w:r w:rsidR="000B42C9" w:rsidRPr="008A52E3">
              <w:rPr>
                <w:rStyle w:val="Hipervnculo"/>
                <w:noProof/>
              </w:rPr>
              <w:t>1.2.4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Mapeo de objetivos, resultados y verificación</w:t>
            </w:r>
            <w:r w:rsidR="000B42C9">
              <w:rPr>
                <w:noProof/>
              </w:rPr>
              <w:tab/>
            </w:r>
            <w:r w:rsidR="000B42C9">
              <w:rPr>
                <w:noProof/>
              </w:rPr>
              <w:fldChar w:fldCharType="begin"/>
            </w:r>
            <w:r w:rsidR="000B42C9">
              <w:rPr>
                <w:noProof/>
              </w:rPr>
              <w:instrText xml:space="preserve"> PAGEREF _Toc233153090 \h </w:instrText>
            </w:r>
            <w:r w:rsidR="000B42C9">
              <w:rPr>
                <w:noProof/>
              </w:rPr>
            </w:r>
            <w:r w:rsidR="000B42C9">
              <w:rPr>
                <w:noProof/>
              </w:rPr>
              <w:fldChar w:fldCharType="separate"/>
            </w:r>
            <w:r w:rsidR="000B42C9">
              <w:rPr>
                <w:noProof/>
              </w:rPr>
              <w:t>17</w:t>
            </w:r>
            <w:r w:rsidR="000B42C9">
              <w:rPr>
                <w:noProof/>
              </w:rPr>
              <w:fldChar w:fldCharType="end"/>
            </w:r>
          </w:hyperlink>
        </w:p>
        <w:p w14:paraId="32BF956A" w14:textId="02033058"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091" w:history="1">
            <w:r w:rsidR="000B42C9" w:rsidRPr="008A52E3">
              <w:rPr>
                <w:rStyle w:val="Hipervnculo"/>
                <w:noProof/>
              </w:rPr>
              <w:t>1.3</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Métodos y Procedimientos</w:t>
            </w:r>
            <w:r w:rsidR="000B42C9">
              <w:rPr>
                <w:noProof/>
              </w:rPr>
              <w:tab/>
            </w:r>
            <w:r w:rsidR="000B42C9">
              <w:rPr>
                <w:noProof/>
              </w:rPr>
              <w:fldChar w:fldCharType="begin"/>
            </w:r>
            <w:r w:rsidR="000B42C9">
              <w:rPr>
                <w:noProof/>
              </w:rPr>
              <w:instrText xml:space="preserve"> PAGEREF _Toc233153091 \h </w:instrText>
            </w:r>
            <w:r w:rsidR="000B42C9">
              <w:rPr>
                <w:noProof/>
              </w:rPr>
            </w:r>
            <w:r w:rsidR="000B42C9">
              <w:rPr>
                <w:noProof/>
              </w:rPr>
              <w:fldChar w:fldCharType="separate"/>
            </w:r>
            <w:r w:rsidR="000B42C9">
              <w:rPr>
                <w:noProof/>
              </w:rPr>
              <w:t>20</w:t>
            </w:r>
            <w:r w:rsidR="000B42C9">
              <w:rPr>
                <w:noProof/>
              </w:rPr>
              <w:fldChar w:fldCharType="end"/>
            </w:r>
          </w:hyperlink>
        </w:p>
        <w:p w14:paraId="7AD3E343" w14:textId="02728C8C"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92" w:history="1">
            <w:r w:rsidR="000B42C9" w:rsidRPr="008A52E3">
              <w:rPr>
                <w:rStyle w:val="Hipervnculo"/>
                <w:bCs/>
                <w:noProof/>
                <w:lang w:val="en-US"/>
              </w:rPr>
              <w:t>1.3.1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Definición de herramientas</w:t>
            </w:r>
            <w:r w:rsidR="000B42C9">
              <w:rPr>
                <w:noProof/>
              </w:rPr>
              <w:tab/>
            </w:r>
            <w:r w:rsidR="000B42C9">
              <w:rPr>
                <w:noProof/>
              </w:rPr>
              <w:fldChar w:fldCharType="begin"/>
            </w:r>
            <w:r w:rsidR="000B42C9">
              <w:rPr>
                <w:noProof/>
              </w:rPr>
              <w:instrText xml:space="preserve"> PAGEREF _Toc233153092 \h </w:instrText>
            </w:r>
            <w:r w:rsidR="000B42C9">
              <w:rPr>
                <w:noProof/>
              </w:rPr>
            </w:r>
            <w:r w:rsidR="000B42C9">
              <w:rPr>
                <w:noProof/>
              </w:rPr>
              <w:fldChar w:fldCharType="separate"/>
            </w:r>
            <w:r w:rsidR="000B42C9">
              <w:rPr>
                <w:noProof/>
              </w:rPr>
              <w:t>22</w:t>
            </w:r>
            <w:r w:rsidR="000B42C9">
              <w:rPr>
                <w:noProof/>
              </w:rPr>
              <w:fldChar w:fldCharType="end"/>
            </w:r>
          </w:hyperlink>
        </w:p>
        <w:p w14:paraId="2DC286CA" w14:textId="229EB874"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93" w:history="1">
            <w:r w:rsidR="000B42C9" w:rsidRPr="008A52E3">
              <w:rPr>
                <w:rStyle w:val="Hipervnculo"/>
                <w:noProof/>
              </w:rPr>
              <w:t>1.3.2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Definición de métodos y procedimientos</w:t>
            </w:r>
            <w:r w:rsidR="000B42C9">
              <w:rPr>
                <w:noProof/>
              </w:rPr>
              <w:tab/>
            </w:r>
            <w:r w:rsidR="000B42C9">
              <w:rPr>
                <w:noProof/>
              </w:rPr>
              <w:fldChar w:fldCharType="begin"/>
            </w:r>
            <w:r w:rsidR="000B42C9">
              <w:rPr>
                <w:noProof/>
              </w:rPr>
              <w:instrText xml:space="preserve"> PAGEREF _Toc233153093 \h </w:instrText>
            </w:r>
            <w:r w:rsidR="000B42C9">
              <w:rPr>
                <w:noProof/>
              </w:rPr>
            </w:r>
            <w:r w:rsidR="000B42C9">
              <w:rPr>
                <w:noProof/>
              </w:rPr>
              <w:fldChar w:fldCharType="separate"/>
            </w:r>
            <w:r w:rsidR="000B42C9">
              <w:rPr>
                <w:noProof/>
              </w:rPr>
              <w:t>27</w:t>
            </w:r>
            <w:r w:rsidR="000B42C9">
              <w:rPr>
                <w:noProof/>
              </w:rPr>
              <w:fldChar w:fldCharType="end"/>
            </w:r>
          </w:hyperlink>
        </w:p>
        <w:p w14:paraId="1AB9BA31" w14:textId="444726CB"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094" w:history="1">
            <w:r w:rsidR="000B42C9" w:rsidRPr="008A52E3">
              <w:rPr>
                <w:rStyle w:val="Hipervnculo"/>
                <w:noProof/>
              </w:rPr>
              <w:t>Capítulo 2.</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Marco Legal/Regulatorio/Conceptual/otros</w:t>
            </w:r>
            <w:r w:rsidR="000B42C9">
              <w:rPr>
                <w:noProof/>
              </w:rPr>
              <w:tab/>
            </w:r>
            <w:r w:rsidR="000B42C9">
              <w:rPr>
                <w:noProof/>
              </w:rPr>
              <w:fldChar w:fldCharType="begin"/>
            </w:r>
            <w:r w:rsidR="000B42C9">
              <w:rPr>
                <w:noProof/>
              </w:rPr>
              <w:instrText xml:space="preserve"> PAGEREF _Toc233153094 \h </w:instrText>
            </w:r>
            <w:r w:rsidR="000B42C9">
              <w:rPr>
                <w:noProof/>
              </w:rPr>
            </w:r>
            <w:r w:rsidR="000B42C9">
              <w:rPr>
                <w:noProof/>
              </w:rPr>
              <w:fldChar w:fldCharType="separate"/>
            </w:r>
            <w:r w:rsidR="000B42C9">
              <w:rPr>
                <w:noProof/>
              </w:rPr>
              <w:t>30</w:t>
            </w:r>
            <w:r w:rsidR="000B42C9">
              <w:rPr>
                <w:noProof/>
              </w:rPr>
              <w:fldChar w:fldCharType="end"/>
            </w:r>
          </w:hyperlink>
        </w:p>
        <w:p w14:paraId="6228B63A" w14:textId="4C61B50E"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095" w:history="1">
            <w:r w:rsidR="000B42C9" w:rsidRPr="008A52E3">
              <w:rPr>
                <w:rStyle w:val="Hipervnculo"/>
                <w:noProof/>
              </w:rPr>
              <w:t>2.1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Introducción</w:t>
            </w:r>
            <w:r w:rsidR="000B42C9">
              <w:rPr>
                <w:noProof/>
              </w:rPr>
              <w:tab/>
            </w:r>
            <w:r w:rsidR="000B42C9">
              <w:rPr>
                <w:noProof/>
              </w:rPr>
              <w:fldChar w:fldCharType="begin"/>
            </w:r>
            <w:r w:rsidR="000B42C9">
              <w:rPr>
                <w:noProof/>
              </w:rPr>
              <w:instrText xml:space="preserve"> PAGEREF _Toc233153095 \h </w:instrText>
            </w:r>
            <w:r w:rsidR="000B42C9">
              <w:rPr>
                <w:noProof/>
              </w:rPr>
            </w:r>
            <w:r w:rsidR="000B42C9">
              <w:rPr>
                <w:noProof/>
              </w:rPr>
              <w:fldChar w:fldCharType="separate"/>
            </w:r>
            <w:r w:rsidR="000B42C9">
              <w:rPr>
                <w:noProof/>
              </w:rPr>
              <w:t>30</w:t>
            </w:r>
            <w:r w:rsidR="000B42C9">
              <w:rPr>
                <w:noProof/>
              </w:rPr>
              <w:fldChar w:fldCharType="end"/>
            </w:r>
          </w:hyperlink>
        </w:p>
        <w:p w14:paraId="4EE3B366" w14:textId="3EFB3BD1"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096" w:history="1">
            <w:r w:rsidR="000B42C9" w:rsidRPr="008A52E3">
              <w:rPr>
                <w:rStyle w:val="Hipervnculo"/>
                <w:noProof/>
              </w:rPr>
              <w:t>2.2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Desarrollo del marco</w:t>
            </w:r>
            <w:r w:rsidR="000B42C9">
              <w:rPr>
                <w:noProof/>
              </w:rPr>
              <w:tab/>
            </w:r>
            <w:r w:rsidR="000B42C9">
              <w:rPr>
                <w:noProof/>
              </w:rPr>
              <w:fldChar w:fldCharType="begin"/>
            </w:r>
            <w:r w:rsidR="000B42C9">
              <w:rPr>
                <w:noProof/>
              </w:rPr>
              <w:instrText xml:space="preserve"> PAGEREF _Toc233153096 \h </w:instrText>
            </w:r>
            <w:r w:rsidR="000B42C9">
              <w:rPr>
                <w:noProof/>
              </w:rPr>
            </w:r>
            <w:r w:rsidR="000B42C9">
              <w:rPr>
                <w:noProof/>
              </w:rPr>
              <w:fldChar w:fldCharType="separate"/>
            </w:r>
            <w:r w:rsidR="000B42C9">
              <w:rPr>
                <w:noProof/>
              </w:rPr>
              <w:t>30</w:t>
            </w:r>
            <w:r w:rsidR="000B42C9">
              <w:rPr>
                <w:noProof/>
              </w:rPr>
              <w:fldChar w:fldCharType="end"/>
            </w:r>
          </w:hyperlink>
        </w:p>
        <w:p w14:paraId="10663237" w14:textId="5B0FDC04"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97" w:history="1">
            <w:r w:rsidR="000B42C9" w:rsidRPr="008A52E3">
              <w:rPr>
                <w:rStyle w:val="Hipervnculo"/>
                <w:noProof/>
              </w:rPr>
              <w:t>2.2.1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Marco conceptual</w:t>
            </w:r>
            <w:r w:rsidR="000B42C9">
              <w:rPr>
                <w:noProof/>
              </w:rPr>
              <w:tab/>
            </w:r>
            <w:r w:rsidR="000B42C9">
              <w:rPr>
                <w:noProof/>
              </w:rPr>
              <w:fldChar w:fldCharType="begin"/>
            </w:r>
            <w:r w:rsidR="000B42C9">
              <w:rPr>
                <w:noProof/>
              </w:rPr>
              <w:instrText xml:space="preserve"> PAGEREF _Toc233153097 \h </w:instrText>
            </w:r>
            <w:r w:rsidR="000B42C9">
              <w:rPr>
                <w:noProof/>
              </w:rPr>
            </w:r>
            <w:r w:rsidR="000B42C9">
              <w:rPr>
                <w:noProof/>
              </w:rPr>
              <w:fldChar w:fldCharType="separate"/>
            </w:r>
            <w:r w:rsidR="000B42C9">
              <w:rPr>
                <w:noProof/>
              </w:rPr>
              <w:t>30</w:t>
            </w:r>
            <w:r w:rsidR="000B42C9">
              <w:rPr>
                <w:noProof/>
              </w:rPr>
              <w:fldChar w:fldCharType="end"/>
            </w:r>
          </w:hyperlink>
        </w:p>
        <w:p w14:paraId="3BA11982" w14:textId="74507EDC"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98" w:history="1">
            <w:r w:rsidR="000B42C9" w:rsidRPr="008A52E3">
              <w:rPr>
                <w:rStyle w:val="Hipervnculo"/>
                <w:noProof/>
              </w:rPr>
              <w:t>2.2.1.1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Actividad o evento académico programado</w:t>
            </w:r>
            <w:r w:rsidR="000B42C9">
              <w:rPr>
                <w:noProof/>
              </w:rPr>
              <w:tab/>
            </w:r>
            <w:r w:rsidR="000B42C9">
              <w:rPr>
                <w:noProof/>
              </w:rPr>
              <w:fldChar w:fldCharType="begin"/>
            </w:r>
            <w:r w:rsidR="000B42C9">
              <w:rPr>
                <w:noProof/>
              </w:rPr>
              <w:instrText xml:space="preserve"> PAGEREF _Toc233153098 \h </w:instrText>
            </w:r>
            <w:r w:rsidR="000B42C9">
              <w:rPr>
                <w:noProof/>
              </w:rPr>
            </w:r>
            <w:r w:rsidR="000B42C9">
              <w:rPr>
                <w:noProof/>
              </w:rPr>
              <w:fldChar w:fldCharType="separate"/>
            </w:r>
            <w:r w:rsidR="000B42C9">
              <w:rPr>
                <w:noProof/>
              </w:rPr>
              <w:t>30</w:t>
            </w:r>
            <w:r w:rsidR="000B42C9">
              <w:rPr>
                <w:noProof/>
              </w:rPr>
              <w:fldChar w:fldCharType="end"/>
            </w:r>
          </w:hyperlink>
        </w:p>
        <w:p w14:paraId="2E5C6C8A" w14:textId="570B4C2A"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099" w:history="1">
            <w:r w:rsidR="000B42C9" w:rsidRPr="008A52E3">
              <w:rPr>
                <w:rStyle w:val="Hipervnculo"/>
                <w:noProof/>
              </w:rPr>
              <w:t>2.2.1.2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Calendario académico / institucional</w:t>
            </w:r>
            <w:r w:rsidR="000B42C9">
              <w:rPr>
                <w:noProof/>
              </w:rPr>
              <w:tab/>
            </w:r>
            <w:r w:rsidR="000B42C9">
              <w:rPr>
                <w:noProof/>
              </w:rPr>
              <w:fldChar w:fldCharType="begin"/>
            </w:r>
            <w:r w:rsidR="000B42C9">
              <w:rPr>
                <w:noProof/>
              </w:rPr>
              <w:instrText xml:space="preserve"> PAGEREF _Toc233153099 \h </w:instrText>
            </w:r>
            <w:r w:rsidR="000B42C9">
              <w:rPr>
                <w:noProof/>
              </w:rPr>
            </w:r>
            <w:r w:rsidR="000B42C9">
              <w:rPr>
                <w:noProof/>
              </w:rPr>
              <w:fldChar w:fldCharType="separate"/>
            </w:r>
            <w:r w:rsidR="000B42C9">
              <w:rPr>
                <w:noProof/>
              </w:rPr>
              <w:t>31</w:t>
            </w:r>
            <w:r w:rsidR="000B42C9">
              <w:rPr>
                <w:noProof/>
              </w:rPr>
              <w:fldChar w:fldCharType="end"/>
            </w:r>
          </w:hyperlink>
        </w:p>
        <w:p w14:paraId="2ABCBB95" w14:textId="40BF7B99"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0" w:history="1">
            <w:r w:rsidR="000B42C9" w:rsidRPr="008A52E3">
              <w:rPr>
                <w:rStyle w:val="Hipervnculo"/>
                <w:noProof/>
              </w:rPr>
              <w:t>2.2.1.3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Calendario personal del estudiante</w:t>
            </w:r>
            <w:r w:rsidR="000B42C9">
              <w:rPr>
                <w:noProof/>
              </w:rPr>
              <w:tab/>
            </w:r>
            <w:r w:rsidR="000B42C9">
              <w:rPr>
                <w:noProof/>
              </w:rPr>
              <w:fldChar w:fldCharType="begin"/>
            </w:r>
            <w:r w:rsidR="000B42C9">
              <w:rPr>
                <w:noProof/>
              </w:rPr>
              <w:instrText xml:space="preserve"> PAGEREF _Toc233153100 \h </w:instrText>
            </w:r>
            <w:r w:rsidR="000B42C9">
              <w:rPr>
                <w:noProof/>
              </w:rPr>
            </w:r>
            <w:r w:rsidR="000B42C9">
              <w:rPr>
                <w:noProof/>
              </w:rPr>
              <w:fldChar w:fldCharType="separate"/>
            </w:r>
            <w:r w:rsidR="000B42C9">
              <w:rPr>
                <w:noProof/>
              </w:rPr>
              <w:t>31</w:t>
            </w:r>
            <w:r w:rsidR="000B42C9">
              <w:rPr>
                <w:noProof/>
              </w:rPr>
              <w:fldChar w:fldCharType="end"/>
            </w:r>
          </w:hyperlink>
        </w:p>
        <w:p w14:paraId="2575079E" w14:textId="632D7815"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1" w:history="1">
            <w:r w:rsidR="000B42C9" w:rsidRPr="008A52E3">
              <w:rPr>
                <w:rStyle w:val="Hipervnculo"/>
                <w:noProof/>
              </w:rPr>
              <w:t>2.2.1.4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Centralización automatizada de actividades académicas</w:t>
            </w:r>
            <w:r w:rsidR="000B42C9">
              <w:rPr>
                <w:noProof/>
              </w:rPr>
              <w:tab/>
            </w:r>
            <w:r w:rsidR="000B42C9">
              <w:rPr>
                <w:noProof/>
              </w:rPr>
              <w:fldChar w:fldCharType="begin"/>
            </w:r>
            <w:r w:rsidR="000B42C9">
              <w:rPr>
                <w:noProof/>
              </w:rPr>
              <w:instrText xml:space="preserve"> PAGEREF _Toc233153101 \h </w:instrText>
            </w:r>
            <w:r w:rsidR="000B42C9">
              <w:rPr>
                <w:noProof/>
              </w:rPr>
            </w:r>
            <w:r w:rsidR="000B42C9">
              <w:rPr>
                <w:noProof/>
              </w:rPr>
              <w:fldChar w:fldCharType="separate"/>
            </w:r>
            <w:r w:rsidR="000B42C9">
              <w:rPr>
                <w:noProof/>
              </w:rPr>
              <w:t>32</w:t>
            </w:r>
            <w:r w:rsidR="000B42C9">
              <w:rPr>
                <w:noProof/>
              </w:rPr>
              <w:fldChar w:fldCharType="end"/>
            </w:r>
          </w:hyperlink>
        </w:p>
        <w:p w14:paraId="15B1ECA0" w14:textId="0F16532C"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2" w:history="1">
            <w:r w:rsidR="000B42C9" w:rsidRPr="008A52E3">
              <w:rPr>
                <w:rStyle w:val="Hipervnculo"/>
                <w:noProof/>
              </w:rPr>
              <w:t>2.2.1.5</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Robot de Automatización de Procesos (RPA)</w:t>
            </w:r>
            <w:r w:rsidR="000B42C9">
              <w:rPr>
                <w:noProof/>
              </w:rPr>
              <w:tab/>
            </w:r>
            <w:r w:rsidR="000B42C9">
              <w:rPr>
                <w:noProof/>
              </w:rPr>
              <w:fldChar w:fldCharType="begin"/>
            </w:r>
            <w:r w:rsidR="000B42C9">
              <w:rPr>
                <w:noProof/>
              </w:rPr>
              <w:instrText xml:space="preserve"> PAGEREF _Toc233153102 \h </w:instrText>
            </w:r>
            <w:r w:rsidR="000B42C9">
              <w:rPr>
                <w:noProof/>
              </w:rPr>
            </w:r>
            <w:r w:rsidR="000B42C9">
              <w:rPr>
                <w:noProof/>
              </w:rPr>
              <w:fldChar w:fldCharType="separate"/>
            </w:r>
            <w:r w:rsidR="000B42C9">
              <w:rPr>
                <w:noProof/>
              </w:rPr>
              <w:t>33</w:t>
            </w:r>
            <w:r w:rsidR="000B42C9">
              <w:rPr>
                <w:noProof/>
              </w:rPr>
              <w:fldChar w:fldCharType="end"/>
            </w:r>
          </w:hyperlink>
        </w:p>
        <w:p w14:paraId="65CF80C0" w14:textId="6D7D59CA"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3" w:history="1">
            <w:r w:rsidR="000B42C9" w:rsidRPr="008A52E3">
              <w:rPr>
                <w:rStyle w:val="Hipervnculo"/>
                <w:noProof/>
              </w:rPr>
              <w:t>2.2.1.6</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Ley N.° 30096 – Ley de Delitos Informáticos</w:t>
            </w:r>
            <w:r w:rsidR="000B42C9">
              <w:rPr>
                <w:noProof/>
              </w:rPr>
              <w:tab/>
            </w:r>
            <w:r w:rsidR="000B42C9">
              <w:rPr>
                <w:noProof/>
              </w:rPr>
              <w:fldChar w:fldCharType="begin"/>
            </w:r>
            <w:r w:rsidR="000B42C9">
              <w:rPr>
                <w:noProof/>
              </w:rPr>
              <w:instrText xml:space="preserve"> PAGEREF _Toc233153103 \h </w:instrText>
            </w:r>
            <w:r w:rsidR="000B42C9">
              <w:rPr>
                <w:noProof/>
              </w:rPr>
            </w:r>
            <w:r w:rsidR="000B42C9">
              <w:rPr>
                <w:noProof/>
              </w:rPr>
              <w:fldChar w:fldCharType="separate"/>
            </w:r>
            <w:r w:rsidR="000B42C9">
              <w:rPr>
                <w:noProof/>
              </w:rPr>
              <w:t>34</w:t>
            </w:r>
            <w:r w:rsidR="000B42C9">
              <w:rPr>
                <w:noProof/>
              </w:rPr>
              <w:fldChar w:fldCharType="end"/>
            </w:r>
          </w:hyperlink>
        </w:p>
        <w:p w14:paraId="648B42A7" w14:textId="4105B6DE"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4" w:history="1">
            <w:r w:rsidR="000B42C9" w:rsidRPr="008A52E3">
              <w:rPr>
                <w:rStyle w:val="Hipervnculo"/>
                <w:noProof/>
              </w:rPr>
              <w:t>2.2.1.7</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Integración e interoperabilidad de sistemas académicos</w:t>
            </w:r>
            <w:r w:rsidR="000B42C9">
              <w:rPr>
                <w:noProof/>
              </w:rPr>
              <w:tab/>
            </w:r>
            <w:r w:rsidR="000B42C9">
              <w:rPr>
                <w:noProof/>
              </w:rPr>
              <w:fldChar w:fldCharType="begin"/>
            </w:r>
            <w:r w:rsidR="000B42C9">
              <w:rPr>
                <w:noProof/>
              </w:rPr>
              <w:instrText xml:space="preserve"> PAGEREF _Toc233153104 \h </w:instrText>
            </w:r>
            <w:r w:rsidR="000B42C9">
              <w:rPr>
                <w:noProof/>
              </w:rPr>
            </w:r>
            <w:r w:rsidR="000B42C9">
              <w:rPr>
                <w:noProof/>
              </w:rPr>
              <w:fldChar w:fldCharType="separate"/>
            </w:r>
            <w:r w:rsidR="000B42C9">
              <w:rPr>
                <w:noProof/>
              </w:rPr>
              <w:t>35</w:t>
            </w:r>
            <w:r w:rsidR="000B42C9">
              <w:rPr>
                <w:noProof/>
              </w:rPr>
              <w:fldChar w:fldCharType="end"/>
            </w:r>
          </w:hyperlink>
        </w:p>
        <w:p w14:paraId="4D88F901" w14:textId="35465C37"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5" w:history="1">
            <w:r w:rsidR="000B42C9" w:rsidRPr="008A52E3">
              <w:rPr>
                <w:rStyle w:val="Hipervnculo"/>
                <w:noProof/>
              </w:rPr>
              <w:t>2.2.1.8</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Extracción y transformación de información desde documentos académicos semi-estructurados</w:t>
            </w:r>
            <w:r w:rsidR="000B42C9">
              <w:rPr>
                <w:noProof/>
              </w:rPr>
              <w:tab/>
            </w:r>
            <w:r w:rsidR="000B42C9">
              <w:rPr>
                <w:noProof/>
              </w:rPr>
              <w:fldChar w:fldCharType="begin"/>
            </w:r>
            <w:r w:rsidR="000B42C9">
              <w:rPr>
                <w:noProof/>
              </w:rPr>
              <w:instrText xml:space="preserve"> PAGEREF _Toc233153105 \h </w:instrText>
            </w:r>
            <w:r w:rsidR="000B42C9">
              <w:rPr>
                <w:noProof/>
              </w:rPr>
            </w:r>
            <w:r w:rsidR="000B42C9">
              <w:rPr>
                <w:noProof/>
              </w:rPr>
              <w:fldChar w:fldCharType="separate"/>
            </w:r>
            <w:r w:rsidR="000B42C9">
              <w:rPr>
                <w:noProof/>
              </w:rPr>
              <w:t>36</w:t>
            </w:r>
            <w:r w:rsidR="000B42C9">
              <w:rPr>
                <w:noProof/>
              </w:rPr>
              <w:fldChar w:fldCharType="end"/>
            </w:r>
          </w:hyperlink>
        </w:p>
        <w:p w14:paraId="1AC56A44" w14:textId="7DBFB2B7"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6" w:history="1">
            <w:r w:rsidR="000B42C9" w:rsidRPr="008A52E3">
              <w:rPr>
                <w:rStyle w:val="Hipervnculo"/>
                <w:noProof/>
              </w:rPr>
              <w:t>2.2.2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Marco regulatorio</w:t>
            </w:r>
            <w:r w:rsidR="000B42C9">
              <w:rPr>
                <w:noProof/>
              </w:rPr>
              <w:tab/>
            </w:r>
            <w:r w:rsidR="000B42C9">
              <w:rPr>
                <w:noProof/>
              </w:rPr>
              <w:fldChar w:fldCharType="begin"/>
            </w:r>
            <w:r w:rsidR="000B42C9">
              <w:rPr>
                <w:noProof/>
              </w:rPr>
              <w:instrText xml:space="preserve"> PAGEREF _Toc233153106 \h </w:instrText>
            </w:r>
            <w:r w:rsidR="000B42C9">
              <w:rPr>
                <w:noProof/>
              </w:rPr>
            </w:r>
            <w:r w:rsidR="000B42C9">
              <w:rPr>
                <w:noProof/>
              </w:rPr>
              <w:fldChar w:fldCharType="separate"/>
            </w:r>
            <w:r w:rsidR="000B42C9">
              <w:rPr>
                <w:noProof/>
              </w:rPr>
              <w:t>37</w:t>
            </w:r>
            <w:r w:rsidR="000B42C9">
              <w:rPr>
                <w:noProof/>
              </w:rPr>
              <w:fldChar w:fldCharType="end"/>
            </w:r>
          </w:hyperlink>
        </w:p>
        <w:p w14:paraId="228A7072" w14:textId="3EB357D7"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7" w:history="1">
            <w:r w:rsidR="000B42C9" w:rsidRPr="008A52E3">
              <w:rPr>
                <w:rStyle w:val="Hipervnculo"/>
                <w:noProof/>
              </w:rPr>
              <w:t>2.2.2.1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Ley N.° 29733 – Ley de Protección de Datos Personales</w:t>
            </w:r>
            <w:r w:rsidR="000B42C9">
              <w:rPr>
                <w:noProof/>
              </w:rPr>
              <w:tab/>
            </w:r>
            <w:r w:rsidR="000B42C9">
              <w:rPr>
                <w:noProof/>
              </w:rPr>
              <w:fldChar w:fldCharType="begin"/>
            </w:r>
            <w:r w:rsidR="000B42C9">
              <w:rPr>
                <w:noProof/>
              </w:rPr>
              <w:instrText xml:space="preserve"> PAGEREF _Toc233153107 \h </w:instrText>
            </w:r>
            <w:r w:rsidR="000B42C9">
              <w:rPr>
                <w:noProof/>
              </w:rPr>
            </w:r>
            <w:r w:rsidR="000B42C9">
              <w:rPr>
                <w:noProof/>
              </w:rPr>
              <w:fldChar w:fldCharType="separate"/>
            </w:r>
            <w:r w:rsidR="000B42C9">
              <w:rPr>
                <w:noProof/>
              </w:rPr>
              <w:t>37</w:t>
            </w:r>
            <w:r w:rsidR="000B42C9">
              <w:rPr>
                <w:noProof/>
              </w:rPr>
              <w:fldChar w:fldCharType="end"/>
            </w:r>
          </w:hyperlink>
        </w:p>
        <w:p w14:paraId="340892AB" w14:textId="2070E74A"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8" w:history="1">
            <w:r w:rsidR="000B42C9" w:rsidRPr="008A52E3">
              <w:rPr>
                <w:rStyle w:val="Hipervnculo"/>
                <w:noProof/>
              </w:rPr>
              <w:t>2.2.2.2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Ley Universitaria N.° 30220</w:t>
            </w:r>
            <w:r w:rsidR="000B42C9">
              <w:rPr>
                <w:noProof/>
              </w:rPr>
              <w:tab/>
            </w:r>
            <w:r w:rsidR="000B42C9">
              <w:rPr>
                <w:noProof/>
              </w:rPr>
              <w:fldChar w:fldCharType="begin"/>
            </w:r>
            <w:r w:rsidR="000B42C9">
              <w:rPr>
                <w:noProof/>
              </w:rPr>
              <w:instrText xml:space="preserve"> PAGEREF _Toc233153108 \h </w:instrText>
            </w:r>
            <w:r w:rsidR="000B42C9">
              <w:rPr>
                <w:noProof/>
              </w:rPr>
            </w:r>
            <w:r w:rsidR="000B42C9">
              <w:rPr>
                <w:noProof/>
              </w:rPr>
              <w:fldChar w:fldCharType="separate"/>
            </w:r>
            <w:r w:rsidR="000B42C9">
              <w:rPr>
                <w:noProof/>
              </w:rPr>
              <w:t>37</w:t>
            </w:r>
            <w:r w:rsidR="000B42C9">
              <w:rPr>
                <w:noProof/>
              </w:rPr>
              <w:fldChar w:fldCharType="end"/>
            </w:r>
          </w:hyperlink>
        </w:p>
        <w:p w14:paraId="47EF6803" w14:textId="7C3E525F" w:rsidR="000B42C9"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09" w:history="1">
            <w:r w:rsidR="000B42C9" w:rsidRPr="008A52E3">
              <w:rPr>
                <w:rStyle w:val="Hipervnculo"/>
                <w:noProof/>
              </w:rPr>
              <w:t>2.2.2.3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Reglamento del RENATI – SUNEDU</w:t>
            </w:r>
            <w:r w:rsidR="000B42C9">
              <w:rPr>
                <w:noProof/>
              </w:rPr>
              <w:tab/>
            </w:r>
            <w:r w:rsidR="000B42C9">
              <w:rPr>
                <w:noProof/>
              </w:rPr>
              <w:fldChar w:fldCharType="begin"/>
            </w:r>
            <w:r w:rsidR="000B42C9">
              <w:rPr>
                <w:noProof/>
              </w:rPr>
              <w:instrText xml:space="preserve"> PAGEREF _Toc233153109 \h </w:instrText>
            </w:r>
            <w:r w:rsidR="000B42C9">
              <w:rPr>
                <w:noProof/>
              </w:rPr>
            </w:r>
            <w:r w:rsidR="000B42C9">
              <w:rPr>
                <w:noProof/>
              </w:rPr>
              <w:fldChar w:fldCharType="separate"/>
            </w:r>
            <w:r w:rsidR="000B42C9">
              <w:rPr>
                <w:noProof/>
              </w:rPr>
              <w:t>38</w:t>
            </w:r>
            <w:r w:rsidR="000B42C9">
              <w:rPr>
                <w:noProof/>
              </w:rPr>
              <w:fldChar w:fldCharType="end"/>
            </w:r>
          </w:hyperlink>
        </w:p>
        <w:p w14:paraId="46761647" w14:textId="5B04F5D4"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10" w:history="1">
            <w:r w:rsidR="000B42C9" w:rsidRPr="008A52E3">
              <w:rPr>
                <w:rStyle w:val="Hipervnculo"/>
                <w:noProof/>
              </w:rPr>
              <w:t>Capítulo 3.</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Estado del Arte</w:t>
            </w:r>
            <w:r w:rsidR="000B42C9">
              <w:rPr>
                <w:noProof/>
              </w:rPr>
              <w:tab/>
            </w:r>
            <w:r w:rsidR="000B42C9">
              <w:rPr>
                <w:noProof/>
              </w:rPr>
              <w:fldChar w:fldCharType="begin"/>
            </w:r>
            <w:r w:rsidR="000B42C9">
              <w:rPr>
                <w:noProof/>
              </w:rPr>
              <w:instrText xml:space="preserve"> PAGEREF _Toc233153110 \h </w:instrText>
            </w:r>
            <w:r w:rsidR="000B42C9">
              <w:rPr>
                <w:noProof/>
              </w:rPr>
            </w:r>
            <w:r w:rsidR="000B42C9">
              <w:rPr>
                <w:noProof/>
              </w:rPr>
              <w:fldChar w:fldCharType="separate"/>
            </w:r>
            <w:r w:rsidR="000B42C9">
              <w:rPr>
                <w:noProof/>
              </w:rPr>
              <w:t>38</w:t>
            </w:r>
            <w:r w:rsidR="000B42C9">
              <w:rPr>
                <w:noProof/>
              </w:rPr>
              <w:fldChar w:fldCharType="end"/>
            </w:r>
          </w:hyperlink>
        </w:p>
        <w:p w14:paraId="3B417DCE" w14:textId="2A76D29F"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11" w:history="1">
            <w:r w:rsidR="000B42C9" w:rsidRPr="008A52E3">
              <w:rPr>
                <w:rStyle w:val="Hipervnculo"/>
                <w:noProof/>
              </w:rPr>
              <w:t>3.1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Introducción</w:t>
            </w:r>
            <w:r w:rsidR="000B42C9">
              <w:rPr>
                <w:noProof/>
              </w:rPr>
              <w:tab/>
            </w:r>
            <w:r w:rsidR="000B42C9">
              <w:rPr>
                <w:noProof/>
              </w:rPr>
              <w:fldChar w:fldCharType="begin"/>
            </w:r>
            <w:r w:rsidR="000B42C9">
              <w:rPr>
                <w:noProof/>
              </w:rPr>
              <w:instrText xml:space="preserve"> PAGEREF _Toc233153111 \h </w:instrText>
            </w:r>
            <w:r w:rsidR="000B42C9">
              <w:rPr>
                <w:noProof/>
              </w:rPr>
            </w:r>
            <w:r w:rsidR="000B42C9">
              <w:rPr>
                <w:noProof/>
              </w:rPr>
              <w:fldChar w:fldCharType="separate"/>
            </w:r>
            <w:r w:rsidR="000B42C9">
              <w:rPr>
                <w:noProof/>
              </w:rPr>
              <w:t>38</w:t>
            </w:r>
            <w:r w:rsidR="000B42C9">
              <w:rPr>
                <w:noProof/>
              </w:rPr>
              <w:fldChar w:fldCharType="end"/>
            </w:r>
          </w:hyperlink>
        </w:p>
        <w:p w14:paraId="5A8423C6" w14:textId="148DECB6"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12" w:history="1">
            <w:r w:rsidR="000B42C9" w:rsidRPr="008A52E3">
              <w:rPr>
                <w:rStyle w:val="Hipervnculo"/>
                <w:noProof/>
              </w:rPr>
              <w:t>3.2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Objetivos de revisión</w:t>
            </w:r>
            <w:r w:rsidR="000B42C9">
              <w:rPr>
                <w:noProof/>
              </w:rPr>
              <w:tab/>
            </w:r>
            <w:r w:rsidR="000B42C9">
              <w:rPr>
                <w:noProof/>
              </w:rPr>
              <w:fldChar w:fldCharType="begin"/>
            </w:r>
            <w:r w:rsidR="000B42C9">
              <w:rPr>
                <w:noProof/>
              </w:rPr>
              <w:instrText xml:space="preserve"> PAGEREF _Toc233153112 \h </w:instrText>
            </w:r>
            <w:r w:rsidR="000B42C9">
              <w:rPr>
                <w:noProof/>
              </w:rPr>
            </w:r>
            <w:r w:rsidR="000B42C9">
              <w:rPr>
                <w:noProof/>
              </w:rPr>
              <w:fldChar w:fldCharType="separate"/>
            </w:r>
            <w:r w:rsidR="000B42C9">
              <w:rPr>
                <w:noProof/>
              </w:rPr>
              <w:t>38</w:t>
            </w:r>
            <w:r w:rsidR="000B42C9">
              <w:rPr>
                <w:noProof/>
              </w:rPr>
              <w:fldChar w:fldCharType="end"/>
            </w:r>
          </w:hyperlink>
        </w:p>
        <w:p w14:paraId="1A5D37E7" w14:textId="08EE81E0"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13" w:history="1">
            <w:r w:rsidR="000B42C9" w:rsidRPr="008A52E3">
              <w:rPr>
                <w:rStyle w:val="Hipervnculo"/>
                <w:noProof/>
              </w:rPr>
              <w:t>3.3</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Preguntas de revisión</w:t>
            </w:r>
            <w:r w:rsidR="000B42C9">
              <w:rPr>
                <w:noProof/>
              </w:rPr>
              <w:tab/>
            </w:r>
            <w:r w:rsidR="000B42C9">
              <w:rPr>
                <w:noProof/>
              </w:rPr>
              <w:fldChar w:fldCharType="begin"/>
            </w:r>
            <w:r w:rsidR="000B42C9">
              <w:rPr>
                <w:noProof/>
              </w:rPr>
              <w:instrText xml:space="preserve"> PAGEREF _Toc233153113 \h </w:instrText>
            </w:r>
            <w:r w:rsidR="000B42C9">
              <w:rPr>
                <w:noProof/>
              </w:rPr>
            </w:r>
            <w:r w:rsidR="000B42C9">
              <w:rPr>
                <w:noProof/>
              </w:rPr>
              <w:fldChar w:fldCharType="separate"/>
            </w:r>
            <w:r w:rsidR="000B42C9">
              <w:rPr>
                <w:noProof/>
              </w:rPr>
              <w:t>39</w:t>
            </w:r>
            <w:r w:rsidR="000B42C9">
              <w:rPr>
                <w:noProof/>
              </w:rPr>
              <w:fldChar w:fldCharType="end"/>
            </w:r>
          </w:hyperlink>
        </w:p>
        <w:p w14:paraId="05364BA6" w14:textId="496B6930"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14" w:history="1">
            <w:r w:rsidR="000B42C9" w:rsidRPr="008A52E3">
              <w:rPr>
                <w:rStyle w:val="Hipervnculo"/>
                <w:noProof/>
              </w:rPr>
              <w:t>3.4</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Estrategia de búsqueda</w:t>
            </w:r>
            <w:r w:rsidR="000B42C9">
              <w:rPr>
                <w:noProof/>
              </w:rPr>
              <w:tab/>
            </w:r>
            <w:r w:rsidR="000B42C9">
              <w:rPr>
                <w:noProof/>
              </w:rPr>
              <w:fldChar w:fldCharType="begin"/>
            </w:r>
            <w:r w:rsidR="000B42C9">
              <w:rPr>
                <w:noProof/>
              </w:rPr>
              <w:instrText xml:space="preserve"> PAGEREF _Toc233153114 \h </w:instrText>
            </w:r>
            <w:r w:rsidR="000B42C9">
              <w:rPr>
                <w:noProof/>
              </w:rPr>
            </w:r>
            <w:r w:rsidR="000B42C9">
              <w:rPr>
                <w:noProof/>
              </w:rPr>
              <w:fldChar w:fldCharType="separate"/>
            </w:r>
            <w:r w:rsidR="000B42C9">
              <w:rPr>
                <w:noProof/>
              </w:rPr>
              <w:t>41</w:t>
            </w:r>
            <w:r w:rsidR="000B42C9">
              <w:rPr>
                <w:noProof/>
              </w:rPr>
              <w:fldChar w:fldCharType="end"/>
            </w:r>
          </w:hyperlink>
        </w:p>
        <w:p w14:paraId="0F00D1A9" w14:textId="62B9015B"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15" w:history="1">
            <w:r w:rsidR="000B42C9" w:rsidRPr="008A52E3">
              <w:rPr>
                <w:rStyle w:val="Hipervnculo"/>
                <w:noProof/>
              </w:rPr>
              <w:t>3.4.1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Motores de búsqueda a usar</w:t>
            </w:r>
            <w:r w:rsidR="000B42C9">
              <w:rPr>
                <w:noProof/>
              </w:rPr>
              <w:tab/>
            </w:r>
            <w:r w:rsidR="000B42C9">
              <w:rPr>
                <w:noProof/>
              </w:rPr>
              <w:fldChar w:fldCharType="begin"/>
            </w:r>
            <w:r w:rsidR="000B42C9">
              <w:rPr>
                <w:noProof/>
              </w:rPr>
              <w:instrText xml:space="preserve"> PAGEREF _Toc233153115 \h </w:instrText>
            </w:r>
            <w:r w:rsidR="000B42C9">
              <w:rPr>
                <w:noProof/>
              </w:rPr>
            </w:r>
            <w:r w:rsidR="000B42C9">
              <w:rPr>
                <w:noProof/>
              </w:rPr>
              <w:fldChar w:fldCharType="separate"/>
            </w:r>
            <w:r w:rsidR="000B42C9">
              <w:rPr>
                <w:noProof/>
              </w:rPr>
              <w:t>41</w:t>
            </w:r>
            <w:r w:rsidR="000B42C9">
              <w:rPr>
                <w:noProof/>
              </w:rPr>
              <w:fldChar w:fldCharType="end"/>
            </w:r>
          </w:hyperlink>
        </w:p>
        <w:p w14:paraId="2D77F645" w14:textId="5DD5FC3C"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16" w:history="1">
            <w:r w:rsidR="000B42C9" w:rsidRPr="008A52E3">
              <w:rPr>
                <w:rStyle w:val="Hipervnculo"/>
                <w:noProof/>
              </w:rPr>
              <w:t>3.4.2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Cadenas de búsqueda a usar</w:t>
            </w:r>
            <w:r w:rsidR="000B42C9">
              <w:rPr>
                <w:noProof/>
              </w:rPr>
              <w:tab/>
            </w:r>
            <w:r w:rsidR="000B42C9">
              <w:rPr>
                <w:noProof/>
              </w:rPr>
              <w:fldChar w:fldCharType="begin"/>
            </w:r>
            <w:r w:rsidR="000B42C9">
              <w:rPr>
                <w:noProof/>
              </w:rPr>
              <w:instrText xml:space="preserve"> PAGEREF _Toc233153116 \h </w:instrText>
            </w:r>
            <w:r w:rsidR="000B42C9">
              <w:rPr>
                <w:noProof/>
              </w:rPr>
            </w:r>
            <w:r w:rsidR="000B42C9">
              <w:rPr>
                <w:noProof/>
              </w:rPr>
              <w:fldChar w:fldCharType="separate"/>
            </w:r>
            <w:r w:rsidR="000B42C9">
              <w:rPr>
                <w:noProof/>
              </w:rPr>
              <w:t>41</w:t>
            </w:r>
            <w:r w:rsidR="000B42C9">
              <w:rPr>
                <w:noProof/>
              </w:rPr>
              <w:fldChar w:fldCharType="end"/>
            </w:r>
          </w:hyperlink>
        </w:p>
        <w:p w14:paraId="6E2F7F8B" w14:textId="0362ABAD"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17" w:history="1">
            <w:r w:rsidR="000B42C9" w:rsidRPr="008A52E3">
              <w:rPr>
                <w:rStyle w:val="Hipervnculo"/>
                <w:noProof/>
              </w:rPr>
              <w:t>3.4.3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Documentos encontrados</w:t>
            </w:r>
            <w:r w:rsidR="000B42C9">
              <w:rPr>
                <w:noProof/>
              </w:rPr>
              <w:tab/>
            </w:r>
            <w:r w:rsidR="000B42C9">
              <w:rPr>
                <w:noProof/>
              </w:rPr>
              <w:fldChar w:fldCharType="begin"/>
            </w:r>
            <w:r w:rsidR="000B42C9">
              <w:rPr>
                <w:noProof/>
              </w:rPr>
              <w:instrText xml:space="preserve"> PAGEREF _Toc233153117 \h </w:instrText>
            </w:r>
            <w:r w:rsidR="000B42C9">
              <w:rPr>
                <w:noProof/>
              </w:rPr>
            </w:r>
            <w:r w:rsidR="000B42C9">
              <w:rPr>
                <w:noProof/>
              </w:rPr>
              <w:fldChar w:fldCharType="separate"/>
            </w:r>
            <w:r w:rsidR="000B42C9">
              <w:rPr>
                <w:noProof/>
              </w:rPr>
              <w:t>43</w:t>
            </w:r>
            <w:r w:rsidR="000B42C9">
              <w:rPr>
                <w:noProof/>
              </w:rPr>
              <w:fldChar w:fldCharType="end"/>
            </w:r>
          </w:hyperlink>
        </w:p>
        <w:p w14:paraId="2F3CE677" w14:textId="38F29693"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18" w:history="1">
            <w:r w:rsidR="000B42C9" w:rsidRPr="008A52E3">
              <w:rPr>
                <w:rStyle w:val="Hipervnculo"/>
                <w:noProof/>
              </w:rPr>
              <w:t>3.4.4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Criterios de inclusión/exclusión</w:t>
            </w:r>
            <w:r w:rsidR="000B42C9">
              <w:rPr>
                <w:noProof/>
              </w:rPr>
              <w:tab/>
            </w:r>
            <w:r w:rsidR="000B42C9">
              <w:rPr>
                <w:noProof/>
              </w:rPr>
              <w:fldChar w:fldCharType="begin"/>
            </w:r>
            <w:r w:rsidR="000B42C9">
              <w:rPr>
                <w:noProof/>
              </w:rPr>
              <w:instrText xml:space="preserve"> PAGEREF _Toc233153118 \h </w:instrText>
            </w:r>
            <w:r w:rsidR="000B42C9">
              <w:rPr>
                <w:noProof/>
              </w:rPr>
            </w:r>
            <w:r w:rsidR="000B42C9">
              <w:rPr>
                <w:noProof/>
              </w:rPr>
              <w:fldChar w:fldCharType="separate"/>
            </w:r>
            <w:r w:rsidR="000B42C9">
              <w:rPr>
                <w:noProof/>
              </w:rPr>
              <w:t>47</w:t>
            </w:r>
            <w:r w:rsidR="000B42C9">
              <w:rPr>
                <w:noProof/>
              </w:rPr>
              <w:fldChar w:fldCharType="end"/>
            </w:r>
          </w:hyperlink>
        </w:p>
        <w:p w14:paraId="4E623D85" w14:textId="46B46197"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19" w:history="1">
            <w:r w:rsidR="000B42C9" w:rsidRPr="008A52E3">
              <w:rPr>
                <w:rStyle w:val="Hipervnculo"/>
                <w:noProof/>
              </w:rPr>
              <w:t>3.5</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Formulario de extracción de datos</w:t>
            </w:r>
            <w:r w:rsidR="000B42C9">
              <w:rPr>
                <w:noProof/>
              </w:rPr>
              <w:tab/>
            </w:r>
            <w:r w:rsidR="000B42C9">
              <w:rPr>
                <w:noProof/>
              </w:rPr>
              <w:fldChar w:fldCharType="begin"/>
            </w:r>
            <w:r w:rsidR="000B42C9">
              <w:rPr>
                <w:noProof/>
              </w:rPr>
              <w:instrText xml:space="preserve"> PAGEREF _Toc233153119 \h </w:instrText>
            </w:r>
            <w:r w:rsidR="000B42C9">
              <w:rPr>
                <w:noProof/>
              </w:rPr>
            </w:r>
            <w:r w:rsidR="000B42C9">
              <w:rPr>
                <w:noProof/>
              </w:rPr>
              <w:fldChar w:fldCharType="separate"/>
            </w:r>
            <w:r w:rsidR="000B42C9">
              <w:rPr>
                <w:noProof/>
              </w:rPr>
              <w:t>48</w:t>
            </w:r>
            <w:r w:rsidR="000B42C9">
              <w:rPr>
                <w:noProof/>
              </w:rPr>
              <w:fldChar w:fldCharType="end"/>
            </w:r>
          </w:hyperlink>
        </w:p>
        <w:p w14:paraId="29DEEC70" w14:textId="444ACFD4"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20" w:history="1">
            <w:r w:rsidR="000B42C9" w:rsidRPr="008A52E3">
              <w:rPr>
                <w:rStyle w:val="Hipervnculo"/>
                <w:noProof/>
              </w:rPr>
              <w:t>3.6</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Resultados de la revisión</w:t>
            </w:r>
            <w:r w:rsidR="000B42C9">
              <w:rPr>
                <w:noProof/>
              </w:rPr>
              <w:tab/>
            </w:r>
            <w:r w:rsidR="000B42C9">
              <w:rPr>
                <w:noProof/>
              </w:rPr>
              <w:fldChar w:fldCharType="begin"/>
            </w:r>
            <w:r w:rsidR="000B42C9">
              <w:rPr>
                <w:noProof/>
              </w:rPr>
              <w:instrText xml:space="preserve"> PAGEREF _Toc233153120 \h </w:instrText>
            </w:r>
            <w:r w:rsidR="000B42C9">
              <w:rPr>
                <w:noProof/>
              </w:rPr>
            </w:r>
            <w:r w:rsidR="000B42C9">
              <w:rPr>
                <w:noProof/>
              </w:rPr>
              <w:fldChar w:fldCharType="separate"/>
            </w:r>
            <w:r w:rsidR="000B42C9">
              <w:rPr>
                <w:noProof/>
              </w:rPr>
              <w:t>49</w:t>
            </w:r>
            <w:r w:rsidR="000B42C9">
              <w:rPr>
                <w:noProof/>
              </w:rPr>
              <w:fldChar w:fldCharType="end"/>
            </w:r>
          </w:hyperlink>
        </w:p>
        <w:p w14:paraId="68214559" w14:textId="3BFE6AB7"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21" w:history="1">
            <w:r w:rsidR="000B42C9" w:rsidRPr="008A52E3">
              <w:rPr>
                <w:rStyle w:val="Hipervnculo"/>
                <w:noProof/>
              </w:rPr>
              <w:t>3.6.1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Respuesta a pregunta P1</w:t>
            </w:r>
            <w:r w:rsidR="000B42C9">
              <w:rPr>
                <w:noProof/>
              </w:rPr>
              <w:tab/>
            </w:r>
            <w:r w:rsidR="000B42C9">
              <w:rPr>
                <w:noProof/>
              </w:rPr>
              <w:fldChar w:fldCharType="begin"/>
            </w:r>
            <w:r w:rsidR="000B42C9">
              <w:rPr>
                <w:noProof/>
              </w:rPr>
              <w:instrText xml:space="preserve"> PAGEREF _Toc233153121 \h </w:instrText>
            </w:r>
            <w:r w:rsidR="000B42C9">
              <w:rPr>
                <w:noProof/>
              </w:rPr>
            </w:r>
            <w:r w:rsidR="000B42C9">
              <w:rPr>
                <w:noProof/>
              </w:rPr>
              <w:fldChar w:fldCharType="separate"/>
            </w:r>
            <w:r w:rsidR="000B42C9">
              <w:rPr>
                <w:noProof/>
              </w:rPr>
              <w:t>49</w:t>
            </w:r>
            <w:r w:rsidR="000B42C9">
              <w:rPr>
                <w:noProof/>
              </w:rPr>
              <w:fldChar w:fldCharType="end"/>
            </w:r>
          </w:hyperlink>
        </w:p>
        <w:p w14:paraId="5F6E5E2B" w14:textId="251253A9"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22" w:history="1">
            <w:r w:rsidR="000B42C9" w:rsidRPr="008A52E3">
              <w:rPr>
                <w:rStyle w:val="Hipervnculo"/>
                <w:noProof/>
              </w:rPr>
              <w:t>3.6.2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Respuesta a pregunta P2</w:t>
            </w:r>
            <w:r w:rsidR="000B42C9">
              <w:rPr>
                <w:noProof/>
              </w:rPr>
              <w:tab/>
            </w:r>
            <w:r w:rsidR="000B42C9">
              <w:rPr>
                <w:noProof/>
              </w:rPr>
              <w:fldChar w:fldCharType="begin"/>
            </w:r>
            <w:r w:rsidR="000B42C9">
              <w:rPr>
                <w:noProof/>
              </w:rPr>
              <w:instrText xml:space="preserve"> PAGEREF _Toc233153122 \h </w:instrText>
            </w:r>
            <w:r w:rsidR="000B42C9">
              <w:rPr>
                <w:noProof/>
              </w:rPr>
            </w:r>
            <w:r w:rsidR="000B42C9">
              <w:rPr>
                <w:noProof/>
              </w:rPr>
              <w:fldChar w:fldCharType="separate"/>
            </w:r>
            <w:r w:rsidR="000B42C9">
              <w:rPr>
                <w:noProof/>
              </w:rPr>
              <w:t>52</w:t>
            </w:r>
            <w:r w:rsidR="000B42C9">
              <w:rPr>
                <w:noProof/>
              </w:rPr>
              <w:fldChar w:fldCharType="end"/>
            </w:r>
          </w:hyperlink>
        </w:p>
        <w:p w14:paraId="281F749C" w14:textId="5958D6D8"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23" w:history="1">
            <w:r w:rsidR="000B42C9" w:rsidRPr="008A52E3">
              <w:rPr>
                <w:rStyle w:val="Hipervnculo"/>
                <w:noProof/>
              </w:rPr>
              <w:t>3.6.3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Respuesta a pregunta P3</w:t>
            </w:r>
            <w:r w:rsidR="000B42C9">
              <w:rPr>
                <w:noProof/>
              </w:rPr>
              <w:tab/>
            </w:r>
            <w:r w:rsidR="000B42C9">
              <w:rPr>
                <w:noProof/>
              </w:rPr>
              <w:fldChar w:fldCharType="begin"/>
            </w:r>
            <w:r w:rsidR="000B42C9">
              <w:rPr>
                <w:noProof/>
              </w:rPr>
              <w:instrText xml:space="preserve"> PAGEREF _Toc233153123 \h </w:instrText>
            </w:r>
            <w:r w:rsidR="000B42C9">
              <w:rPr>
                <w:noProof/>
              </w:rPr>
            </w:r>
            <w:r w:rsidR="000B42C9">
              <w:rPr>
                <w:noProof/>
              </w:rPr>
              <w:fldChar w:fldCharType="separate"/>
            </w:r>
            <w:r w:rsidR="000B42C9">
              <w:rPr>
                <w:noProof/>
              </w:rPr>
              <w:t>54</w:t>
            </w:r>
            <w:r w:rsidR="000B42C9">
              <w:rPr>
                <w:noProof/>
              </w:rPr>
              <w:fldChar w:fldCharType="end"/>
            </w:r>
          </w:hyperlink>
        </w:p>
        <w:p w14:paraId="59C9481B" w14:textId="48578D3A"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24" w:history="1">
            <w:r w:rsidR="000B42C9" w:rsidRPr="008A52E3">
              <w:rPr>
                <w:rStyle w:val="Hipervnculo"/>
                <w:noProof/>
              </w:rPr>
              <w:t>3.7</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Conclusiones</w:t>
            </w:r>
            <w:r w:rsidR="000B42C9">
              <w:rPr>
                <w:noProof/>
              </w:rPr>
              <w:tab/>
            </w:r>
            <w:r w:rsidR="000B42C9">
              <w:rPr>
                <w:noProof/>
              </w:rPr>
              <w:fldChar w:fldCharType="begin"/>
            </w:r>
            <w:r w:rsidR="000B42C9">
              <w:rPr>
                <w:noProof/>
              </w:rPr>
              <w:instrText xml:space="preserve"> PAGEREF _Toc233153124 \h </w:instrText>
            </w:r>
            <w:r w:rsidR="000B42C9">
              <w:rPr>
                <w:noProof/>
              </w:rPr>
            </w:r>
            <w:r w:rsidR="000B42C9">
              <w:rPr>
                <w:noProof/>
              </w:rPr>
              <w:fldChar w:fldCharType="separate"/>
            </w:r>
            <w:r w:rsidR="000B42C9">
              <w:rPr>
                <w:noProof/>
              </w:rPr>
              <w:t>56</w:t>
            </w:r>
            <w:r w:rsidR="000B42C9">
              <w:rPr>
                <w:noProof/>
              </w:rPr>
              <w:fldChar w:fldCharType="end"/>
            </w:r>
          </w:hyperlink>
        </w:p>
        <w:p w14:paraId="19E01FEF" w14:textId="330E7D69"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25" w:history="1">
            <w:r w:rsidR="000B42C9" w:rsidRPr="008A52E3">
              <w:rPr>
                <w:rStyle w:val="Hipervnculo"/>
                <w:noProof/>
                <w:lang w:val="es-MX"/>
              </w:rPr>
              <w:t>Capítulo 4.</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lang w:val="es-MX"/>
              </w:rPr>
              <w:t>Objetivo Específico 1: Establecer una arquitectura de información que permita organizar y clasificar de manera uniforme las actividades académicas de los estudiantes, facilitando su acceso y consulta en un calendario unificado.</w:t>
            </w:r>
            <w:r w:rsidR="000B42C9">
              <w:rPr>
                <w:noProof/>
              </w:rPr>
              <w:tab/>
            </w:r>
            <w:r w:rsidR="000B42C9">
              <w:rPr>
                <w:noProof/>
              </w:rPr>
              <w:fldChar w:fldCharType="begin"/>
            </w:r>
            <w:r w:rsidR="000B42C9">
              <w:rPr>
                <w:noProof/>
              </w:rPr>
              <w:instrText xml:space="preserve"> PAGEREF _Toc233153125 \h </w:instrText>
            </w:r>
            <w:r w:rsidR="000B42C9">
              <w:rPr>
                <w:noProof/>
              </w:rPr>
            </w:r>
            <w:r w:rsidR="000B42C9">
              <w:rPr>
                <w:noProof/>
              </w:rPr>
              <w:fldChar w:fldCharType="separate"/>
            </w:r>
            <w:r w:rsidR="000B42C9">
              <w:rPr>
                <w:noProof/>
              </w:rPr>
              <w:t>58</w:t>
            </w:r>
            <w:r w:rsidR="000B42C9">
              <w:rPr>
                <w:noProof/>
              </w:rPr>
              <w:fldChar w:fldCharType="end"/>
            </w:r>
          </w:hyperlink>
        </w:p>
        <w:p w14:paraId="4635CB6C" w14:textId="02952FA8"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26" w:history="1">
            <w:r w:rsidR="000B42C9" w:rsidRPr="008A52E3">
              <w:rPr>
                <w:rStyle w:val="Hipervnculo"/>
                <w:noProof/>
              </w:rPr>
              <w:t>4.1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Introducción</w:t>
            </w:r>
            <w:r w:rsidR="000B42C9">
              <w:rPr>
                <w:noProof/>
              </w:rPr>
              <w:tab/>
            </w:r>
            <w:r w:rsidR="000B42C9">
              <w:rPr>
                <w:noProof/>
              </w:rPr>
              <w:fldChar w:fldCharType="begin"/>
            </w:r>
            <w:r w:rsidR="000B42C9">
              <w:rPr>
                <w:noProof/>
              </w:rPr>
              <w:instrText xml:space="preserve"> PAGEREF _Toc233153126 \h </w:instrText>
            </w:r>
            <w:r w:rsidR="000B42C9">
              <w:rPr>
                <w:noProof/>
              </w:rPr>
            </w:r>
            <w:r w:rsidR="000B42C9">
              <w:rPr>
                <w:noProof/>
              </w:rPr>
              <w:fldChar w:fldCharType="separate"/>
            </w:r>
            <w:r w:rsidR="000B42C9">
              <w:rPr>
                <w:noProof/>
              </w:rPr>
              <w:t>58</w:t>
            </w:r>
            <w:r w:rsidR="000B42C9">
              <w:rPr>
                <w:noProof/>
              </w:rPr>
              <w:fldChar w:fldCharType="end"/>
            </w:r>
          </w:hyperlink>
        </w:p>
        <w:p w14:paraId="18C9BF89" w14:textId="5B406883"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27" w:history="1">
            <w:r w:rsidR="000B42C9" w:rsidRPr="008A52E3">
              <w:rPr>
                <w:rStyle w:val="Hipervnculo"/>
                <w:noProof/>
              </w:rPr>
              <w:t>4.2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R1.</w:t>
            </w:r>
            <w:r w:rsidR="000B42C9" w:rsidRPr="008A52E3">
              <w:rPr>
                <w:rStyle w:val="Hipervnculo"/>
                <w:noProof/>
                <w:lang w:val="es-MX"/>
              </w:rPr>
              <w:t>1</w:t>
            </w:r>
            <w:r w:rsidR="000B42C9" w:rsidRPr="008A52E3">
              <w:rPr>
                <w:rStyle w:val="Hipervnculo"/>
                <w:noProof/>
              </w:rPr>
              <w:t xml:space="preserve">: </w:t>
            </w:r>
            <w:r w:rsidR="000B42C9" w:rsidRPr="008A52E3">
              <w:rPr>
                <w:rStyle w:val="Hipervnculo"/>
                <w:noProof/>
                <w:lang w:val="es-MX"/>
              </w:rPr>
              <w:t>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r w:rsidR="000B42C9">
              <w:rPr>
                <w:noProof/>
              </w:rPr>
              <w:tab/>
            </w:r>
            <w:r w:rsidR="000B42C9">
              <w:rPr>
                <w:noProof/>
              </w:rPr>
              <w:fldChar w:fldCharType="begin"/>
            </w:r>
            <w:r w:rsidR="000B42C9">
              <w:rPr>
                <w:noProof/>
              </w:rPr>
              <w:instrText xml:space="preserve"> PAGEREF _Toc233153127 \h </w:instrText>
            </w:r>
            <w:r w:rsidR="000B42C9">
              <w:rPr>
                <w:noProof/>
              </w:rPr>
            </w:r>
            <w:r w:rsidR="000B42C9">
              <w:rPr>
                <w:noProof/>
              </w:rPr>
              <w:fldChar w:fldCharType="separate"/>
            </w:r>
            <w:r w:rsidR="000B42C9">
              <w:rPr>
                <w:noProof/>
              </w:rPr>
              <w:t>59</w:t>
            </w:r>
            <w:r w:rsidR="000B42C9">
              <w:rPr>
                <w:noProof/>
              </w:rPr>
              <w:fldChar w:fldCharType="end"/>
            </w:r>
          </w:hyperlink>
        </w:p>
        <w:p w14:paraId="0EC5A152" w14:textId="15A88A42"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28" w:history="1">
            <w:r w:rsidR="000B42C9" w:rsidRPr="008A52E3">
              <w:rPr>
                <w:rStyle w:val="Hipervnculo"/>
                <w:noProof/>
              </w:rPr>
              <w:t>Capítulo 5.</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Objetivo Específico 2 — Análisis del Sistema RPA Académico PUCP</w:t>
            </w:r>
            <w:r w:rsidR="000B42C9">
              <w:rPr>
                <w:noProof/>
              </w:rPr>
              <w:tab/>
            </w:r>
            <w:r w:rsidR="000B42C9">
              <w:rPr>
                <w:noProof/>
              </w:rPr>
              <w:fldChar w:fldCharType="begin"/>
            </w:r>
            <w:r w:rsidR="000B42C9">
              <w:rPr>
                <w:noProof/>
              </w:rPr>
              <w:instrText xml:space="preserve"> PAGEREF _Toc233153128 \h </w:instrText>
            </w:r>
            <w:r w:rsidR="000B42C9">
              <w:rPr>
                <w:noProof/>
              </w:rPr>
            </w:r>
            <w:r w:rsidR="000B42C9">
              <w:rPr>
                <w:noProof/>
              </w:rPr>
              <w:fldChar w:fldCharType="separate"/>
            </w:r>
            <w:r w:rsidR="000B42C9">
              <w:rPr>
                <w:noProof/>
              </w:rPr>
              <w:t>78</w:t>
            </w:r>
            <w:r w:rsidR="000B42C9">
              <w:rPr>
                <w:noProof/>
              </w:rPr>
              <w:fldChar w:fldCharType="end"/>
            </w:r>
          </w:hyperlink>
        </w:p>
        <w:p w14:paraId="4ECA8341" w14:textId="070585FE"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29" w:history="1">
            <w:r w:rsidR="000B42C9" w:rsidRPr="008A52E3">
              <w:rPr>
                <w:rStyle w:val="Hipervnculo"/>
                <w:noProof/>
              </w:rPr>
              <w:t>5.1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Introducción</w:t>
            </w:r>
            <w:r w:rsidR="000B42C9">
              <w:rPr>
                <w:noProof/>
              </w:rPr>
              <w:tab/>
            </w:r>
            <w:r w:rsidR="000B42C9">
              <w:rPr>
                <w:noProof/>
              </w:rPr>
              <w:fldChar w:fldCharType="begin"/>
            </w:r>
            <w:r w:rsidR="000B42C9">
              <w:rPr>
                <w:noProof/>
              </w:rPr>
              <w:instrText xml:space="preserve"> PAGEREF _Toc233153129 \h </w:instrText>
            </w:r>
            <w:r w:rsidR="000B42C9">
              <w:rPr>
                <w:noProof/>
              </w:rPr>
            </w:r>
            <w:r w:rsidR="000B42C9">
              <w:rPr>
                <w:noProof/>
              </w:rPr>
              <w:fldChar w:fldCharType="separate"/>
            </w:r>
            <w:r w:rsidR="000B42C9">
              <w:rPr>
                <w:noProof/>
              </w:rPr>
              <w:t>78</w:t>
            </w:r>
            <w:r w:rsidR="000B42C9">
              <w:rPr>
                <w:noProof/>
              </w:rPr>
              <w:fldChar w:fldCharType="end"/>
            </w:r>
          </w:hyperlink>
        </w:p>
        <w:p w14:paraId="4A1A44DB" w14:textId="73B2FF3F"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30" w:history="1">
            <w:r w:rsidR="000B42C9" w:rsidRPr="008A52E3">
              <w:rPr>
                <w:rStyle w:val="Hipervnculo"/>
                <w:noProof/>
              </w:rPr>
              <w:t>5.2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R2. 1a: Catálogo de Requisitos de Software</w:t>
            </w:r>
            <w:r w:rsidR="000B42C9">
              <w:rPr>
                <w:noProof/>
              </w:rPr>
              <w:tab/>
            </w:r>
            <w:r w:rsidR="000B42C9">
              <w:rPr>
                <w:noProof/>
              </w:rPr>
              <w:fldChar w:fldCharType="begin"/>
            </w:r>
            <w:r w:rsidR="000B42C9">
              <w:rPr>
                <w:noProof/>
              </w:rPr>
              <w:instrText xml:space="preserve"> PAGEREF _Toc233153130 \h </w:instrText>
            </w:r>
            <w:r w:rsidR="000B42C9">
              <w:rPr>
                <w:noProof/>
              </w:rPr>
            </w:r>
            <w:r w:rsidR="000B42C9">
              <w:rPr>
                <w:noProof/>
              </w:rPr>
              <w:fldChar w:fldCharType="separate"/>
            </w:r>
            <w:r w:rsidR="000B42C9">
              <w:rPr>
                <w:noProof/>
              </w:rPr>
              <w:t>78</w:t>
            </w:r>
            <w:r w:rsidR="000B42C9">
              <w:rPr>
                <w:noProof/>
              </w:rPr>
              <w:fldChar w:fldCharType="end"/>
            </w:r>
          </w:hyperlink>
        </w:p>
        <w:p w14:paraId="6CD06324" w14:textId="1713E671"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1" w:history="1">
            <w:r w:rsidR="000B42C9" w:rsidRPr="008A52E3">
              <w:rPr>
                <w:rStyle w:val="Hipervnculo"/>
                <w:noProof/>
              </w:rPr>
              <w:t>5.2.1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Metodología de Elicitación</w:t>
            </w:r>
            <w:r w:rsidR="000B42C9">
              <w:rPr>
                <w:noProof/>
              </w:rPr>
              <w:tab/>
            </w:r>
            <w:r w:rsidR="000B42C9">
              <w:rPr>
                <w:noProof/>
              </w:rPr>
              <w:fldChar w:fldCharType="begin"/>
            </w:r>
            <w:r w:rsidR="000B42C9">
              <w:rPr>
                <w:noProof/>
              </w:rPr>
              <w:instrText xml:space="preserve"> PAGEREF _Toc233153131 \h </w:instrText>
            </w:r>
            <w:r w:rsidR="000B42C9">
              <w:rPr>
                <w:noProof/>
              </w:rPr>
            </w:r>
            <w:r w:rsidR="000B42C9">
              <w:rPr>
                <w:noProof/>
              </w:rPr>
              <w:fldChar w:fldCharType="separate"/>
            </w:r>
            <w:r w:rsidR="000B42C9">
              <w:rPr>
                <w:noProof/>
              </w:rPr>
              <w:t>78</w:t>
            </w:r>
            <w:r w:rsidR="000B42C9">
              <w:rPr>
                <w:noProof/>
              </w:rPr>
              <w:fldChar w:fldCharType="end"/>
            </w:r>
          </w:hyperlink>
        </w:p>
        <w:p w14:paraId="11785743" w14:textId="737BFFC5"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2" w:history="1">
            <w:r w:rsidR="000B42C9" w:rsidRPr="008A52E3">
              <w:rPr>
                <w:rStyle w:val="Hipervnculo"/>
                <w:noProof/>
              </w:rPr>
              <w:t>5.2.2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Niveles de Prioridad</w:t>
            </w:r>
            <w:r w:rsidR="000B42C9">
              <w:rPr>
                <w:noProof/>
              </w:rPr>
              <w:tab/>
            </w:r>
            <w:r w:rsidR="000B42C9">
              <w:rPr>
                <w:noProof/>
              </w:rPr>
              <w:fldChar w:fldCharType="begin"/>
            </w:r>
            <w:r w:rsidR="000B42C9">
              <w:rPr>
                <w:noProof/>
              </w:rPr>
              <w:instrText xml:space="preserve"> PAGEREF _Toc233153132 \h </w:instrText>
            </w:r>
            <w:r w:rsidR="000B42C9">
              <w:rPr>
                <w:noProof/>
              </w:rPr>
            </w:r>
            <w:r w:rsidR="000B42C9">
              <w:rPr>
                <w:noProof/>
              </w:rPr>
              <w:fldChar w:fldCharType="separate"/>
            </w:r>
            <w:r w:rsidR="000B42C9">
              <w:rPr>
                <w:noProof/>
              </w:rPr>
              <w:t>79</w:t>
            </w:r>
            <w:r w:rsidR="000B42C9">
              <w:rPr>
                <w:noProof/>
              </w:rPr>
              <w:fldChar w:fldCharType="end"/>
            </w:r>
          </w:hyperlink>
        </w:p>
        <w:p w14:paraId="50B8707E" w14:textId="6456B398"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3" w:history="1">
            <w:r w:rsidR="000B42C9" w:rsidRPr="008A52E3">
              <w:rPr>
                <w:rStyle w:val="Hipervnculo"/>
                <w:noProof/>
                <w:lang w:eastAsia="es-419"/>
              </w:rPr>
              <w:t>5.2.3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Escenarios de Uso</w:t>
            </w:r>
            <w:r w:rsidR="000B42C9">
              <w:rPr>
                <w:noProof/>
              </w:rPr>
              <w:tab/>
            </w:r>
            <w:r w:rsidR="000B42C9">
              <w:rPr>
                <w:noProof/>
              </w:rPr>
              <w:fldChar w:fldCharType="begin"/>
            </w:r>
            <w:r w:rsidR="000B42C9">
              <w:rPr>
                <w:noProof/>
              </w:rPr>
              <w:instrText xml:space="preserve"> PAGEREF _Toc233153133 \h </w:instrText>
            </w:r>
            <w:r w:rsidR="000B42C9">
              <w:rPr>
                <w:noProof/>
              </w:rPr>
            </w:r>
            <w:r w:rsidR="000B42C9">
              <w:rPr>
                <w:noProof/>
              </w:rPr>
              <w:fldChar w:fldCharType="separate"/>
            </w:r>
            <w:r w:rsidR="000B42C9">
              <w:rPr>
                <w:noProof/>
              </w:rPr>
              <w:t>79</w:t>
            </w:r>
            <w:r w:rsidR="000B42C9">
              <w:rPr>
                <w:noProof/>
              </w:rPr>
              <w:fldChar w:fldCharType="end"/>
            </w:r>
          </w:hyperlink>
        </w:p>
        <w:p w14:paraId="4EC072BB" w14:textId="0860BEB9"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4" w:history="1">
            <w:r w:rsidR="000B42C9" w:rsidRPr="008A52E3">
              <w:rPr>
                <w:rStyle w:val="Hipervnculo"/>
                <w:noProof/>
                <w:lang w:eastAsia="es-419"/>
              </w:rPr>
              <w:t>5.2.4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Requisitos Funcionales (RF01–RF28)</w:t>
            </w:r>
            <w:r w:rsidR="000B42C9">
              <w:rPr>
                <w:noProof/>
              </w:rPr>
              <w:tab/>
            </w:r>
            <w:r w:rsidR="000B42C9">
              <w:rPr>
                <w:noProof/>
              </w:rPr>
              <w:fldChar w:fldCharType="begin"/>
            </w:r>
            <w:r w:rsidR="000B42C9">
              <w:rPr>
                <w:noProof/>
              </w:rPr>
              <w:instrText xml:space="preserve"> PAGEREF _Toc233153134 \h </w:instrText>
            </w:r>
            <w:r w:rsidR="000B42C9">
              <w:rPr>
                <w:noProof/>
              </w:rPr>
            </w:r>
            <w:r w:rsidR="000B42C9">
              <w:rPr>
                <w:noProof/>
              </w:rPr>
              <w:fldChar w:fldCharType="separate"/>
            </w:r>
            <w:r w:rsidR="000B42C9">
              <w:rPr>
                <w:noProof/>
              </w:rPr>
              <w:t>80</w:t>
            </w:r>
            <w:r w:rsidR="000B42C9">
              <w:rPr>
                <w:noProof/>
              </w:rPr>
              <w:fldChar w:fldCharType="end"/>
            </w:r>
          </w:hyperlink>
        </w:p>
        <w:p w14:paraId="47FE4B6C" w14:textId="09AF6CFE"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5" w:history="1">
            <w:r w:rsidR="000B42C9" w:rsidRPr="008A52E3">
              <w:rPr>
                <w:rStyle w:val="Hipervnculo"/>
                <w:noProof/>
                <w:lang w:eastAsia="es-419"/>
              </w:rPr>
              <w:t>5.2.5</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Requisitos No Funcionales (RNF01–RNF18)</w:t>
            </w:r>
            <w:r w:rsidR="000B42C9">
              <w:rPr>
                <w:noProof/>
              </w:rPr>
              <w:tab/>
            </w:r>
            <w:r w:rsidR="000B42C9">
              <w:rPr>
                <w:noProof/>
              </w:rPr>
              <w:fldChar w:fldCharType="begin"/>
            </w:r>
            <w:r w:rsidR="000B42C9">
              <w:rPr>
                <w:noProof/>
              </w:rPr>
              <w:instrText xml:space="preserve"> PAGEREF _Toc233153135 \h </w:instrText>
            </w:r>
            <w:r w:rsidR="000B42C9">
              <w:rPr>
                <w:noProof/>
              </w:rPr>
            </w:r>
            <w:r w:rsidR="000B42C9">
              <w:rPr>
                <w:noProof/>
              </w:rPr>
              <w:fldChar w:fldCharType="separate"/>
            </w:r>
            <w:r w:rsidR="000B42C9">
              <w:rPr>
                <w:noProof/>
              </w:rPr>
              <w:t>87</w:t>
            </w:r>
            <w:r w:rsidR="000B42C9">
              <w:rPr>
                <w:noProof/>
              </w:rPr>
              <w:fldChar w:fldCharType="end"/>
            </w:r>
          </w:hyperlink>
        </w:p>
        <w:p w14:paraId="01A03FC3" w14:textId="03539283"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6" w:history="1">
            <w:r w:rsidR="000B42C9" w:rsidRPr="008A52E3">
              <w:rPr>
                <w:rStyle w:val="Hipervnculo"/>
                <w:noProof/>
                <w:lang w:eastAsia="es-419"/>
              </w:rPr>
              <w:t>5.2.6</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rPr>
              <w:t>Validación del Catálogo de Requisitos</w:t>
            </w:r>
            <w:r w:rsidR="000B42C9">
              <w:rPr>
                <w:noProof/>
              </w:rPr>
              <w:tab/>
            </w:r>
            <w:r w:rsidR="000B42C9">
              <w:rPr>
                <w:noProof/>
              </w:rPr>
              <w:fldChar w:fldCharType="begin"/>
            </w:r>
            <w:r w:rsidR="000B42C9">
              <w:rPr>
                <w:noProof/>
              </w:rPr>
              <w:instrText xml:space="preserve"> PAGEREF _Toc233153136 \h </w:instrText>
            </w:r>
            <w:r w:rsidR="000B42C9">
              <w:rPr>
                <w:noProof/>
              </w:rPr>
            </w:r>
            <w:r w:rsidR="000B42C9">
              <w:rPr>
                <w:noProof/>
              </w:rPr>
              <w:fldChar w:fldCharType="separate"/>
            </w:r>
            <w:r w:rsidR="000B42C9">
              <w:rPr>
                <w:noProof/>
              </w:rPr>
              <w:t>92</w:t>
            </w:r>
            <w:r w:rsidR="000B42C9">
              <w:rPr>
                <w:noProof/>
              </w:rPr>
              <w:fldChar w:fldCharType="end"/>
            </w:r>
          </w:hyperlink>
        </w:p>
        <w:p w14:paraId="7BBAC0ED" w14:textId="4AC29FA4"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37" w:history="1">
            <w:r w:rsidR="000B42C9" w:rsidRPr="008A52E3">
              <w:rPr>
                <w:rStyle w:val="Hipervnculo"/>
                <w:noProof/>
                <w:lang w:eastAsia="es-419"/>
              </w:rPr>
              <w:t>5.3</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R2.1b: Especificación de Requisitos — Historias de Usuario</w:t>
            </w:r>
            <w:r w:rsidR="000B42C9">
              <w:rPr>
                <w:noProof/>
              </w:rPr>
              <w:tab/>
            </w:r>
            <w:r w:rsidR="000B42C9">
              <w:rPr>
                <w:noProof/>
              </w:rPr>
              <w:fldChar w:fldCharType="begin"/>
            </w:r>
            <w:r w:rsidR="000B42C9">
              <w:rPr>
                <w:noProof/>
              </w:rPr>
              <w:instrText xml:space="preserve"> PAGEREF _Toc233153137 \h </w:instrText>
            </w:r>
            <w:r w:rsidR="000B42C9">
              <w:rPr>
                <w:noProof/>
              </w:rPr>
            </w:r>
            <w:r w:rsidR="000B42C9">
              <w:rPr>
                <w:noProof/>
              </w:rPr>
              <w:fldChar w:fldCharType="separate"/>
            </w:r>
            <w:r w:rsidR="000B42C9">
              <w:rPr>
                <w:noProof/>
              </w:rPr>
              <w:t>92</w:t>
            </w:r>
            <w:r w:rsidR="000B42C9">
              <w:rPr>
                <w:noProof/>
              </w:rPr>
              <w:fldChar w:fldCharType="end"/>
            </w:r>
          </w:hyperlink>
        </w:p>
        <w:p w14:paraId="468840EE" w14:textId="148A4266"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8" w:history="1">
            <w:r w:rsidR="000B42C9" w:rsidRPr="008A52E3">
              <w:rPr>
                <w:rStyle w:val="Hipervnculo"/>
                <w:noProof/>
                <w:lang w:eastAsia="es-419"/>
              </w:rPr>
              <w:t>5.3.1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Metodología de Especificación</w:t>
            </w:r>
            <w:r w:rsidR="000B42C9">
              <w:rPr>
                <w:noProof/>
              </w:rPr>
              <w:tab/>
            </w:r>
            <w:r w:rsidR="000B42C9">
              <w:rPr>
                <w:noProof/>
              </w:rPr>
              <w:fldChar w:fldCharType="begin"/>
            </w:r>
            <w:r w:rsidR="000B42C9">
              <w:rPr>
                <w:noProof/>
              </w:rPr>
              <w:instrText xml:space="preserve"> PAGEREF _Toc233153138 \h </w:instrText>
            </w:r>
            <w:r w:rsidR="000B42C9">
              <w:rPr>
                <w:noProof/>
              </w:rPr>
            </w:r>
            <w:r w:rsidR="000B42C9">
              <w:rPr>
                <w:noProof/>
              </w:rPr>
              <w:fldChar w:fldCharType="separate"/>
            </w:r>
            <w:r w:rsidR="000B42C9">
              <w:rPr>
                <w:noProof/>
              </w:rPr>
              <w:t>92</w:t>
            </w:r>
            <w:r w:rsidR="000B42C9">
              <w:rPr>
                <w:noProof/>
              </w:rPr>
              <w:fldChar w:fldCharType="end"/>
            </w:r>
          </w:hyperlink>
        </w:p>
        <w:p w14:paraId="742FC100" w14:textId="3D3CA882"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39" w:history="1">
            <w:r w:rsidR="000B42C9" w:rsidRPr="008A52E3">
              <w:rPr>
                <w:rStyle w:val="Hipervnculo"/>
                <w:noProof/>
                <w:lang w:eastAsia="es-419"/>
              </w:rPr>
              <w:t>5.3.2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Épicas e Historias de Usuario</w:t>
            </w:r>
            <w:r w:rsidR="000B42C9">
              <w:rPr>
                <w:noProof/>
              </w:rPr>
              <w:tab/>
            </w:r>
            <w:r w:rsidR="000B42C9">
              <w:rPr>
                <w:noProof/>
              </w:rPr>
              <w:fldChar w:fldCharType="begin"/>
            </w:r>
            <w:r w:rsidR="000B42C9">
              <w:rPr>
                <w:noProof/>
              </w:rPr>
              <w:instrText xml:space="preserve"> PAGEREF _Toc233153139 \h </w:instrText>
            </w:r>
            <w:r w:rsidR="000B42C9">
              <w:rPr>
                <w:noProof/>
              </w:rPr>
            </w:r>
            <w:r w:rsidR="000B42C9">
              <w:rPr>
                <w:noProof/>
              </w:rPr>
              <w:fldChar w:fldCharType="separate"/>
            </w:r>
            <w:r w:rsidR="000B42C9">
              <w:rPr>
                <w:noProof/>
              </w:rPr>
              <w:t>93</w:t>
            </w:r>
            <w:r w:rsidR="000B42C9">
              <w:rPr>
                <w:noProof/>
              </w:rPr>
              <w:fldChar w:fldCharType="end"/>
            </w:r>
          </w:hyperlink>
        </w:p>
        <w:p w14:paraId="670C1555" w14:textId="5D292D64"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40" w:history="1">
            <w:r w:rsidR="000B42C9" w:rsidRPr="008A52E3">
              <w:rPr>
                <w:rStyle w:val="Hipervnculo"/>
                <w:noProof/>
                <w:lang w:eastAsia="es-419"/>
              </w:rPr>
              <w:t>5.3.3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Descripción de las Épicas</w:t>
            </w:r>
            <w:r w:rsidR="000B42C9">
              <w:rPr>
                <w:noProof/>
              </w:rPr>
              <w:tab/>
            </w:r>
            <w:r w:rsidR="000B42C9">
              <w:rPr>
                <w:noProof/>
              </w:rPr>
              <w:fldChar w:fldCharType="begin"/>
            </w:r>
            <w:r w:rsidR="000B42C9">
              <w:rPr>
                <w:noProof/>
              </w:rPr>
              <w:instrText xml:space="preserve"> PAGEREF _Toc233153140 \h </w:instrText>
            </w:r>
            <w:r w:rsidR="000B42C9">
              <w:rPr>
                <w:noProof/>
              </w:rPr>
            </w:r>
            <w:r w:rsidR="000B42C9">
              <w:rPr>
                <w:noProof/>
              </w:rPr>
              <w:fldChar w:fldCharType="separate"/>
            </w:r>
            <w:r w:rsidR="000B42C9">
              <w:rPr>
                <w:noProof/>
              </w:rPr>
              <w:t>95</w:t>
            </w:r>
            <w:r w:rsidR="000B42C9">
              <w:rPr>
                <w:noProof/>
              </w:rPr>
              <w:fldChar w:fldCharType="end"/>
            </w:r>
          </w:hyperlink>
        </w:p>
        <w:p w14:paraId="559B534A" w14:textId="33280575"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41" w:history="1">
            <w:r w:rsidR="000B42C9" w:rsidRPr="008A52E3">
              <w:rPr>
                <w:rStyle w:val="Hipervnculo"/>
                <w:noProof/>
                <w:lang w:eastAsia="es-419"/>
              </w:rPr>
              <w:t>5.3.4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Validación de la Especificación de Requisitos</w:t>
            </w:r>
            <w:r w:rsidR="000B42C9">
              <w:rPr>
                <w:noProof/>
              </w:rPr>
              <w:tab/>
            </w:r>
            <w:r w:rsidR="000B42C9">
              <w:rPr>
                <w:noProof/>
              </w:rPr>
              <w:fldChar w:fldCharType="begin"/>
            </w:r>
            <w:r w:rsidR="000B42C9">
              <w:rPr>
                <w:noProof/>
              </w:rPr>
              <w:instrText xml:space="preserve"> PAGEREF _Toc233153141 \h </w:instrText>
            </w:r>
            <w:r w:rsidR="000B42C9">
              <w:rPr>
                <w:noProof/>
              </w:rPr>
            </w:r>
            <w:r w:rsidR="000B42C9">
              <w:rPr>
                <w:noProof/>
              </w:rPr>
              <w:fldChar w:fldCharType="separate"/>
            </w:r>
            <w:r w:rsidR="000B42C9">
              <w:rPr>
                <w:noProof/>
              </w:rPr>
              <w:t>96</w:t>
            </w:r>
            <w:r w:rsidR="000B42C9">
              <w:rPr>
                <w:noProof/>
              </w:rPr>
              <w:fldChar w:fldCharType="end"/>
            </w:r>
          </w:hyperlink>
        </w:p>
        <w:p w14:paraId="42D72FEC" w14:textId="46E79BFB"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42" w:history="1">
            <w:r w:rsidR="000B42C9" w:rsidRPr="008A52E3">
              <w:rPr>
                <w:rStyle w:val="Hipervnculo"/>
                <w:noProof/>
                <w:lang w:eastAsia="es-419"/>
              </w:rPr>
              <w:t>5.4</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R2.1c: Definición de Casos de Prueba Funcionales</w:t>
            </w:r>
            <w:r w:rsidR="000B42C9">
              <w:rPr>
                <w:noProof/>
              </w:rPr>
              <w:tab/>
            </w:r>
            <w:r w:rsidR="000B42C9">
              <w:rPr>
                <w:noProof/>
              </w:rPr>
              <w:fldChar w:fldCharType="begin"/>
            </w:r>
            <w:r w:rsidR="000B42C9">
              <w:rPr>
                <w:noProof/>
              </w:rPr>
              <w:instrText xml:space="preserve"> PAGEREF _Toc233153142 \h </w:instrText>
            </w:r>
            <w:r w:rsidR="000B42C9">
              <w:rPr>
                <w:noProof/>
              </w:rPr>
            </w:r>
            <w:r w:rsidR="000B42C9">
              <w:rPr>
                <w:noProof/>
              </w:rPr>
              <w:fldChar w:fldCharType="separate"/>
            </w:r>
            <w:r w:rsidR="000B42C9">
              <w:rPr>
                <w:noProof/>
              </w:rPr>
              <w:t>96</w:t>
            </w:r>
            <w:r w:rsidR="000B42C9">
              <w:rPr>
                <w:noProof/>
              </w:rPr>
              <w:fldChar w:fldCharType="end"/>
            </w:r>
          </w:hyperlink>
        </w:p>
        <w:p w14:paraId="54565C1B" w14:textId="6CF5039B"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43" w:history="1">
            <w:r w:rsidR="000B42C9" w:rsidRPr="008A52E3">
              <w:rPr>
                <w:rStyle w:val="Hipervnculo"/>
                <w:noProof/>
                <w:lang w:eastAsia="es-419"/>
              </w:rPr>
              <w:t>5.4.1</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Metodología de Diseño de Casos de Prueba</w:t>
            </w:r>
            <w:r w:rsidR="000B42C9">
              <w:rPr>
                <w:noProof/>
              </w:rPr>
              <w:tab/>
            </w:r>
            <w:r w:rsidR="000B42C9">
              <w:rPr>
                <w:noProof/>
              </w:rPr>
              <w:fldChar w:fldCharType="begin"/>
            </w:r>
            <w:r w:rsidR="000B42C9">
              <w:rPr>
                <w:noProof/>
              </w:rPr>
              <w:instrText xml:space="preserve"> PAGEREF _Toc233153143 \h </w:instrText>
            </w:r>
            <w:r w:rsidR="000B42C9">
              <w:rPr>
                <w:noProof/>
              </w:rPr>
            </w:r>
            <w:r w:rsidR="000B42C9">
              <w:rPr>
                <w:noProof/>
              </w:rPr>
              <w:fldChar w:fldCharType="separate"/>
            </w:r>
            <w:r w:rsidR="000B42C9">
              <w:rPr>
                <w:noProof/>
              </w:rPr>
              <w:t>96</w:t>
            </w:r>
            <w:r w:rsidR="000B42C9">
              <w:rPr>
                <w:noProof/>
              </w:rPr>
              <w:fldChar w:fldCharType="end"/>
            </w:r>
          </w:hyperlink>
        </w:p>
        <w:p w14:paraId="10185CD1" w14:textId="59123C91"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44" w:history="1">
            <w:r w:rsidR="000B42C9" w:rsidRPr="008A52E3">
              <w:rPr>
                <w:rStyle w:val="Hipervnculo"/>
                <w:noProof/>
                <w:lang w:eastAsia="es-419"/>
              </w:rPr>
              <w:t>5.4.2</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Estructura de un Caso de Prueba</w:t>
            </w:r>
            <w:r w:rsidR="000B42C9">
              <w:rPr>
                <w:noProof/>
              </w:rPr>
              <w:tab/>
            </w:r>
            <w:r w:rsidR="000B42C9">
              <w:rPr>
                <w:noProof/>
              </w:rPr>
              <w:fldChar w:fldCharType="begin"/>
            </w:r>
            <w:r w:rsidR="000B42C9">
              <w:rPr>
                <w:noProof/>
              </w:rPr>
              <w:instrText xml:space="preserve"> PAGEREF _Toc233153144 \h </w:instrText>
            </w:r>
            <w:r w:rsidR="000B42C9">
              <w:rPr>
                <w:noProof/>
              </w:rPr>
            </w:r>
            <w:r w:rsidR="000B42C9">
              <w:rPr>
                <w:noProof/>
              </w:rPr>
              <w:fldChar w:fldCharType="separate"/>
            </w:r>
            <w:r w:rsidR="000B42C9">
              <w:rPr>
                <w:noProof/>
              </w:rPr>
              <w:t>97</w:t>
            </w:r>
            <w:r w:rsidR="000B42C9">
              <w:rPr>
                <w:noProof/>
              </w:rPr>
              <w:fldChar w:fldCharType="end"/>
            </w:r>
          </w:hyperlink>
        </w:p>
        <w:p w14:paraId="11AD6BB6" w14:textId="2D053544"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45" w:history="1">
            <w:r w:rsidR="000B42C9" w:rsidRPr="008A52E3">
              <w:rPr>
                <w:rStyle w:val="Hipervnculo"/>
                <w:noProof/>
                <w:lang w:eastAsia="es-419"/>
              </w:rPr>
              <w:t>5.4.3</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Distribución de Casos de Prueba por Historia de Usuario</w:t>
            </w:r>
            <w:r w:rsidR="000B42C9">
              <w:rPr>
                <w:noProof/>
              </w:rPr>
              <w:tab/>
            </w:r>
            <w:r w:rsidR="000B42C9">
              <w:rPr>
                <w:noProof/>
              </w:rPr>
              <w:fldChar w:fldCharType="begin"/>
            </w:r>
            <w:r w:rsidR="000B42C9">
              <w:rPr>
                <w:noProof/>
              </w:rPr>
              <w:instrText xml:space="preserve"> PAGEREF _Toc233153145 \h </w:instrText>
            </w:r>
            <w:r w:rsidR="000B42C9">
              <w:rPr>
                <w:noProof/>
              </w:rPr>
            </w:r>
            <w:r w:rsidR="000B42C9">
              <w:rPr>
                <w:noProof/>
              </w:rPr>
              <w:fldChar w:fldCharType="separate"/>
            </w:r>
            <w:r w:rsidR="000B42C9">
              <w:rPr>
                <w:noProof/>
              </w:rPr>
              <w:t>97</w:t>
            </w:r>
            <w:r w:rsidR="000B42C9">
              <w:rPr>
                <w:noProof/>
              </w:rPr>
              <w:fldChar w:fldCharType="end"/>
            </w:r>
          </w:hyperlink>
        </w:p>
        <w:p w14:paraId="4509D7EB" w14:textId="53EB7C02" w:rsidR="000B42C9"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153146" w:history="1">
            <w:r w:rsidR="000B42C9" w:rsidRPr="008A52E3">
              <w:rPr>
                <w:rStyle w:val="Hipervnculo"/>
                <w:noProof/>
                <w:lang w:eastAsia="es-419"/>
              </w:rPr>
              <w:t>5.4.4</w:t>
            </w:r>
            <w:r w:rsidR="000B42C9">
              <w:rPr>
                <w:rFonts w:asciiTheme="minorHAnsi" w:eastAsiaTheme="minorEastAsia" w:hAnsiTheme="minorHAnsi" w:cstheme="minorBidi"/>
                <w:noProof/>
                <w:kern w:val="2"/>
                <w:sz w:val="22"/>
                <w:szCs w:val="22"/>
                <w:lang w:val="es-419" w:eastAsia="es-419"/>
                <w14:ligatures w14:val="standardContextual"/>
              </w:rPr>
              <w:tab/>
            </w:r>
            <w:r w:rsidR="000B42C9" w:rsidRPr="008A52E3">
              <w:rPr>
                <w:rStyle w:val="Hipervnculo"/>
                <w:noProof/>
                <w:lang w:eastAsia="es-419"/>
              </w:rPr>
              <w:t>Validación de los Casos de Prueba</w:t>
            </w:r>
            <w:r w:rsidR="000B42C9">
              <w:rPr>
                <w:noProof/>
              </w:rPr>
              <w:tab/>
            </w:r>
            <w:r w:rsidR="000B42C9">
              <w:rPr>
                <w:noProof/>
              </w:rPr>
              <w:fldChar w:fldCharType="begin"/>
            </w:r>
            <w:r w:rsidR="000B42C9">
              <w:rPr>
                <w:noProof/>
              </w:rPr>
              <w:instrText xml:space="preserve"> PAGEREF _Toc233153146 \h </w:instrText>
            </w:r>
            <w:r w:rsidR="000B42C9">
              <w:rPr>
                <w:noProof/>
              </w:rPr>
            </w:r>
            <w:r w:rsidR="000B42C9">
              <w:rPr>
                <w:noProof/>
              </w:rPr>
              <w:fldChar w:fldCharType="separate"/>
            </w:r>
            <w:r w:rsidR="000B42C9">
              <w:rPr>
                <w:noProof/>
              </w:rPr>
              <w:t>102</w:t>
            </w:r>
            <w:r w:rsidR="000B42C9">
              <w:rPr>
                <w:noProof/>
              </w:rPr>
              <w:fldChar w:fldCharType="end"/>
            </w:r>
          </w:hyperlink>
        </w:p>
        <w:p w14:paraId="25AD320E" w14:textId="7C7AF8AF"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47" w:history="1">
            <w:r w:rsidR="000B42C9" w:rsidRPr="008A52E3">
              <w:rPr>
                <w:rStyle w:val="Hipervnculo"/>
                <w:noProof/>
              </w:rPr>
              <w:t>Capítulo 6.</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Objetivo Específico 2 — Fase de Diseño</w:t>
            </w:r>
            <w:r w:rsidR="000B42C9">
              <w:rPr>
                <w:noProof/>
              </w:rPr>
              <w:tab/>
            </w:r>
            <w:r w:rsidR="000B42C9">
              <w:rPr>
                <w:noProof/>
              </w:rPr>
              <w:fldChar w:fldCharType="begin"/>
            </w:r>
            <w:r w:rsidR="000B42C9">
              <w:rPr>
                <w:noProof/>
              </w:rPr>
              <w:instrText xml:space="preserve"> PAGEREF _Toc233153147 \h </w:instrText>
            </w:r>
            <w:r w:rsidR="000B42C9">
              <w:rPr>
                <w:noProof/>
              </w:rPr>
            </w:r>
            <w:r w:rsidR="000B42C9">
              <w:rPr>
                <w:noProof/>
              </w:rPr>
              <w:fldChar w:fldCharType="separate"/>
            </w:r>
            <w:r w:rsidR="000B42C9">
              <w:rPr>
                <w:noProof/>
              </w:rPr>
              <w:t>103</w:t>
            </w:r>
            <w:r w:rsidR="000B42C9">
              <w:rPr>
                <w:noProof/>
              </w:rPr>
              <w:fldChar w:fldCharType="end"/>
            </w:r>
          </w:hyperlink>
        </w:p>
        <w:p w14:paraId="00661B35" w14:textId="01C66EB8"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48" w:history="1">
            <w:r w:rsidR="000B42C9" w:rsidRPr="008A52E3">
              <w:rPr>
                <w:rStyle w:val="Hipervnculo"/>
                <w:noProof/>
                <w:lang w:eastAsia="es-419"/>
              </w:rPr>
              <w:t>6.1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lang w:eastAsia="es-419"/>
              </w:rPr>
              <w:t>R2.2a: Elaboración del modelo de base de datos</w:t>
            </w:r>
            <w:r w:rsidR="000B42C9">
              <w:rPr>
                <w:noProof/>
              </w:rPr>
              <w:tab/>
            </w:r>
            <w:r w:rsidR="000B42C9">
              <w:rPr>
                <w:noProof/>
              </w:rPr>
              <w:fldChar w:fldCharType="begin"/>
            </w:r>
            <w:r w:rsidR="000B42C9">
              <w:rPr>
                <w:noProof/>
              </w:rPr>
              <w:instrText xml:space="preserve"> PAGEREF _Toc233153148 \h </w:instrText>
            </w:r>
            <w:r w:rsidR="000B42C9">
              <w:rPr>
                <w:noProof/>
              </w:rPr>
            </w:r>
            <w:r w:rsidR="000B42C9">
              <w:rPr>
                <w:noProof/>
              </w:rPr>
              <w:fldChar w:fldCharType="separate"/>
            </w:r>
            <w:r w:rsidR="000B42C9">
              <w:rPr>
                <w:noProof/>
              </w:rPr>
              <w:t>103</w:t>
            </w:r>
            <w:r w:rsidR="000B42C9">
              <w:rPr>
                <w:noProof/>
              </w:rPr>
              <w:fldChar w:fldCharType="end"/>
            </w:r>
          </w:hyperlink>
        </w:p>
        <w:p w14:paraId="682E64BE" w14:textId="210C4DD1"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49" w:history="1">
            <w:r w:rsidR="000B42C9" w:rsidRPr="008A52E3">
              <w:rPr>
                <w:rStyle w:val="Hipervnculo"/>
                <w:noProof/>
              </w:rPr>
              <w:t>6.2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R2.2b Elaboración del prototipo del sistema a nivel de wireflows</w:t>
            </w:r>
            <w:r w:rsidR="000B42C9">
              <w:rPr>
                <w:noProof/>
              </w:rPr>
              <w:tab/>
            </w:r>
            <w:r w:rsidR="000B42C9">
              <w:rPr>
                <w:noProof/>
              </w:rPr>
              <w:fldChar w:fldCharType="begin"/>
            </w:r>
            <w:r w:rsidR="000B42C9">
              <w:rPr>
                <w:noProof/>
              </w:rPr>
              <w:instrText xml:space="preserve"> PAGEREF _Toc233153149 \h </w:instrText>
            </w:r>
            <w:r w:rsidR="000B42C9">
              <w:rPr>
                <w:noProof/>
              </w:rPr>
            </w:r>
            <w:r w:rsidR="000B42C9">
              <w:rPr>
                <w:noProof/>
              </w:rPr>
              <w:fldChar w:fldCharType="separate"/>
            </w:r>
            <w:r w:rsidR="000B42C9">
              <w:rPr>
                <w:noProof/>
              </w:rPr>
              <w:t>104</w:t>
            </w:r>
            <w:r w:rsidR="000B42C9">
              <w:rPr>
                <w:noProof/>
              </w:rPr>
              <w:fldChar w:fldCharType="end"/>
            </w:r>
          </w:hyperlink>
        </w:p>
        <w:p w14:paraId="56DBB879" w14:textId="6EA056E4"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0" w:history="1">
            <w:r w:rsidR="000B42C9" w:rsidRPr="008A52E3">
              <w:rPr>
                <w:rStyle w:val="Hipervnculo"/>
                <w:noProof/>
                <w:lang w:eastAsia="es-419"/>
              </w:rPr>
              <w:t>6.3</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lang w:eastAsia="es-419"/>
              </w:rPr>
              <w:t>R2.2c: Elaboración del documento de la arquitectura de software para el RPA</w:t>
            </w:r>
            <w:r w:rsidR="000B42C9">
              <w:rPr>
                <w:noProof/>
              </w:rPr>
              <w:tab/>
            </w:r>
            <w:r w:rsidR="000B42C9">
              <w:rPr>
                <w:noProof/>
              </w:rPr>
              <w:fldChar w:fldCharType="begin"/>
            </w:r>
            <w:r w:rsidR="000B42C9">
              <w:rPr>
                <w:noProof/>
              </w:rPr>
              <w:instrText xml:space="preserve"> PAGEREF _Toc233153150 \h </w:instrText>
            </w:r>
            <w:r w:rsidR="000B42C9">
              <w:rPr>
                <w:noProof/>
              </w:rPr>
            </w:r>
            <w:r w:rsidR="000B42C9">
              <w:rPr>
                <w:noProof/>
              </w:rPr>
              <w:fldChar w:fldCharType="separate"/>
            </w:r>
            <w:r w:rsidR="000B42C9">
              <w:rPr>
                <w:noProof/>
              </w:rPr>
              <w:t>106</w:t>
            </w:r>
            <w:r w:rsidR="000B42C9">
              <w:rPr>
                <w:noProof/>
              </w:rPr>
              <w:fldChar w:fldCharType="end"/>
            </w:r>
          </w:hyperlink>
        </w:p>
        <w:p w14:paraId="4640CDF4" w14:textId="5ABC0887"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51" w:history="1">
            <w:r w:rsidR="000B42C9" w:rsidRPr="008A52E3">
              <w:rPr>
                <w:rStyle w:val="Hipervnculo"/>
                <w:noProof/>
              </w:rPr>
              <w:t>Capítulo 7.</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Conclusiones y trabajos futuros</w:t>
            </w:r>
            <w:r w:rsidR="000B42C9">
              <w:rPr>
                <w:noProof/>
              </w:rPr>
              <w:tab/>
            </w:r>
            <w:r w:rsidR="000B42C9">
              <w:rPr>
                <w:noProof/>
              </w:rPr>
              <w:fldChar w:fldCharType="begin"/>
            </w:r>
            <w:r w:rsidR="000B42C9">
              <w:rPr>
                <w:noProof/>
              </w:rPr>
              <w:instrText xml:space="preserve"> PAGEREF _Toc233153151 \h </w:instrText>
            </w:r>
            <w:r w:rsidR="000B42C9">
              <w:rPr>
                <w:noProof/>
              </w:rPr>
            </w:r>
            <w:r w:rsidR="000B42C9">
              <w:rPr>
                <w:noProof/>
              </w:rPr>
              <w:fldChar w:fldCharType="separate"/>
            </w:r>
            <w:r w:rsidR="000B42C9">
              <w:rPr>
                <w:noProof/>
              </w:rPr>
              <w:t>107</w:t>
            </w:r>
            <w:r w:rsidR="000B42C9">
              <w:rPr>
                <w:noProof/>
              </w:rPr>
              <w:fldChar w:fldCharType="end"/>
            </w:r>
          </w:hyperlink>
        </w:p>
        <w:p w14:paraId="3F29D4DE" w14:textId="480245C9"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2" w:history="1">
            <w:r w:rsidR="000B42C9" w:rsidRPr="008A52E3">
              <w:rPr>
                <w:rStyle w:val="Hipervnculo"/>
                <w:noProof/>
              </w:rPr>
              <w:t>7.1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Conclusiones</w:t>
            </w:r>
            <w:r w:rsidR="000B42C9">
              <w:rPr>
                <w:noProof/>
              </w:rPr>
              <w:tab/>
            </w:r>
            <w:r w:rsidR="000B42C9">
              <w:rPr>
                <w:noProof/>
              </w:rPr>
              <w:fldChar w:fldCharType="begin"/>
            </w:r>
            <w:r w:rsidR="000B42C9">
              <w:rPr>
                <w:noProof/>
              </w:rPr>
              <w:instrText xml:space="preserve"> PAGEREF _Toc233153152 \h </w:instrText>
            </w:r>
            <w:r w:rsidR="000B42C9">
              <w:rPr>
                <w:noProof/>
              </w:rPr>
            </w:r>
            <w:r w:rsidR="000B42C9">
              <w:rPr>
                <w:noProof/>
              </w:rPr>
              <w:fldChar w:fldCharType="separate"/>
            </w:r>
            <w:r w:rsidR="000B42C9">
              <w:rPr>
                <w:noProof/>
              </w:rPr>
              <w:t>107</w:t>
            </w:r>
            <w:r w:rsidR="000B42C9">
              <w:rPr>
                <w:noProof/>
              </w:rPr>
              <w:fldChar w:fldCharType="end"/>
            </w:r>
          </w:hyperlink>
        </w:p>
        <w:p w14:paraId="42D83093" w14:textId="00D1F8EA"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3" w:history="1">
            <w:r w:rsidR="000B42C9" w:rsidRPr="008A52E3">
              <w:rPr>
                <w:rStyle w:val="Hipervnculo"/>
                <w:noProof/>
              </w:rPr>
              <w:t>7.2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Trabajos futuros</w:t>
            </w:r>
            <w:r w:rsidR="000B42C9">
              <w:rPr>
                <w:noProof/>
              </w:rPr>
              <w:tab/>
            </w:r>
            <w:r w:rsidR="000B42C9">
              <w:rPr>
                <w:noProof/>
              </w:rPr>
              <w:fldChar w:fldCharType="begin"/>
            </w:r>
            <w:r w:rsidR="000B42C9">
              <w:rPr>
                <w:noProof/>
              </w:rPr>
              <w:instrText xml:space="preserve"> PAGEREF _Toc233153153 \h </w:instrText>
            </w:r>
            <w:r w:rsidR="000B42C9">
              <w:rPr>
                <w:noProof/>
              </w:rPr>
            </w:r>
            <w:r w:rsidR="000B42C9">
              <w:rPr>
                <w:noProof/>
              </w:rPr>
              <w:fldChar w:fldCharType="separate"/>
            </w:r>
            <w:r w:rsidR="000B42C9">
              <w:rPr>
                <w:noProof/>
              </w:rPr>
              <w:t>107</w:t>
            </w:r>
            <w:r w:rsidR="000B42C9">
              <w:rPr>
                <w:noProof/>
              </w:rPr>
              <w:fldChar w:fldCharType="end"/>
            </w:r>
          </w:hyperlink>
        </w:p>
        <w:p w14:paraId="7ACC4EC4" w14:textId="1074A82C"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54" w:history="1">
            <w:r w:rsidR="000B42C9" w:rsidRPr="008A52E3">
              <w:rPr>
                <w:rStyle w:val="Hipervnculo"/>
                <w:noProof/>
              </w:rPr>
              <w:t>Capítulo 8.</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Referencias</w:t>
            </w:r>
            <w:r w:rsidR="000B42C9">
              <w:rPr>
                <w:noProof/>
              </w:rPr>
              <w:tab/>
            </w:r>
            <w:r w:rsidR="000B42C9">
              <w:rPr>
                <w:noProof/>
              </w:rPr>
              <w:fldChar w:fldCharType="begin"/>
            </w:r>
            <w:r w:rsidR="000B42C9">
              <w:rPr>
                <w:noProof/>
              </w:rPr>
              <w:instrText xml:space="preserve"> PAGEREF _Toc233153154 \h </w:instrText>
            </w:r>
            <w:r w:rsidR="000B42C9">
              <w:rPr>
                <w:noProof/>
              </w:rPr>
            </w:r>
            <w:r w:rsidR="000B42C9">
              <w:rPr>
                <w:noProof/>
              </w:rPr>
              <w:fldChar w:fldCharType="separate"/>
            </w:r>
            <w:r w:rsidR="000B42C9">
              <w:rPr>
                <w:noProof/>
              </w:rPr>
              <w:t>108</w:t>
            </w:r>
            <w:r w:rsidR="000B42C9">
              <w:rPr>
                <w:noProof/>
              </w:rPr>
              <w:fldChar w:fldCharType="end"/>
            </w:r>
          </w:hyperlink>
        </w:p>
        <w:p w14:paraId="0AF6AD77" w14:textId="47D3F039" w:rsidR="000B42C9"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153155" w:history="1">
            <w:r w:rsidR="000B42C9" w:rsidRPr="008A52E3">
              <w:rPr>
                <w:rStyle w:val="Hipervnculo"/>
                <w:noProof/>
              </w:rPr>
              <w:t>Capítulo 9.</w:t>
            </w:r>
            <w:r w:rsidR="000B42C9">
              <w:rPr>
                <w:rFonts w:asciiTheme="minorHAnsi" w:eastAsiaTheme="minorEastAsia" w:hAnsiTheme="minorHAnsi" w:cstheme="minorBidi"/>
                <w:bCs w:val="0"/>
                <w:noProof/>
                <w:kern w:val="2"/>
                <w:sz w:val="22"/>
                <w:szCs w:val="22"/>
                <w:lang w:val="es-419" w:eastAsia="es-419"/>
                <w14:ligatures w14:val="standardContextual"/>
              </w:rPr>
              <w:tab/>
            </w:r>
            <w:r w:rsidR="000B42C9" w:rsidRPr="008A52E3">
              <w:rPr>
                <w:rStyle w:val="Hipervnculo"/>
                <w:noProof/>
              </w:rPr>
              <w:t>Anexos</w:t>
            </w:r>
            <w:r w:rsidR="000B42C9">
              <w:rPr>
                <w:noProof/>
              </w:rPr>
              <w:tab/>
            </w:r>
            <w:r w:rsidR="000B42C9">
              <w:rPr>
                <w:noProof/>
              </w:rPr>
              <w:fldChar w:fldCharType="begin"/>
            </w:r>
            <w:r w:rsidR="000B42C9">
              <w:rPr>
                <w:noProof/>
              </w:rPr>
              <w:instrText xml:space="preserve"> PAGEREF _Toc233153155 \h </w:instrText>
            </w:r>
            <w:r w:rsidR="000B42C9">
              <w:rPr>
                <w:noProof/>
              </w:rPr>
            </w:r>
            <w:r w:rsidR="000B42C9">
              <w:rPr>
                <w:noProof/>
              </w:rPr>
              <w:fldChar w:fldCharType="separate"/>
            </w:r>
            <w:r w:rsidR="000B42C9">
              <w:rPr>
                <w:noProof/>
              </w:rPr>
              <w:t>114</w:t>
            </w:r>
            <w:r w:rsidR="000B42C9">
              <w:rPr>
                <w:noProof/>
              </w:rPr>
              <w:fldChar w:fldCharType="end"/>
            </w:r>
          </w:hyperlink>
        </w:p>
        <w:p w14:paraId="3469763D" w14:textId="42FDEA42"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6" w:history="1">
            <w:r w:rsidR="000B42C9" w:rsidRPr="008A52E3">
              <w:rPr>
                <w:rStyle w:val="Hipervnculo"/>
                <w:noProof/>
              </w:rPr>
              <w:t>9.1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A: Plan de Proyecto</w:t>
            </w:r>
            <w:r w:rsidR="000B42C9">
              <w:rPr>
                <w:noProof/>
              </w:rPr>
              <w:tab/>
            </w:r>
            <w:r w:rsidR="000B42C9">
              <w:rPr>
                <w:noProof/>
              </w:rPr>
              <w:fldChar w:fldCharType="begin"/>
            </w:r>
            <w:r w:rsidR="000B42C9">
              <w:rPr>
                <w:noProof/>
              </w:rPr>
              <w:instrText xml:space="preserve"> PAGEREF _Toc233153156 \h </w:instrText>
            </w:r>
            <w:r w:rsidR="000B42C9">
              <w:rPr>
                <w:noProof/>
              </w:rPr>
            </w:r>
            <w:r w:rsidR="000B42C9">
              <w:rPr>
                <w:noProof/>
              </w:rPr>
              <w:fldChar w:fldCharType="separate"/>
            </w:r>
            <w:r w:rsidR="000B42C9">
              <w:rPr>
                <w:noProof/>
              </w:rPr>
              <w:t>114</w:t>
            </w:r>
            <w:r w:rsidR="000B42C9">
              <w:rPr>
                <w:noProof/>
              </w:rPr>
              <w:fldChar w:fldCharType="end"/>
            </w:r>
          </w:hyperlink>
        </w:p>
        <w:p w14:paraId="4CE9CAFD" w14:textId="18C0C545"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7" w:history="1">
            <w:r w:rsidR="000B42C9" w:rsidRPr="008A52E3">
              <w:rPr>
                <w:rStyle w:val="Hipervnculo"/>
                <w:noProof/>
              </w:rPr>
              <w:t>9.2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B: Árbol de Problemas</w:t>
            </w:r>
            <w:r w:rsidR="000B42C9">
              <w:rPr>
                <w:noProof/>
              </w:rPr>
              <w:tab/>
            </w:r>
            <w:r w:rsidR="000B42C9">
              <w:rPr>
                <w:noProof/>
              </w:rPr>
              <w:fldChar w:fldCharType="begin"/>
            </w:r>
            <w:r w:rsidR="000B42C9">
              <w:rPr>
                <w:noProof/>
              </w:rPr>
              <w:instrText xml:space="preserve"> PAGEREF _Toc233153157 \h </w:instrText>
            </w:r>
            <w:r w:rsidR="000B42C9">
              <w:rPr>
                <w:noProof/>
              </w:rPr>
            </w:r>
            <w:r w:rsidR="000B42C9">
              <w:rPr>
                <w:noProof/>
              </w:rPr>
              <w:fldChar w:fldCharType="separate"/>
            </w:r>
            <w:r w:rsidR="000B42C9">
              <w:rPr>
                <w:noProof/>
              </w:rPr>
              <w:t>146</w:t>
            </w:r>
            <w:r w:rsidR="000B42C9">
              <w:rPr>
                <w:noProof/>
              </w:rPr>
              <w:fldChar w:fldCharType="end"/>
            </w:r>
          </w:hyperlink>
        </w:p>
        <w:p w14:paraId="401D3B07" w14:textId="34658875"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8" w:history="1">
            <w:r w:rsidR="000B42C9" w:rsidRPr="008A52E3">
              <w:rPr>
                <w:rStyle w:val="Hipervnculo"/>
                <w:noProof/>
              </w:rPr>
              <w:t>9.3</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C: Árbol de Objetivos</w:t>
            </w:r>
            <w:r w:rsidR="000B42C9">
              <w:rPr>
                <w:noProof/>
              </w:rPr>
              <w:tab/>
            </w:r>
            <w:r w:rsidR="000B42C9">
              <w:rPr>
                <w:noProof/>
              </w:rPr>
              <w:fldChar w:fldCharType="begin"/>
            </w:r>
            <w:r w:rsidR="000B42C9">
              <w:rPr>
                <w:noProof/>
              </w:rPr>
              <w:instrText xml:space="preserve"> PAGEREF _Toc233153158 \h </w:instrText>
            </w:r>
            <w:r w:rsidR="000B42C9">
              <w:rPr>
                <w:noProof/>
              </w:rPr>
            </w:r>
            <w:r w:rsidR="000B42C9">
              <w:rPr>
                <w:noProof/>
              </w:rPr>
              <w:fldChar w:fldCharType="separate"/>
            </w:r>
            <w:r w:rsidR="000B42C9">
              <w:rPr>
                <w:noProof/>
              </w:rPr>
              <w:t>146</w:t>
            </w:r>
            <w:r w:rsidR="000B42C9">
              <w:rPr>
                <w:noProof/>
              </w:rPr>
              <w:fldChar w:fldCharType="end"/>
            </w:r>
          </w:hyperlink>
        </w:p>
        <w:p w14:paraId="3C6E63B2" w14:textId="7B75E51C"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59" w:history="1">
            <w:r w:rsidR="000B42C9" w:rsidRPr="008A52E3">
              <w:rPr>
                <w:rStyle w:val="Hipervnculo"/>
                <w:noProof/>
              </w:rPr>
              <w:t>9.4</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D: Formulario de Extracción</w:t>
            </w:r>
            <w:r w:rsidR="000B42C9">
              <w:rPr>
                <w:noProof/>
              </w:rPr>
              <w:tab/>
            </w:r>
            <w:r w:rsidR="000B42C9">
              <w:rPr>
                <w:noProof/>
              </w:rPr>
              <w:fldChar w:fldCharType="begin"/>
            </w:r>
            <w:r w:rsidR="000B42C9">
              <w:rPr>
                <w:noProof/>
              </w:rPr>
              <w:instrText xml:space="preserve"> PAGEREF _Toc233153159 \h </w:instrText>
            </w:r>
            <w:r w:rsidR="000B42C9">
              <w:rPr>
                <w:noProof/>
              </w:rPr>
            </w:r>
            <w:r w:rsidR="000B42C9">
              <w:rPr>
                <w:noProof/>
              </w:rPr>
              <w:fldChar w:fldCharType="separate"/>
            </w:r>
            <w:r w:rsidR="000B42C9">
              <w:rPr>
                <w:noProof/>
              </w:rPr>
              <w:t>146</w:t>
            </w:r>
            <w:r w:rsidR="000B42C9">
              <w:rPr>
                <w:noProof/>
              </w:rPr>
              <w:fldChar w:fldCharType="end"/>
            </w:r>
          </w:hyperlink>
        </w:p>
        <w:p w14:paraId="71F36992" w14:textId="254DF3D8"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0" w:history="1">
            <w:r w:rsidR="000B42C9" w:rsidRPr="008A52E3">
              <w:rPr>
                <w:rStyle w:val="Hipervnculo"/>
                <w:noProof/>
              </w:rPr>
              <w:t>9.5</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E: Mapa de Empatía</w:t>
            </w:r>
            <w:r w:rsidR="000B42C9">
              <w:rPr>
                <w:noProof/>
              </w:rPr>
              <w:tab/>
            </w:r>
            <w:r w:rsidR="000B42C9">
              <w:rPr>
                <w:noProof/>
              </w:rPr>
              <w:fldChar w:fldCharType="begin"/>
            </w:r>
            <w:r w:rsidR="000B42C9">
              <w:rPr>
                <w:noProof/>
              </w:rPr>
              <w:instrText xml:space="preserve"> PAGEREF _Toc233153160 \h </w:instrText>
            </w:r>
            <w:r w:rsidR="000B42C9">
              <w:rPr>
                <w:noProof/>
              </w:rPr>
            </w:r>
            <w:r w:rsidR="000B42C9">
              <w:rPr>
                <w:noProof/>
              </w:rPr>
              <w:fldChar w:fldCharType="separate"/>
            </w:r>
            <w:r w:rsidR="000B42C9">
              <w:rPr>
                <w:noProof/>
              </w:rPr>
              <w:t>146</w:t>
            </w:r>
            <w:r w:rsidR="000B42C9">
              <w:rPr>
                <w:noProof/>
              </w:rPr>
              <w:fldChar w:fldCharType="end"/>
            </w:r>
          </w:hyperlink>
        </w:p>
        <w:p w14:paraId="2225F1F0" w14:textId="6D5E22F6"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1" w:history="1">
            <w:r w:rsidR="000B42C9" w:rsidRPr="008A52E3">
              <w:rPr>
                <w:rStyle w:val="Hipervnculo"/>
                <w:noProof/>
              </w:rPr>
              <w:t>9.6</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F: User Journey Map</w:t>
            </w:r>
            <w:r w:rsidR="000B42C9">
              <w:rPr>
                <w:noProof/>
              </w:rPr>
              <w:tab/>
            </w:r>
            <w:r w:rsidR="000B42C9">
              <w:rPr>
                <w:noProof/>
              </w:rPr>
              <w:fldChar w:fldCharType="begin"/>
            </w:r>
            <w:r w:rsidR="000B42C9">
              <w:rPr>
                <w:noProof/>
              </w:rPr>
              <w:instrText xml:space="preserve"> PAGEREF _Toc233153161 \h </w:instrText>
            </w:r>
            <w:r w:rsidR="000B42C9">
              <w:rPr>
                <w:noProof/>
              </w:rPr>
            </w:r>
            <w:r w:rsidR="000B42C9">
              <w:rPr>
                <w:noProof/>
              </w:rPr>
              <w:fldChar w:fldCharType="separate"/>
            </w:r>
            <w:r w:rsidR="000B42C9">
              <w:rPr>
                <w:noProof/>
              </w:rPr>
              <w:t>146</w:t>
            </w:r>
            <w:r w:rsidR="000B42C9">
              <w:rPr>
                <w:noProof/>
              </w:rPr>
              <w:fldChar w:fldCharType="end"/>
            </w:r>
          </w:hyperlink>
        </w:p>
        <w:p w14:paraId="24BF4D3F" w14:textId="505961B7"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2" w:history="1">
            <w:r w:rsidR="000B42C9" w:rsidRPr="008A52E3">
              <w:rPr>
                <w:rStyle w:val="Hipervnculo"/>
                <w:noProof/>
              </w:rPr>
              <w:t>9.7</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G: Scenario Mapping (Mapeo de Escenarios)</w:t>
            </w:r>
            <w:r w:rsidR="000B42C9">
              <w:rPr>
                <w:noProof/>
              </w:rPr>
              <w:tab/>
            </w:r>
            <w:r w:rsidR="000B42C9">
              <w:rPr>
                <w:noProof/>
              </w:rPr>
              <w:fldChar w:fldCharType="begin"/>
            </w:r>
            <w:r w:rsidR="000B42C9">
              <w:rPr>
                <w:noProof/>
              </w:rPr>
              <w:instrText xml:space="preserve"> PAGEREF _Toc233153162 \h </w:instrText>
            </w:r>
            <w:r w:rsidR="000B42C9">
              <w:rPr>
                <w:noProof/>
              </w:rPr>
            </w:r>
            <w:r w:rsidR="000B42C9">
              <w:rPr>
                <w:noProof/>
              </w:rPr>
              <w:fldChar w:fldCharType="separate"/>
            </w:r>
            <w:r w:rsidR="000B42C9">
              <w:rPr>
                <w:noProof/>
              </w:rPr>
              <w:t>147</w:t>
            </w:r>
            <w:r w:rsidR="000B42C9">
              <w:rPr>
                <w:noProof/>
              </w:rPr>
              <w:fldChar w:fldCharType="end"/>
            </w:r>
          </w:hyperlink>
        </w:p>
        <w:p w14:paraId="5A03212F" w14:textId="2E2F93F4"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3" w:history="1">
            <w:r w:rsidR="000B42C9" w:rsidRPr="008A52E3">
              <w:rPr>
                <w:rStyle w:val="Hipervnculo"/>
                <w:noProof/>
              </w:rPr>
              <w:t>9.8</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H. Catálogo de Requisitos de Software (R2.1a)</w:t>
            </w:r>
            <w:r w:rsidR="000B42C9">
              <w:rPr>
                <w:noProof/>
              </w:rPr>
              <w:tab/>
            </w:r>
            <w:r w:rsidR="000B42C9">
              <w:rPr>
                <w:noProof/>
              </w:rPr>
              <w:fldChar w:fldCharType="begin"/>
            </w:r>
            <w:r w:rsidR="000B42C9">
              <w:rPr>
                <w:noProof/>
              </w:rPr>
              <w:instrText xml:space="preserve"> PAGEREF _Toc233153163 \h </w:instrText>
            </w:r>
            <w:r w:rsidR="000B42C9">
              <w:rPr>
                <w:noProof/>
              </w:rPr>
            </w:r>
            <w:r w:rsidR="000B42C9">
              <w:rPr>
                <w:noProof/>
              </w:rPr>
              <w:fldChar w:fldCharType="separate"/>
            </w:r>
            <w:r w:rsidR="000B42C9">
              <w:rPr>
                <w:noProof/>
              </w:rPr>
              <w:t>147</w:t>
            </w:r>
            <w:r w:rsidR="000B42C9">
              <w:rPr>
                <w:noProof/>
              </w:rPr>
              <w:fldChar w:fldCharType="end"/>
            </w:r>
          </w:hyperlink>
        </w:p>
        <w:p w14:paraId="451CE3DD" w14:textId="410D10E8"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4" w:history="1">
            <w:r w:rsidR="000B42C9" w:rsidRPr="008A52E3">
              <w:rPr>
                <w:rStyle w:val="Hipervnculo"/>
                <w:noProof/>
              </w:rPr>
              <w:t>9.9</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I. Especificación de Requisitos — Historias de Usuario (R2.1b)</w:t>
            </w:r>
            <w:r w:rsidR="000B42C9">
              <w:rPr>
                <w:noProof/>
              </w:rPr>
              <w:tab/>
            </w:r>
            <w:r w:rsidR="000B42C9">
              <w:rPr>
                <w:noProof/>
              </w:rPr>
              <w:fldChar w:fldCharType="begin"/>
            </w:r>
            <w:r w:rsidR="000B42C9">
              <w:rPr>
                <w:noProof/>
              </w:rPr>
              <w:instrText xml:space="preserve"> PAGEREF _Toc233153164 \h </w:instrText>
            </w:r>
            <w:r w:rsidR="000B42C9">
              <w:rPr>
                <w:noProof/>
              </w:rPr>
            </w:r>
            <w:r w:rsidR="000B42C9">
              <w:rPr>
                <w:noProof/>
              </w:rPr>
              <w:fldChar w:fldCharType="separate"/>
            </w:r>
            <w:r w:rsidR="000B42C9">
              <w:rPr>
                <w:noProof/>
              </w:rPr>
              <w:t>148</w:t>
            </w:r>
            <w:r w:rsidR="000B42C9">
              <w:rPr>
                <w:noProof/>
              </w:rPr>
              <w:fldChar w:fldCharType="end"/>
            </w:r>
          </w:hyperlink>
        </w:p>
        <w:p w14:paraId="005E5C52" w14:textId="03C5F9F5"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5" w:history="1">
            <w:r w:rsidR="000B42C9" w:rsidRPr="008A52E3">
              <w:rPr>
                <w:rStyle w:val="Hipervnculo"/>
                <w:noProof/>
              </w:rPr>
              <w:t>9.10</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J. Casos de Prueba Funcionales (R2.1c)</w:t>
            </w:r>
            <w:r w:rsidR="000B42C9">
              <w:rPr>
                <w:noProof/>
              </w:rPr>
              <w:tab/>
            </w:r>
            <w:r w:rsidR="000B42C9">
              <w:rPr>
                <w:noProof/>
              </w:rPr>
              <w:fldChar w:fldCharType="begin"/>
            </w:r>
            <w:r w:rsidR="000B42C9">
              <w:rPr>
                <w:noProof/>
              </w:rPr>
              <w:instrText xml:space="preserve"> PAGEREF _Toc233153165 \h </w:instrText>
            </w:r>
            <w:r w:rsidR="000B42C9">
              <w:rPr>
                <w:noProof/>
              </w:rPr>
            </w:r>
            <w:r w:rsidR="000B42C9">
              <w:rPr>
                <w:noProof/>
              </w:rPr>
              <w:fldChar w:fldCharType="separate"/>
            </w:r>
            <w:r w:rsidR="000B42C9">
              <w:rPr>
                <w:noProof/>
              </w:rPr>
              <w:t>148</w:t>
            </w:r>
            <w:r w:rsidR="000B42C9">
              <w:rPr>
                <w:noProof/>
              </w:rPr>
              <w:fldChar w:fldCharType="end"/>
            </w:r>
          </w:hyperlink>
        </w:p>
        <w:p w14:paraId="3F0870C2" w14:textId="5A9E5114"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6" w:history="1">
            <w:r w:rsidR="000B42C9" w:rsidRPr="008A52E3">
              <w:rPr>
                <w:rStyle w:val="Hipervnculo"/>
                <w:noProof/>
              </w:rPr>
              <w:t>9.11</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K. Modelo de la Base de datos (R2.2a)</w:t>
            </w:r>
            <w:r w:rsidR="000B42C9">
              <w:rPr>
                <w:noProof/>
              </w:rPr>
              <w:tab/>
            </w:r>
            <w:r w:rsidR="000B42C9">
              <w:rPr>
                <w:noProof/>
              </w:rPr>
              <w:fldChar w:fldCharType="begin"/>
            </w:r>
            <w:r w:rsidR="000B42C9">
              <w:rPr>
                <w:noProof/>
              </w:rPr>
              <w:instrText xml:space="preserve"> PAGEREF _Toc233153166 \h </w:instrText>
            </w:r>
            <w:r w:rsidR="000B42C9">
              <w:rPr>
                <w:noProof/>
              </w:rPr>
            </w:r>
            <w:r w:rsidR="000B42C9">
              <w:rPr>
                <w:noProof/>
              </w:rPr>
              <w:fldChar w:fldCharType="separate"/>
            </w:r>
            <w:r w:rsidR="000B42C9">
              <w:rPr>
                <w:noProof/>
              </w:rPr>
              <w:t>148</w:t>
            </w:r>
            <w:r w:rsidR="000B42C9">
              <w:rPr>
                <w:noProof/>
              </w:rPr>
              <w:fldChar w:fldCharType="end"/>
            </w:r>
          </w:hyperlink>
        </w:p>
        <w:p w14:paraId="41DA9A72" w14:textId="07A91629"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7" w:history="1">
            <w:r w:rsidR="000B42C9" w:rsidRPr="008A52E3">
              <w:rPr>
                <w:rStyle w:val="Hipervnculo"/>
                <w:noProof/>
              </w:rPr>
              <w:t>9.12</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L. Descripción Funcional de las pantallas</w:t>
            </w:r>
            <w:r w:rsidR="000B42C9">
              <w:rPr>
                <w:noProof/>
              </w:rPr>
              <w:tab/>
            </w:r>
            <w:r w:rsidR="000B42C9">
              <w:rPr>
                <w:noProof/>
              </w:rPr>
              <w:fldChar w:fldCharType="begin"/>
            </w:r>
            <w:r w:rsidR="000B42C9">
              <w:rPr>
                <w:noProof/>
              </w:rPr>
              <w:instrText xml:space="preserve"> PAGEREF _Toc233153167 \h </w:instrText>
            </w:r>
            <w:r w:rsidR="000B42C9">
              <w:rPr>
                <w:noProof/>
              </w:rPr>
            </w:r>
            <w:r w:rsidR="000B42C9">
              <w:rPr>
                <w:noProof/>
              </w:rPr>
              <w:fldChar w:fldCharType="separate"/>
            </w:r>
            <w:r w:rsidR="000B42C9">
              <w:rPr>
                <w:noProof/>
              </w:rPr>
              <w:t>148</w:t>
            </w:r>
            <w:r w:rsidR="000B42C9">
              <w:rPr>
                <w:noProof/>
              </w:rPr>
              <w:fldChar w:fldCharType="end"/>
            </w:r>
          </w:hyperlink>
        </w:p>
        <w:p w14:paraId="7A63D2B7" w14:textId="7732E6D0"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8" w:history="1">
            <w:r w:rsidR="000B42C9" w:rsidRPr="008A52E3">
              <w:rPr>
                <w:rStyle w:val="Hipervnculo"/>
                <w:noProof/>
                <w:lang w:val="en-US"/>
              </w:rPr>
              <w:t>9.13</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lang w:val="en-US"/>
              </w:rPr>
              <w:t>Anexo M. Wireflow (R2.2b)</w:t>
            </w:r>
            <w:r w:rsidR="000B42C9">
              <w:rPr>
                <w:noProof/>
              </w:rPr>
              <w:tab/>
            </w:r>
            <w:r w:rsidR="000B42C9">
              <w:rPr>
                <w:noProof/>
              </w:rPr>
              <w:fldChar w:fldCharType="begin"/>
            </w:r>
            <w:r w:rsidR="000B42C9">
              <w:rPr>
                <w:noProof/>
              </w:rPr>
              <w:instrText xml:space="preserve"> PAGEREF _Toc233153168 \h </w:instrText>
            </w:r>
            <w:r w:rsidR="000B42C9">
              <w:rPr>
                <w:noProof/>
              </w:rPr>
            </w:r>
            <w:r w:rsidR="000B42C9">
              <w:rPr>
                <w:noProof/>
              </w:rPr>
              <w:fldChar w:fldCharType="separate"/>
            </w:r>
            <w:r w:rsidR="000B42C9">
              <w:rPr>
                <w:noProof/>
              </w:rPr>
              <w:t>149</w:t>
            </w:r>
            <w:r w:rsidR="000B42C9">
              <w:rPr>
                <w:noProof/>
              </w:rPr>
              <w:fldChar w:fldCharType="end"/>
            </w:r>
          </w:hyperlink>
        </w:p>
        <w:p w14:paraId="6297A55F" w14:textId="063646AD"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69" w:history="1">
            <w:r w:rsidR="000B42C9" w:rsidRPr="008A52E3">
              <w:rPr>
                <w:rStyle w:val="Hipervnculo"/>
                <w:noProof/>
              </w:rPr>
              <w:t>9.14</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N. Documento de Arquitectura de Software</w:t>
            </w:r>
            <w:r w:rsidR="000B42C9">
              <w:rPr>
                <w:noProof/>
              </w:rPr>
              <w:tab/>
            </w:r>
            <w:r w:rsidR="000B42C9">
              <w:rPr>
                <w:noProof/>
              </w:rPr>
              <w:fldChar w:fldCharType="begin"/>
            </w:r>
            <w:r w:rsidR="000B42C9">
              <w:rPr>
                <w:noProof/>
              </w:rPr>
              <w:instrText xml:space="preserve"> PAGEREF _Toc233153169 \h </w:instrText>
            </w:r>
            <w:r w:rsidR="000B42C9">
              <w:rPr>
                <w:noProof/>
              </w:rPr>
            </w:r>
            <w:r w:rsidR="000B42C9">
              <w:rPr>
                <w:noProof/>
              </w:rPr>
              <w:fldChar w:fldCharType="separate"/>
            </w:r>
            <w:r w:rsidR="000B42C9">
              <w:rPr>
                <w:noProof/>
              </w:rPr>
              <w:t>149</w:t>
            </w:r>
            <w:r w:rsidR="000B42C9">
              <w:rPr>
                <w:noProof/>
              </w:rPr>
              <w:fldChar w:fldCharType="end"/>
            </w:r>
          </w:hyperlink>
        </w:p>
        <w:p w14:paraId="6EB0271E" w14:textId="7EC4E811"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70" w:history="1">
            <w:r w:rsidR="000B42C9" w:rsidRPr="008A52E3">
              <w:rPr>
                <w:rStyle w:val="Hipervnculo"/>
                <w:noProof/>
              </w:rPr>
              <w:t>9.15</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O. Sustento Tecnológico — Complemento de R2.2c</w:t>
            </w:r>
            <w:r w:rsidR="000B42C9">
              <w:rPr>
                <w:noProof/>
              </w:rPr>
              <w:tab/>
            </w:r>
            <w:r w:rsidR="000B42C9">
              <w:rPr>
                <w:noProof/>
              </w:rPr>
              <w:fldChar w:fldCharType="begin"/>
            </w:r>
            <w:r w:rsidR="000B42C9">
              <w:rPr>
                <w:noProof/>
              </w:rPr>
              <w:instrText xml:space="preserve"> PAGEREF _Toc233153170 \h </w:instrText>
            </w:r>
            <w:r w:rsidR="000B42C9">
              <w:rPr>
                <w:noProof/>
              </w:rPr>
            </w:r>
            <w:r w:rsidR="000B42C9">
              <w:rPr>
                <w:noProof/>
              </w:rPr>
              <w:fldChar w:fldCharType="separate"/>
            </w:r>
            <w:r w:rsidR="000B42C9">
              <w:rPr>
                <w:noProof/>
              </w:rPr>
              <w:t>149</w:t>
            </w:r>
            <w:r w:rsidR="000B42C9">
              <w:rPr>
                <w:noProof/>
              </w:rPr>
              <w:fldChar w:fldCharType="end"/>
            </w:r>
          </w:hyperlink>
        </w:p>
        <w:p w14:paraId="76D9A288" w14:textId="5BFB2D50" w:rsidR="000B42C9"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153171" w:history="1">
            <w:r w:rsidR="000B42C9" w:rsidRPr="008A52E3">
              <w:rPr>
                <w:rStyle w:val="Hipervnculo"/>
                <w:noProof/>
              </w:rPr>
              <w:t>9.16</w:t>
            </w:r>
            <w:r w:rsidR="000B42C9">
              <w:rPr>
                <w:rFonts w:asciiTheme="minorHAnsi" w:eastAsiaTheme="minorEastAsia" w:hAnsiTheme="minorHAnsi" w:cstheme="minorBidi"/>
                <w:i w:val="0"/>
                <w:iCs w:val="0"/>
                <w:noProof/>
                <w:kern w:val="2"/>
                <w:sz w:val="22"/>
                <w:szCs w:val="22"/>
                <w:lang w:val="es-419" w:eastAsia="es-419"/>
                <w14:ligatures w14:val="standardContextual"/>
              </w:rPr>
              <w:tab/>
            </w:r>
            <w:r w:rsidR="000B42C9" w:rsidRPr="008A52E3">
              <w:rPr>
                <w:rStyle w:val="Hipervnculo"/>
                <w:noProof/>
              </w:rPr>
              <w:t>Anexo P. Uso de Inteligencia Artificial Generativa</w:t>
            </w:r>
            <w:r w:rsidR="000B42C9">
              <w:rPr>
                <w:noProof/>
              </w:rPr>
              <w:tab/>
            </w:r>
            <w:r w:rsidR="000B42C9">
              <w:rPr>
                <w:noProof/>
              </w:rPr>
              <w:fldChar w:fldCharType="begin"/>
            </w:r>
            <w:r w:rsidR="000B42C9">
              <w:rPr>
                <w:noProof/>
              </w:rPr>
              <w:instrText xml:space="preserve"> PAGEREF _Toc233153171 \h </w:instrText>
            </w:r>
            <w:r w:rsidR="000B42C9">
              <w:rPr>
                <w:noProof/>
              </w:rPr>
            </w:r>
            <w:r w:rsidR="000B42C9">
              <w:rPr>
                <w:noProof/>
              </w:rPr>
              <w:fldChar w:fldCharType="separate"/>
            </w:r>
            <w:r w:rsidR="000B42C9">
              <w:rPr>
                <w:noProof/>
              </w:rPr>
              <w:t>149</w:t>
            </w:r>
            <w:r w:rsidR="000B42C9">
              <w:rPr>
                <w:noProof/>
              </w:rPr>
              <w:fldChar w:fldCharType="end"/>
            </w:r>
          </w:hyperlink>
        </w:p>
        <w:p w14:paraId="56B3AC49" w14:textId="163D2655" w:rsidR="00BE0F81" w:rsidRDefault="000B42C9">
          <w:pPr>
            <w:pStyle w:val="TDC2"/>
            <w:tabs>
              <w:tab w:val="right" w:leader="dot" w:pos="9025"/>
            </w:tabs>
          </w:pPr>
          <w:r>
            <w:rPr>
              <w:rStyle w:val="Enlacedelndice"/>
            </w:rPr>
            <w:fldChar w:fldCharType="end"/>
          </w:r>
        </w:p>
      </w:sdtContent>
    </w:sdt>
    <w:p w14:paraId="56B3AC4A" w14:textId="77777777" w:rsidR="00BE0F81" w:rsidRDefault="00BE0F81">
      <w:pPr>
        <w:pStyle w:val="TDC1"/>
      </w:pPr>
    </w:p>
    <w:p w14:paraId="56B3AC4B" w14:textId="77777777" w:rsidR="00BE0F81" w:rsidRDefault="00BE0F81"/>
    <w:p w14:paraId="56B3AC4C" w14:textId="77777777" w:rsidR="00BE0F81" w:rsidRDefault="000B42C9">
      <w:pPr>
        <w:spacing w:before="0" w:after="160" w:line="278" w:lineRule="auto"/>
      </w:pPr>
      <w:r>
        <w:br w:type="page"/>
      </w:r>
    </w:p>
    <w:p w14:paraId="56B3AC4D" w14:textId="77777777" w:rsidR="00BE0F81" w:rsidRDefault="000B42C9">
      <w:pPr>
        <w:pStyle w:val="Ttulouser"/>
        <w:spacing w:before="0"/>
      </w:pPr>
      <w:bookmarkStart w:id="3" w:name="_Toc227503593"/>
      <w:r>
        <w:lastRenderedPageBreak/>
        <w:t>Índice de Tablas</w:t>
      </w:r>
      <w:bookmarkEnd w:id="3"/>
    </w:p>
    <w:sdt>
      <w:sdtPr>
        <w:id w:val="1347134583"/>
        <w:docPartObj>
          <w:docPartGallery w:val="Table of Contents"/>
          <w:docPartUnique/>
        </w:docPartObj>
      </w:sdtPr>
      <w:sdtContent>
        <w:p w14:paraId="56B3AC4E" w14:textId="77777777" w:rsidR="00BE0F81" w:rsidRDefault="000B42C9">
          <w:pPr>
            <w:pStyle w:val="TDC1"/>
            <w:tabs>
              <w:tab w:val="clear" w:pos="1200"/>
              <w:tab w:val="clear" w:pos="9016"/>
              <w:tab w:val="right" w:leader="dot" w:pos="9025"/>
            </w:tabs>
          </w:pPr>
          <w:r>
            <w:fldChar w:fldCharType="begin"/>
          </w:r>
          <w:r>
            <w:rPr>
              <w:rStyle w:val="Enlacedelndiceuser"/>
            </w:rPr>
            <w:instrText xml:space="preserve"> TOC \t "Título TDC,1" \h</w:instrText>
          </w:r>
          <w:r>
            <w:rPr>
              <w:rStyle w:val="Enlacedelndiceuser"/>
            </w:rPr>
            <w:fldChar w:fldCharType="separate"/>
          </w:r>
          <w:r>
            <w:rPr>
              <w:rStyle w:val="Enlacedelndiceuser"/>
            </w:rPr>
            <w:t>Tabla 1. Árbol de Problemas</w:t>
          </w:r>
          <w:r>
            <w:tab/>
            <w:t>7</w:t>
          </w:r>
        </w:p>
        <w:p w14:paraId="56B3AC4F" w14:textId="77777777" w:rsidR="00BE0F81" w:rsidRDefault="000B42C9">
          <w:pPr>
            <w:pStyle w:val="TDC1"/>
            <w:tabs>
              <w:tab w:val="clear" w:pos="1200"/>
              <w:tab w:val="clear" w:pos="9016"/>
              <w:tab w:val="right" w:leader="dot" w:pos="9025"/>
            </w:tabs>
          </w:pPr>
          <w:r>
            <w:t>Tabla 2. Árbol de Objetivos</w:t>
          </w:r>
          <w:r>
            <w:tab/>
            <w:t>12</w:t>
          </w:r>
        </w:p>
        <w:p w14:paraId="56B3AC50" w14:textId="77777777" w:rsidR="00BE0F81" w:rsidRDefault="000B42C9">
          <w:pPr>
            <w:pStyle w:val="TDC1"/>
            <w:tabs>
              <w:tab w:val="clear" w:pos="1200"/>
              <w:tab w:val="clear" w:pos="9016"/>
              <w:tab w:val="right" w:leader="dot" w:pos="9025"/>
            </w:tabs>
          </w:pPr>
          <w:r>
            <w:t>Tabla 3. Listas de medios de verificación con sus respectivos indicadores</w:t>
          </w:r>
          <w:r>
            <w:tab/>
            <w:t>14</w:t>
          </w:r>
        </w:p>
        <w:p w14:paraId="56B3AC51" w14:textId="77777777" w:rsidR="00BE0F81" w:rsidRDefault="000B42C9">
          <w:pPr>
            <w:pStyle w:val="TDC1"/>
            <w:tabs>
              <w:tab w:val="clear" w:pos="1200"/>
              <w:tab w:val="clear" w:pos="9016"/>
              <w:tab w:val="right" w:leader="dot" w:pos="9025"/>
            </w:tabs>
          </w:pPr>
          <w:r>
            <w:t>Tabla 4. Herramientas, métodos y procedimientos de resultados de los objetivos</w:t>
          </w:r>
          <w:r>
            <w:tab/>
            <w:t>18</w:t>
          </w:r>
        </w:p>
        <w:p w14:paraId="56B3AC52" w14:textId="77777777" w:rsidR="00BE0F81" w:rsidRDefault="000B42C9">
          <w:pPr>
            <w:pStyle w:val="TDC1"/>
            <w:tabs>
              <w:tab w:val="clear" w:pos="1200"/>
              <w:tab w:val="clear" w:pos="9016"/>
              <w:tab w:val="right" w:leader="dot" w:pos="9025"/>
            </w:tabs>
          </w:pPr>
          <w:r>
            <w:t>Tabla 5. Criterios PICOC para la revisión sistemática.</w:t>
          </w:r>
          <w:r>
            <w:tab/>
            <w:t>35</w:t>
          </w:r>
        </w:p>
        <w:p w14:paraId="56B3AC53" w14:textId="77777777" w:rsidR="00BE0F81" w:rsidRDefault="000B42C9">
          <w:pPr>
            <w:pStyle w:val="TDC1"/>
            <w:tabs>
              <w:tab w:val="clear" w:pos="1200"/>
              <w:tab w:val="clear" w:pos="9016"/>
              <w:tab w:val="right" w:leader="dot" w:pos="9025"/>
            </w:tabs>
          </w:pPr>
          <w:r>
            <w:t>Tabla 6. Términos clave y términos relacionados</w:t>
          </w:r>
          <w:r>
            <w:tab/>
            <w:t>36</w:t>
          </w:r>
        </w:p>
        <w:p w14:paraId="56B3AC54" w14:textId="77777777" w:rsidR="00BE0F81" w:rsidRDefault="000B42C9">
          <w:pPr>
            <w:pStyle w:val="TDC1"/>
            <w:tabs>
              <w:tab w:val="clear" w:pos="1200"/>
              <w:tab w:val="clear" w:pos="9016"/>
              <w:tab w:val="right" w:leader="dot" w:pos="9025"/>
            </w:tabs>
          </w:pPr>
          <w:r>
            <w:t>Tabla 7. Estudios seleccionados según la fuente de datos</w:t>
          </w:r>
          <w:r>
            <w:tab/>
            <w:t>38</w:t>
          </w:r>
        </w:p>
        <w:p w14:paraId="56B3AC55" w14:textId="77777777" w:rsidR="00BE0F81" w:rsidRDefault="000B42C9">
          <w:pPr>
            <w:pStyle w:val="TDC1"/>
            <w:tabs>
              <w:tab w:val="clear" w:pos="1200"/>
              <w:tab w:val="clear" w:pos="9016"/>
              <w:tab w:val="right" w:leader="dot" w:pos="9025"/>
            </w:tabs>
          </w:pPr>
          <w:r>
            <w:t>Tabla 8. Artículos relevantes para la revisión sistemática</w:t>
          </w:r>
          <w:r>
            <w:tab/>
            <w:t>39</w:t>
          </w:r>
        </w:p>
        <w:p w14:paraId="56B3AC56" w14:textId="77777777" w:rsidR="00BE0F81" w:rsidRDefault="000B42C9">
          <w:pPr>
            <w:pStyle w:val="TDC1"/>
            <w:tabs>
              <w:tab w:val="clear" w:pos="1200"/>
              <w:tab w:val="clear" w:pos="9016"/>
              <w:tab w:val="right" w:leader="dot" w:pos="9025"/>
            </w:tabs>
          </w:pPr>
          <w:r>
            <w:t>Tabla 9. Formulario de extracción</w:t>
          </w:r>
          <w:r>
            <w:tab/>
            <w:t>43</w:t>
          </w:r>
          <w:r>
            <w:fldChar w:fldCharType="end"/>
          </w:r>
        </w:p>
      </w:sdtContent>
    </w:sdt>
    <w:p w14:paraId="56B3AC57" w14:textId="77777777" w:rsidR="00BE0F81" w:rsidRDefault="00BE0F81"/>
    <w:p w14:paraId="56B3AC58" w14:textId="77777777" w:rsidR="00BE0F81" w:rsidRDefault="00BE0F81"/>
    <w:p w14:paraId="56B3AC59" w14:textId="77777777" w:rsidR="00BE0F81" w:rsidRDefault="000B42C9">
      <w:pPr>
        <w:spacing w:before="0" w:after="160" w:line="360" w:lineRule="auto"/>
        <w:rPr>
          <w:b/>
          <w:sz w:val="28"/>
          <w:szCs w:val="28"/>
        </w:rPr>
      </w:pPr>
      <w:r>
        <w:br w:type="page"/>
      </w:r>
    </w:p>
    <w:p w14:paraId="56B3AC5A" w14:textId="77777777" w:rsidR="00BE0F81" w:rsidRDefault="000B42C9">
      <w:pPr>
        <w:pStyle w:val="Ttulo11"/>
        <w:spacing w:before="0" w:line="360" w:lineRule="auto"/>
      </w:pPr>
      <w:bookmarkStart w:id="4" w:name="_Toc181975748"/>
      <w:bookmarkStart w:id="5" w:name="_Toc195014760"/>
      <w:bookmarkStart w:id="6" w:name="_Toc195014838"/>
      <w:bookmarkStart w:id="7" w:name="_Toc227503594"/>
      <w:bookmarkStart w:id="8" w:name="_Toc233153080"/>
      <w:r>
        <w:lastRenderedPageBreak/>
        <w:t>Generalidades</w:t>
      </w:r>
      <w:bookmarkEnd w:id="4"/>
      <w:bookmarkEnd w:id="5"/>
      <w:bookmarkEnd w:id="6"/>
      <w:bookmarkEnd w:id="7"/>
      <w:bookmarkEnd w:id="8"/>
    </w:p>
    <w:p w14:paraId="56B3AC5B" w14:textId="77777777" w:rsidR="00BE0F81" w:rsidRDefault="000B42C9">
      <w:pPr>
        <w:pStyle w:val="Ttulo21"/>
        <w:spacing w:before="0" w:after="280" w:line="360" w:lineRule="auto"/>
        <w:ind w:left="0" w:firstLine="0"/>
      </w:pPr>
      <w:bookmarkStart w:id="9" w:name="_Toc181975749"/>
      <w:bookmarkStart w:id="10" w:name="_Toc195014761"/>
      <w:bookmarkStart w:id="11" w:name="_Toc195014839"/>
      <w:bookmarkStart w:id="12" w:name="_Toc227503595"/>
      <w:bookmarkStart w:id="13" w:name="_Toc233153081"/>
      <w:r>
        <w:t>Problemática</w:t>
      </w:r>
      <w:bookmarkEnd w:id="9"/>
      <w:bookmarkEnd w:id="10"/>
      <w:bookmarkEnd w:id="11"/>
      <w:bookmarkEnd w:id="12"/>
      <w:bookmarkEnd w:id="13"/>
    </w:p>
    <w:p w14:paraId="56B3AC5C" w14:textId="77777777" w:rsidR="00BE0F81" w:rsidRDefault="000B42C9">
      <w:pPr>
        <w:spacing w:before="280" w:after="280" w:line="360" w:lineRule="auto"/>
        <w:jc w:val="both"/>
      </w:pPr>
      <w:r>
        <w:t>Los estudiantes de la PUCP deben gestionar su carga académica a través de diversas plataformas institucionales, principalmente el Campus Virtual y PAIDEIA, además del correo institucional y sus propios calendarios personales. Si bien el Campus Virtual ofrece la opción de exportar el calendario en archivos .</w:t>
      </w:r>
      <w:proofErr w:type="spellStart"/>
      <w:r>
        <w:t>ics</w:t>
      </w:r>
      <w:proofErr w:type="spellEnd"/>
      <w:r>
        <w:t>, esta funcionalidad requiere realizarse cuatro veces por ciclo —una por mes—, lo que representa un proceso manual y repetitivo que varios estudiantes desconocen o abandonan. Por su parte, PAIDEIA no cuenta con ningún mecanismo equivalente: los entregables publicados por los profesores deben registrarse manualmente en el calendario personal del estudiante conforme van apareciendo durante el ciclo, al igual que las fechas contenidas en los cronogramas en formato PDF que los docentes publican en la plataforma. Esta fragmentación obliga a los estudiantes a invertir tiempo y esfuerzo en tareas repetitivas de recopilación, lo que incrementa el riesgo de omitir una entrega, enterarse tarde de una evaluación o perder de vista un plazo importante, afectando tanto su rendimiento académico como su bienestar personal. Lo anterior fue corroborado mediante entrevistas semiestructuradas realizadas a estudiantes de distintas facultades de la PUCP, cuyos hallazgos se detallan en la sección 1.1.4 del presente documento.</w:t>
      </w:r>
    </w:p>
    <w:p w14:paraId="56B3AC5D" w14:textId="77777777" w:rsidR="00BE0F81" w:rsidRDefault="000B42C9">
      <w:pPr>
        <w:pStyle w:val="Ttulo31"/>
        <w:spacing w:before="280" w:after="280" w:line="360" w:lineRule="auto"/>
      </w:pPr>
      <w:bookmarkStart w:id="14" w:name="_Toc181975750"/>
      <w:bookmarkStart w:id="15" w:name="_Toc195014762"/>
      <w:bookmarkStart w:id="16" w:name="_Toc195014840"/>
      <w:bookmarkStart w:id="17" w:name="_Toc227503596"/>
      <w:bookmarkStart w:id="18" w:name="_Toc233153082"/>
      <w:r>
        <w:t>Árbol de Problemas</w:t>
      </w:r>
      <w:bookmarkEnd w:id="14"/>
      <w:bookmarkEnd w:id="15"/>
      <w:bookmarkEnd w:id="16"/>
      <w:bookmarkEnd w:id="17"/>
      <w:bookmarkEnd w:id="18"/>
    </w:p>
    <w:p w14:paraId="56B3AC5E" w14:textId="77777777" w:rsidR="00BE0F81" w:rsidRDefault="000B42C9">
      <w:pPr>
        <w:spacing w:before="280" w:after="280" w:line="360" w:lineRule="auto"/>
        <w:jc w:val="both"/>
        <w:rPr>
          <w:lang w:val="es-MX"/>
        </w:rPr>
      </w:pPr>
      <w:r>
        <w:t>Antes de avanzar con el desarrollo del tema y de plantear lo objetivos generales y específicos, resulta fundamental detenerse a reconocer cuál es el verdadero problema, entender sus causas y consecuencias, y revisar a fondo la situación que viven los estudiantes en la organización de sus actividades académicas (Sánchez, 2007). Para ello, el árbol de problemas se convierte en una herramienta útil, ya que ayuda a ver con claridad la dificultad de integrar en un solo calendario las múltiples tareas, clases y entregas que hoy se encuentran dispersas, lo que a su vez abre el camino hacia soluciones más realistas y efectivas (Hernández-Hernández &amp; Garnica-González,2015).</w:t>
      </w:r>
      <w:r>
        <w:br/>
        <w:t>En la Tabla 1 se resume este análisis, que muestra los problemas encontrados en la revisión del contexto y permite visualizar dónde están las principales dificultades para luego plantear alternativas de mejora.</w:t>
      </w:r>
    </w:p>
    <w:p w14:paraId="56B3AC5F" w14:textId="77777777" w:rsidR="00BE0F81" w:rsidRDefault="000B42C9">
      <w:pPr>
        <w:pStyle w:val="TtuloTDC"/>
        <w:rPr>
          <w:color w:val="auto"/>
        </w:rPr>
      </w:pPr>
      <w:bookmarkStart w:id="19" w:name="__RefHeading___Toc9175_551444675"/>
      <w:bookmarkStart w:id="20" w:name="_Toc210130251"/>
      <w:bookmarkEnd w:id="19"/>
      <w:r>
        <w:rPr>
          <w:rStyle w:val="Ttulodellibro"/>
          <w:b w:val="0"/>
          <w:bCs w:val="0"/>
          <w:i w:val="0"/>
          <w:iCs w:val="0"/>
          <w:color w:val="auto"/>
        </w:rPr>
        <w:lastRenderedPageBreak/>
        <w:t>Tabla 1. Árbol de Problemas</w:t>
      </w:r>
      <w:bookmarkEnd w:id="20"/>
    </w:p>
    <w:tbl>
      <w:tblPr>
        <w:tblW w:w="9876" w:type="dxa"/>
        <w:tblLayout w:type="fixed"/>
        <w:tblCellMar>
          <w:top w:w="40" w:type="dxa"/>
          <w:left w:w="60" w:type="dxa"/>
          <w:bottom w:w="40" w:type="dxa"/>
          <w:right w:w="60" w:type="dxa"/>
        </w:tblCellMar>
        <w:tblLook w:val="04A0" w:firstRow="1" w:lastRow="0" w:firstColumn="1" w:lastColumn="0" w:noHBand="0" w:noVBand="1"/>
      </w:tblPr>
      <w:tblGrid>
        <w:gridCol w:w="1250"/>
        <w:gridCol w:w="2880"/>
        <w:gridCol w:w="2700"/>
        <w:gridCol w:w="3046"/>
      </w:tblGrid>
      <w:tr w:rsidR="00BE0F81" w14:paraId="56B3AC64" w14:textId="77777777">
        <w:tc>
          <w:tcPr>
            <w:tcW w:w="1250" w:type="dxa"/>
            <w:tcBorders>
              <w:top w:val="single" w:sz="8" w:space="0" w:color="A3A3A3"/>
              <w:left w:val="single" w:sz="8" w:space="0" w:color="A3A3A3"/>
              <w:bottom w:val="single" w:sz="8" w:space="0" w:color="A3A3A3"/>
              <w:right w:val="single" w:sz="8" w:space="0" w:color="A3A3A3"/>
            </w:tcBorders>
          </w:tcPr>
          <w:p w14:paraId="56B3AC60" w14:textId="77777777" w:rsidR="00BE0F81" w:rsidRDefault="00BE0F81">
            <w:pPr>
              <w:spacing w:before="0" w:after="0" w:line="360" w:lineRule="auto"/>
              <w:jc w:val="center"/>
              <w:rPr>
                <w:lang w:val="es-MX"/>
              </w:rPr>
            </w:pPr>
          </w:p>
        </w:tc>
        <w:tc>
          <w:tcPr>
            <w:tcW w:w="2880" w:type="dxa"/>
            <w:tcBorders>
              <w:top w:val="single" w:sz="8" w:space="0" w:color="A3A3A3"/>
              <w:left w:val="single" w:sz="8" w:space="0" w:color="A3A3A3"/>
              <w:bottom w:val="single" w:sz="8" w:space="0" w:color="A3A3A3"/>
              <w:right w:val="single" w:sz="8" w:space="0" w:color="A3A3A3"/>
            </w:tcBorders>
          </w:tcPr>
          <w:p w14:paraId="56B3AC61" w14:textId="77777777" w:rsidR="00BE0F81" w:rsidRDefault="000B42C9">
            <w:pPr>
              <w:spacing w:before="0" w:after="0" w:line="360" w:lineRule="auto"/>
              <w:jc w:val="center"/>
              <w:rPr>
                <w:lang w:val="es-MX"/>
              </w:rPr>
            </w:pPr>
            <w:r>
              <w:rPr>
                <w:lang w:val="es-MX"/>
              </w:rPr>
              <w:t>1</w:t>
            </w:r>
          </w:p>
        </w:tc>
        <w:tc>
          <w:tcPr>
            <w:tcW w:w="2700" w:type="dxa"/>
            <w:tcBorders>
              <w:top w:val="single" w:sz="8" w:space="0" w:color="A3A3A3"/>
              <w:left w:val="single" w:sz="8" w:space="0" w:color="A3A3A3"/>
              <w:bottom w:val="single" w:sz="8" w:space="0" w:color="A3A3A3"/>
              <w:right w:val="single" w:sz="8" w:space="0" w:color="A3A3A3"/>
            </w:tcBorders>
          </w:tcPr>
          <w:p w14:paraId="56B3AC62" w14:textId="77777777" w:rsidR="00BE0F81" w:rsidRDefault="000B42C9">
            <w:pPr>
              <w:spacing w:before="0" w:after="0" w:line="360" w:lineRule="auto"/>
              <w:jc w:val="center"/>
              <w:rPr>
                <w:lang w:val="es-MX"/>
              </w:rPr>
            </w:pPr>
            <w:r>
              <w:rPr>
                <w:lang w:val="es-MX"/>
              </w:rPr>
              <w:t>2</w:t>
            </w:r>
          </w:p>
        </w:tc>
        <w:tc>
          <w:tcPr>
            <w:tcW w:w="3046" w:type="dxa"/>
            <w:tcBorders>
              <w:top w:val="single" w:sz="8" w:space="0" w:color="A3A3A3"/>
              <w:left w:val="single" w:sz="8" w:space="0" w:color="A3A3A3"/>
              <w:bottom w:val="single" w:sz="8" w:space="0" w:color="A3A3A3"/>
              <w:right w:val="single" w:sz="8" w:space="0" w:color="A3A3A3"/>
            </w:tcBorders>
          </w:tcPr>
          <w:p w14:paraId="56B3AC63" w14:textId="77777777" w:rsidR="00BE0F81" w:rsidRDefault="000B42C9">
            <w:pPr>
              <w:spacing w:before="0" w:after="0" w:line="360" w:lineRule="auto"/>
              <w:jc w:val="center"/>
              <w:rPr>
                <w:lang w:val="es-MX"/>
              </w:rPr>
            </w:pPr>
            <w:r>
              <w:rPr>
                <w:lang w:val="es-MX"/>
              </w:rPr>
              <w:t>3</w:t>
            </w:r>
          </w:p>
        </w:tc>
      </w:tr>
      <w:tr w:rsidR="00BE0F81" w14:paraId="56B3AC69" w14:textId="77777777">
        <w:tc>
          <w:tcPr>
            <w:tcW w:w="1250" w:type="dxa"/>
            <w:tcBorders>
              <w:top w:val="single" w:sz="8" w:space="0" w:color="A3A3A3"/>
              <w:left w:val="single" w:sz="8" w:space="0" w:color="A3A3A3"/>
              <w:bottom w:val="single" w:sz="8" w:space="0" w:color="A3A3A3"/>
              <w:right w:val="single" w:sz="8" w:space="0" w:color="A3A3A3"/>
            </w:tcBorders>
          </w:tcPr>
          <w:p w14:paraId="56B3AC65" w14:textId="77777777" w:rsidR="00BE0F81" w:rsidRDefault="000B42C9">
            <w:pPr>
              <w:spacing w:before="0" w:after="0" w:line="360" w:lineRule="auto"/>
              <w:jc w:val="center"/>
              <w:rPr>
                <w:lang w:val="es-MX"/>
              </w:rPr>
            </w:pPr>
            <w:r>
              <w:rPr>
                <w:lang w:val="es-MX"/>
              </w:rPr>
              <w:t>Problemas Efecto</w:t>
            </w:r>
          </w:p>
        </w:tc>
        <w:tc>
          <w:tcPr>
            <w:tcW w:w="2880" w:type="dxa"/>
            <w:tcBorders>
              <w:top w:val="single" w:sz="8" w:space="0" w:color="A3A3A3"/>
              <w:left w:val="single" w:sz="8" w:space="0" w:color="A3A3A3"/>
              <w:bottom w:val="single" w:sz="8" w:space="0" w:color="A3A3A3"/>
              <w:right w:val="single" w:sz="8" w:space="0" w:color="A3A3A3"/>
            </w:tcBorders>
          </w:tcPr>
          <w:p w14:paraId="56B3AC66" w14:textId="77777777" w:rsidR="00BE0F81" w:rsidRDefault="000B42C9">
            <w:pPr>
              <w:spacing w:before="0" w:after="0" w:line="360" w:lineRule="auto"/>
              <w:jc w:val="center"/>
              <w:rPr>
                <w:lang w:val="es-MX"/>
              </w:rPr>
            </w:pPr>
            <w:r>
              <w:rPr>
                <w:lang w:val="es-MX"/>
              </w:rPr>
              <w:t>Las actividades pierden valor práctico y generan desorden en la planificación, dificultando el cumplimiento oportuno de tareas y evaluaciones.</w:t>
            </w:r>
          </w:p>
        </w:tc>
        <w:tc>
          <w:tcPr>
            <w:tcW w:w="2700" w:type="dxa"/>
            <w:tcBorders>
              <w:top w:val="single" w:sz="8" w:space="0" w:color="A3A3A3"/>
              <w:left w:val="single" w:sz="8" w:space="0" w:color="A3A3A3"/>
              <w:bottom w:val="single" w:sz="8" w:space="0" w:color="A3A3A3"/>
              <w:right w:val="single" w:sz="8" w:space="0" w:color="A3A3A3"/>
            </w:tcBorders>
          </w:tcPr>
          <w:p w14:paraId="56B3AC67" w14:textId="77777777" w:rsidR="00BE0F81" w:rsidRDefault="000B42C9">
            <w:pPr>
              <w:spacing w:before="0" w:after="0" w:line="360" w:lineRule="auto"/>
              <w:jc w:val="center"/>
              <w:rPr>
                <w:lang w:val="es-MX"/>
              </w:rPr>
            </w:pPr>
            <w:r>
              <w:rPr>
                <w:lang w:val="es-MX"/>
              </w:rPr>
              <w:t>Se produce un retraso en la organización académica, ya que el tiempo invertido en tareas repetitivas reduce la eficiencia y aumenta la posibilidad de cometer errores.</w:t>
            </w:r>
          </w:p>
        </w:tc>
        <w:tc>
          <w:tcPr>
            <w:tcW w:w="3046" w:type="dxa"/>
            <w:tcBorders>
              <w:top w:val="single" w:sz="8" w:space="0" w:color="A3A3A3"/>
              <w:left w:val="single" w:sz="8" w:space="0" w:color="A3A3A3"/>
              <w:bottom w:val="single" w:sz="8" w:space="0" w:color="A3A3A3"/>
              <w:right w:val="single" w:sz="8" w:space="0" w:color="A3A3A3"/>
            </w:tcBorders>
          </w:tcPr>
          <w:p w14:paraId="56B3AC68" w14:textId="77777777" w:rsidR="00BE0F81" w:rsidRDefault="000B42C9">
            <w:pPr>
              <w:spacing w:before="0" w:after="0" w:line="360" w:lineRule="auto"/>
              <w:jc w:val="center"/>
              <w:rPr>
                <w:lang w:val="es-MX"/>
              </w:rPr>
            </w:pPr>
            <w:r>
              <w:rPr>
                <w:lang w:val="es-MX"/>
              </w:rPr>
              <w:t>Si el estudiante no revisa de manera constante sus actividades programadas, corre el riesgo de pasar por alto una tarea o entrega, lo que puede derivar en incumplimientos y, en consecuencia, afectar negativamente su rendimiento académico.</w:t>
            </w:r>
          </w:p>
        </w:tc>
      </w:tr>
      <w:tr w:rsidR="00BE0F81" w14:paraId="56B3AC6C" w14:textId="77777777">
        <w:tc>
          <w:tcPr>
            <w:tcW w:w="1250" w:type="dxa"/>
            <w:tcBorders>
              <w:top w:val="single" w:sz="8" w:space="0" w:color="A3A3A3"/>
              <w:left w:val="single" w:sz="8" w:space="0" w:color="A3A3A3"/>
              <w:bottom w:val="single" w:sz="8" w:space="0" w:color="A3A3A3"/>
              <w:right w:val="single" w:sz="8" w:space="0" w:color="A3A3A3"/>
            </w:tcBorders>
          </w:tcPr>
          <w:p w14:paraId="56B3AC6A" w14:textId="77777777" w:rsidR="00BE0F81" w:rsidRDefault="000B42C9">
            <w:pPr>
              <w:spacing w:before="0" w:after="0" w:line="360" w:lineRule="auto"/>
              <w:jc w:val="center"/>
              <w:rPr>
                <w:lang w:val="es-MX"/>
              </w:rPr>
            </w:pPr>
            <w:r>
              <w:rPr>
                <w:lang w:val="es-MX"/>
              </w:rPr>
              <w:t>Problema Central</w:t>
            </w:r>
          </w:p>
        </w:tc>
        <w:tc>
          <w:tcPr>
            <w:tcW w:w="8626" w:type="dxa"/>
            <w:gridSpan w:val="3"/>
            <w:tcBorders>
              <w:top w:val="single" w:sz="8" w:space="0" w:color="A3A3A3"/>
              <w:left w:val="single" w:sz="8" w:space="0" w:color="A3A3A3"/>
              <w:bottom w:val="single" w:sz="8" w:space="0" w:color="A3A3A3"/>
              <w:right w:val="single" w:sz="8" w:space="0" w:color="A3A3A3"/>
            </w:tcBorders>
          </w:tcPr>
          <w:p w14:paraId="56B3AC6B" w14:textId="77777777" w:rsidR="00BE0F81" w:rsidRDefault="000B42C9">
            <w:pPr>
              <w:spacing w:before="0" w:after="0" w:line="360" w:lineRule="auto"/>
              <w:jc w:val="center"/>
              <w:rPr>
                <w:lang w:val="es-MX"/>
              </w:rPr>
            </w:pPr>
            <w:r>
              <w:rPr>
                <w:lang w:val="es-MX"/>
              </w:rPr>
              <w:t>La dificultad para centralizar las actividades académicas y personales en un único calendario</w:t>
            </w:r>
          </w:p>
        </w:tc>
      </w:tr>
      <w:tr w:rsidR="00BE0F81" w14:paraId="56B3AC71" w14:textId="77777777">
        <w:tc>
          <w:tcPr>
            <w:tcW w:w="1250" w:type="dxa"/>
            <w:tcBorders>
              <w:top w:val="single" w:sz="8" w:space="0" w:color="A3A3A3"/>
              <w:left w:val="single" w:sz="8" w:space="0" w:color="A3A3A3"/>
              <w:bottom w:val="single" w:sz="8" w:space="0" w:color="A3A3A3"/>
              <w:right w:val="single" w:sz="8" w:space="0" w:color="A3A3A3"/>
            </w:tcBorders>
          </w:tcPr>
          <w:p w14:paraId="56B3AC6D" w14:textId="77777777" w:rsidR="00BE0F81" w:rsidRDefault="000B42C9">
            <w:pPr>
              <w:spacing w:before="0" w:after="0" w:line="360" w:lineRule="auto"/>
              <w:jc w:val="center"/>
              <w:rPr>
                <w:lang w:val="es-MX"/>
              </w:rPr>
            </w:pPr>
            <w:r>
              <w:rPr>
                <w:lang w:val="es-MX"/>
              </w:rPr>
              <w:t>Problemas Causa</w:t>
            </w:r>
          </w:p>
        </w:tc>
        <w:tc>
          <w:tcPr>
            <w:tcW w:w="2880" w:type="dxa"/>
            <w:tcBorders>
              <w:top w:val="single" w:sz="8" w:space="0" w:color="A3A3A3"/>
              <w:left w:val="single" w:sz="8" w:space="0" w:color="A3A3A3"/>
              <w:bottom w:val="single" w:sz="8" w:space="0" w:color="A3A3A3"/>
              <w:right w:val="single" w:sz="8" w:space="0" w:color="A3A3A3"/>
            </w:tcBorders>
          </w:tcPr>
          <w:p w14:paraId="56B3AC6E" w14:textId="77777777" w:rsidR="00BE0F81" w:rsidRDefault="000B42C9">
            <w:pPr>
              <w:spacing w:before="0" w:after="0" w:line="360" w:lineRule="auto"/>
              <w:jc w:val="center"/>
              <w:rPr>
                <w:lang w:val="es-MX"/>
              </w:rPr>
            </w:pPr>
            <w:r>
              <w:rPr>
                <w:lang w:val="es-MX"/>
              </w:rPr>
              <w:t>La ausencia de un método estandarizado para organizar y clasificar las actividades académicas dispersas hace que su utilidad dependa en gran medida de la experiencia y criterio de cada estudiante.</w:t>
            </w:r>
          </w:p>
        </w:tc>
        <w:tc>
          <w:tcPr>
            <w:tcW w:w="2700" w:type="dxa"/>
            <w:tcBorders>
              <w:top w:val="single" w:sz="8" w:space="0" w:color="A3A3A3"/>
              <w:left w:val="single" w:sz="8" w:space="0" w:color="A3A3A3"/>
              <w:bottom w:val="single" w:sz="8" w:space="0" w:color="A3A3A3"/>
              <w:right w:val="single" w:sz="8" w:space="0" w:color="A3A3A3"/>
            </w:tcBorders>
          </w:tcPr>
          <w:p w14:paraId="56B3AC6F" w14:textId="77777777" w:rsidR="00BE0F81" w:rsidRDefault="000B42C9">
            <w:pPr>
              <w:spacing w:before="0" w:after="0" w:line="360" w:lineRule="auto"/>
              <w:jc w:val="center"/>
              <w:rPr>
                <w:lang w:val="es-MX"/>
              </w:rPr>
            </w:pPr>
            <w:r>
              <w:rPr>
                <w:lang w:val="es-MX"/>
              </w:rPr>
              <w:t>Los estudiantes deben realizar actividades manuales y repetitivas para recopilar sus actividades académicas, un proceso que demanda tiempo y esfuerzo.</w:t>
            </w:r>
          </w:p>
        </w:tc>
        <w:tc>
          <w:tcPr>
            <w:tcW w:w="3046" w:type="dxa"/>
            <w:tcBorders>
              <w:top w:val="single" w:sz="8" w:space="0" w:color="A3A3A3"/>
              <w:left w:val="single" w:sz="8" w:space="0" w:color="A3A3A3"/>
              <w:bottom w:val="single" w:sz="8" w:space="0" w:color="A3A3A3"/>
              <w:right w:val="single" w:sz="8" w:space="0" w:color="A3A3A3"/>
            </w:tcBorders>
          </w:tcPr>
          <w:p w14:paraId="56B3AC70" w14:textId="77777777" w:rsidR="00BE0F81" w:rsidRDefault="000B42C9">
            <w:pPr>
              <w:spacing w:before="0" w:after="0" w:line="360" w:lineRule="auto"/>
              <w:jc w:val="center"/>
              <w:rPr>
                <w:lang w:val="es-MX"/>
              </w:rPr>
            </w:pPr>
            <w:r>
              <w:rPr>
                <w:lang w:val="es-MX"/>
              </w:rPr>
              <w:t>El seguimiento de fechas límite y vencimientos de tareas depende principalmente de la memoria del estudiante o de revisiones manuales en cada plataforma. Esta dependencia incrementa la probabilidad de olvidar actividades relevantes o enterarse de ellas de manera tardía.</w:t>
            </w:r>
          </w:p>
        </w:tc>
      </w:tr>
    </w:tbl>
    <w:p w14:paraId="56B3AC72" w14:textId="77777777" w:rsidR="00BE0F81" w:rsidRDefault="000B42C9">
      <w:pPr>
        <w:spacing w:before="280" w:after="280" w:line="360" w:lineRule="auto"/>
        <w:jc w:val="both"/>
        <w:rPr>
          <w:lang w:val="es-MX"/>
        </w:rPr>
      </w:pPr>
      <w:r>
        <w:rPr>
          <w:lang w:val="es-MX"/>
        </w:rPr>
        <w:tab/>
      </w:r>
      <w:r>
        <w:rPr>
          <w:lang w:val="es-MX"/>
        </w:rPr>
        <w:tab/>
      </w:r>
      <w:r>
        <w:rPr>
          <w:lang w:val="es-MX"/>
        </w:rPr>
        <w:tab/>
      </w:r>
      <w:r>
        <w:rPr>
          <w:lang w:val="es-MX"/>
        </w:rPr>
        <w:tab/>
      </w:r>
      <w:r>
        <w:rPr>
          <w:lang w:val="es-MX"/>
        </w:rPr>
        <w:tab/>
      </w:r>
      <w:r>
        <w:rPr>
          <w:b/>
          <w:bCs/>
          <w:lang w:val="es-MX"/>
        </w:rPr>
        <w:t xml:space="preserve">Fuente: </w:t>
      </w:r>
      <w:r>
        <w:rPr>
          <w:lang w:val="es-MX"/>
        </w:rPr>
        <w:t>Elaboración propia</w:t>
      </w:r>
    </w:p>
    <w:p w14:paraId="56B3AC73" w14:textId="77777777" w:rsidR="00BE0F81" w:rsidRDefault="000B42C9">
      <w:pPr>
        <w:spacing w:before="280" w:after="280" w:line="360" w:lineRule="auto"/>
        <w:ind w:left="1416" w:hanging="1416"/>
        <w:jc w:val="both"/>
        <w:rPr>
          <w:lang w:val="es-MX"/>
        </w:rPr>
      </w:pPr>
      <w:r>
        <w:rPr>
          <w:lang w:val="es-MX"/>
        </w:rPr>
        <w:t xml:space="preserve">Los detalles del árbol de problemas se encuentran en el </w:t>
      </w:r>
      <w:hyperlink r:id="rId11">
        <w:r>
          <w:rPr>
            <w:rStyle w:val="Hipervnculo"/>
            <w:lang w:val="es-MX"/>
          </w:rPr>
          <w:t>Anexo B</w:t>
        </w:r>
      </w:hyperlink>
      <w:r>
        <w:rPr>
          <w:lang w:val="es-MX"/>
        </w:rPr>
        <w:t>.</w:t>
      </w:r>
    </w:p>
    <w:p w14:paraId="56B3AC74" w14:textId="77777777" w:rsidR="00BE0F81" w:rsidRDefault="000B42C9">
      <w:pPr>
        <w:pStyle w:val="Ttulo31"/>
        <w:spacing w:before="280" w:after="280" w:line="360" w:lineRule="auto"/>
      </w:pPr>
      <w:bookmarkStart w:id="21" w:name="_Toc181975751"/>
      <w:bookmarkStart w:id="22" w:name="_Toc195014763"/>
      <w:bookmarkStart w:id="23" w:name="_Toc195014841"/>
      <w:bookmarkStart w:id="24" w:name="_Toc227503597"/>
      <w:bookmarkStart w:id="25" w:name="_Toc233153083"/>
      <w:r>
        <w:t>Descripción</w:t>
      </w:r>
      <w:bookmarkEnd w:id="21"/>
      <w:bookmarkEnd w:id="22"/>
      <w:bookmarkEnd w:id="23"/>
      <w:bookmarkEnd w:id="24"/>
      <w:bookmarkEnd w:id="25"/>
    </w:p>
    <w:p w14:paraId="56B3AC75" w14:textId="77777777" w:rsidR="00BE0F81" w:rsidRDefault="000B42C9">
      <w:pPr>
        <w:spacing w:before="280" w:after="280" w:line="360" w:lineRule="auto"/>
        <w:rPr>
          <w:lang w:val="es-MX"/>
        </w:rPr>
      </w:pPr>
      <w:r>
        <w:rPr>
          <w:lang w:val="es-MX"/>
        </w:rPr>
        <w:t xml:space="preserve">Actualmente, en la Pontificia Universidad Católica del Perú (PUCP), las actividades académicas de los estudiantes —como clases, evaluaciones, entregas y eventos </w:t>
      </w:r>
      <w:r>
        <w:rPr>
          <w:lang w:val="es-MX"/>
        </w:rPr>
        <w:lastRenderedPageBreak/>
        <w:t>institucionales— se encuentran dispersas en diversas plataformas digitales, principalmente el Campus Virtual y PAIDEIA. Si bien el Campus Virtual ofrece la opción de exportar el calendario en archivos .</w:t>
      </w:r>
      <w:proofErr w:type="spellStart"/>
      <w:r>
        <w:rPr>
          <w:lang w:val="es-MX"/>
        </w:rPr>
        <w:t>ics</w:t>
      </w:r>
      <w:proofErr w:type="spellEnd"/>
      <w:r>
        <w:rPr>
          <w:lang w:val="es-MX"/>
        </w:rPr>
        <w:t>, esta funcionalidad requiere realizarse cuatro veces por ciclo —una por mes—, lo que representa un proceso manual, repetitivo y que varios estudiantes desconocen. Por su parte, PAIDEIA no cuenta con ningún mecanismo equivalente de exportación automática: los entregables publicados por los profesores deben registrarse manualmente en el calendario personal del estudiante conforme van apareciendo durante el ciclo, y las fechas contenidas en los cronogramas en formato PDF publicados en la plataforma también requieren interpretación y traslado manual. Esta fragmentación obliga a los estudiantes a gestionar manualmente la recopilación y organización de su carga académica, lo que representa un esfuerzo operativo significativo y aumenta el riesgo de omitir actividades relevantes. Anand et al. (2024) subrayan que la ausencia de un calendario centralizado limita la coordinación académica y dificulta la optimización de recursos institucionales, generando una experiencia de aprendizaje menos eficiente.</w:t>
      </w:r>
    </w:p>
    <w:p w14:paraId="56B3AC76" w14:textId="77777777" w:rsidR="00BE0F81" w:rsidRDefault="000B42C9">
      <w:pPr>
        <w:spacing w:before="280" w:after="280" w:line="360" w:lineRule="auto"/>
        <w:rPr>
          <w:lang w:val="es-MX"/>
        </w:rPr>
      </w:pPr>
      <w:r>
        <w:rPr>
          <w:lang w:val="es-MX"/>
        </w:rPr>
        <w:t xml:space="preserve">El problema se agrava porque muchos sistemas actuales dependen de métodos rígidos o poco adaptables para la gestión de información. </w:t>
      </w:r>
      <w:proofErr w:type="spellStart"/>
      <w:r>
        <w:rPr>
          <w:lang w:val="es-MX"/>
        </w:rPr>
        <w:t>Huk</w:t>
      </w:r>
      <w:proofErr w:type="spellEnd"/>
      <w:r>
        <w:rPr>
          <w:lang w:val="es-MX"/>
        </w:rPr>
        <w:t xml:space="preserve"> et al. (2025) señalan que el </w:t>
      </w:r>
      <w:proofErr w:type="spellStart"/>
      <w:r>
        <w:rPr>
          <w:lang w:val="es-MX"/>
        </w:rPr>
        <w:t>parsing</w:t>
      </w:r>
      <w:proofErr w:type="spellEnd"/>
      <w:r>
        <w:rPr>
          <w:lang w:val="es-MX"/>
        </w:rPr>
        <w:t xml:space="preserve"> manual o basado en reglas fijas sobre archivos como Excel resulta insuficiente ante la diversidad de formatos, lo que incrementa los errores y retrasa la organización. Por su parte, </w:t>
      </w:r>
      <w:proofErr w:type="spellStart"/>
      <w:r>
        <w:rPr>
          <w:lang w:val="es-MX"/>
        </w:rPr>
        <w:t>Mohan</w:t>
      </w:r>
      <w:proofErr w:type="spellEnd"/>
      <w:r>
        <w:rPr>
          <w:lang w:val="es-MX"/>
        </w:rPr>
        <w:t xml:space="preserve"> y </w:t>
      </w:r>
      <w:proofErr w:type="spellStart"/>
      <w:r>
        <w:rPr>
          <w:lang w:val="es-MX"/>
        </w:rPr>
        <w:t>Paramesh</w:t>
      </w:r>
      <w:proofErr w:type="spellEnd"/>
      <w:r>
        <w:rPr>
          <w:lang w:val="es-MX"/>
        </w:rPr>
        <w:t xml:space="preserve"> (2024) remarcan que, sin un entorno único de consulta, los estudiantes deben alternar entre múltiples herramientas para acceder a su información, lo que afecta la productividad y genera una experiencia fragmentada.</w:t>
      </w:r>
    </w:p>
    <w:p w14:paraId="56B3AC77" w14:textId="77777777" w:rsidR="00BE0F81" w:rsidRDefault="000B42C9">
      <w:pPr>
        <w:spacing w:before="280" w:after="280" w:line="360" w:lineRule="auto"/>
      </w:pPr>
      <w:r>
        <w:t xml:space="preserve">Entre las causas principales se identifica que los sistemas institucionales (Campus virtual y </w:t>
      </w:r>
      <w:proofErr w:type="spellStart"/>
      <w:r>
        <w:t>Paideia</w:t>
      </w:r>
      <w:proofErr w:type="spellEnd"/>
      <w:r>
        <w:t>) funcionan de manera independiente, sin mecanismos de integración formal, lo que obliga a los estudiantes a consolidar sus actividades por cuenta propia. Además, la actualización de la información depende en gran medida de consultas manuales periódicas, lo que incrementa la probabilidad de pasar por alto plazos importantes o recibir alertas de manera tardía. Asimismo, la organización de las actividades académicas depende del nivel de experiencia y criterio de cada estudiante, ya que no existe un formato estandarizado para registrar la información; algunos ingresan datos incompletos o ambiguos, lo que dificulta la coherencia y el seguimiento adecuado de sus compromisos. Este escenario refleja la ausencia de procesos automatizados y de lineamientos tecnológicos claros que permitan integrar y mantener consistencia en la información académica.</w:t>
      </w:r>
    </w:p>
    <w:p w14:paraId="56B3AC78" w14:textId="77777777" w:rsidR="00BE0F81" w:rsidRDefault="000B42C9">
      <w:pPr>
        <w:spacing w:before="280" w:after="280" w:line="360" w:lineRule="auto"/>
        <w:rPr>
          <w:lang w:val="es-MX"/>
        </w:rPr>
      </w:pPr>
      <w:r>
        <w:rPr>
          <w:lang w:val="es-MX"/>
        </w:rPr>
        <w:lastRenderedPageBreak/>
        <w:t>Los efectos de esta situación son múltiples: pérdida de tiempo en tareas repetitivas, retrasos en la organización académica, incumplimiento de entregas o evaluaciones por falta de recordatorios, y dificultades en la coordinación de trabajos grupales. En suma, la dispersión y falta de integración tecnológica genera sobrecarga operativa en los estudiantes y limita la eficiencia de su gestión académica.</w:t>
      </w:r>
    </w:p>
    <w:p w14:paraId="56B3AC79" w14:textId="77777777" w:rsidR="00BE0F81" w:rsidRDefault="000B42C9">
      <w:pPr>
        <w:spacing w:before="280" w:after="280" w:line="360" w:lineRule="auto"/>
        <w:rPr>
          <w:lang w:val="es-MX"/>
        </w:rPr>
      </w:pPr>
      <w:r>
        <w:rPr>
          <w:lang w:val="es-MX"/>
        </w:rPr>
        <w:t>Con el propósito de validar empíricamente la problemática descrita, se realizaron entrevistas semiestructuradas a estudiantes de distintas facultades de la PUCP, entre ellas Ingeniería, Letras y Humanidades. Los hallazgos confirmaron que la importación mensual del .</w:t>
      </w:r>
      <w:proofErr w:type="spellStart"/>
      <w:r>
        <w:rPr>
          <w:lang w:val="es-MX"/>
        </w:rPr>
        <w:t>ics</w:t>
      </w:r>
      <w:proofErr w:type="spellEnd"/>
      <w:r>
        <w:rPr>
          <w:lang w:val="es-MX"/>
        </w:rPr>
        <w:t xml:space="preserve"> del Campus Virtual es percibida como un proceso tedioso y fácil de abandonar, y que la totalidad de los entrevistados registra manualmente los entregables de PAIDEIA, con un volumen que puede alcanzar decenas de eventos por ciclo. Los resultados de este proceso de validación fueron sistematizados en un Mapa de Empatía, un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y un </w:t>
      </w:r>
      <w:proofErr w:type="spellStart"/>
      <w:r>
        <w:rPr>
          <w:lang w:val="es-MX"/>
        </w:rPr>
        <w:t>Scenario</w:t>
      </w:r>
      <w:proofErr w:type="spellEnd"/>
      <w:r>
        <w:rPr>
          <w:lang w:val="es-MX"/>
        </w:rPr>
        <w:t xml:space="preserve"> </w:t>
      </w:r>
      <w:proofErr w:type="spellStart"/>
      <w:r>
        <w:rPr>
          <w:lang w:val="es-MX"/>
        </w:rPr>
        <w:t>Mapping</w:t>
      </w:r>
      <w:proofErr w:type="spellEnd"/>
      <w:r>
        <w:rPr>
          <w:lang w:val="es-MX"/>
        </w:rPr>
        <w:t>, los cuales se presentan en los Anexos E, F y G respectivamente, y que se desarrollan en la sección 1.1.4 del presente documento.</w:t>
      </w:r>
    </w:p>
    <w:p w14:paraId="56B3AC7A" w14:textId="77777777" w:rsidR="00BE0F81" w:rsidRDefault="000B42C9">
      <w:pPr>
        <w:pStyle w:val="Ttulo31"/>
        <w:spacing w:before="280" w:after="280" w:line="360" w:lineRule="auto"/>
      </w:pPr>
      <w:bookmarkStart w:id="26" w:name="_Toc181975752"/>
      <w:bookmarkStart w:id="27" w:name="_Toc195014764"/>
      <w:bookmarkStart w:id="28" w:name="_Toc195014842"/>
      <w:bookmarkStart w:id="29" w:name="_Toc227503598"/>
      <w:bookmarkStart w:id="30" w:name="_Toc233153084"/>
      <w:r>
        <w:t>Problema seleccionado</w:t>
      </w:r>
      <w:bookmarkEnd w:id="26"/>
      <w:bookmarkEnd w:id="27"/>
      <w:bookmarkEnd w:id="28"/>
      <w:bookmarkEnd w:id="29"/>
      <w:bookmarkEnd w:id="30"/>
    </w:p>
    <w:p w14:paraId="56B3AC7B" w14:textId="77777777" w:rsidR="00BE0F81" w:rsidRDefault="000B42C9">
      <w:pPr>
        <w:spacing w:before="280" w:after="280" w:line="360" w:lineRule="auto"/>
        <w:rPr>
          <w:lang w:val="es-MX"/>
        </w:rPr>
      </w:pPr>
      <w:r>
        <w:rPr>
          <w:lang w:val="es-MX"/>
        </w:rPr>
        <w:t>Con base en el análisis de causas y efectos, y en los hallazgos obtenidos mediante las entrevistas semiestructuradas realizadas a estudiantes de la PUCP, se determina que el problema central radica en la fragmentación del proceso de sincronización entre las plataformas institucionales y el calendario personal del estudiante. El Campus Virtual ofrece una solución parcial e incompleta a través de la exportación mensual de archivos .</w:t>
      </w:r>
      <w:proofErr w:type="spellStart"/>
      <w:r>
        <w:rPr>
          <w:lang w:val="es-MX"/>
        </w:rPr>
        <w:t>ics</w:t>
      </w:r>
      <w:proofErr w:type="spellEnd"/>
      <w:r>
        <w:rPr>
          <w:lang w:val="es-MX"/>
        </w:rPr>
        <w:t>, que requiere realizarse cuatro veces por ciclo y que varios estudiantes desconocen o abandonan. Por su parte, PAIDEIA no cuenta con ningún mecanismo de sincronización automática, lo que obliga al estudiante a registrar manualmente cada entregable publicado por el profesor durante el ciclo, así como a interpretar y trasladar manualmente las fechas contenidas en los cronogramas en formato PDF disponibles en la plataforma.</w:t>
      </w:r>
    </w:p>
    <w:p w14:paraId="56B3AC7C" w14:textId="77777777" w:rsidR="00BE0F81" w:rsidRDefault="000B42C9">
      <w:pPr>
        <w:spacing w:before="280" w:after="280" w:line="360" w:lineRule="auto"/>
        <w:rPr>
          <w:lang w:val="es-MX"/>
        </w:rPr>
      </w:pPr>
      <w:r>
        <w:rPr>
          <w:lang w:val="es-MX"/>
        </w:rPr>
        <w:t xml:space="preserve">Como consecuencia, se producen retrasos, errores y una elevada carga operativa para los estudiantes, quienes no logran acceder a una visión global y actualizada de su carga académica sin invertir tiempo significativo en tareas de organización manual. Por lo tanto, el problema seleccionado es que la sincronización de actividades académicas entre las plataformas institucionales de la PUCP y el calendario personal del estudiante depende de procesos manuales, repetitivos y desarticulados, lo que afecta la eficiencia en la planificación, </w:t>
      </w:r>
      <w:r>
        <w:rPr>
          <w:lang w:val="es-MX"/>
        </w:rPr>
        <w:lastRenderedPageBreak/>
        <w:t>incrementa el riesgo de incumplimiento de entregas y evaluaciones, y limita la capacidad de coordinación de los estudiantes dentro de su entorno universitario.</w:t>
      </w:r>
    </w:p>
    <w:p w14:paraId="56B3AC7D" w14:textId="77777777" w:rsidR="00BE0F81" w:rsidRDefault="000B42C9">
      <w:pPr>
        <w:pStyle w:val="Ttulo31"/>
        <w:spacing w:before="280" w:after="280" w:line="360" w:lineRule="auto"/>
      </w:pPr>
      <w:bookmarkStart w:id="31" w:name="_Toc227503599"/>
      <w:bookmarkStart w:id="32" w:name="_Toc233153085"/>
      <w:r>
        <w:t>Validación de la problemática con usuarios</w:t>
      </w:r>
      <w:bookmarkEnd w:id="31"/>
      <w:bookmarkEnd w:id="32"/>
    </w:p>
    <w:p w14:paraId="56B3AC7E" w14:textId="77777777" w:rsidR="00BE0F81" w:rsidRDefault="000B42C9">
      <w:pPr>
        <w:spacing w:before="280" w:after="280" w:line="360" w:lineRule="auto"/>
        <w:rPr>
          <w:lang w:val="es-MX"/>
        </w:rPr>
      </w:pPr>
      <w:r>
        <w:rPr>
          <w:lang w:val="es-MX"/>
        </w:rPr>
        <w:t>Con el propósito de garantizar que la problemática planteada tuviera sustento en la experiencia real de los estudiantes de la PUCP, y no solo en la observación directa de las plataformas institucionales, se llevó a cabo un proceso de validación con usuarios previo al diseño de la solución. El objetivo de esta validación fue corroborar que las fricciones identificadas en el análisis de causas son efectivamente vividas por los estudiantes en su cotidianidad académica, y recoger evidencia cualitativa que permitiera refinar y precisar el problema seleccionado.</w:t>
      </w:r>
    </w:p>
    <w:p w14:paraId="56B3AC7F" w14:textId="77777777" w:rsidR="00BE0F81" w:rsidRDefault="000B42C9">
      <w:pPr>
        <w:spacing w:before="280" w:after="280" w:line="360" w:lineRule="auto"/>
        <w:rPr>
          <w:lang w:val="es-MX"/>
        </w:rPr>
      </w:pPr>
      <w:r>
        <w:rPr>
          <w:lang w:val="es-MX"/>
        </w:rPr>
        <w:t xml:space="preserve">Para ello se emplearon entrevistas semiestructuradas como instrumento de recolección de información, aplicadas a estudiantes de distintas facultades de la PUCP, entre ellas Ingeniería, Letras y Humanidades, entre otras. El criterio de inclusión para la selección de los entrevistados fue que utilizaran actualmente alguna herramienta digital de organización académica, como Google Calendar, </w:t>
      </w:r>
      <w:proofErr w:type="spellStart"/>
      <w:r>
        <w:rPr>
          <w:lang w:val="es-MX"/>
        </w:rPr>
        <w:t>Notion</w:t>
      </w:r>
      <w:proofErr w:type="spellEnd"/>
      <w:r>
        <w:rPr>
          <w:lang w:val="es-MX"/>
        </w:rPr>
        <w:t xml:space="preserve">, </w:t>
      </w:r>
      <w:proofErr w:type="spellStart"/>
      <w:r>
        <w:rPr>
          <w:lang w:val="es-MX"/>
        </w:rPr>
        <w:t>GoodNotes</w:t>
      </w:r>
      <w:proofErr w:type="spellEnd"/>
      <w:r>
        <w:rPr>
          <w:lang w:val="es-MX"/>
        </w:rPr>
        <w:t xml:space="preserve"> u otra similar, de modo que pudieran brindar información fundamentada sobre su experiencia real con las plataformas institucionales y su gestión del calendario personal.</w:t>
      </w:r>
    </w:p>
    <w:p w14:paraId="56B3AC80" w14:textId="77777777" w:rsidR="00BE0F81" w:rsidRDefault="000B42C9">
      <w:pPr>
        <w:spacing w:before="280" w:after="280" w:line="360" w:lineRule="auto"/>
        <w:rPr>
          <w:lang w:val="es-MX"/>
        </w:rPr>
      </w:pPr>
      <w:r>
        <w:rPr>
          <w:b/>
          <w:bCs/>
          <w:lang w:val="es-MX"/>
        </w:rPr>
        <w:t xml:space="preserve">Hallazgos principales. </w:t>
      </w:r>
      <w:r>
        <w:rPr>
          <w:lang w:val="es-MX"/>
        </w:rPr>
        <w:t>Los resultados de las entrevistas confirmaron y precisaron los dos dolores centrales identificados en el árbol de problemas. En primer lugar, si bien el Campus Virtual ofrece la opción de exportar el calendario en archivos .</w:t>
      </w:r>
      <w:proofErr w:type="spellStart"/>
      <w:r>
        <w:rPr>
          <w:lang w:val="es-MX"/>
        </w:rPr>
        <w:t>ics</w:t>
      </w:r>
      <w:proofErr w:type="spellEnd"/>
      <w:r>
        <w:rPr>
          <w:lang w:val="es-MX"/>
        </w:rPr>
        <w:t xml:space="preserve">, esta funcionalidad requiere realizarse cuatro veces por ciclo —una por mes—, lo que representa un proceso manual, repetitivo y fácil de abandonar. Además, varios estudiantes </w:t>
      </w:r>
      <w:proofErr w:type="spellStart"/>
      <w:r>
        <w:rPr>
          <w:lang w:val="es-MX"/>
        </w:rPr>
        <w:t>desconocan</w:t>
      </w:r>
      <w:proofErr w:type="spellEnd"/>
      <w:r>
        <w:rPr>
          <w:lang w:val="es-MX"/>
        </w:rPr>
        <w:t xml:space="preserve"> su existencia, lo que evidencia que su alcance como solución es limitado. En segundo lugar, se confirmó que PAIDEIA no cuenta con ningún mecanismo equivalente de exportación automática: la totalidad de los entrevistados registra manualmente los entregables publicados por sus profesores en dicha plataforma, con un volumen que puede alcanzar decenas de eventos por ciclo. Asimismo, se identificó que los cronogramas en formato PDF publicados en PAIDEIA constituyen una fuente adicional de información académica que también requiere interpretación y traslado manual de fechas por parte del estudiante.</w:t>
      </w:r>
    </w:p>
    <w:p w14:paraId="56B3AC81" w14:textId="77777777" w:rsidR="00BE0F81" w:rsidRDefault="000B42C9">
      <w:pPr>
        <w:spacing w:before="280" w:after="280" w:line="360" w:lineRule="auto"/>
        <w:rPr>
          <w:lang w:val="es-MX"/>
        </w:rPr>
      </w:pPr>
      <w:r>
        <w:rPr>
          <w:lang w:val="es-MX"/>
        </w:rPr>
        <w:lastRenderedPageBreak/>
        <w:t>Como hallazgo secundario, se identificó que la coordinación de reuniones en grupos de trabajo universitario constituye una fricción real y recurrente, especialmente en grupos grandes o con integrantes de distintos ciclos y cargas laborales. Si bien este problema no es el eje central de la solución propuesta, fue considerado como un caso de uso adicional del sistema RPA en fases posteriores del diseño.</w:t>
      </w:r>
    </w:p>
    <w:p w14:paraId="56B3AC82" w14:textId="77777777" w:rsidR="00BE0F81" w:rsidRDefault="000B42C9">
      <w:pPr>
        <w:spacing w:before="280" w:after="280" w:line="360" w:lineRule="auto"/>
        <w:rPr>
          <w:lang w:val="es-MX"/>
        </w:rPr>
      </w:pPr>
      <w:r>
        <w:rPr>
          <w:b/>
          <w:bCs/>
          <w:lang w:val="es-MX"/>
        </w:rPr>
        <w:t xml:space="preserve">Documentos generados. </w:t>
      </w:r>
      <w:r>
        <w:rPr>
          <w:lang w:val="es-MX"/>
        </w:rPr>
        <w:t xml:space="preserve">Los hallazgos de las entrevistas fueron sistematizados mediante tres herramientas estándar de diseño centrado en el usuario: el Mapa de Empatía, el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y el </w:t>
      </w:r>
      <w:proofErr w:type="spellStart"/>
      <w:r>
        <w:rPr>
          <w:lang w:val="es-MX"/>
        </w:rPr>
        <w:t>Scenario</w:t>
      </w:r>
      <w:proofErr w:type="spellEnd"/>
      <w:r>
        <w:rPr>
          <w:lang w:val="es-MX"/>
        </w:rPr>
        <w:t xml:space="preserve"> </w:t>
      </w:r>
      <w:proofErr w:type="spellStart"/>
      <w:r>
        <w:rPr>
          <w:lang w:val="es-MX"/>
        </w:rPr>
        <w:t>Mapping</w:t>
      </w:r>
      <w:proofErr w:type="spellEnd"/>
      <w:r>
        <w:rPr>
          <w:lang w:val="es-MX"/>
        </w:rPr>
        <w:t xml:space="preserve"> (Mapeo de Escenarios). Estas herramientas permitieron organizar la información recogida de manera estructurada, identificar los puntos de dolor más relevantes y derivar oportunidades de mejora expresadas directamente como requisitos funcionales y no funcionales del sistema propuesto. Los tres documentos se presentan en los Anexos E, F y G, respectivamente, y constituyen el insumo principal para la elaboración del catálogo de requisitos de software (R</w:t>
      </w:r>
      <w:proofErr w:type="gramStart"/>
      <w:r>
        <w:rPr>
          <w:lang w:val="es-MX"/>
        </w:rPr>
        <w:t>2.1a</w:t>
      </w:r>
      <w:proofErr w:type="gramEnd"/>
      <w:r>
        <w:rPr>
          <w:lang w:val="es-MX"/>
        </w:rPr>
        <w:t>).</w:t>
      </w:r>
    </w:p>
    <w:p w14:paraId="56B3AC83" w14:textId="77777777" w:rsidR="00BE0F81" w:rsidRDefault="000B42C9">
      <w:pPr>
        <w:spacing w:before="280" w:after="280" w:line="360" w:lineRule="auto"/>
        <w:rPr>
          <w:lang w:val="es-MX"/>
        </w:rPr>
      </w:pPr>
      <w:r>
        <w:rPr>
          <w:lang w:val="es-MX"/>
        </w:rPr>
        <w:t xml:space="preserve">Los hallazgos de estas entrevistas y las herramientas de diseño centrado en el usuario derivadas (Mapa de Empatía,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y </w:t>
      </w:r>
      <w:proofErr w:type="spellStart"/>
      <w:r>
        <w:rPr>
          <w:lang w:val="es-MX"/>
        </w:rPr>
        <w:t>Scenario</w:t>
      </w:r>
      <w:proofErr w:type="spellEnd"/>
      <w:r>
        <w:rPr>
          <w:lang w:val="es-MX"/>
        </w:rPr>
        <w:t xml:space="preserve"> </w:t>
      </w:r>
      <w:proofErr w:type="spellStart"/>
      <w:r>
        <w:rPr>
          <w:lang w:val="es-MX"/>
        </w:rPr>
        <w:t>Mapping</w:t>
      </w:r>
      <w:proofErr w:type="spellEnd"/>
      <w:r>
        <w:rPr>
          <w:lang w:val="es-MX"/>
        </w:rPr>
        <w:t>) se utilizaron posteriormente como insumos fundamentales para la definición de la arquitectura de información del sistema (R1.1), y para la elaboración del catálogo de requisitos de software (R</w:t>
      </w:r>
      <w:proofErr w:type="gramStart"/>
      <w:r>
        <w:rPr>
          <w:lang w:val="es-MX"/>
        </w:rPr>
        <w:t>2.1a</w:t>
      </w:r>
      <w:proofErr w:type="gramEnd"/>
      <w:r>
        <w:rPr>
          <w:lang w:val="es-MX"/>
        </w:rPr>
        <w:t xml:space="preserve">), asegurando que el diseño del sistema RPA responda a necesidades reales y validadas de los usuarios finales. </w:t>
      </w:r>
    </w:p>
    <w:p w14:paraId="56B3AC84" w14:textId="77777777" w:rsidR="00BE0F81" w:rsidRDefault="000B42C9">
      <w:pPr>
        <w:pStyle w:val="Ttulo21"/>
        <w:spacing w:before="280" w:line="360" w:lineRule="auto"/>
        <w:ind w:left="0" w:firstLine="0"/>
      </w:pPr>
      <w:bookmarkStart w:id="33" w:name="_Toc181975753"/>
      <w:bookmarkStart w:id="34" w:name="_Toc195014765"/>
      <w:bookmarkStart w:id="35" w:name="_Toc195014843"/>
      <w:bookmarkStart w:id="36" w:name="_Toc227503600"/>
      <w:bookmarkStart w:id="37" w:name="_Toc233153086"/>
      <w:r>
        <w:t>Objetivos</w:t>
      </w:r>
      <w:bookmarkEnd w:id="33"/>
      <w:bookmarkEnd w:id="34"/>
      <w:bookmarkEnd w:id="35"/>
      <w:bookmarkEnd w:id="36"/>
      <w:bookmarkEnd w:id="37"/>
    </w:p>
    <w:p w14:paraId="56B3AC85" w14:textId="77777777" w:rsidR="00BE0F81" w:rsidRDefault="000B42C9">
      <w:pPr>
        <w:pStyle w:val="Ttulo31"/>
        <w:spacing w:before="0" w:after="280" w:line="360" w:lineRule="auto"/>
      </w:pPr>
      <w:bookmarkStart w:id="38" w:name="_Toc181975754"/>
      <w:bookmarkStart w:id="39" w:name="_Toc195014766"/>
      <w:bookmarkStart w:id="40" w:name="_Toc195014844"/>
      <w:bookmarkStart w:id="41" w:name="_Toc227503601"/>
      <w:bookmarkStart w:id="42" w:name="_Toc233153087"/>
      <w:r>
        <w:t>Objetivo general</w:t>
      </w:r>
      <w:bookmarkEnd w:id="38"/>
      <w:bookmarkEnd w:id="39"/>
      <w:bookmarkEnd w:id="40"/>
      <w:bookmarkEnd w:id="41"/>
      <w:bookmarkEnd w:id="42"/>
    </w:p>
    <w:p w14:paraId="56B3AC86" w14:textId="77777777" w:rsidR="00BE0F81" w:rsidRDefault="000B42C9">
      <w:pPr>
        <w:spacing w:before="280" w:after="280" w:line="360" w:lineRule="auto"/>
      </w:pPr>
      <w:r>
        <w:t xml:space="preserve">El propósito principal será llevar a cabo el desarrollo e implementación de un sistema basado en </w:t>
      </w:r>
      <w:proofErr w:type="spellStart"/>
      <w:r>
        <w:t>Robotic</w:t>
      </w:r>
      <w:proofErr w:type="spellEnd"/>
      <w:r>
        <w:t xml:space="preserve"> </w:t>
      </w:r>
      <w:proofErr w:type="spellStart"/>
      <w:r>
        <w:t>Process</w:t>
      </w:r>
      <w:proofErr w:type="spellEnd"/>
      <w:r>
        <w:t xml:space="preserve"> </w:t>
      </w:r>
      <w:proofErr w:type="spellStart"/>
      <w:r>
        <w:t>Automation</w:t>
      </w:r>
      <w:proofErr w:type="spellEnd"/>
      <w:r>
        <w:t xml:space="preserve"> (RPA) que automatice la recopilación de actividades académicas desde las distintas plataformas institucionales y personales, incluyendo la extracción y transformación automatizada de información académica contenida en cronogramas en formato PDF publicados en PAIDEIA mediante técnicas de análisis de texto y reconocimiento de patrones semánticos, integrándolas en un único calendario centralizado que facilite la generación de recordatorios y notificaciones oportunas para los estudiantes de la PUCP.</w:t>
      </w:r>
    </w:p>
    <w:p w14:paraId="56B3AC87" w14:textId="77777777" w:rsidR="00BE0F81" w:rsidRDefault="000B42C9">
      <w:pPr>
        <w:spacing w:before="280" w:after="280" w:line="360" w:lineRule="auto"/>
      </w:pPr>
      <w:r>
        <w:lastRenderedPageBreak/>
        <w:t>Se adopta el enfoque RPA debido a que los sistemas institucionales de la PUCP, como el Campus Virtual y PAIDEIA, no disponen de interfaces API públicas ni mecanismos oficiales de integración, lo que impide la conexión directa mediante servicios tradicionales. Esta restricción, confirmada por mi asesor que ya ha realizado proyectos con la Dirección de Tecnologías de Información (DTI) de la universidad, hace que la automatización mediante RPA sea la alternativa más viable, ya que permite replicar de forma controlada las acciones del usuario (como lectura de datos y detección de actividades) sin requerir acceso interno a los sistemas. De esta manera, se logra una solución efectiva y no intrusiva que respeta las limitaciones técnicas y de seguridad institucional.</w:t>
      </w:r>
    </w:p>
    <w:p w14:paraId="56B3AC88" w14:textId="77777777" w:rsidR="00BE0F81" w:rsidRDefault="000B42C9">
      <w:pPr>
        <w:pStyle w:val="Ttulo31"/>
        <w:spacing w:before="280" w:after="280" w:line="360" w:lineRule="auto"/>
      </w:pPr>
      <w:bookmarkStart w:id="43" w:name="_Toc181975755"/>
      <w:bookmarkStart w:id="44" w:name="_Toc195014767"/>
      <w:bookmarkStart w:id="45" w:name="_Toc195014845"/>
      <w:bookmarkStart w:id="46" w:name="_Toc227503602"/>
      <w:bookmarkStart w:id="47" w:name="_Toc233153088"/>
      <w:r>
        <w:t>Objetivos específicos</w:t>
      </w:r>
      <w:bookmarkEnd w:id="43"/>
      <w:bookmarkEnd w:id="44"/>
      <w:bookmarkEnd w:id="45"/>
      <w:bookmarkEnd w:id="46"/>
      <w:bookmarkEnd w:id="47"/>
      <w:r>
        <w:t xml:space="preserve"> </w:t>
      </w:r>
    </w:p>
    <w:p w14:paraId="56B3AC89" w14:textId="77777777" w:rsidR="00BE0F81" w:rsidRDefault="000B42C9">
      <w:pPr>
        <w:spacing w:before="280" w:after="280" w:line="360" w:lineRule="auto"/>
        <w:rPr>
          <w:lang w:val="es-MX"/>
        </w:rPr>
      </w:pPr>
      <w:r>
        <w:rPr>
          <w:lang w:val="es-MX"/>
        </w:rPr>
        <w:t>A continuación, se listarán los objetivos específicos que se han definido para ayudar a lograr el objetivo general:</w:t>
      </w:r>
    </w:p>
    <w:p w14:paraId="56B3AC8A" w14:textId="77777777" w:rsidR="00BE0F81" w:rsidRDefault="000B42C9">
      <w:pPr>
        <w:numPr>
          <w:ilvl w:val="0"/>
          <w:numId w:val="2"/>
        </w:numPr>
        <w:spacing w:before="280" w:after="0" w:line="360" w:lineRule="auto"/>
        <w:ind w:left="0" w:firstLine="0"/>
        <w:rPr>
          <w:color w:val="000000"/>
          <w:lang w:val="es-MX"/>
        </w:rPr>
      </w:pPr>
      <w:r>
        <w:rPr>
          <w:color w:val="000000"/>
          <w:lang w:val="es-MX"/>
        </w:rPr>
        <w:t>Establecer una arquitectura de información que permita organizar y clasificar de manera uniforme las actividades académicas y personales de los estudiantes, facilitando su acceso y consulta en un calendario unificado.</w:t>
      </w:r>
    </w:p>
    <w:p w14:paraId="56B3AC8B" w14:textId="77777777" w:rsidR="00BE0F81" w:rsidRDefault="000B42C9">
      <w:pPr>
        <w:numPr>
          <w:ilvl w:val="0"/>
          <w:numId w:val="2"/>
        </w:numPr>
        <w:spacing w:before="0" w:after="0" w:line="360" w:lineRule="auto"/>
        <w:ind w:left="0" w:firstLine="0"/>
      </w:pPr>
      <w:r>
        <w:rPr>
          <w:color w:val="000000"/>
          <w:lang w:val="es-MX"/>
        </w:rPr>
        <w:t xml:space="preserve">Implementar un sistema RPA con web </w:t>
      </w:r>
      <w:proofErr w:type="spellStart"/>
      <w:r>
        <w:rPr>
          <w:color w:val="000000"/>
          <w:lang w:val="es-MX"/>
        </w:rPr>
        <w:t>scraping</w:t>
      </w:r>
      <w:proofErr w:type="spellEnd"/>
      <w:r>
        <w:rPr>
          <w:color w:val="000000"/>
          <w:lang w:val="es-MX"/>
        </w:rPr>
        <w:t xml:space="preserve"> que automatice la recopilación de actividades desde plataformas institucionales (Campus Virtual, PAIDEIA) y las centralice en un único calendario</w:t>
      </w:r>
      <w:r>
        <w:rPr>
          <w:color w:val="000000"/>
        </w:rPr>
        <w:t>.</w:t>
      </w:r>
    </w:p>
    <w:p w14:paraId="56B3AC8C" w14:textId="77777777" w:rsidR="00BE0F81" w:rsidRDefault="000B42C9">
      <w:pPr>
        <w:numPr>
          <w:ilvl w:val="0"/>
          <w:numId w:val="2"/>
        </w:numPr>
        <w:spacing w:before="0" w:after="280" w:line="360" w:lineRule="auto"/>
        <w:ind w:left="0" w:firstLine="0"/>
        <w:rPr>
          <w:color w:val="000000"/>
          <w:lang w:val="es-MX"/>
        </w:rPr>
      </w:pP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p w14:paraId="56B3AC8D" w14:textId="77777777" w:rsidR="00BE0F81" w:rsidRDefault="000B42C9">
      <w:pPr>
        <w:pStyle w:val="TtuloTDC"/>
        <w:rPr>
          <w:color w:val="auto"/>
        </w:rPr>
      </w:pPr>
      <w:bookmarkStart w:id="48" w:name="__RefHeading___Toc9191_551444675"/>
      <w:bookmarkStart w:id="49" w:name="_Toc210130252"/>
      <w:bookmarkEnd w:id="48"/>
      <w:r>
        <w:rPr>
          <w:color w:val="auto"/>
          <w:lang w:val="es-MX"/>
        </w:rPr>
        <w:t>Tabla 2. Árbol de Objetivos</w:t>
      </w:r>
      <w:bookmarkEnd w:id="49"/>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1266"/>
        <w:gridCol w:w="2713"/>
        <w:gridCol w:w="2174"/>
        <w:gridCol w:w="2373"/>
      </w:tblGrid>
      <w:tr w:rsidR="00BE0F81" w14:paraId="56B3AC92" w14:textId="77777777">
        <w:tc>
          <w:tcPr>
            <w:tcW w:w="1266" w:type="dxa"/>
            <w:tcBorders>
              <w:top w:val="single" w:sz="8" w:space="0" w:color="A3A3A3"/>
              <w:left w:val="single" w:sz="8" w:space="0" w:color="A3A3A3"/>
              <w:bottom w:val="single" w:sz="8" w:space="0" w:color="A3A3A3"/>
              <w:right w:val="single" w:sz="8" w:space="0" w:color="A3A3A3"/>
            </w:tcBorders>
          </w:tcPr>
          <w:p w14:paraId="56B3AC8E" w14:textId="77777777" w:rsidR="00BE0F81" w:rsidRDefault="000B42C9">
            <w:pPr>
              <w:spacing w:before="0" w:after="0" w:line="360" w:lineRule="auto"/>
              <w:rPr>
                <w:lang w:val="es-MX"/>
              </w:rPr>
            </w:pPr>
            <w:r>
              <w:rPr>
                <w:lang w:val="es-MX"/>
              </w:rPr>
              <w:t> </w:t>
            </w:r>
          </w:p>
        </w:tc>
        <w:tc>
          <w:tcPr>
            <w:tcW w:w="2713" w:type="dxa"/>
            <w:tcBorders>
              <w:top w:val="single" w:sz="8" w:space="0" w:color="A3A3A3"/>
              <w:left w:val="single" w:sz="8" w:space="0" w:color="A3A3A3"/>
              <w:bottom w:val="single" w:sz="8" w:space="0" w:color="A3A3A3"/>
              <w:right w:val="single" w:sz="8" w:space="0" w:color="A3A3A3"/>
            </w:tcBorders>
          </w:tcPr>
          <w:p w14:paraId="56B3AC8F" w14:textId="77777777" w:rsidR="00BE0F81" w:rsidRDefault="000B42C9">
            <w:pPr>
              <w:spacing w:before="0" w:after="0" w:line="360" w:lineRule="auto"/>
              <w:rPr>
                <w:lang w:val="es-MX"/>
              </w:rPr>
            </w:pPr>
            <w:r>
              <w:rPr>
                <w:lang w:val="es-MX"/>
              </w:rPr>
              <w:t>1</w:t>
            </w:r>
          </w:p>
        </w:tc>
        <w:tc>
          <w:tcPr>
            <w:tcW w:w="2174" w:type="dxa"/>
            <w:tcBorders>
              <w:top w:val="single" w:sz="8" w:space="0" w:color="A3A3A3"/>
              <w:left w:val="single" w:sz="8" w:space="0" w:color="A3A3A3"/>
              <w:bottom w:val="single" w:sz="8" w:space="0" w:color="A3A3A3"/>
              <w:right w:val="single" w:sz="8" w:space="0" w:color="A3A3A3"/>
            </w:tcBorders>
          </w:tcPr>
          <w:p w14:paraId="56B3AC90" w14:textId="77777777" w:rsidR="00BE0F81" w:rsidRDefault="000B42C9">
            <w:pPr>
              <w:spacing w:before="0" w:after="0" w:line="360" w:lineRule="auto"/>
              <w:rPr>
                <w:lang w:val="es-MX"/>
              </w:rPr>
            </w:pPr>
            <w:r>
              <w:rPr>
                <w:lang w:val="es-MX"/>
              </w:rPr>
              <w:t>2</w:t>
            </w:r>
          </w:p>
        </w:tc>
        <w:tc>
          <w:tcPr>
            <w:tcW w:w="2373" w:type="dxa"/>
            <w:tcBorders>
              <w:top w:val="single" w:sz="8" w:space="0" w:color="A3A3A3"/>
              <w:left w:val="single" w:sz="8" w:space="0" w:color="A3A3A3"/>
              <w:bottom w:val="single" w:sz="8" w:space="0" w:color="A3A3A3"/>
              <w:right w:val="single" w:sz="8" w:space="0" w:color="A3A3A3"/>
            </w:tcBorders>
          </w:tcPr>
          <w:p w14:paraId="56B3AC91" w14:textId="77777777" w:rsidR="00BE0F81" w:rsidRDefault="000B42C9">
            <w:pPr>
              <w:spacing w:before="0" w:after="0" w:line="360" w:lineRule="auto"/>
              <w:rPr>
                <w:lang w:val="es-MX"/>
              </w:rPr>
            </w:pPr>
            <w:r>
              <w:rPr>
                <w:lang w:val="es-MX"/>
              </w:rPr>
              <w:t>3</w:t>
            </w:r>
          </w:p>
        </w:tc>
      </w:tr>
      <w:tr w:rsidR="00BE0F81" w14:paraId="56B3AC95" w14:textId="77777777">
        <w:tc>
          <w:tcPr>
            <w:tcW w:w="1266" w:type="dxa"/>
            <w:tcBorders>
              <w:top w:val="single" w:sz="8" w:space="0" w:color="A3A3A3"/>
              <w:left w:val="single" w:sz="8" w:space="0" w:color="A3A3A3"/>
              <w:bottom w:val="single" w:sz="8" w:space="0" w:color="A3A3A3"/>
              <w:right w:val="single" w:sz="8" w:space="0" w:color="A3A3A3"/>
            </w:tcBorders>
          </w:tcPr>
          <w:p w14:paraId="56B3AC93" w14:textId="77777777" w:rsidR="00BE0F81" w:rsidRDefault="000B42C9">
            <w:pPr>
              <w:spacing w:before="0" w:after="0" w:line="360" w:lineRule="auto"/>
              <w:rPr>
                <w:lang w:val="es-MX"/>
              </w:rPr>
            </w:pPr>
            <w:r>
              <w:rPr>
                <w:lang w:val="es-MX"/>
              </w:rPr>
              <w:t>Objetivo General</w:t>
            </w:r>
          </w:p>
        </w:tc>
        <w:tc>
          <w:tcPr>
            <w:tcW w:w="7260" w:type="dxa"/>
            <w:gridSpan w:val="3"/>
            <w:tcBorders>
              <w:top w:val="single" w:sz="8" w:space="0" w:color="A3A3A3"/>
              <w:left w:val="single" w:sz="8" w:space="0" w:color="A3A3A3"/>
              <w:bottom w:val="single" w:sz="8" w:space="0" w:color="A3A3A3"/>
              <w:right w:val="single" w:sz="8" w:space="0" w:color="A3A3A3"/>
            </w:tcBorders>
          </w:tcPr>
          <w:p w14:paraId="56B3AC94" w14:textId="77777777" w:rsidR="00BE0F81" w:rsidRDefault="000B42C9">
            <w:pPr>
              <w:spacing w:before="0" w:after="0" w:line="360" w:lineRule="auto"/>
              <w:rPr>
                <w:lang w:val="es-MX"/>
              </w:rPr>
            </w:pPr>
            <w:r>
              <w:rPr>
                <w:lang w:val="es-MX"/>
              </w:rPr>
              <w:t>Implementar un sistema RPA que permita automatizar la recopilación de actividades académicas desde las distintas plataformas institucionales y personales, integrándolas en un único calendario centralizado que facilite la generación de recordatorios y notificaciones oportunas para los estudiantes de la PUCP.</w:t>
            </w:r>
          </w:p>
        </w:tc>
      </w:tr>
      <w:tr w:rsidR="00BE0F81" w14:paraId="56B3AC9A" w14:textId="77777777">
        <w:tc>
          <w:tcPr>
            <w:tcW w:w="1266" w:type="dxa"/>
            <w:tcBorders>
              <w:top w:val="single" w:sz="8" w:space="0" w:color="A3A3A3"/>
              <w:left w:val="single" w:sz="8" w:space="0" w:color="A3A3A3"/>
              <w:bottom w:val="single" w:sz="8" w:space="0" w:color="A3A3A3"/>
              <w:right w:val="single" w:sz="8" w:space="0" w:color="A3A3A3"/>
            </w:tcBorders>
          </w:tcPr>
          <w:p w14:paraId="56B3AC96" w14:textId="77777777" w:rsidR="00BE0F81" w:rsidRDefault="000B42C9">
            <w:pPr>
              <w:spacing w:before="0" w:after="0" w:line="360" w:lineRule="auto"/>
              <w:rPr>
                <w:lang w:val="es-MX"/>
              </w:rPr>
            </w:pPr>
            <w:r>
              <w:rPr>
                <w:lang w:val="es-MX"/>
              </w:rPr>
              <w:lastRenderedPageBreak/>
              <w:t>Objetivos Específicos</w:t>
            </w:r>
          </w:p>
        </w:tc>
        <w:tc>
          <w:tcPr>
            <w:tcW w:w="2713" w:type="dxa"/>
            <w:tcBorders>
              <w:top w:val="single" w:sz="8" w:space="0" w:color="A3A3A3"/>
              <w:left w:val="single" w:sz="8" w:space="0" w:color="A3A3A3"/>
              <w:bottom w:val="single" w:sz="8" w:space="0" w:color="A3A3A3"/>
              <w:right w:val="single" w:sz="8" w:space="0" w:color="A3A3A3"/>
            </w:tcBorders>
          </w:tcPr>
          <w:p w14:paraId="56B3AC97" w14:textId="77777777" w:rsidR="00BE0F81" w:rsidRDefault="000B42C9">
            <w:pPr>
              <w:spacing w:before="0" w:after="0" w:line="360" w:lineRule="auto"/>
              <w:rPr>
                <w:lang w:val="es-MX"/>
              </w:rPr>
            </w:pPr>
            <w:r>
              <w:rPr>
                <w:lang w:val="es-MX"/>
              </w:rPr>
              <w:t>O 1. Establecer una arquitectura de información que permita organizar y clasificar de manera uniforme las actividades académicas y personales de los estudiantes, facilitando su acceso y consulta en un calendario unificado.</w:t>
            </w:r>
          </w:p>
        </w:tc>
        <w:tc>
          <w:tcPr>
            <w:tcW w:w="2174" w:type="dxa"/>
            <w:tcBorders>
              <w:top w:val="single" w:sz="8" w:space="0" w:color="A3A3A3"/>
              <w:left w:val="single" w:sz="8" w:space="0" w:color="A3A3A3"/>
              <w:bottom w:val="single" w:sz="8" w:space="0" w:color="A3A3A3"/>
              <w:right w:val="single" w:sz="8" w:space="0" w:color="A3A3A3"/>
            </w:tcBorders>
          </w:tcPr>
          <w:p w14:paraId="56B3AC98" w14:textId="77777777" w:rsidR="00BE0F81" w:rsidRDefault="000B42C9">
            <w:pPr>
              <w:spacing w:before="0" w:after="0" w:line="360" w:lineRule="auto"/>
              <w:rPr>
                <w:lang w:val="es-MX"/>
              </w:rPr>
            </w:pPr>
            <w:r>
              <w:rPr>
                <w:lang w:val="es-MX"/>
              </w:rPr>
              <w:t xml:space="preserve">O 2. Implementar un sistema RPA con web </w:t>
            </w:r>
            <w:proofErr w:type="spellStart"/>
            <w:r>
              <w:rPr>
                <w:lang w:val="es-MX"/>
              </w:rPr>
              <w:t>scraping</w:t>
            </w:r>
            <w:proofErr w:type="spellEnd"/>
            <w:r>
              <w:rPr>
                <w:lang w:val="es-MX"/>
              </w:rPr>
              <w:t xml:space="preserve"> que automatice la recopilación de actividades desde plataformas institucionales (Campus Virtual, PAIDEIA) y las centralice en un único calendario.</w:t>
            </w:r>
          </w:p>
        </w:tc>
        <w:tc>
          <w:tcPr>
            <w:tcW w:w="2373" w:type="dxa"/>
            <w:tcBorders>
              <w:top w:val="single" w:sz="8" w:space="0" w:color="A3A3A3"/>
              <w:left w:val="single" w:sz="8" w:space="0" w:color="A3A3A3"/>
              <w:bottom w:val="single" w:sz="8" w:space="0" w:color="A3A3A3"/>
              <w:right w:val="single" w:sz="8" w:space="0" w:color="A3A3A3"/>
            </w:tcBorders>
          </w:tcPr>
          <w:p w14:paraId="56B3AC99" w14:textId="77777777" w:rsidR="00BE0F81" w:rsidRDefault="000B42C9">
            <w:pPr>
              <w:spacing w:before="0" w:after="0" w:line="360" w:lineRule="auto"/>
              <w:rPr>
                <w:lang w:val="es-MX"/>
              </w:rPr>
            </w:pPr>
            <w:r>
              <w:rPr>
                <w:lang w:val="es-MX"/>
              </w:rPr>
              <w:t>O 3. Automatizar la generación de actualizaciones y notificaciones en tiempo real como resultado de la detección de nuevas actividades o cambios en las ya registradas, asegurando coherencia y evitando duplicaciones en el calendario centralizado.</w:t>
            </w:r>
          </w:p>
        </w:tc>
      </w:tr>
    </w:tbl>
    <w:p w14:paraId="56B3AC9B" w14:textId="77777777" w:rsidR="00BE0F81" w:rsidRDefault="000B42C9">
      <w:pPr>
        <w:spacing w:before="280" w:after="280" w:line="360" w:lineRule="auto"/>
        <w:jc w:val="center"/>
        <w:rPr>
          <w:lang w:val="es-MX"/>
        </w:rPr>
      </w:pPr>
      <w:r>
        <w:rPr>
          <w:b/>
          <w:bCs/>
          <w:lang w:val="es-MX"/>
        </w:rPr>
        <w:t xml:space="preserve">Fuente: </w:t>
      </w:r>
      <w:r>
        <w:rPr>
          <w:lang w:val="es-MX"/>
        </w:rPr>
        <w:t>Elaboración propia</w:t>
      </w:r>
    </w:p>
    <w:p w14:paraId="56B3AC9C" w14:textId="77777777" w:rsidR="00BE0F81" w:rsidRDefault="000B42C9">
      <w:pPr>
        <w:spacing w:before="280" w:after="280" w:line="360" w:lineRule="auto"/>
        <w:rPr>
          <w:lang w:val="es-MX"/>
        </w:rPr>
      </w:pPr>
      <w:r>
        <w:rPr>
          <w:lang w:val="es-MX"/>
        </w:rPr>
        <w:t xml:space="preserve">Los detalles del árbol de objetivos descrito se encuentran en el </w:t>
      </w:r>
      <w:hyperlink r:id="rId12">
        <w:r>
          <w:rPr>
            <w:rStyle w:val="Hipervnculo"/>
            <w:lang w:val="es-MX"/>
          </w:rPr>
          <w:t>Anexo C</w:t>
        </w:r>
      </w:hyperlink>
      <w:r>
        <w:rPr>
          <w:lang w:val="es-MX"/>
        </w:rPr>
        <w:t>.</w:t>
      </w:r>
    </w:p>
    <w:p w14:paraId="56B3AC9D" w14:textId="77777777" w:rsidR="00BE0F81" w:rsidRDefault="000B42C9">
      <w:pPr>
        <w:pStyle w:val="Ttulo31"/>
        <w:spacing w:before="280" w:after="280" w:line="360" w:lineRule="auto"/>
      </w:pPr>
      <w:bookmarkStart w:id="50" w:name="_Toc181975756"/>
      <w:bookmarkStart w:id="51" w:name="_Toc195014768"/>
      <w:bookmarkStart w:id="52" w:name="_Toc195014846"/>
      <w:bookmarkStart w:id="53" w:name="_Toc227503603"/>
      <w:bookmarkStart w:id="54" w:name="_Toc233153089"/>
      <w:r>
        <w:t>Resultados esperados</w:t>
      </w:r>
      <w:bookmarkEnd w:id="50"/>
      <w:bookmarkEnd w:id="51"/>
      <w:bookmarkEnd w:id="52"/>
      <w:bookmarkEnd w:id="53"/>
      <w:bookmarkEnd w:id="54"/>
    </w:p>
    <w:p w14:paraId="56B3AC9E" w14:textId="77777777" w:rsidR="00BE0F81" w:rsidRDefault="000B42C9">
      <w:pPr>
        <w:numPr>
          <w:ilvl w:val="0"/>
          <w:numId w:val="3"/>
        </w:numPr>
        <w:spacing w:before="280" w:after="280" w:line="360" w:lineRule="auto"/>
        <w:ind w:left="0" w:firstLine="0"/>
        <w:rPr>
          <w:color w:val="000000"/>
        </w:rPr>
      </w:pPr>
      <w:r>
        <w:rPr>
          <w:color w:val="000000"/>
          <w:lang w:val="es-MX"/>
        </w:rPr>
        <w:t>Establecer una arquitectura de información que permita organizar y clasificar de manera uniforme las actividades académicas y personales de los estudiantes, facilitando su acceso y consulta en un calendario unificado.</w:t>
      </w:r>
    </w:p>
    <w:p w14:paraId="56B3AC9F" w14:textId="77777777" w:rsidR="00BE0F81" w:rsidRDefault="000B42C9">
      <w:pPr>
        <w:spacing w:before="280" w:after="280" w:line="360" w:lineRule="auto"/>
        <w:ind w:left="708"/>
        <w:rPr>
          <w:color w:val="000000"/>
          <w:lang w:val="es-MX"/>
        </w:rPr>
      </w:pPr>
      <w:r>
        <w:rPr>
          <w:color w:val="000000"/>
          <w:lang w:val="es-MX"/>
        </w:rPr>
        <w:t>R1.1 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p>
    <w:p w14:paraId="56B3ACA0" w14:textId="77777777" w:rsidR="00BE0F81" w:rsidRDefault="000B42C9">
      <w:pPr>
        <w:numPr>
          <w:ilvl w:val="0"/>
          <w:numId w:val="3"/>
        </w:numPr>
        <w:spacing w:before="280" w:after="280" w:line="360" w:lineRule="auto"/>
        <w:ind w:left="0" w:firstLine="0"/>
        <w:rPr>
          <w:color w:val="000000"/>
        </w:rPr>
      </w:pPr>
      <w:r>
        <w:rPr>
          <w:color w:val="000000"/>
          <w:lang w:val="es-MX"/>
        </w:rPr>
        <w:t xml:space="preserve">Implementar un sistema RPA con web </w:t>
      </w:r>
      <w:proofErr w:type="spellStart"/>
      <w:r>
        <w:rPr>
          <w:color w:val="000000"/>
          <w:lang w:val="es-MX"/>
        </w:rPr>
        <w:t>scraping</w:t>
      </w:r>
      <w:proofErr w:type="spellEnd"/>
      <w:r>
        <w:rPr>
          <w:color w:val="000000"/>
          <w:lang w:val="es-MX"/>
        </w:rPr>
        <w:t xml:space="preserve"> que automatice la recopilación de actividades desde plataformas institucionales (Campus Virtual, PAIDEIA) y las centralice en un único calendario</w:t>
      </w:r>
    </w:p>
    <w:p w14:paraId="56B3ACA1" w14:textId="77777777" w:rsidR="00BE0F81" w:rsidRDefault="000B42C9">
      <w:pPr>
        <w:spacing w:before="280" w:after="280" w:line="360" w:lineRule="auto"/>
        <w:ind w:left="708"/>
        <w:rPr>
          <w:color w:val="000000"/>
          <w:lang w:val="es-MX"/>
        </w:rPr>
      </w:pPr>
      <w:r>
        <w:rPr>
          <w:color w:val="000000"/>
          <w:lang w:val="es-MX"/>
        </w:rPr>
        <w:t>R2.1 Análisis del Sistema Propuesto</w:t>
      </w:r>
    </w:p>
    <w:p w14:paraId="56B3ACA2" w14:textId="77777777" w:rsidR="00BE0F81" w:rsidRDefault="000B42C9">
      <w:pPr>
        <w:spacing w:before="280" w:after="280" w:line="360" w:lineRule="auto"/>
        <w:ind w:left="1416"/>
        <w:rPr>
          <w:color w:val="000000"/>
          <w:lang w:val="es-MX"/>
        </w:rPr>
      </w:pPr>
      <w:r>
        <w:rPr>
          <w:color w:val="000000"/>
          <w:lang w:val="es-MX"/>
        </w:rPr>
        <w:lastRenderedPageBreak/>
        <w:t>R</w:t>
      </w:r>
      <w:proofErr w:type="gramStart"/>
      <w:r>
        <w:rPr>
          <w:color w:val="000000"/>
          <w:lang w:val="es-MX"/>
        </w:rPr>
        <w:t>2.1a</w:t>
      </w:r>
      <w:proofErr w:type="gramEnd"/>
      <w:r>
        <w:rPr>
          <w:color w:val="000000"/>
          <w:lang w:val="es-MX"/>
        </w:rPr>
        <w:t xml:space="preserve"> Elaboración del catálogo de requisitos de software.</w:t>
      </w:r>
    </w:p>
    <w:p w14:paraId="56B3ACA3" w14:textId="77777777" w:rsidR="00BE0F81" w:rsidRDefault="000B42C9">
      <w:pPr>
        <w:spacing w:before="280" w:after="280" w:line="360" w:lineRule="auto"/>
        <w:ind w:left="1416"/>
        <w:rPr>
          <w:color w:val="000000"/>
          <w:lang w:val="es-MX"/>
        </w:rPr>
      </w:pPr>
      <w:r>
        <w:rPr>
          <w:color w:val="000000"/>
          <w:lang w:val="es-MX"/>
        </w:rPr>
        <w:t>R2.1b Especificación de los requisitos de software.</w:t>
      </w:r>
    </w:p>
    <w:p w14:paraId="56B3ACA4" w14:textId="77777777" w:rsidR="00BE0F81" w:rsidRDefault="000B42C9">
      <w:pPr>
        <w:spacing w:before="280" w:after="280" w:line="360" w:lineRule="auto"/>
        <w:ind w:left="1416"/>
        <w:rPr>
          <w:color w:val="000000"/>
          <w:lang w:val="es-MX"/>
        </w:rPr>
      </w:pPr>
      <w:r>
        <w:rPr>
          <w:color w:val="000000"/>
          <w:lang w:val="es-MX"/>
        </w:rPr>
        <w:t>R2.1c Definición de casos de prueba funcionales.</w:t>
      </w:r>
    </w:p>
    <w:p w14:paraId="56B3ACA5" w14:textId="77777777" w:rsidR="00BE0F81" w:rsidRDefault="000B42C9">
      <w:pPr>
        <w:spacing w:before="280" w:after="280" w:line="360" w:lineRule="auto"/>
        <w:ind w:left="708"/>
        <w:rPr>
          <w:color w:val="000000"/>
          <w:lang w:val="es-MX"/>
        </w:rPr>
      </w:pPr>
      <w:r>
        <w:rPr>
          <w:color w:val="000000"/>
          <w:lang w:val="es-MX"/>
        </w:rPr>
        <w:t>R2.2 Diseño del Sistema Propuesto</w:t>
      </w:r>
    </w:p>
    <w:p w14:paraId="56B3ACA6" w14:textId="77777777" w:rsidR="00BE0F81" w:rsidRDefault="000B42C9">
      <w:pPr>
        <w:spacing w:before="280" w:after="280" w:line="360" w:lineRule="auto"/>
        <w:ind w:left="1416"/>
        <w:rPr>
          <w:color w:val="000000"/>
          <w:lang w:val="es-MX"/>
        </w:rPr>
      </w:pPr>
      <w:r>
        <w:rPr>
          <w:color w:val="000000"/>
          <w:lang w:val="es-MX"/>
        </w:rPr>
        <w:t>R</w:t>
      </w:r>
      <w:proofErr w:type="gramStart"/>
      <w:r>
        <w:rPr>
          <w:color w:val="000000"/>
          <w:lang w:val="es-MX"/>
        </w:rPr>
        <w:t>2.2a</w:t>
      </w:r>
      <w:proofErr w:type="gramEnd"/>
      <w:r>
        <w:rPr>
          <w:color w:val="000000"/>
          <w:lang w:val="es-MX"/>
        </w:rPr>
        <w:t xml:space="preserve"> Elaboración del modelo de base de datos.</w:t>
      </w:r>
    </w:p>
    <w:p w14:paraId="56B3ACA7" w14:textId="77777777" w:rsidR="00BE0F81" w:rsidRDefault="000B42C9">
      <w:pPr>
        <w:spacing w:before="280" w:after="280" w:line="360" w:lineRule="auto"/>
        <w:ind w:left="1416"/>
        <w:rPr>
          <w:color w:val="000000"/>
          <w:lang w:val="es-MX"/>
        </w:rPr>
      </w:pPr>
      <w:r>
        <w:rPr>
          <w:color w:val="000000"/>
          <w:lang w:val="es-MX"/>
        </w:rPr>
        <w:t xml:space="preserve">R2.2b Elaboración del prototipo del sistema a nivel de </w:t>
      </w:r>
      <w:proofErr w:type="spellStart"/>
      <w:r>
        <w:rPr>
          <w:color w:val="000000"/>
          <w:lang w:val="es-MX"/>
        </w:rPr>
        <w:t>wireflows</w:t>
      </w:r>
      <w:proofErr w:type="spellEnd"/>
      <w:r>
        <w:rPr>
          <w:color w:val="000000"/>
          <w:lang w:val="es-MX"/>
        </w:rPr>
        <w:t>.</w:t>
      </w:r>
    </w:p>
    <w:p w14:paraId="56B3ACA8" w14:textId="77777777" w:rsidR="00BE0F81" w:rsidRDefault="000B42C9">
      <w:pPr>
        <w:spacing w:before="280" w:after="280" w:line="360" w:lineRule="auto"/>
        <w:ind w:left="1416"/>
        <w:rPr>
          <w:color w:val="000000"/>
          <w:lang w:val="es-MX"/>
        </w:rPr>
      </w:pPr>
      <w:r>
        <w:rPr>
          <w:color w:val="000000"/>
          <w:lang w:val="es-MX"/>
        </w:rPr>
        <w:t>R2.2c Elaboración del documento de la arquitectura de software para el RPA.</w:t>
      </w:r>
    </w:p>
    <w:p w14:paraId="56B3ACA9" w14:textId="77777777" w:rsidR="00BE0F81" w:rsidRDefault="000B42C9">
      <w:pPr>
        <w:spacing w:before="280" w:after="280" w:line="360" w:lineRule="auto"/>
        <w:ind w:left="708"/>
        <w:rPr>
          <w:color w:val="000000"/>
          <w:lang w:val="es-MX"/>
        </w:rPr>
      </w:pPr>
      <w:r>
        <w:rPr>
          <w:color w:val="000000"/>
          <w:lang w:val="es-MX"/>
        </w:rPr>
        <w:t>R2.3 Construcción del Software</w:t>
      </w:r>
    </w:p>
    <w:p w14:paraId="56B3ACAA" w14:textId="77777777" w:rsidR="00BE0F81" w:rsidRDefault="000B42C9">
      <w:pPr>
        <w:spacing w:before="280" w:after="280" w:line="360" w:lineRule="auto"/>
        <w:ind w:left="708"/>
        <w:rPr>
          <w:color w:val="000000"/>
          <w:lang w:val="es-MX"/>
        </w:rPr>
      </w:pPr>
      <w:r>
        <w:rPr>
          <w:color w:val="000000"/>
          <w:lang w:val="es-MX"/>
        </w:rPr>
        <w:t>R2.4 Elaboración del Documento de Configuración e Instalación del Software</w:t>
      </w:r>
    </w:p>
    <w:p w14:paraId="56B3ACAB" w14:textId="77777777" w:rsidR="00BE0F81" w:rsidRDefault="000B42C9">
      <w:pPr>
        <w:spacing w:before="280" w:after="280" w:line="360" w:lineRule="auto"/>
        <w:ind w:left="708"/>
        <w:rPr>
          <w:color w:val="000000"/>
          <w:lang w:val="es-MX"/>
        </w:rPr>
      </w:pPr>
      <w:r>
        <w:rPr>
          <w:color w:val="000000"/>
          <w:lang w:val="es-MX"/>
        </w:rPr>
        <w:t>R2.5 Elaboración de la Guía de Usuario del Sistema</w:t>
      </w:r>
    </w:p>
    <w:p w14:paraId="56B3ACAC" w14:textId="77777777" w:rsidR="00BE0F81" w:rsidRDefault="000B42C9">
      <w:pPr>
        <w:numPr>
          <w:ilvl w:val="0"/>
          <w:numId w:val="3"/>
        </w:numPr>
        <w:spacing w:before="280" w:after="280" w:line="360" w:lineRule="auto"/>
        <w:ind w:left="0" w:firstLine="0"/>
        <w:rPr>
          <w:color w:val="000000"/>
        </w:rPr>
      </w:pP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p w14:paraId="56B3ACAD" w14:textId="77777777" w:rsidR="00BE0F81" w:rsidRDefault="000B42C9">
      <w:pPr>
        <w:spacing w:before="280" w:after="280" w:line="360" w:lineRule="auto"/>
        <w:ind w:left="708"/>
        <w:rPr>
          <w:color w:val="000000"/>
          <w:lang w:val="es-MX"/>
        </w:rPr>
      </w:pPr>
      <w:r>
        <w:rPr>
          <w:color w:val="000000"/>
          <w:lang w:val="es-MX"/>
        </w:rPr>
        <w:t>R3.1 Desarrollo de la lógica del componente de detección de nuevas actividades y la frecuencia de actualización de las notificaciones en el calendario centralizado.</w:t>
      </w:r>
    </w:p>
    <w:p w14:paraId="56B3ACAE" w14:textId="77777777" w:rsidR="00BE0F81" w:rsidRDefault="000B42C9">
      <w:pPr>
        <w:spacing w:before="280" w:after="280" w:line="360" w:lineRule="auto"/>
        <w:ind w:left="708"/>
        <w:rPr>
          <w:color w:val="000000"/>
          <w:lang w:val="es-MX"/>
        </w:rPr>
      </w:pPr>
      <w:r>
        <w:rPr>
          <w:color w:val="000000"/>
          <w:lang w:val="es-MX"/>
        </w:rPr>
        <w:t>R3.2 Implementación e integración del componente de notificaciones automáticas en el sistema, garantizando alertas oportunas sobre actividades académicas y personales registradas o modificadas.</w:t>
      </w:r>
      <w:bookmarkStart w:id="55" w:name="__RefHeading___Toc8337_551444675"/>
    </w:p>
    <w:bookmarkStart w:id="56" w:name="_Toc181975757"/>
    <w:bookmarkStart w:id="57" w:name="_Toc195014769"/>
    <w:bookmarkStart w:id="58" w:name="_Toc195014847"/>
    <w:bookmarkStart w:id="59" w:name="_Toc227503604"/>
    <w:bookmarkStart w:id="60" w:name="_Toc233153090"/>
    <w:bookmarkEnd w:id="55"/>
    <w:p w14:paraId="56B3ACAF" w14:textId="77777777" w:rsidR="00BE0F81" w:rsidRDefault="00000000">
      <w:pPr>
        <w:pStyle w:val="Ttulo31"/>
        <w:spacing w:before="280" w:after="280" w:line="360" w:lineRule="auto"/>
      </w:pPr>
      <w:sdt>
        <w:sdtPr>
          <w:tag w:val="goog_rdk_7"/>
          <w:id w:val="-1484620142"/>
        </w:sdtPr>
        <w:sdtContent/>
      </w:sdt>
      <w:r w:rsidR="000B42C9">
        <w:t>Mapeo de objetivos, resultados y verificación</w:t>
      </w:r>
      <w:bookmarkEnd w:id="56"/>
      <w:bookmarkEnd w:id="57"/>
      <w:bookmarkEnd w:id="58"/>
      <w:bookmarkEnd w:id="59"/>
      <w:bookmarkEnd w:id="60"/>
    </w:p>
    <w:p w14:paraId="56B3ACB0" w14:textId="77777777" w:rsidR="00BE0F81" w:rsidRDefault="000B42C9">
      <w:pPr>
        <w:pStyle w:val="TtuloTDC"/>
        <w:rPr>
          <w:color w:val="auto"/>
          <w:lang w:val="es-MX"/>
        </w:rPr>
      </w:pPr>
      <w:bookmarkStart w:id="61" w:name="__RefHeading___Toc9189_551444675"/>
      <w:bookmarkStart w:id="62" w:name="_Toc210130253"/>
      <w:bookmarkEnd w:id="61"/>
      <w:r>
        <w:rPr>
          <w:color w:val="auto"/>
          <w:lang w:val="es-MX"/>
        </w:rPr>
        <w:t>Tabla 3. Listas de medios de verificación con sus respectivos indicadores</w:t>
      </w:r>
      <w:bookmarkEnd w:id="62"/>
    </w:p>
    <w:tbl>
      <w:tblPr>
        <w:tblW w:w="10530" w:type="dxa"/>
        <w:tblInd w:w="-731" w:type="dxa"/>
        <w:tblLayout w:type="fixed"/>
        <w:tblCellMar>
          <w:top w:w="80" w:type="dxa"/>
          <w:left w:w="80" w:type="dxa"/>
          <w:bottom w:w="80" w:type="dxa"/>
          <w:right w:w="80" w:type="dxa"/>
        </w:tblCellMar>
        <w:tblLook w:val="04A0" w:firstRow="1" w:lastRow="0" w:firstColumn="1" w:lastColumn="0" w:noHBand="0" w:noVBand="1"/>
      </w:tblPr>
      <w:tblGrid>
        <w:gridCol w:w="2692"/>
        <w:gridCol w:w="3158"/>
        <w:gridCol w:w="4680"/>
      </w:tblGrid>
      <w:tr w:rsidR="00BE0F81" w14:paraId="56B3ACB2"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56B3ACB1" w14:textId="77777777" w:rsidR="00BE0F81" w:rsidRDefault="000B42C9">
            <w:pPr>
              <w:spacing w:before="0" w:after="0" w:line="360" w:lineRule="auto"/>
              <w:rPr>
                <w:color w:val="000000"/>
                <w:lang w:val="es-MX"/>
              </w:rPr>
            </w:pPr>
            <w:r>
              <w:rPr>
                <w:b/>
                <w:bCs/>
                <w:color w:val="000000"/>
              </w:rPr>
              <w:t xml:space="preserve">Objetivo 1: </w:t>
            </w:r>
            <w:r>
              <w:rPr>
                <w:color w:val="000000"/>
                <w:lang w:val="es-MX"/>
              </w:rPr>
              <w:t>Establecer una arquitectura de información que permita organizar y clasificar de manera uniforme las actividades académicas y personales de los estudiantes, facilitando su acceso y consulta en un calendario unificado.</w:t>
            </w:r>
          </w:p>
        </w:tc>
      </w:tr>
      <w:tr w:rsidR="00BE0F81" w14:paraId="56B3ACB6"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56B3ACB3"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56B3ACB4"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56B3ACB5" w14:textId="77777777" w:rsidR="00BE0F81" w:rsidRDefault="000B42C9">
            <w:pPr>
              <w:spacing w:before="0" w:after="0" w:line="360" w:lineRule="auto"/>
              <w:rPr>
                <w:color w:val="000000"/>
              </w:rPr>
            </w:pPr>
            <w:r>
              <w:rPr>
                <w:b/>
                <w:bCs/>
                <w:color w:val="000000"/>
              </w:rPr>
              <w:t>Indicador objetivamente verificable</w:t>
            </w:r>
          </w:p>
        </w:tc>
      </w:tr>
      <w:tr w:rsidR="00BE0F81" w14:paraId="56B3ACBA" w14:textId="77777777">
        <w:tc>
          <w:tcPr>
            <w:tcW w:w="2692" w:type="dxa"/>
            <w:tcBorders>
              <w:left w:val="single" w:sz="8" w:space="0" w:color="A3A3A3"/>
              <w:bottom w:val="single" w:sz="8" w:space="0" w:color="A3A3A3"/>
              <w:right w:val="single" w:sz="8" w:space="0" w:color="A3A3A3"/>
            </w:tcBorders>
          </w:tcPr>
          <w:p w14:paraId="56B3ACB7" w14:textId="77777777" w:rsidR="00BE0F81" w:rsidRDefault="000B42C9">
            <w:pPr>
              <w:spacing w:before="0" w:after="0" w:line="360" w:lineRule="auto"/>
              <w:rPr>
                <w:color w:val="000000"/>
                <w:lang w:val="es-MX"/>
              </w:rPr>
            </w:pPr>
            <w:r>
              <w:rPr>
                <w:b/>
                <w:bCs/>
                <w:color w:val="000000"/>
                <w:lang w:val="es-MX"/>
              </w:rPr>
              <w:t>R1.1</w:t>
            </w:r>
            <w:r>
              <w:rPr>
                <w:color w:val="000000"/>
                <w:lang w:val="es-MX"/>
              </w:rPr>
              <w:t xml:space="preserve"> 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p>
        </w:tc>
        <w:tc>
          <w:tcPr>
            <w:tcW w:w="3158" w:type="dxa"/>
            <w:tcBorders>
              <w:left w:val="single" w:sz="8" w:space="0" w:color="A3A3A3"/>
              <w:bottom w:val="single" w:sz="8" w:space="0" w:color="A3A3A3"/>
              <w:right w:val="single" w:sz="8" w:space="0" w:color="A3A3A3"/>
            </w:tcBorders>
          </w:tcPr>
          <w:p w14:paraId="56B3ACB8" w14:textId="77777777" w:rsidR="00BE0F81" w:rsidRDefault="000B42C9">
            <w:pPr>
              <w:spacing w:before="0" w:after="0" w:line="360" w:lineRule="auto"/>
              <w:rPr>
                <w:color w:val="000000"/>
                <w:lang w:val="es-MX"/>
              </w:rPr>
            </w:pPr>
            <w:r>
              <w:rPr>
                <w:color w:val="000000"/>
                <w:lang w:val="es-MX"/>
              </w:rPr>
              <w:t>Se presentará un informe detallado que documente los resultados de la revisión realizada, la lista de plataformas y fuentes consultadas, y la propuesta de estructura con los elementos de información seleccionados (clases, evaluaciones, entregas, reuniones, recordatorios, etc.).</w:t>
            </w:r>
          </w:p>
        </w:tc>
        <w:tc>
          <w:tcPr>
            <w:tcW w:w="4680" w:type="dxa"/>
            <w:tcBorders>
              <w:left w:val="single" w:sz="8" w:space="0" w:color="A3A3A3"/>
              <w:bottom w:val="single" w:sz="8" w:space="0" w:color="A3A3A3"/>
              <w:right w:val="single" w:sz="8" w:space="0" w:color="A3A3A3"/>
            </w:tcBorders>
          </w:tcPr>
          <w:p w14:paraId="56B3ACB9" w14:textId="77777777" w:rsidR="00BE0F81" w:rsidRDefault="000B42C9">
            <w:pPr>
              <w:spacing w:before="0" w:after="0" w:line="360" w:lineRule="auto"/>
              <w:rPr>
                <w:color w:val="000000"/>
                <w:lang w:val="es-MX"/>
              </w:rPr>
            </w:pPr>
            <w:r>
              <w:rPr>
                <w:color w:val="000000"/>
                <w:lang w:val="es-MX"/>
              </w:rPr>
              <w:t>El informe será validado mediante un cuestionario aplicado a un Arquitecto de Información o Especialista en Sistemas de Información, con un umbral mínimo del 80% de aprobación respecto a la pertinencia y utilidad de la estructura propuesta. El cuestionario empleará una escala de Likert de 5 puntos en cada pregunta. En caso de no alcanzar el 80% de aprobación, se realizarán los ajustes necesarios para asegurar la adecuación y satisfacción de los usuarios.</w:t>
            </w:r>
          </w:p>
        </w:tc>
      </w:tr>
      <w:tr w:rsidR="00BE0F81" w14:paraId="56B3ACBC"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56B3ACBB" w14:textId="77777777" w:rsidR="00BE0F81" w:rsidRDefault="000B42C9">
            <w:pPr>
              <w:spacing w:before="0" w:after="0" w:line="360" w:lineRule="auto"/>
              <w:rPr>
                <w:color w:val="000000"/>
                <w:lang w:val="es-MX"/>
              </w:rPr>
            </w:pPr>
            <w:r>
              <w:rPr>
                <w:b/>
                <w:bCs/>
                <w:color w:val="000000"/>
              </w:rPr>
              <w:t xml:space="preserve">Objetivo 2: </w:t>
            </w:r>
            <w:r>
              <w:rPr>
                <w:color w:val="000000"/>
                <w:lang w:val="es-MX"/>
              </w:rPr>
              <w:t xml:space="preserve">Implementar un sistema RPA con web </w:t>
            </w:r>
            <w:proofErr w:type="spellStart"/>
            <w:r>
              <w:rPr>
                <w:color w:val="000000"/>
                <w:lang w:val="es-MX"/>
              </w:rPr>
              <w:t>scraping</w:t>
            </w:r>
            <w:proofErr w:type="spellEnd"/>
            <w:r>
              <w:rPr>
                <w:color w:val="000000"/>
                <w:lang w:val="es-MX"/>
              </w:rPr>
              <w:t xml:space="preserve"> que automatice la recopilación de actividades desde plataformas institucionales (Campus Virtual, PAIDEIA) y las centralice en un único calendario </w:t>
            </w:r>
          </w:p>
        </w:tc>
      </w:tr>
      <w:tr w:rsidR="00BE0F81" w14:paraId="56B3ACC0"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56B3ACBD"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56B3ACBE"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56B3ACBF" w14:textId="77777777" w:rsidR="00BE0F81" w:rsidRDefault="000B42C9">
            <w:pPr>
              <w:spacing w:before="0" w:after="0" w:line="360" w:lineRule="auto"/>
              <w:rPr>
                <w:color w:val="000000"/>
              </w:rPr>
            </w:pPr>
            <w:r>
              <w:rPr>
                <w:b/>
                <w:bCs/>
                <w:color w:val="000000"/>
              </w:rPr>
              <w:t>Indicador objetivamente verificable</w:t>
            </w:r>
          </w:p>
        </w:tc>
      </w:tr>
      <w:tr w:rsidR="00BE0F81" w14:paraId="56B3ACC2" w14:textId="77777777">
        <w:tc>
          <w:tcPr>
            <w:tcW w:w="10530" w:type="dxa"/>
            <w:gridSpan w:val="3"/>
            <w:tcBorders>
              <w:top w:val="single" w:sz="8" w:space="0" w:color="A3A3A3"/>
              <w:left w:val="single" w:sz="8" w:space="0" w:color="A3A3A3"/>
              <w:bottom w:val="single" w:sz="8" w:space="0" w:color="A3A3A3"/>
              <w:right w:val="single" w:sz="8" w:space="0" w:color="A3A3A3"/>
            </w:tcBorders>
          </w:tcPr>
          <w:p w14:paraId="56B3ACC1" w14:textId="77777777" w:rsidR="00BE0F81" w:rsidRDefault="000B42C9">
            <w:pPr>
              <w:spacing w:before="0" w:after="0" w:line="360" w:lineRule="auto"/>
              <w:rPr>
                <w:color w:val="000000"/>
                <w:lang w:val="es-MX"/>
              </w:rPr>
            </w:pPr>
            <w:r>
              <w:rPr>
                <w:b/>
                <w:bCs/>
                <w:color w:val="000000"/>
                <w:lang w:val="es-MX"/>
              </w:rPr>
              <w:t>R2.1</w:t>
            </w:r>
            <w:r>
              <w:rPr>
                <w:color w:val="000000"/>
                <w:lang w:val="es-MX"/>
              </w:rPr>
              <w:t xml:space="preserve"> Análisis del Sistema Propuesto</w:t>
            </w:r>
          </w:p>
        </w:tc>
      </w:tr>
      <w:tr w:rsidR="00BE0F81" w14:paraId="56B3ACC6" w14:textId="77777777">
        <w:tc>
          <w:tcPr>
            <w:tcW w:w="2692" w:type="dxa"/>
            <w:tcBorders>
              <w:top w:val="single" w:sz="8" w:space="0" w:color="A3A3A3"/>
              <w:left w:val="single" w:sz="8" w:space="0" w:color="A3A3A3"/>
              <w:bottom w:val="single" w:sz="8" w:space="0" w:color="A3A3A3"/>
              <w:right w:val="single" w:sz="8" w:space="0" w:color="A3A3A3"/>
            </w:tcBorders>
          </w:tcPr>
          <w:p w14:paraId="56B3ACC3" w14:textId="77777777" w:rsidR="00BE0F81" w:rsidRDefault="000B42C9">
            <w:pPr>
              <w:spacing w:before="0" w:after="0" w:line="360" w:lineRule="auto"/>
              <w:rPr>
                <w:color w:val="000000"/>
                <w:lang w:val="es-MX"/>
              </w:rPr>
            </w:pPr>
            <w:r>
              <w:rPr>
                <w:b/>
                <w:bCs/>
                <w:color w:val="000000"/>
                <w:lang w:val="es-MX"/>
              </w:rPr>
              <w:t>R</w:t>
            </w:r>
            <w:proofErr w:type="gramStart"/>
            <w:r>
              <w:rPr>
                <w:b/>
                <w:bCs/>
                <w:color w:val="000000"/>
                <w:lang w:val="es-MX"/>
              </w:rPr>
              <w:t>2.1a</w:t>
            </w:r>
            <w:proofErr w:type="gramEnd"/>
            <w:r>
              <w:rPr>
                <w:color w:val="000000"/>
                <w:lang w:val="es-MX"/>
              </w:rPr>
              <w:t xml:space="preserve"> Elaboración del catálogo de requisitos de software.</w:t>
            </w:r>
          </w:p>
        </w:tc>
        <w:tc>
          <w:tcPr>
            <w:tcW w:w="3158" w:type="dxa"/>
            <w:tcBorders>
              <w:top w:val="single" w:sz="8" w:space="0" w:color="A3A3A3"/>
              <w:left w:val="single" w:sz="8" w:space="0" w:color="A3A3A3"/>
              <w:bottom w:val="single" w:sz="8" w:space="0" w:color="A3A3A3"/>
              <w:right w:val="single" w:sz="8" w:space="0" w:color="A3A3A3"/>
            </w:tcBorders>
          </w:tcPr>
          <w:p w14:paraId="56B3ACC4" w14:textId="77777777" w:rsidR="00BE0F81" w:rsidRDefault="000B42C9">
            <w:pPr>
              <w:spacing w:before="0" w:after="0" w:line="360" w:lineRule="auto"/>
              <w:rPr>
                <w:color w:val="000000"/>
                <w:lang w:val="es-MX"/>
              </w:rPr>
            </w:pPr>
            <w:r>
              <w:rPr>
                <w:color w:val="000000"/>
                <w:lang w:val="es-MX"/>
              </w:rPr>
              <w:t>Documento del catálogo de requisitos validado por integrantes de la comunidad PUCP.</w:t>
            </w:r>
          </w:p>
        </w:tc>
        <w:tc>
          <w:tcPr>
            <w:tcW w:w="4680" w:type="dxa"/>
            <w:tcBorders>
              <w:top w:val="single" w:sz="8" w:space="0" w:color="A3A3A3"/>
              <w:left w:val="single" w:sz="8" w:space="0" w:color="A3A3A3"/>
              <w:bottom w:val="single" w:sz="8" w:space="0" w:color="A3A3A3"/>
              <w:right w:val="single" w:sz="8" w:space="0" w:color="A3A3A3"/>
            </w:tcBorders>
          </w:tcPr>
          <w:p w14:paraId="56B3ACC5" w14:textId="77777777" w:rsidR="00BE0F81" w:rsidRDefault="000B42C9">
            <w:pPr>
              <w:spacing w:before="0" w:after="0" w:line="360" w:lineRule="auto"/>
              <w:rPr>
                <w:color w:val="000000"/>
                <w:lang w:val="es-MX"/>
              </w:rPr>
            </w:pPr>
            <w:r>
              <w:rPr>
                <w:color w:val="000000"/>
                <w:lang w:val="es-MX"/>
              </w:rPr>
              <w:t xml:space="preserve">Validación del documento con un nivel mínimo de aprobación del 80% en un cuestionario aplicado a estudiantes y usuarios interesados (grupos de trabajo, docentes) de la PUCP. El cuestionario utilizará escala de Likert de 5 puntos. En caso de no alcanzar el </w:t>
            </w:r>
            <w:r>
              <w:rPr>
                <w:color w:val="000000"/>
                <w:lang w:val="es-MX"/>
              </w:rPr>
              <w:lastRenderedPageBreak/>
              <w:t>80%, se realizarán las modificaciones necesarias.</w:t>
            </w:r>
          </w:p>
        </w:tc>
      </w:tr>
      <w:tr w:rsidR="00BE0F81" w14:paraId="56B3ACCA" w14:textId="77777777">
        <w:tc>
          <w:tcPr>
            <w:tcW w:w="2692" w:type="dxa"/>
            <w:tcBorders>
              <w:top w:val="single" w:sz="8" w:space="0" w:color="A3A3A3"/>
              <w:left w:val="single" w:sz="8" w:space="0" w:color="A3A3A3"/>
              <w:bottom w:val="single" w:sz="8" w:space="0" w:color="A3A3A3"/>
              <w:right w:val="single" w:sz="8" w:space="0" w:color="A3A3A3"/>
            </w:tcBorders>
          </w:tcPr>
          <w:p w14:paraId="56B3ACC7" w14:textId="77777777" w:rsidR="00BE0F81" w:rsidRDefault="000B42C9">
            <w:pPr>
              <w:spacing w:before="0" w:after="0" w:line="360" w:lineRule="auto"/>
              <w:rPr>
                <w:color w:val="000000"/>
                <w:lang w:val="es-MX"/>
              </w:rPr>
            </w:pPr>
            <w:r>
              <w:rPr>
                <w:b/>
                <w:bCs/>
                <w:color w:val="000000"/>
                <w:lang w:val="es-MX"/>
              </w:rPr>
              <w:lastRenderedPageBreak/>
              <w:t>R2.1b</w:t>
            </w:r>
            <w:r>
              <w:rPr>
                <w:color w:val="000000"/>
                <w:lang w:val="es-MX"/>
              </w:rPr>
              <w:t xml:space="preserve"> Especificación de los requisitos de software.</w:t>
            </w:r>
          </w:p>
        </w:tc>
        <w:tc>
          <w:tcPr>
            <w:tcW w:w="3158" w:type="dxa"/>
            <w:tcBorders>
              <w:top w:val="single" w:sz="8" w:space="0" w:color="A3A3A3"/>
              <w:left w:val="single" w:sz="8" w:space="0" w:color="A3A3A3"/>
              <w:bottom w:val="single" w:sz="8" w:space="0" w:color="A3A3A3"/>
              <w:right w:val="single" w:sz="8" w:space="0" w:color="A3A3A3"/>
            </w:tcBorders>
          </w:tcPr>
          <w:p w14:paraId="56B3ACC8" w14:textId="77777777" w:rsidR="00BE0F81" w:rsidRDefault="000B42C9">
            <w:pPr>
              <w:spacing w:before="0" w:after="0" w:line="360" w:lineRule="auto"/>
              <w:rPr>
                <w:color w:val="000000"/>
                <w:lang w:val="es-MX"/>
              </w:rPr>
            </w:pPr>
            <w:r>
              <w:rPr>
                <w:color w:val="000000"/>
                <w:lang w:val="es-MX"/>
              </w:rPr>
              <w:t xml:space="preserve">Documento de especificación de requisitos validado por especialistas </w:t>
            </w:r>
          </w:p>
        </w:tc>
        <w:tc>
          <w:tcPr>
            <w:tcW w:w="4680" w:type="dxa"/>
            <w:tcBorders>
              <w:top w:val="single" w:sz="8" w:space="0" w:color="A3A3A3"/>
              <w:left w:val="single" w:sz="8" w:space="0" w:color="A3A3A3"/>
              <w:bottom w:val="single" w:sz="8" w:space="0" w:color="A3A3A3"/>
              <w:right w:val="single" w:sz="8" w:space="0" w:color="A3A3A3"/>
            </w:tcBorders>
          </w:tcPr>
          <w:p w14:paraId="56B3ACC9" w14:textId="77777777" w:rsidR="00BE0F81" w:rsidRDefault="000B42C9">
            <w:pPr>
              <w:spacing w:before="0" w:after="0" w:line="360" w:lineRule="auto"/>
              <w:rPr>
                <w:color w:val="000000"/>
                <w:lang w:val="en-US"/>
              </w:rPr>
            </w:pPr>
            <w:r>
              <w:rPr>
                <w:color w:val="000000"/>
                <w:lang w:val="es-MX"/>
              </w:rPr>
              <w:t xml:space="preserve">Validación del documento con ≥80% de aprobación en un cuestionario aplicado a estudiantes y usuarios interesados (grupos de trabajo, docentes) de la PUCP. El cuestionario estará basado en una escala Likert de 5 puntos. </w:t>
            </w:r>
            <w:r>
              <w:rPr>
                <w:color w:val="000000"/>
                <w:lang w:val="en-US"/>
              </w:rPr>
              <w:t xml:space="preserve">Si no </w:t>
            </w:r>
            <w:proofErr w:type="spellStart"/>
            <w:r>
              <w:rPr>
                <w:color w:val="000000"/>
                <w:lang w:val="en-US"/>
              </w:rPr>
              <w:t>alcanza</w:t>
            </w:r>
            <w:proofErr w:type="spellEnd"/>
            <w:r>
              <w:rPr>
                <w:color w:val="000000"/>
                <w:lang w:val="en-US"/>
              </w:rPr>
              <w:t xml:space="preserve"> </w:t>
            </w:r>
            <w:proofErr w:type="spellStart"/>
            <w:r>
              <w:rPr>
                <w:color w:val="000000"/>
                <w:lang w:val="en-US"/>
              </w:rPr>
              <w:t>el</w:t>
            </w:r>
            <w:proofErr w:type="spellEnd"/>
            <w:r>
              <w:rPr>
                <w:color w:val="000000"/>
                <w:lang w:val="en-US"/>
              </w:rPr>
              <w:t xml:space="preserve"> 80%, se </w:t>
            </w:r>
            <w:proofErr w:type="spellStart"/>
            <w:r>
              <w:rPr>
                <w:color w:val="000000"/>
                <w:lang w:val="en-US"/>
              </w:rPr>
              <w:t>harán</w:t>
            </w:r>
            <w:proofErr w:type="spellEnd"/>
            <w:r>
              <w:rPr>
                <w:color w:val="000000"/>
                <w:lang w:val="en-US"/>
              </w:rPr>
              <w:t xml:space="preserve"> </w:t>
            </w:r>
            <w:proofErr w:type="spellStart"/>
            <w:r>
              <w:rPr>
                <w:color w:val="000000"/>
                <w:lang w:val="en-US"/>
              </w:rPr>
              <w:t>ajustes</w:t>
            </w:r>
            <w:proofErr w:type="spellEnd"/>
            <w:r>
              <w:rPr>
                <w:color w:val="000000"/>
                <w:lang w:val="en-US"/>
              </w:rPr>
              <w:t xml:space="preserve"> </w:t>
            </w:r>
            <w:proofErr w:type="spellStart"/>
            <w:r>
              <w:rPr>
                <w:color w:val="000000"/>
                <w:lang w:val="en-US"/>
              </w:rPr>
              <w:t>pertinentes</w:t>
            </w:r>
            <w:proofErr w:type="spellEnd"/>
            <w:r>
              <w:rPr>
                <w:color w:val="000000"/>
                <w:lang w:val="en-US"/>
              </w:rPr>
              <w:t>.</w:t>
            </w:r>
          </w:p>
        </w:tc>
      </w:tr>
      <w:tr w:rsidR="00BE0F81" w14:paraId="56B3ACCE" w14:textId="77777777">
        <w:tc>
          <w:tcPr>
            <w:tcW w:w="2692" w:type="dxa"/>
            <w:tcBorders>
              <w:top w:val="single" w:sz="8" w:space="0" w:color="A3A3A3"/>
              <w:left w:val="single" w:sz="8" w:space="0" w:color="A3A3A3"/>
              <w:bottom w:val="single" w:sz="8" w:space="0" w:color="A3A3A3"/>
              <w:right w:val="single" w:sz="8" w:space="0" w:color="A3A3A3"/>
            </w:tcBorders>
          </w:tcPr>
          <w:p w14:paraId="56B3ACCB" w14:textId="77777777" w:rsidR="00BE0F81" w:rsidRDefault="000B42C9">
            <w:pPr>
              <w:spacing w:before="0" w:after="0" w:line="360" w:lineRule="auto"/>
              <w:rPr>
                <w:color w:val="000000"/>
                <w:lang w:val="es-MX"/>
              </w:rPr>
            </w:pPr>
            <w:r>
              <w:rPr>
                <w:b/>
                <w:bCs/>
                <w:color w:val="000000"/>
                <w:lang w:val="es-MX"/>
              </w:rPr>
              <w:t>R2.1c</w:t>
            </w:r>
            <w:r>
              <w:rPr>
                <w:color w:val="000000"/>
                <w:lang w:val="es-MX"/>
              </w:rPr>
              <w:t xml:space="preserve"> Definición de casos de prueba funcionales.</w:t>
            </w:r>
          </w:p>
        </w:tc>
        <w:tc>
          <w:tcPr>
            <w:tcW w:w="3158" w:type="dxa"/>
            <w:tcBorders>
              <w:top w:val="single" w:sz="8" w:space="0" w:color="A3A3A3"/>
              <w:left w:val="single" w:sz="8" w:space="0" w:color="A3A3A3"/>
              <w:bottom w:val="single" w:sz="8" w:space="0" w:color="A3A3A3"/>
              <w:right w:val="single" w:sz="8" w:space="0" w:color="A3A3A3"/>
            </w:tcBorders>
          </w:tcPr>
          <w:p w14:paraId="56B3ACCC" w14:textId="77777777" w:rsidR="00BE0F81" w:rsidRDefault="000B42C9">
            <w:pPr>
              <w:spacing w:before="0" w:after="0" w:line="360" w:lineRule="auto"/>
              <w:rPr>
                <w:color w:val="000000"/>
                <w:lang w:val="es-MX"/>
              </w:rPr>
            </w:pPr>
            <w:r>
              <w:rPr>
                <w:color w:val="000000"/>
                <w:lang w:val="es-MX"/>
              </w:rPr>
              <w:t>Informe validado con la definición de casos de prueba revisado por un especialista.</w:t>
            </w:r>
          </w:p>
        </w:tc>
        <w:tc>
          <w:tcPr>
            <w:tcW w:w="4680" w:type="dxa"/>
            <w:tcBorders>
              <w:top w:val="single" w:sz="8" w:space="0" w:color="A3A3A3"/>
              <w:left w:val="single" w:sz="8" w:space="0" w:color="A3A3A3"/>
              <w:bottom w:val="single" w:sz="8" w:space="0" w:color="A3A3A3"/>
              <w:right w:val="single" w:sz="8" w:space="0" w:color="A3A3A3"/>
            </w:tcBorders>
          </w:tcPr>
          <w:p w14:paraId="56B3ACCD" w14:textId="77777777" w:rsidR="00BE0F81" w:rsidRDefault="000B42C9">
            <w:pPr>
              <w:spacing w:before="0" w:after="0" w:line="360" w:lineRule="auto"/>
              <w:rPr>
                <w:color w:val="000000"/>
                <w:lang w:val="es-MX"/>
              </w:rPr>
            </w:pPr>
            <w:r>
              <w:rPr>
                <w:color w:val="000000"/>
                <w:lang w:val="es-MX"/>
              </w:rPr>
              <w:t>Validación del informe con un mínimo del 80% de aprobación en un cuestionario aplicado a un especialista de aseguramiento de calidad de software, usando escala Likert de 5 puntos. En caso de no llegar al 80%, se ajustará según observaciones.</w:t>
            </w:r>
          </w:p>
        </w:tc>
      </w:tr>
      <w:tr w:rsidR="00BE0F81" w14:paraId="56B3ACD0" w14:textId="77777777">
        <w:tc>
          <w:tcPr>
            <w:tcW w:w="10530" w:type="dxa"/>
            <w:gridSpan w:val="3"/>
            <w:tcBorders>
              <w:top w:val="single" w:sz="8" w:space="0" w:color="A3A3A3"/>
              <w:left w:val="single" w:sz="8" w:space="0" w:color="A3A3A3"/>
              <w:bottom w:val="single" w:sz="8" w:space="0" w:color="A3A3A3"/>
              <w:right w:val="single" w:sz="8" w:space="0" w:color="A3A3A3"/>
            </w:tcBorders>
          </w:tcPr>
          <w:p w14:paraId="56B3ACCF" w14:textId="77777777" w:rsidR="00BE0F81" w:rsidRDefault="000B42C9">
            <w:pPr>
              <w:spacing w:before="0" w:after="0" w:line="360" w:lineRule="auto"/>
              <w:rPr>
                <w:color w:val="000000"/>
                <w:lang w:val="es-MX"/>
              </w:rPr>
            </w:pPr>
            <w:r>
              <w:rPr>
                <w:b/>
                <w:bCs/>
                <w:color w:val="000000"/>
                <w:lang w:val="es-MX"/>
              </w:rPr>
              <w:t>R2.2</w:t>
            </w:r>
            <w:r>
              <w:rPr>
                <w:color w:val="000000"/>
                <w:lang w:val="es-MX"/>
              </w:rPr>
              <w:t xml:space="preserve"> Diseño del Sistema Propuesto</w:t>
            </w:r>
          </w:p>
        </w:tc>
      </w:tr>
      <w:tr w:rsidR="00BE0F81" w14:paraId="56B3ACD4" w14:textId="77777777">
        <w:tc>
          <w:tcPr>
            <w:tcW w:w="2692" w:type="dxa"/>
            <w:tcBorders>
              <w:top w:val="single" w:sz="8" w:space="0" w:color="A3A3A3"/>
              <w:left w:val="single" w:sz="8" w:space="0" w:color="A3A3A3"/>
              <w:bottom w:val="single" w:sz="8" w:space="0" w:color="A3A3A3"/>
              <w:right w:val="single" w:sz="8" w:space="0" w:color="A3A3A3"/>
            </w:tcBorders>
          </w:tcPr>
          <w:p w14:paraId="56B3ACD1" w14:textId="77777777" w:rsidR="00BE0F81" w:rsidRDefault="000B42C9">
            <w:pPr>
              <w:spacing w:before="0" w:after="0" w:line="360" w:lineRule="auto"/>
              <w:rPr>
                <w:color w:val="000000"/>
                <w:lang w:val="es-MX"/>
              </w:rPr>
            </w:pPr>
            <w:r>
              <w:rPr>
                <w:b/>
                <w:bCs/>
                <w:color w:val="000000"/>
                <w:lang w:val="es-MX"/>
              </w:rPr>
              <w:t>R</w:t>
            </w:r>
            <w:proofErr w:type="gramStart"/>
            <w:r>
              <w:rPr>
                <w:b/>
                <w:bCs/>
                <w:color w:val="000000"/>
                <w:lang w:val="es-MX"/>
              </w:rPr>
              <w:t>2.2a</w:t>
            </w:r>
            <w:proofErr w:type="gramEnd"/>
            <w:r>
              <w:rPr>
                <w:color w:val="000000"/>
                <w:lang w:val="es-MX"/>
              </w:rPr>
              <w:t xml:space="preserve"> Elaboración del modelo de base de datos.</w:t>
            </w:r>
          </w:p>
        </w:tc>
        <w:tc>
          <w:tcPr>
            <w:tcW w:w="3158" w:type="dxa"/>
            <w:tcBorders>
              <w:top w:val="single" w:sz="8" w:space="0" w:color="A3A3A3"/>
              <w:left w:val="single" w:sz="8" w:space="0" w:color="A3A3A3"/>
              <w:bottom w:val="single" w:sz="8" w:space="0" w:color="A3A3A3"/>
              <w:right w:val="single" w:sz="8" w:space="0" w:color="A3A3A3"/>
            </w:tcBorders>
          </w:tcPr>
          <w:p w14:paraId="56B3ACD2" w14:textId="77777777" w:rsidR="00BE0F81" w:rsidRDefault="000B42C9">
            <w:pPr>
              <w:spacing w:before="0" w:after="0" w:line="360" w:lineRule="auto"/>
              <w:rPr>
                <w:color w:val="000000"/>
                <w:lang w:val="es-MX"/>
              </w:rPr>
            </w:pPr>
            <w:r>
              <w:rPr>
                <w:color w:val="000000"/>
                <w:lang w:val="es-MX"/>
              </w:rPr>
              <w:t>Documento del modelo de base de datos y diccionario de datos validado por especialistas en administración de bases de datos.</w:t>
            </w:r>
          </w:p>
        </w:tc>
        <w:tc>
          <w:tcPr>
            <w:tcW w:w="4680" w:type="dxa"/>
            <w:tcBorders>
              <w:top w:val="single" w:sz="8" w:space="0" w:color="A3A3A3"/>
              <w:left w:val="single" w:sz="8" w:space="0" w:color="A3A3A3"/>
              <w:bottom w:val="single" w:sz="8" w:space="0" w:color="A3A3A3"/>
              <w:right w:val="single" w:sz="8" w:space="0" w:color="A3A3A3"/>
            </w:tcBorders>
          </w:tcPr>
          <w:p w14:paraId="56B3ACD3" w14:textId="77777777" w:rsidR="00BE0F81" w:rsidRDefault="000B42C9">
            <w:pPr>
              <w:spacing w:before="0" w:after="0" w:line="360" w:lineRule="auto"/>
              <w:rPr>
                <w:color w:val="000000"/>
                <w:lang w:val="en-US"/>
              </w:rPr>
            </w:pPr>
            <w:r>
              <w:rPr>
                <w:color w:val="000000"/>
                <w:lang w:val="es-MX"/>
              </w:rPr>
              <w:t xml:space="preserve">Validación con ≥80% de aprobación en un cuestionario aplicado a especialista en administradores de bases de datos, con escala Likert de 5 puntos. </w:t>
            </w:r>
            <w:r>
              <w:rPr>
                <w:color w:val="000000"/>
                <w:lang w:val="en-US"/>
              </w:rPr>
              <w:t xml:space="preserve">Si no </w:t>
            </w:r>
            <w:proofErr w:type="spellStart"/>
            <w:r>
              <w:rPr>
                <w:color w:val="000000"/>
                <w:lang w:val="en-US"/>
              </w:rPr>
              <w:t>llega</w:t>
            </w:r>
            <w:proofErr w:type="spellEnd"/>
            <w:r>
              <w:rPr>
                <w:color w:val="000000"/>
                <w:lang w:val="en-US"/>
              </w:rPr>
              <w:t xml:space="preserve"> al 80%, se </w:t>
            </w:r>
            <w:proofErr w:type="spellStart"/>
            <w:r>
              <w:rPr>
                <w:color w:val="000000"/>
                <w:lang w:val="en-US"/>
              </w:rPr>
              <w:t>realizarán</w:t>
            </w:r>
            <w:proofErr w:type="spellEnd"/>
            <w:r>
              <w:rPr>
                <w:color w:val="000000"/>
                <w:lang w:val="en-US"/>
              </w:rPr>
              <w:t xml:space="preserve"> </w:t>
            </w:r>
            <w:proofErr w:type="spellStart"/>
            <w:r>
              <w:rPr>
                <w:color w:val="000000"/>
                <w:lang w:val="en-US"/>
              </w:rPr>
              <w:t>modificaciones</w:t>
            </w:r>
            <w:proofErr w:type="spellEnd"/>
            <w:r>
              <w:rPr>
                <w:color w:val="000000"/>
                <w:lang w:val="en-US"/>
              </w:rPr>
              <w:t xml:space="preserve"> </w:t>
            </w:r>
            <w:proofErr w:type="spellStart"/>
            <w:r>
              <w:rPr>
                <w:color w:val="000000"/>
                <w:lang w:val="en-US"/>
              </w:rPr>
              <w:t>necesarias</w:t>
            </w:r>
            <w:proofErr w:type="spellEnd"/>
            <w:r>
              <w:rPr>
                <w:color w:val="000000"/>
                <w:lang w:val="en-US"/>
              </w:rPr>
              <w:t>.</w:t>
            </w:r>
          </w:p>
        </w:tc>
      </w:tr>
      <w:tr w:rsidR="00BE0F81" w14:paraId="56B3ACD8" w14:textId="77777777">
        <w:tc>
          <w:tcPr>
            <w:tcW w:w="2692" w:type="dxa"/>
            <w:tcBorders>
              <w:top w:val="single" w:sz="8" w:space="0" w:color="A3A3A3"/>
              <w:left w:val="single" w:sz="8" w:space="0" w:color="A3A3A3"/>
              <w:bottom w:val="single" w:sz="8" w:space="0" w:color="A3A3A3"/>
              <w:right w:val="single" w:sz="8" w:space="0" w:color="A3A3A3"/>
            </w:tcBorders>
          </w:tcPr>
          <w:p w14:paraId="56B3ACD5" w14:textId="77777777" w:rsidR="00BE0F81" w:rsidRDefault="000B42C9">
            <w:pPr>
              <w:spacing w:before="0" w:after="0" w:line="360" w:lineRule="auto"/>
              <w:rPr>
                <w:color w:val="000000"/>
                <w:lang w:val="es-MX"/>
              </w:rPr>
            </w:pPr>
            <w:r>
              <w:rPr>
                <w:b/>
                <w:bCs/>
                <w:color w:val="000000"/>
                <w:lang w:val="es-MX"/>
              </w:rPr>
              <w:t>R2.2b</w:t>
            </w:r>
            <w:r>
              <w:rPr>
                <w:color w:val="000000"/>
                <w:lang w:val="es-MX"/>
              </w:rPr>
              <w:t xml:space="preserve"> Elaboración del prototipo del sistema a nivel de </w:t>
            </w:r>
            <w:proofErr w:type="spellStart"/>
            <w:r>
              <w:rPr>
                <w:color w:val="000000"/>
                <w:lang w:val="es-MX"/>
              </w:rPr>
              <w:t>wireflows</w:t>
            </w:r>
            <w:proofErr w:type="spellEnd"/>
            <w:r>
              <w:rPr>
                <w:color w:val="000000"/>
                <w:lang w:val="es-MX"/>
              </w:rPr>
              <w:t>.</w:t>
            </w:r>
          </w:p>
        </w:tc>
        <w:tc>
          <w:tcPr>
            <w:tcW w:w="3158" w:type="dxa"/>
            <w:tcBorders>
              <w:top w:val="single" w:sz="8" w:space="0" w:color="A3A3A3"/>
              <w:left w:val="single" w:sz="8" w:space="0" w:color="A3A3A3"/>
              <w:bottom w:val="single" w:sz="8" w:space="0" w:color="A3A3A3"/>
              <w:right w:val="single" w:sz="8" w:space="0" w:color="A3A3A3"/>
            </w:tcBorders>
          </w:tcPr>
          <w:p w14:paraId="56B3ACD6" w14:textId="77777777" w:rsidR="00BE0F81" w:rsidRDefault="000B42C9">
            <w:pPr>
              <w:spacing w:before="0" w:after="0" w:line="360" w:lineRule="auto"/>
              <w:rPr>
                <w:color w:val="000000"/>
                <w:lang w:val="es-MX"/>
              </w:rPr>
            </w:pPr>
            <w:r>
              <w:rPr>
                <w:color w:val="000000"/>
                <w:lang w:val="es-MX"/>
              </w:rPr>
              <w:t>Prototipo validado por estudiantes y usuarios interesados (grupos de trabajo, docentes).</w:t>
            </w:r>
          </w:p>
        </w:tc>
        <w:tc>
          <w:tcPr>
            <w:tcW w:w="4680" w:type="dxa"/>
            <w:tcBorders>
              <w:top w:val="single" w:sz="8" w:space="0" w:color="A3A3A3"/>
              <w:left w:val="single" w:sz="8" w:space="0" w:color="A3A3A3"/>
              <w:bottom w:val="single" w:sz="8" w:space="0" w:color="A3A3A3"/>
              <w:right w:val="single" w:sz="8" w:space="0" w:color="A3A3A3"/>
            </w:tcBorders>
          </w:tcPr>
          <w:p w14:paraId="56B3ACD7" w14:textId="77777777" w:rsidR="00BE0F81" w:rsidRDefault="000B42C9">
            <w:pPr>
              <w:spacing w:before="0" w:after="0" w:line="360" w:lineRule="auto"/>
              <w:rPr>
                <w:color w:val="000000"/>
                <w:lang w:val="en-US"/>
              </w:rPr>
            </w:pPr>
            <w:r>
              <w:rPr>
                <w:color w:val="000000"/>
                <w:lang w:val="es-MX"/>
              </w:rPr>
              <w:t xml:space="preserve">Obtención de un nivel mínimo del 80% de aprobación en cuestionario de usabilidad aplicado a estudiantes y usuarios finales, utilizando escala Likert de 5 puntos. </w:t>
            </w:r>
            <w:r>
              <w:rPr>
                <w:color w:val="000000"/>
                <w:lang w:val="en-US"/>
              </w:rPr>
              <w:t xml:space="preserve">Se </w:t>
            </w:r>
            <w:proofErr w:type="spellStart"/>
            <w:r>
              <w:rPr>
                <w:color w:val="000000"/>
                <w:lang w:val="en-US"/>
              </w:rPr>
              <w:t>harán</w:t>
            </w:r>
            <w:proofErr w:type="spellEnd"/>
            <w:r>
              <w:rPr>
                <w:color w:val="000000"/>
                <w:lang w:val="en-US"/>
              </w:rPr>
              <w:t xml:space="preserve"> </w:t>
            </w:r>
            <w:proofErr w:type="spellStart"/>
            <w:r>
              <w:rPr>
                <w:color w:val="000000"/>
                <w:lang w:val="en-US"/>
              </w:rPr>
              <w:t>ajustes</w:t>
            </w:r>
            <w:proofErr w:type="spellEnd"/>
            <w:r>
              <w:rPr>
                <w:color w:val="000000"/>
                <w:lang w:val="en-US"/>
              </w:rPr>
              <w:t xml:space="preserve"> </w:t>
            </w:r>
            <w:proofErr w:type="spellStart"/>
            <w:r>
              <w:rPr>
                <w:color w:val="000000"/>
                <w:lang w:val="en-US"/>
              </w:rPr>
              <w:t>si</w:t>
            </w:r>
            <w:proofErr w:type="spellEnd"/>
            <w:r>
              <w:rPr>
                <w:color w:val="000000"/>
                <w:lang w:val="en-US"/>
              </w:rPr>
              <w:t xml:space="preserve"> no se </w:t>
            </w:r>
            <w:proofErr w:type="spellStart"/>
            <w:r>
              <w:rPr>
                <w:color w:val="000000"/>
                <w:lang w:val="en-US"/>
              </w:rPr>
              <w:t>alcanza</w:t>
            </w:r>
            <w:proofErr w:type="spellEnd"/>
            <w:r>
              <w:rPr>
                <w:color w:val="000000"/>
                <w:lang w:val="en-US"/>
              </w:rPr>
              <w:t xml:space="preserve"> </w:t>
            </w:r>
            <w:proofErr w:type="spellStart"/>
            <w:r>
              <w:rPr>
                <w:color w:val="000000"/>
                <w:lang w:val="en-US"/>
              </w:rPr>
              <w:t>el</w:t>
            </w:r>
            <w:proofErr w:type="spellEnd"/>
            <w:r>
              <w:rPr>
                <w:color w:val="000000"/>
                <w:lang w:val="en-US"/>
              </w:rPr>
              <w:t xml:space="preserve"> 80%.</w:t>
            </w:r>
          </w:p>
        </w:tc>
      </w:tr>
      <w:tr w:rsidR="00BE0F81" w14:paraId="56B3ACDC" w14:textId="77777777">
        <w:tc>
          <w:tcPr>
            <w:tcW w:w="2692" w:type="dxa"/>
            <w:tcBorders>
              <w:top w:val="single" w:sz="8" w:space="0" w:color="A3A3A3"/>
              <w:left w:val="single" w:sz="8" w:space="0" w:color="A3A3A3"/>
              <w:bottom w:val="single" w:sz="8" w:space="0" w:color="A3A3A3"/>
              <w:right w:val="single" w:sz="8" w:space="0" w:color="A3A3A3"/>
            </w:tcBorders>
          </w:tcPr>
          <w:p w14:paraId="56B3ACD9" w14:textId="77777777" w:rsidR="00BE0F81" w:rsidRDefault="000B42C9">
            <w:pPr>
              <w:spacing w:before="0" w:after="0" w:line="360" w:lineRule="auto"/>
              <w:rPr>
                <w:color w:val="000000"/>
                <w:lang w:val="es-MX"/>
              </w:rPr>
            </w:pPr>
            <w:r>
              <w:rPr>
                <w:b/>
                <w:bCs/>
                <w:color w:val="000000"/>
                <w:lang w:val="es-MX"/>
              </w:rPr>
              <w:t>R2.2c</w:t>
            </w:r>
            <w:r>
              <w:rPr>
                <w:color w:val="000000"/>
                <w:lang w:val="es-MX"/>
              </w:rPr>
              <w:t xml:space="preserve"> Elaboración del documento de la arquitectura de software para el RPA.</w:t>
            </w:r>
          </w:p>
        </w:tc>
        <w:tc>
          <w:tcPr>
            <w:tcW w:w="3158" w:type="dxa"/>
            <w:tcBorders>
              <w:top w:val="single" w:sz="8" w:space="0" w:color="A3A3A3"/>
              <w:left w:val="single" w:sz="8" w:space="0" w:color="A3A3A3"/>
              <w:bottom w:val="single" w:sz="8" w:space="0" w:color="A3A3A3"/>
              <w:right w:val="single" w:sz="8" w:space="0" w:color="A3A3A3"/>
            </w:tcBorders>
          </w:tcPr>
          <w:p w14:paraId="56B3ACDA" w14:textId="77777777" w:rsidR="00BE0F81" w:rsidRDefault="000B42C9">
            <w:pPr>
              <w:spacing w:before="0" w:after="0" w:line="360" w:lineRule="auto"/>
              <w:rPr>
                <w:color w:val="000000"/>
                <w:lang w:val="es-MX"/>
              </w:rPr>
            </w:pPr>
            <w:r>
              <w:rPr>
                <w:color w:val="000000"/>
                <w:lang w:val="es-MX"/>
              </w:rPr>
              <w:t xml:space="preserve">Informe de validación de la arquitectura por en arquitectura de tecnología de </w:t>
            </w:r>
            <w:r>
              <w:rPr>
                <w:color w:val="000000"/>
                <w:lang w:val="es-MX"/>
              </w:rPr>
              <w:lastRenderedPageBreak/>
              <w:t xml:space="preserve">la información (TI) y/o </w:t>
            </w:r>
            <w:proofErr w:type="gramStart"/>
            <w:r>
              <w:rPr>
                <w:color w:val="000000"/>
                <w:lang w:val="es-MX"/>
              </w:rPr>
              <w:t>software..</w:t>
            </w:r>
            <w:proofErr w:type="gramEnd"/>
          </w:p>
        </w:tc>
        <w:tc>
          <w:tcPr>
            <w:tcW w:w="4680" w:type="dxa"/>
            <w:tcBorders>
              <w:top w:val="single" w:sz="8" w:space="0" w:color="A3A3A3"/>
              <w:left w:val="single" w:sz="8" w:space="0" w:color="A3A3A3"/>
              <w:bottom w:val="single" w:sz="8" w:space="0" w:color="A3A3A3"/>
              <w:right w:val="single" w:sz="8" w:space="0" w:color="A3A3A3"/>
            </w:tcBorders>
          </w:tcPr>
          <w:p w14:paraId="56B3ACDB" w14:textId="77777777" w:rsidR="00BE0F81" w:rsidRDefault="000B42C9">
            <w:pPr>
              <w:spacing w:before="0" w:after="0" w:line="360" w:lineRule="auto"/>
              <w:rPr>
                <w:color w:val="000000"/>
                <w:lang w:val="es-MX"/>
              </w:rPr>
            </w:pPr>
            <w:r>
              <w:rPr>
                <w:color w:val="000000"/>
                <w:lang w:val="es-MX"/>
              </w:rPr>
              <w:lastRenderedPageBreak/>
              <w:t xml:space="preserve">Validación del documento con ≥80% de aprobación en cuestionario aplicado a especialistas en arquitectura de tecnología de la información (TI) y/o software. (Likert de 5 </w:t>
            </w:r>
            <w:r>
              <w:rPr>
                <w:color w:val="000000"/>
                <w:lang w:val="es-MX"/>
              </w:rPr>
              <w:lastRenderedPageBreak/>
              <w:t>puntos). Se harán modificaciones en caso de no alcanzar el 80%.</w:t>
            </w:r>
          </w:p>
        </w:tc>
      </w:tr>
      <w:tr w:rsidR="00BE0F81" w14:paraId="56B3ACE2" w14:textId="77777777">
        <w:tc>
          <w:tcPr>
            <w:tcW w:w="2692" w:type="dxa"/>
            <w:tcBorders>
              <w:top w:val="single" w:sz="8" w:space="0" w:color="A3A3A3"/>
              <w:left w:val="single" w:sz="8" w:space="0" w:color="A3A3A3"/>
              <w:bottom w:val="single" w:sz="8" w:space="0" w:color="A3A3A3"/>
              <w:right w:val="single" w:sz="8" w:space="0" w:color="A3A3A3"/>
            </w:tcBorders>
          </w:tcPr>
          <w:p w14:paraId="56B3ACDD" w14:textId="77777777" w:rsidR="00BE0F81" w:rsidRDefault="000B42C9">
            <w:pPr>
              <w:spacing w:before="0" w:after="0" w:line="360" w:lineRule="auto"/>
              <w:rPr>
                <w:color w:val="000000"/>
                <w:lang w:val="es-MX"/>
              </w:rPr>
            </w:pPr>
            <w:r>
              <w:rPr>
                <w:b/>
                <w:bCs/>
                <w:color w:val="000000"/>
                <w:lang w:val="es-MX"/>
              </w:rPr>
              <w:lastRenderedPageBreak/>
              <w:t>R2.3</w:t>
            </w:r>
            <w:r>
              <w:rPr>
                <w:color w:val="000000"/>
                <w:lang w:val="es-MX"/>
              </w:rPr>
              <w:t xml:space="preserve"> Construcción del Software</w:t>
            </w:r>
          </w:p>
        </w:tc>
        <w:tc>
          <w:tcPr>
            <w:tcW w:w="3158" w:type="dxa"/>
            <w:tcBorders>
              <w:top w:val="single" w:sz="8" w:space="0" w:color="A3A3A3"/>
              <w:left w:val="single" w:sz="8" w:space="0" w:color="A3A3A3"/>
              <w:bottom w:val="single" w:sz="8" w:space="0" w:color="A3A3A3"/>
              <w:right w:val="single" w:sz="8" w:space="0" w:color="A3A3A3"/>
            </w:tcBorders>
          </w:tcPr>
          <w:p w14:paraId="56B3ACDE" w14:textId="77777777" w:rsidR="00BE0F81" w:rsidRDefault="000B42C9">
            <w:pPr>
              <w:numPr>
                <w:ilvl w:val="0"/>
                <w:numId w:val="6"/>
              </w:numPr>
              <w:spacing w:before="0" w:after="0" w:line="360" w:lineRule="auto"/>
              <w:rPr>
                <w:color w:val="000000"/>
                <w:lang w:val="es-MX"/>
              </w:rPr>
            </w:pPr>
            <w:r>
              <w:rPr>
                <w:color w:val="000000"/>
                <w:lang w:val="es-MX"/>
              </w:rPr>
              <w:t>Informe de resultados de pruebas funcionales ejecutadas.</w:t>
            </w:r>
          </w:p>
          <w:p w14:paraId="56B3ACDF" w14:textId="77777777" w:rsidR="00BE0F81" w:rsidRDefault="000B42C9">
            <w:pPr>
              <w:numPr>
                <w:ilvl w:val="0"/>
                <w:numId w:val="6"/>
              </w:numPr>
              <w:spacing w:before="0" w:after="0" w:line="360" w:lineRule="auto"/>
              <w:rPr>
                <w:color w:val="000000"/>
                <w:lang w:val="es-MX"/>
              </w:rPr>
            </w:pPr>
            <w:r>
              <w:rPr>
                <w:color w:val="000000"/>
                <w:lang w:val="es-MX"/>
              </w:rPr>
              <w:t>Repositorio con el código fuente.</w:t>
            </w:r>
          </w:p>
          <w:p w14:paraId="56B3ACE0" w14:textId="77777777" w:rsidR="00BE0F81" w:rsidRDefault="000B42C9">
            <w:pPr>
              <w:numPr>
                <w:ilvl w:val="0"/>
                <w:numId w:val="6"/>
              </w:numPr>
              <w:spacing w:before="0" w:after="280" w:line="360" w:lineRule="auto"/>
              <w:rPr>
                <w:color w:val="000000"/>
                <w:lang w:val="es-MX"/>
              </w:rPr>
            </w:pPr>
            <w:r>
              <w:rPr>
                <w:color w:val="000000"/>
                <w:lang w:val="es-MX"/>
              </w:rPr>
              <w:t>Sistema desplegado en entorno de prueba.</w:t>
            </w:r>
          </w:p>
        </w:tc>
        <w:tc>
          <w:tcPr>
            <w:tcW w:w="4680" w:type="dxa"/>
            <w:tcBorders>
              <w:top w:val="single" w:sz="8" w:space="0" w:color="A3A3A3"/>
              <w:left w:val="single" w:sz="8" w:space="0" w:color="A3A3A3"/>
              <w:bottom w:val="single" w:sz="8" w:space="0" w:color="A3A3A3"/>
              <w:right w:val="single" w:sz="8" w:space="0" w:color="A3A3A3"/>
            </w:tcBorders>
          </w:tcPr>
          <w:p w14:paraId="56B3ACE1" w14:textId="77777777" w:rsidR="00BE0F81" w:rsidRDefault="000B42C9">
            <w:pPr>
              <w:spacing w:before="0" w:after="0" w:line="360" w:lineRule="auto"/>
              <w:rPr>
                <w:color w:val="000000"/>
                <w:lang w:val="es-MX"/>
              </w:rPr>
            </w:pPr>
            <w:r>
              <w:rPr>
                <w:color w:val="000000"/>
                <w:lang w:val="es-MX"/>
              </w:rPr>
              <w:t>Informe que detalla los resultados obtenidos en la ejecución de las pruebas, evidenciando que la totalidad de los casos de prueba fueron ejecutados y alcanzaron un 80% de resultados satisfactorios. Asimismo, la validación del sistema se llevará a cabo mediante un cuestionario aplicado a usuarios interesados, requiriéndose un nivel mínimo de aprobación del 80%.</w:t>
            </w:r>
          </w:p>
        </w:tc>
      </w:tr>
      <w:tr w:rsidR="00BE0F81" w14:paraId="56B3ACE6" w14:textId="77777777">
        <w:tc>
          <w:tcPr>
            <w:tcW w:w="2692" w:type="dxa"/>
            <w:tcBorders>
              <w:top w:val="single" w:sz="8" w:space="0" w:color="A3A3A3"/>
              <w:left w:val="single" w:sz="8" w:space="0" w:color="A3A3A3"/>
              <w:bottom w:val="single" w:sz="8" w:space="0" w:color="A3A3A3"/>
              <w:right w:val="single" w:sz="8" w:space="0" w:color="A3A3A3"/>
            </w:tcBorders>
          </w:tcPr>
          <w:p w14:paraId="56B3ACE3" w14:textId="77777777" w:rsidR="00BE0F81" w:rsidRDefault="000B42C9">
            <w:pPr>
              <w:spacing w:before="0" w:after="0" w:line="360" w:lineRule="auto"/>
              <w:rPr>
                <w:color w:val="000000"/>
                <w:lang w:val="es-MX"/>
              </w:rPr>
            </w:pPr>
            <w:r>
              <w:rPr>
                <w:b/>
                <w:bCs/>
                <w:color w:val="000000"/>
                <w:lang w:val="es-MX"/>
              </w:rPr>
              <w:t>R2.4</w:t>
            </w:r>
            <w:r>
              <w:rPr>
                <w:color w:val="000000"/>
                <w:lang w:val="es-MX"/>
              </w:rPr>
              <w:t xml:space="preserve"> Elaboración del Documento de Configuración e Instalación del Software</w:t>
            </w:r>
          </w:p>
        </w:tc>
        <w:tc>
          <w:tcPr>
            <w:tcW w:w="3158" w:type="dxa"/>
            <w:tcBorders>
              <w:top w:val="single" w:sz="8" w:space="0" w:color="A3A3A3"/>
              <w:left w:val="single" w:sz="8" w:space="0" w:color="A3A3A3"/>
              <w:bottom w:val="single" w:sz="8" w:space="0" w:color="A3A3A3"/>
              <w:right w:val="single" w:sz="8" w:space="0" w:color="A3A3A3"/>
            </w:tcBorders>
          </w:tcPr>
          <w:p w14:paraId="56B3ACE4" w14:textId="77777777" w:rsidR="00BE0F81" w:rsidRDefault="000B42C9">
            <w:pPr>
              <w:spacing w:before="0" w:after="0" w:line="360" w:lineRule="auto"/>
              <w:rPr>
                <w:color w:val="000000"/>
                <w:lang w:val="es-MX"/>
              </w:rPr>
            </w:pPr>
            <w:r>
              <w:rPr>
                <w:color w:val="000000"/>
                <w:lang w:val="es-MX"/>
              </w:rPr>
              <w:t>Documento validado por especialistas en TI y/o software.</w:t>
            </w:r>
          </w:p>
        </w:tc>
        <w:tc>
          <w:tcPr>
            <w:tcW w:w="4680" w:type="dxa"/>
            <w:tcBorders>
              <w:top w:val="single" w:sz="8" w:space="0" w:color="A3A3A3"/>
              <w:left w:val="single" w:sz="8" w:space="0" w:color="A3A3A3"/>
              <w:bottom w:val="single" w:sz="8" w:space="0" w:color="A3A3A3"/>
              <w:right w:val="single" w:sz="8" w:space="0" w:color="A3A3A3"/>
            </w:tcBorders>
          </w:tcPr>
          <w:p w14:paraId="56B3ACE5" w14:textId="77777777" w:rsidR="00BE0F81" w:rsidRDefault="000B42C9">
            <w:pPr>
              <w:spacing w:before="0" w:after="0" w:line="360" w:lineRule="auto"/>
              <w:rPr>
                <w:color w:val="000000"/>
                <w:lang w:val="en-US"/>
              </w:rPr>
            </w:pPr>
            <w:r>
              <w:rPr>
                <w:color w:val="000000"/>
                <w:lang w:val="es-MX"/>
              </w:rPr>
              <w:t xml:space="preserve">Validación del documento con ≥80% de aprobación en cuestionario aplicado a especialistas en TI y/o software, utilizando escala Likert de 5 puntos. </w:t>
            </w:r>
            <w:proofErr w:type="spellStart"/>
            <w:r>
              <w:rPr>
                <w:color w:val="000000"/>
                <w:lang w:val="en-US"/>
              </w:rPr>
              <w:t>Ajustes</w:t>
            </w:r>
            <w:proofErr w:type="spellEnd"/>
            <w:r>
              <w:rPr>
                <w:color w:val="000000"/>
                <w:lang w:val="en-US"/>
              </w:rPr>
              <w:t xml:space="preserve"> </w:t>
            </w:r>
            <w:proofErr w:type="spellStart"/>
            <w:r>
              <w:rPr>
                <w:color w:val="000000"/>
                <w:lang w:val="en-US"/>
              </w:rPr>
              <w:t>en</w:t>
            </w:r>
            <w:proofErr w:type="spellEnd"/>
            <w:r>
              <w:rPr>
                <w:color w:val="000000"/>
                <w:lang w:val="en-US"/>
              </w:rPr>
              <w:t xml:space="preserve"> </w:t>
            </w:r>
            <w:proofErr w:type="spellStart"/>
            <w:r>
              <w:rPr>
                <w:color w:val="000000"/>
                <w:lang w:val="en-US"/>
              </w:rPr>
              <w:t>caso</w:t>
            </w:r>
            <w:proofErr w:type="spellEnd"/>
            <w:r>
              <w:rPr>
                <w:color w:val="000000"/>
                <w:lang w:val="en-US"/>
              </w:rPr>
              <w:t xml:space="preserve"> de no </w:t>
            </w:r>
            <w:proofErr w:type="spellStart"/>
            <w:r>
              <w:rPr>
                <w:color w:val="000000"/>
                <w:lang w:val="en-US"/>
              </w:rPr>
              <w:t>llegar</w:t>
            </w:r>
            <w:proofErr w:type="spellEnd"/>
            <w:r>
              <w:rPr>
                <w:color w:val="000000"/>
                <w:lang w:val="en-US"/>
              </w:rPr>
              <w:t xml:space="preserve"> al 80%.</w:t>
            </w:r>
          </w:p>
        </w:tc>
      </w:tr>
      <w:tr w:rsidR="00BE0F81" w14:paraId="56B3ACEA" w14:textId="77777777">
        <w:tc>
          <w:tcPr>
            <w:tcW w:w="2692" w:type="dxa"/>
            <w:tcBorders>
              <w:top w:val="single" w:sz="8" w:space="0" w:color="A3A3A3"/>
              <w:left w:val="single" w:sz="8" w:space="0" w:color="A3A3A3"/>
              <w:bottom w:val="single" w:sz="8" w:space="0" w:color="A3A3A3"/>
              <w:right w:val="single" w:sz="8" w:space="0" w:color="A3A3A3"/>
            </w:tcBorders>
          </w:tcPr>
          <w:p w14:paraId="56B3ACE7" w14:textId="77777777" w:rsidR="00BE0F81" w:rsidRDefault="000B42C9">
            <w:pPr>
              <w:spacing w:before="0" w:after="0" w:line="360" w:lineRule="auto"/>
              <w:rPr>
                <w:color w:val="000000"/>
                <w:lang w:val="es-MX"/>
              </w:rPr>
            </w:pPr>
            <w:r>
              <w:rPr>
                <w:b/>
                <w:bCs/>
                <w:color w:val="000000"/>
                <w:lang w:val="es-MX"/>
              </w:rPr>
              <w:t>R2.5</w:t>
            </w:r>
            <w:r>
              <w:rPr>
                <w:color w:val="000000"/>
                <w:lang w:val="es-MX"/>
              </w:rPr>
              <w:t xml:space="preserve"> Elaboración de la Guía de Usuario del Sistema</w:t>
            </w:r>
          </w:p>
        </w:tc>
        <w:tc>
          <w:tcPr>
            <w:tcW w:w="3158" w:type="dxa"/>
            <w:tcBorders>
              <w:top w:val="single" w:sz="8" w:space="0" w:color="A3A3A3"/>
              <w:left w:val="single" w:sz="8" w:space="0" w:color="A3A3A3"/>
              <w:bottom w:val="single" w:sz="8" w:space="0" w:color="A3A3A3"/>
              <w:right w:val="single" w:sz="8" w:space="0" w:color="A3A3A3"/>
            </w:tcBorders>
          </w:tcPr>
          <w:p w14:paraId="56B3ACE8" w14:textId="77777777" w:rsidR="00BE0F81" w:rsidRDefault="000B42C9">
            <w:pPr>
              <w:spacing w:before="0" w:after="0" w:line="360" w:lineRule="auto"/>
              <w:rPr>
                <w:color w:val="000000"/>
                <w:lang w:val="es-MX"/>
              </w:rPr>
            </w:pPr>
            <w:r>
              <w:rPr>
                <w:color w:val="000000"/>
                <w:lang w:val="es-MX"/>
              </w:rPr>
              <w:t>Documento de guía validado por a estudiantes y usuarios interesados (grupos de trabajo, docentes) de la PUCP.</w:t>
            </w:r>
          </w:p>
        </w:tc>
        <w:tc>
          <w:tcPr>
            <w:tcW w:w="4680" w:type="dxa"/>
            <w:tcBorders>
              <w:top w:val="single" w:sz="8" w:space="0" w:color="A3A3A3"/>
              <w:left w:val="single" w:sz="8" w:space="0" w:color="A3A3A3"/>
              <w:bottom w:val="single" w:sz="8" w:space="0" w:color="A3A3A3"/>
              <w:right w:val="single" w:sz="8" w:space="0" w:color="A3A3A3"/>
            </w:tcBorders>
          </w:tcPr>
          <w:p w14:paraId="56B3ACE9" w14:textId="77777777" w:rsidR="00BE0F81" w:rsidRDefault="000B42C9">
            <w:pPr>
              <w:spacing w:before="0" w:after="0" w:line="360" w:lineRule="auto"/>
              <w:rPr>
                <w:color w:val="000000"/>
                <w:lang w:val="es-MX"/>
              </w:rPr>
            </w:pPr>
            <w:r>
              <w:rPr>
                <w:color w:val="000000"/>
                <w:lang w:val="es-MX"/>
              </w:rPr>
              <w:t>Validación de la guía con un mínimo de 80% de aprobación en cuestionario aplicado a estudiantes y usuarios interesados (grupos de trabajo, docentes) de la PUCP, con escala Likert de 5 puntos. Se harán modificaciones necesarias en caso de no alcanzar el 80%.</w:t>
            </w:r>
          </w:p>
        </w:tc>
      </w:tr>
      <w:tr w:rsidR="00BE0F81" w14:paraId="56B3ACEC"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56B3ACEB" w14:textId="77777777" w:rsidR="00BE0F81" w:rsidRDefault="000B42C9">
            <w:pPr>
              <w:spacing w:before="0" w:after="0" w:line="360" w:lineRule="auto"/>
              <w:rPr>
                <w:color w:val="000000"/>
                <w:lang w:val="es-MX"/>
              </w:rPr>
            </w:pPr>
            <w:r>
              <w:rPr>
                <w:b/>
                <w:bCs/>
                <w:color w:val="000000"/>
              </w:rPr>
              <w:t xml:space="preserve">Objetivo 3: </w:t>
            </w: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tc>
      </w:tr>
      <w:tr w:rsidR="00BE0F81" w14:paraId="56B3ACF0"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56B3ACED"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56B3ACEE"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56B3ACEF" w14:textId="77777777" w:rsidR="00BE0F81" w:rsidRDefault="000B42C9">
            <w:pPr>
              <w:spacing w:before="0" w:after="0" w:line="360" w:lineRule="auto"/>
              <w:rPr>
                <w:color w:val="000000"/>
              </w:rPr>
            </w:pPr>
            <w:r>
              <w:rPr>
                <w:b/>
                <w:bCs/>
                <w:color w:val="000000"/>
              </w:rPr>
              <w:t>Indicador objetivamente verificable</w:t>
            </w:r>
          </w:p>
        </w:tc>
      </w:tr>
      <w:tr w:rsidR="00BE0F81" w14:paraId="56B3ACF4" w14:textId="77777777">
        <w:tc>
          <w:tcPr>
            <w:tcW w:w="2692" w:type="dxa"/>
            <w:tcBorders>
              <w:top w:val="single" w:sz="8" w:space="0" w:color="A3A3A3"/>
              <w:left w:val="single" w:sz="8" w:space="0" w:color="A3A3A3"/>
              <w:bottom w:val="single" w:sz="8" w:space="0" w:color="A3A3A3"/>
              <w:right w:val="single" w:sz="8" w:space="0" w:color="A3A3A3"/>
            </w:tcBorders>
          </w:tcPr>
          <w:p w14:paraId="56B3ACF1" w14:textId="77777777" w:rsidR="00BE0F81" w:rsidRDefault="000B42C9">
            <w:pPr>
              <w:spacing w:before="0" w:after="0" w:line="360" w:lineRule="auto"/>
              <w:rPr>
                <w:color w:val="000000"/>
                <w:lang w:val="es-MX"/>
              </w:rPr>
            </w:pPr>
            <w:r>
              <w:rPr>
                <w:b/>
                <w:bCs/>
                <w:color w:val="000000"/>
                <w:lang w:val="es-MX"/>
              </w:rPr>
              <w:t>R3.1</w:t>
            </w:r>
            <w:r>
              <w:rPr>
                <w:color w:val="000000"/>
                <w:lang w:val="es-MX"/>
              </w:rPr>
              <w:t xml:space="preserve"> Desarrollo de la lógica del componente de detección de nuevas actividades y la </w:t>
            </w:r>
            <w:r>
              <w:rPr>
                <w:color w:val="000000"/>
                <w:lang w:val="es-MX"/>
              </w:rPr>
              <w:lastRenderedPageBreak/>
              <w:t>frecuencia de actualización de las notificaciones en el calendario centralizado.</w:t>
            </w:r>
          </w:p>
        </w:tc>
        <w:tc>
          <w:tcPr>
            <w:tcW w:w="3158" w:type="dxa"/>
            <w:tcBorders>
              <w:top w:val="single" w:sz="8" w:space="0" w:color="A3A3A3"/>
              <w:left w:val="single" w:sz="8" w:space="0" w:color="A3A3A3"/>
              <w:bottom w:val="single" w:sz="8" w:space="0" w:color="A3A3A3"/>
              <w:right w:val="single" w:sz="8" w:space="0" w:color="A3A3A3"/>
            </w:tcBorders>
          </w:tcPr>
          <w:p w14:paraId="56B3ACF2" w14:textId="77777777" w:rsidR="00BE0F81" w:rsidRDefault="000B42C9">
            <w:pPr>
              <w:spacing w:before="0" w:after="0" w:line="360" w:lineRule="auto"/>
              <w:rPr>
                <w:color w:val="000000"/>
                <w:lang w:val="es-MX"/>
              </w:rPr>
            </w:pPr>
            <w:r>
              <w:rPr>
                <w:color w:val="000000"/>
                <w:lang w:val="es-MX"/>
              </w:rPr>
              <w:lastRenderedPageBreak/>
              <w:t xml:space="preserve">Un documento que explica cómo funciona el componente de búsqueda y con qué </w:t>
            </w:r>
            <w:r>
              <w:rPr>
                <w:color w:val="000000"/>
                <w:lang w:val="es-MX"/>
              </w:rPr>
              <w:lastRenderedPageBreak/>
              <w:t>frecuencia se enviarán las notificaciones de alerta.</w:t>
            </w:r>
          </w:p>
        </w:tc>
        <w:tc>
          <w:tcPr>
            <w:tcW w:w="4680" w:type="dxa"/>
            <w:tcBorders>
              <w:top w:val="single" w:sz="8" w:space="0" w:color="A3A3A3"/>
              <w:left w:val="single" w:sz="8" w:space="0" w:color="A3A3A3"/>
              <w:bottom w:val="single" w:sz="8" w:space="0" w:color="A3A3A3"/>
              <w:right w:val="single" w:sz="8" w:space="0" w:color="A3A3A3"/>
            </w:tcBorders>
          </w:tcPr>
          <w:p w14:paraId="56B3ACF3" w14:textId="77777777" w:rsidR="00BE0F81" w:rsidRDefault="000B42C9">
            <w:pPr>
              <w:spacing w:before="0" w:after="0" w:line="360" w:lineRule="auto"/>
              <w:rPr>
                <w:color w:val="000000"/>
                <w:lang w:val="es-MX"/>
              </w:rPr>
            </w:pPr>
            <w:r>
              <w:rPr>
                <w:color w:val="000000"/>
                <w:lang w:val="es-MX"/>
              </w:rPr>
              <w:lastRenderedPageBreak/>
              <w:t xml:space="preserve">El nivel de validación se medirá con un cuestionario dirigido a un especialista en sistemas de búsqueda y notificación de alertas, esperando obtener más del 80% de </w:t>
            </w:r>
            <w:r>
              <w:rPr>
                <w:color w:val="000000"/>
                <w:lang w:val="es-MX"/>
              </w:rPr>
              <w:lastRenderedPageBreak/>
              <w:t>aprobación. El cuestionario estará diseñado con una escala de Likert de 5 niveles. Si no se llega al 80%, se revisará el trabajo y se harán los ajustes necesarios para mejorar la propuesta.</w:t>
            </w:r>
          </w:p>
        </w:tc>
      </w:tr>
      <w:tr w:rsidR="00BE0F81" w14:paraId="56B3ACFA" w14:textId="77777777">
        <w:tc>
          <w:tcPr>
            <w:tcW w:w="2692" w:type="dxa"/>
            <w:tcBorders>
              <w:top w:val="single" w:sz="8" w:space="0" w:color="A3A3A3"/>
              <w:left w:val="single" w:sz="8" w:space="0" w:color="A3A3A3"/>
              <w:bottom w:val="single" w:sz="8" w:space="0" w:color="A3A3A3"/>
              <w:right w:val="single" w:sz="8" w:space="0" w:color="A3A3A3"/>
            </w:tcBorders>
          </w:tcPr>
          <w:p w14:paraId="56B3ACF5" w14:textId="77777777" w:rsidR="00BE0F81" w:rsidRDefault="000B42C9">
            <w:pPr>
              <w:spacing w:before="0" w:after="0" w:line="360" w:lineRule="auto"/>
              <w:rPr>
                <w:color w:val="000000"/>
                <w:lang w:val="es-MX"/>
              </w:rPr>
            </w:pPr>
            <w:r>
              <w:rPr>
                <w:b/>
                <w:bCs/>
                <w:color w:val="000000"/>
                <w:lang w:val="es-MX"/>
              </w:rPr>
              <w:lastRenderedPageBreak/>
              <w:t>R3.2</w:t>
            </w:r>
            <w:r>
              <w:rPr>
                <w:color w:val="000000"/>
                <w:lang w:val="es-MX"/>
              </w:rPr>
              <w:t xml:space="preserve"> Implementación e integración del componente de notificaciones automáticas en el sistema, garantizando alertas oportunas sobre actividades académicas y personales registradas o modificadas.</w:t>
            </w:r>
          </w:p>
        </w:tc>
        <w:tc>
          <w:tcPr>
            <w:tcW w:w="3158" w:type="dxa"/>
            <w:tcBorders>
              <w:top w:val="single" w:sz="8" w:space="0" w:color="A3A3A3"/>
              <w:left w:val="single" w:sz="8" w:space="0" w:color="A3A3A3"/>
              <w:bottom w:val="single" w:sz="8" w:space="0" w:color="A3A3A3"/>
              <w:right w:val="single" w:sz="8" w:space="0" w:color="A3A3A3"/>
            </w:tcBorders>
          </w:tcPr>
          <w:p w14:paraId="56B3ACF6" w14:textId="77777777" w:rsidR="00BE0F81" w:rsidRDefault="000B42C9">
            <w:pPr>
              <w:numPr>
                <w:ilvl w:val="0"/>
                <w:numId w:val="7"/>
              </w:numPr>
              <w:spacing w:before="0" w:after="0" w:line="360" w:lineRule="auto"/>
              <w:rPr>
                <w:color w:val="000000"/>
                <w:lang w:val="es-MX"/>
              </w:rPr>
            </w:pPr>
            <w:r>
              <w:rPr>
                <w:color w:val="000000"/>
                <w:lang w:val="es-MX"/>
              </w:rPr>
              <w:t>Un repositorio con el código fuente que integra el algoritmo.</w:t>
            </w:r>
          </w:p>
          <w:p w14:paraId="56B3ACF7" w14:textId="77777777" w:rsidR="00BE0F81" w:rsidRDefault="000B42C9">
            <w:pPr>
              <w:numPr>
                <w:ilvl w:val="0"/>
                <w:numId w:val="7"/>
              </w:numPr>
              <w:spacing w:before="0" w:after="0" w:line="360" w:lineRule="auto"/>
              <w:rPr>
                <w:color w:val="000000"/>
                <w:lang w:val="es-MX"/>
              </w:rPr>
            </w:pPr>
            <w:r>
              <w:rPr>
                <w:color w:val="000000"/>
                <w:lang w:val="es-MX"/>
              </w:rPr>
              <w:t>Los componentes de alertas tempranas ya desplegados y operativos.</w:t>
            </w:r>
          </w:p>
          <w:p w14:paraId="56B3ACF8" w14:textId="77777777" w:rsidR="00BE0F81" w:rsidRDefault="000B42C9">
            <w:pPr>
              <w:numPr>
                <w:ilvl w:val="0"/>
                <w:numId w:val="7"/>
              </w:numPr>
              <w:spacing w:before="0" w:after="280" w:line="360" w:lineRule="auto"/>
              <w:rPr>
                <w:color w:val="000000"/>
                <w:lang w:val="es-MX"/>
              </w:rPr>
            </w:pPr>
            <w:r>
              <w:rPr>
                <w:color w:val="000000"/>
                <w:lang w:val="es-MX"/>
              </w:rPr>
              <w:t>Un reporte con los resultados de las pruebas ejecutadas.</w:t>
            </w:r>
          </w:p>
        </w:tc>
        <w:tc>
          <w:tcPr>
            <w:tcW w:w="4680" w:type="dxa"/>
            <w:tcBorders>
              <w:top w:val="single" w:sz="8" w:space="0" w:color="A3A3A3"/>
              <w:left w:val="single" w:sz="8" w:space="0" w:color="A3A3A3"/>
              <w:bottom w:val="single" w:sz="8" w:space="0" w:color="A3A3A3"/>
              <w:right w:val="single" w:sz="8" w:space="0" w:color="A3A3A3"/>
            </w:tcBorders>
          </w:tcPr>
          <w:p w14:paraId="56B3ACF9" w14:textId="77777777" w:rsidR="00BE0F81" w:rsidRDefault="000B42C9">
            <w:pPr>
              <w:spacing w:before="0" w:after="0" w:line="360" w:lineRule="auto"/>
              <w:rPr>
                <w:color w:val="000000"/>
                <w:lang w:val="es-MX"/>
              </w:rPr>
            </w:pPr>
            <w:r>
              <w:rPr>
                <w:color w:val="000000"/>
                <w:lang w:val="es-MX"/>
              </w:rPr>
              <w:t>El componente de notificaciones deberá alcanzar un 80% de aprobación en los resultados de los casos de prueba ejecutados.</w:t>
            </w:r>
          </w:p>
        </w:tc>
      </w:tr>
    </w:tbl>
    <w:p w14:paraId="56B3ACFB" w14:textId="77777777" w:rsidR="00BE0F81" w:rsidRDefault="00BE0F81">
      <w:pPr>
        <w:spacing w:before="280" w:after="280" w:line="360" w:lineRule="auto"/>
        <w:rPr>
          <w:color w:val="000000"/>
          <w:lang w:val="es-MX"/>
        </w:rPr>
      </w:pPr>
    </w:p>
    <w:p w14:paraId="56B3ACFC" w14:textId="77777777" w:rsidR="00BE0F81" w:rsidRDefault="000B42C9">
      <w:pPr>
        <w:pStyle w:val="Ttulo21"/>
        <w:spacing w:before="280" w:after="280" w:line="360" w:lineRule="auto"/>
        <w:ind w:left="0" w:firstLine="0"/>
      </w:pPr>
      <w:bookmarkStart w:id="63" w:name="_Toc181975758"/>
      <w:bookmarkStart w:id="64" w:name="_Toc195014848"/>
      <w:bookmarkStart w:id="65" w:name="_Toc227503605"/>
      <w:bookmarkStart w:id="66" w:name="_Toc233153091"/>
      <w:r>
        <w:t>Métodos y Procedimientos</w:t>
      </w:r>
      <w:bookmarkEnd w:id="63"/>
      <w:bookmarkEnd w:id="64"/>
      <w:bookmarkEnd w:id="65"/>
      <w:bookmarkEnd w:id="66"/>
    </w:p>
    <w:p w14:paraId="56B3ACFD" w14:textId="77777777" w:rsidR="00BE0F81" w:rsidRDefault="000B42C9">
      <w:pPr>
        <w:spacing w:before="280" w:after="280" w:line="360" w:lineRule="auto"/>
        <w:rPr>
          <w:lang w:val="es-MX"/>
        </w:rPr>
      </w:pPr>
      <w:r>
        <w:t>En esta sección se presentan los métodos, procedimientos y herramientas empleadas para alcanzar los resultados esperados del proyecto. La elección de cada técnica responde a la necesidad de garantizar un proceso sistemático y transparente que permita desarrollar, implementar y validar un robot de software (RPA) capaz de centralizar las actividades académicas de los estudiantes de la PUCP en un único calendario.</w:t>
      </w:r>
      <w:r>
        <w:rPr>
          <w:lang w:val="es-MX"/>
        </w:rPr>
        <w:t xml:space="preserve"> </w:t>
      </w:r>
    </w:p>
    <w:p w14:paraId="56B3ACFE" w14:textId="77777777" w:rsidR="00BE0F81" w:rsidRDefault="000B42C9">
      <w:pPr>
        <w:pStyle w:val="TtuloTDC"/>
        <w:rPr>
          <w:color w:val="auto"/>
          <w:lang w:val="es-MX"/>
        </w:rPr>
      </w:pPr>
      <w:bookmarkStart w:id="67" w:name="__RefHeading___Toc9187_551444675"/>
      <w:bookmarkEnd w:id="67"/>
      <w:r>
        <w:rPr>
          <w:color w:val="auto"/>
          <w:lang w:val="es-MX"/>
        </w:rPr>
        <w:t>Tabla 4. Herramientas, métodos y procedimientos de resultados de los objetivos</w:t>
      </w:r>
    </w:p>
    <w:tbl>
      <w:tblPr>
        <w:tblW w:w="9465" w:type="dxa"/>
        <w:tblLayout w:type="fixed"/>
        <w:tblLook w:val="04A0" w:firstRow="1" w:lastRow="0" w:firstColumn="1" w:lastColumn="0" w:noHBand="0" w:noVBand="1"/>
      </w:tblPr>
      <w:tblGrid>
        <w:gridCol w:w="4508"/>
        <w:gridCol w:w="4957"/>
      </w:tblGrid>
      <w:tr w:rsidR="00BE0F81" w14:paraId="56B3AD01" w14:textId="77777777">
        <w:tc>
          <w:tcPr>
            <w:tcW w:w="4508" w:type="dxa"/>
            <w:tcBorders>
              <w:top w:val="single" w:sz="4" w:space="0" w:color="000000"/>
              <w:left w:val="single" w:sz="4" w:space="0" w:color="000000"/>
              <w:bottom w:val="single" w:sz="4" w:space="0" w:color="000000"/>
              <w:right w:val="single" w:sz="4" w:space="0" w:color="000000"/>
            </w:tcBorders>
            <w:shd w:val="clear" w:color="auto" w:fill="ADADAD"/>
          </w:tcPr>
          <w:p w14:paraId="56B3ACFF" w14:textId="77777777" w:rsidR="00BE0F81" w:rsidRDefault="000B42C9">
            <w:pPr>
              <w:spacing w:before="0" w:after="0" w:line="360" w:lineRule="auto"/>
              <w:jc w:val="center"/>
            </w:pPr>
            <w:r>
              <w:t>Resultado</w:t>
            </w:r>
          </w:p>
        </w:tc>
        <w:tc>
          <w:tcPr>
            <w:tcW w:w="4957" w:type="dxa"/>
            <w:tcBorders>
              <w:top w:val="single" w:sz="4" w:space="0" w:color="000000"/>
              <w:left w:val="single" w:sz="4" w:space="0" w:color="000000"/>
              <w:bottom w:val="single" w:sz="4" w:space="0" w:color="000000"/>
              <w:right w:val="single" w:sz="4" w:space="0" w:color="000000"/>
            </w:tcBorders>
            <w:shd w:val="clear" w:color="auto" w:fill="ADADAD"/>
          </w:tcPr>
          <w:p w14:paraId="56B3AD00" w14:textId="77777777" w:rsidR="00BE0F81" w:rsidRDefault="000B42C9">
            <w:pPr>
              <w:spacing w:before="0" w:after="0" w:line="360" w:lineRule="auto"/>
              <w:jc w:val="center"/>
            </w:pPr>
            <w:r>
              <w:t>Herramientas, metodologías, métodos y procedimientos</w:t>
            </w:r>
          </w:p>
        </w:tc>
      </w:tr>
      <w:tr w:rsidR="00BE0F81" w14:paraId="56B3AD0C" w14:textId="77777777">
        <w:tc>
          <w:tcPr>
            <w:tcW w:w="4508" w:type="dxa"/>
            <w:tcBorders>
              <w:left w:val="single" w:sz="4" w:space="0" w:color="000000"/>
              <w:bottom w:val="single" w:sz="4" w:space="0" w:color="000000"/>
              <w:right w:val="single" w:sz="4" w:space="0" w:color="000000"/>
            </w:tcBorders>
          </w:tcPr>
          <w:p w14:paraId="56B3AD02" w14:textId="77777777" w:rsidR="00BE0F81" w:rsidRDefault="000B42C9">
            <w:pPr>
              <w:spacing w:before="0" w:after="0" w:line="360" w:lineRule="auto"/>
            </w:pPr>
            <w:r>
              <w:rPr>
                <w:lang w:val="es-MX"/>
              </w:rPr>
              <w:t xml:space="preserve">R1.1 Obtener la estructura de información, que incluya los elementos de información relevantes para la integración de actividades </w:t>
            </w:r>
            <w:r>
              <w:rPr>
                <w:lang w:val="es-MX"/>
              </w:rPr>
              <w:lastRenderedPageBreak/>
              <w:t>académicas en el calendario centralizado, como resultado de la revisión preliminar de las plataformas institucionales y de otras fuentes pertinentes.</w:t>
            </w:r>
          </w:p>
        </w:tc>
        <w:tc>
          <w:tcPr>
            <w:tcW w:w="4957" w:type="dxa"/>
            <w:tcBorders>
              <w:left w:val="single" w:sz="4" w:space="0" w:color="000000"/>
              <w:bottom w:val="single" w:sz="4" w:space="0" w:color="000000"/>
              <w:right w:val="single" w:sz="4" w:space="0" w:color="000000"/>
            </w:tcBorders>
          </w:tcPr>
          <w:p w14:paraId="56B3AD03" w14:textId="77777777" w:rsidR="00BE0F81" w:rsidRDefault="00BE0F81">
            <w:pPr>
              <w:pStyle w:val="Default"/>
              <w:rPr>
                <w:rFonts w:ascii="Times New Roman" w:hAnsi="Times New Roman" w:cs="Times New Roman"/>
                <w:color w:val="auto"/>
                <w:lang w:val="es-MX"/>
              </w:rPr>
            </w:pPr>
          </w:p>
          <w:p w14:paraId="56B3AD04"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Revisión de las plataformas de la universidad (</w:t>
            </w:r>
            <w:proofErr w:type="spellStart"/>
            <w:r>
              <w:rPr>
                <w:rFonts w:ascii="Times New Roman" w:hAnsi="Times New Roman" w:cs="Times New Roman"/>
                <w:lang w:val="es-MX"/>
              </w:rPr>
              <w:t>Paideia</w:t>
            </w:r>
            <w:proofErr w:type="spellEnd"/>
            <w:r>
              <w:rPr>
                <w:rFonts w:ascii="Times New Roman" w:hAnsi="Times New Roman" w:cs="Times New Roman"/>
                <w:lang w:val="es-MX"/>
              </w:rPr>
              <w:t xml:space="preserve"> y Campus Virtual)</w:t>
            </w:r>
          </w:p>
          <w:p w14:paraId="56B3AD05"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Entrevistas semiestructuradas (como insumo) </w:t>
            </w:r>
          </w:p>
          <w:p w14:paraId="56B3AD06"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Mapa de Empatía (como insumo - Anexo E) </w:t>
            </w:r>
          </w:p>
          <w:p w14:paraId="56B3AD07" w14:textId="77777777" w:rsidR="00BE0F81" w:rsidRPr="005A4D9E" w:rsidRDefault="000B42C9">
            <w:pPr>
              <w:pStyle w:val="Default"/>
              <w:rPr>
                <w:rFonts w:ascii="Times New Roman" w:hAnsi="Times New Roman" w:cs="Times New Roman"/>
              </w:rPr>
            </w:pPr>
            <w:r w:rsidRPr="005A4D9E">
              <w:rPr>
                <w:rFonts w:ascii="Times New Roman" w:hAnsi="Times New Roman" w:cs="Times New Roman"/>
              </w:rPr>
              <w:lastRenderedPageBreak/>
              <w:t>● User Journey Map (</w:t>
            </w:r>
            <w:proofErr w:type="spellStart"/>
            <w:r w:rsidRPr="005A4D9E">
              <w:rPr>
                <w:rFonts w:ascii="Times New Roman" w:hAnsi="Times New Roman" w:cs="Times New Roman"/>
              </w:rPr>
              <w:t>como</w:t>
            </w:r>
            <w:proofErr w:type="spellEnd"/>
            <w:r w:rsidRPr="005A4D9E">
              <w:rPr>
                <w:rFonts w:ascii="Times New Roman" w:hAnsi="Times New Roman" w:cs="Times New Roman"/>
              </w:rPr>
              <w:t xml:space="preserve"> </w:t>
            </w:r>
            <w:proofErr w:type="spellStart"/>
            <w:r w:rsidRPr="005A4D9E">
              <w:rPr>
                <w:rFonts w:ascii="Times New Roman" w:hAnsi="Times New Roman" w:cs="Times New Roman"/>
              </w:rPr>
              <w:t>insumo</w:t>
            </w:r>
            <w:proofErr w:type="spellEnd"/>
            <w:r w:rsidRPr="005A4D9E">
              <w:rPr>
                <w:rFonts w:ascii="Times New Roman" w:hAnsi="Times New Roman" w:cs="Times New Roman"/>
              </w:rPr>
              <w:t xml:space="preserve"> - Anexo F) </w:t>
            </w:r>
          </w:p>
          <w:p w14:paraId="56B3AD08"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w:t>
            </w:r>
            <w:proofErr w:type="spellStart"/>
            <w:r>
              <w:rPr>
                <w:rFonts w:ascii="Times New Roman" w:hAnsi="Times New Roman" w:cs="Times New Roman"/>
                <w:lang w:val="es-MX"/>
              </w:rPr>
              <w:t>Scenario</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Mapping</w:t>
            </w:r>
            <w:proofErr w:type="spellEnd"/>
            <w:r>
              <w:rPr>
                <w:rFonts w:ascii="Times New Roman" w:hAnsi="Times New Roman" w:cs="Times New Roman"/>
                <w:lang w:val="es-MX"/>
              </w:rPr>
              <w:t xml:space="preserve"> (como insumo - Anexo G) </w:t>
            </w:r>
          </w:p>
          <w:p w14:paraId="56B3AD09"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w:t>
            </w:r>
            <w:proofErr w:type="spellStart"/>
            <w:r>
              <w:rPr>
                <w:rFonts w:ascii="Times New Roman" w:hAnsi="Times New Roman" w:cs="Times New Roman"/>
                <w:lang w:val="es-MX"/>
              </w:rPr>
              <w:t>One</w:t>
            </w:r>
            <w:proofErr w:type="spellEnd"/>
            <w:r>
              <w:rPr>
                <w:rFonts w:ascii="Times New Roman" w:hAnsi="Times New Roman" w:cs="Times New Roman"/>
                <w:lang w:val="es-MX"/>
              </w:rPr>
              <w:t xml:space="preserve"> Drive</w:t>
            </w:r>
          </w:p>
          <w:p w14:paraId="56B3AD0A" w14:textId="77777777" w:rsidR="00BE0F81" w:rsidRDefault="000B42C9">
            <w:pPr>
              <w:pStyle w:val="Default"/>
              <w:rPr>
                <w:rFonts w:ascii="Times New Roman" w:hAnsi="Times New Roman" w:cs="Times New Roman"/>
              </w:rPr>
            </w:pPr>
            <w:r>
              <w:rPr>
                <w:rFonts w:ascii="Times New Roman" w:hAnsi="Times New Roman" w:cs="Times New Roman"/>
              </w:rPr>
              <w:t>● Microsoft Word</w:t>
            </w:r>
          </w:p>
          <w:p w14:paraId="56B3AD0B" w14:textId="77777777" w:rsidR="00BE0F81" w:rsidRDefault="00BE0F81">
            <w:pPr>
              <w:pStyle w:val="Default"/>
              <w:rPr>
                <w:rFonts w:ascii="Times New Roman" w:hAnsi="Times New Roman" w:cs="Times New Roman"/>
                <w:lang w:val="es-MX"/>
              </w:rPr>
            </w:pPr>
          </w:p>
        </w:tc>
      </w:tr>
      <w:tr w:rsidR="00BE0F81" w14:paraId="56B3AD16" w14:textId="77777777">
        <w:tc>
          <w:tcPr>
            <w:tcW w:w="4508" w:type="dxa"/>
            <w:tcBorders>
              <w:top w:val="single" w:sz="4" w:space="0" w:color="000000"/>
              <w:left w:val="single" w:sz="4" w:space="0" w:color="000000"/>
              <w:bottom w:val="single" w:sz="4" w:space="0" w:color="000000"/>
              <w:right w:val="single" w:sz="4" w:space="0" w:color="000000"/>
            </w:tcBorders>
          </w:tcPr>
          <w:p w14:paraId="56B3AD0D" w14:textId="77777777" w:rsidR="00BE0F81" w:rsidRDefault="000B42C9">
            <w:pPr>
              <w:spacing w:before="0" w:after="0" w:line="360" w:lineRule="auto"/>
            </w:pPr>
            <w:r>
              <w:rPr>
                <w:lang w:val="es-MX"/>
              </w:rPr>
              <w:lastRenderedPageBreak/>
              <w:t>R</w:t>
            </w:r>
            <w:proofErr w:type="gramStart"/>
            <w:r>
              <w:rPr>
                <w:lang w:val="es-MX"/>
              </w:rPr>
              <w:t>2.1a</w:t>
            </w:r>
            <w:proofErr w:type="gramEnd"/>
            <w:r>
              <w:rPr>
                <w:lang w:val="es-MX"/>
              </w:rPr>
              <w:t xml:space="preserve"> Elaboración del catálogo de requisitos de software.</w:t>
            </w:r>
          </w:p>
        </w:tc>
        <w:tc>
          <w:tcPr>
            <w:tcW w:w="4957" w:type="dxa"/>
            <w:tcBorders>
              <w:top w:val="single" w:sz="4" w:space="0" w:color="000000"/>
              <w:left w:val="single" w:sz="4" w:space="0" w:color="000000"/>
              <w:bottom w:val="single" w:sz="4" w:space="0" w:color="000000"/>
              <w:right w:val="single" w:sz="4" w:space="0" w:color="000000"/>
            </w:tcBorders>
          </w:tcPr>
          <w:p w14:paraId="56B3AD0E" w14:textId="77777777" w:rsidR="00BE0F81" w:rsidRDefault="00BE0F81">
            <w:pPr>
              <w:pStyle w:val="Default"/>
              <w:rPr>
                <w:color w:val="auto"/>
                <w:lang w:val="es-MX"/>
              </w:rPr>
            </w:pPr>
          </w:p>
          <w:p w14:paraId="56B3AD0F" w14:textId="77777777" w:rsidR="00BE0F81" w:rsidRPr="005A4D9E" w:rsidRDefault="000B42C9">
            <w:pPr>
              <w:pStyle w:val="Default"/>
              <w:rPr>
                <w:rFonts w:ascii="Times New Roman" w:hAnsi="Times New Roman" w:cs="Times New Roman"/>
                <w:color w:val="EE0000"/>
              </w:rPr>
            </w:pPr>
            <w:r w:rsidRPr="005A4D9E">
              <w:rPr>
                <w:rFonts w:ascii="Times New Roman" w:hAnsi="Times New Roman" w:cs="Times New Roman"/>
                <w:color w:val="EE0000"/>
              </w:rPr>
              <w:t>● Figma</w:t>
            </w:r>
          </w:p>
          <w:p w14:paraId="56B3AD10" w14:textId="77777777" w:rsidR="00BE0F81" w:rsidRPr="005A4D9E" w:rsidRDefault="000B42C9">
            <w:pPr>
              <w:pStyle w:val="Default"/>
              <w:rPr>
                <w:rFonts w:ascii="Times New Roman" w:hAnsi="Times New Roman" w:cs="Times New Roman"/>
              </w:rPr>
            </w:pPr>
            <w:r w:rsidRPr="005A4D9E">
              <w:rPr>
                <w:rFonts w:ascii="Times New Roman" w:hAnsi="Times New Roman" w:cs="Times New Roman"/>
              </w:rPr>
              <w:t>● Excel</w:t>
            </w:r>
          </w:p>
          <w:p w14:paraId="56B3AD11" w14:textId="77777777" w:rsidR="00BE0F81" w:rsidRPr="005A4D9E" w:rsidRDefault="000B42C9">
            <w:pPr>
              <w:pStyle w:val="Default"/>
              <w:rPr>
                <w:rFonts w:ascii="Times New Roman" w:hAnsi="Times New Roman" w:cs="Times New Roman"/>
              </w:rPr>
            </w:pPr>
            <w:r w:rsidRPr="005A4D9E">
              <w:rPr>
                <w:rFonts w:ascii="Times New Roman" w:hAnsi="Times New Roman" w:cs="Times New Roman"/>
              </w:rPr>
              <w:t xml:space="preserve">● User Persona </w:t>
            </w:r>
          </w:p>
          <w:p w14:paraId="56B3AD12" w14:textId="77777777" w:rsidR="00BE0F81" w:rsidRPr="005A4D9E" w:rsidRDefault="000B42C9">
            <w:pPr>
              <w:pStyle w:val="Default"/>
              <w:rPr>
                <w:rFonts w:ascii="Times New Roman" w:hAnsi="Times New Roman" w:cs="Times New Roman"/>
              </w:rPr>
            </w:pPr>
            <w:r w:rsidRPr="005A4D9E">
              <w:rPr>
                <w:rFonts w:ascii="Times New Roman" w:hAnsi="Times New Roman" w:cs="Times New Roman"/>
              </w:rPr>
              <w:t xml:space="preserve">● Empathy Map </w:t>
            </w:r>
          </w:p>
          <w:p w14:paraId="56B3AD13" w14:textId="77777777" w:rsidR="00BE0F81" w:rsidRPr="005A4D9E" w:rsidRDefault="000B42C9">
            <w:pPr>
              <w:pStyle w:val="Default"/>
              <w:rPr>
                <w:rFonts w:ascii="Times New Roman" w:hAnsi="Times New Roman" w:cs="Times New Roman"/>
              </w:rPr>
            </w:pPr>
            <w:r w:rsidRPr="005A4D9E">
              <w:rPr>
                <w:rFonts w:ascii="Times New Roman" w:hAnsi="Times New Roman" w:cs="Times New Roman"/>
              </w:rPr>
              <w:t xml:space="preserve">● Journey Map </w:t>
            </w:r>
          </w:p>
          <w:p w14:paraId="56B3AD14"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w:t>
            </w:r>
            <w:proofErr w:type="spellStart"/>
            <w:r>
              <w:rPr>
                <w:rFonts w:ascii="Times New Roman" w:hAnsi="Times New Roman" w:cs="Times New Roman"/>
                <w:lang w:val="es-MX"/>
              </w:rPr>
              <w:t>Scenario</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Mapping</w:t>
            </w:r>
            <w:proofErr w:type="spellEnd"/>
          </w:p>
          <w:p w14:paraId="56B3AD15"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Entrevistas semiestructuradas</w:t>
            </w:r>
          </w:p>
        </w:tc>
      </w:tr>
      <w:tr w:rsidR="00BE0F81" w14:paraId="56B3AD1C" w14:textId="77777777">
        <w:tc>
          <w:tcPr>
            <w:tcW w:w="4508" w:type="dxa"/>
            <w:tcBorders>
              <w:top w:val="single" w:sz="4" w:space="0" w:color="000000"/>
              <w:left w:val="single" w:sz="4" w:space="0" w:color="000000"/>
              <w:bottom w:val="single" w:sz="4" w:space="0" w:color="000000"/>
              <w:right w:val="single" w:sz="4" w:space="0" w:color="000000"/>
            </w:tcBorders>
          </w:tcPr>
          <w:p w14:paraId="56B3AD17" w14:textId="77777777" w:rsidR="00BE0F81" w:rsidRDefault="000B42C9">
            <w:pPr>
              <w:spacing w:before="0" w:after="0" w:line="360" w:lineRule="auto"/>
            </w:pPr>
            <w:r>
              <w:rPr>
                <w:lang w:val="es-MX"/>
              </w:rPr>
              <w:t>R2.1b Especificación de los requisitos de software.</w:t>
            </w:r>
          </w:p>
        </w:tc>
        <w:tc>
          <w:tcPr>
            <w:tcW w:w="4957" w:type="dxa"/>
            <w:tcBorders>
              <w:top w:val="single" w:sz="4" w:space="0" w:color="000000"/>
              <w:left w:val="single" w:sz="4" w:space="0" w:color="000000"/>
              <w:bottom w:val="single" w:sz="4" w:space="0" w:color="000000"/>
              <w:right w:val="single" w:sz="4" w:space="0" w:color="000000"/>
            </w:tcBorders>
          </w:tcPr>
          <w:p w14:paraId="56B3AD18" w14:textId="77777777" w:rsidR="00BE0F81" w:rsidRDefault="00BE0F81">
            <w:pPr>
              <w:pStyle w:val="Default"/>
              <w:rPr>
                <w:rFonts w:ascii="Times New Roman" w:hAnsi="Times New Roman" w:cs="Times New Roman"/>
                <w:lang w:val="es-MX"/>
              </w:rPr>
            </w:pPr>
          </w:p>
          <w:p w14:paraId="56B3AD19" w14:textId="77777777" w:rsidR="00BE0F81" w:rsidRDefault="000B42C9">
            <w:pPr>
              <w:pStyle w:val="Default"/>
              <w:rPr>
                <w:rFonts w:ascii="Times New Roman" w:hAnsi="Times New Roman" w:cs="Times New Roman"/>
                <w:color w:val="EE0000"/>
              </w:rPr>
            </w:pPr>
            <w:r>
              <w:rPr>
                <w:rFonts w:ascii="Times New Roman" w:hAnsi="Times New Roman" w:cs="Times New Roman"/>
                <w:color w:val="EE0000"/>
              </w:rPr>
              <w:t xml:space="preserve">● Product Backlog </w:t>
            </w:r>
          </w:p>
          <w:p w14:paraId="56B3AD1A" w14:textId="77777777" w:rsidR="00BE0F81" w:rsidRDefault="000B42C9">
            <w:pPr>
              <w:pStyle w:val="Default"/>
              <w:rPr>
                <w:rFonts w:ascii="Times New Roman" w:hAnsi="Times New Roman" w:cs="Times New Roman"/>
              </w:rPr>
            </w:pPr>
            <w:r>
              <w:rPr>
                <w:rFonts w:ascii="Times New Roman" w:hAnsi="Times New Roman" w:cs="Times New Roman"/>
              </w:rPr>
              <w:t xml:space="preserve">● Trello </w:t>
            </w:r>
          </w:p>
          <w:p w14:paraId="56B3AD1B" w14:textId="77777777" w:rsidR="00BE0F81" w:rsidRDefault="000B42C9">
            <w:pPr>
              <w:pStyle w:val="Default"/>
              <w:rPr>
                <w:rFonts w:ascii="Times New Roman" w:hAnsi="Times New Roman" w:cs="Times New Roman"/>
              </w:rPr>
            </w:pPr>
            <w:r>
              <w:rPr>
                <w:rFonts w:ascii="Times New Roman" w:hAnsi="Times New Roman" w:cs="Times New Roman"/>
              </w:rPr>
              <w:t>● Excel</w:t>
            </w:r>
          </w:p>
        </w:tc>
      </w:tr>
      <w:tr w:rsidR="00BE0F81" w14:paraId="56B3AD22" w14:textId="77777777">
        <w:tc>
          <w:tcPr>
            <w:tcW w:w="4508" w:type="dxa"/>
            <w:tcBorders>
              <w:top w:val="single" w:sz="4" w:space="0" w:color="000000"/>
              <w:left w:val="single" w:sz="4" w:space="0" w:color="000000"/>
              <w:bottom w:val="single" w:sz="4" w:space="0" w:color="000000"/>
              <w:right w:val="single" w:sz="4" w:space="0" w:color="000000"/>
            </w:tcBorders>
          </w:tcPr>
          <w:p w14:paraId="56B3AD1D" w14:textId="77777777" w:rsidR="00BE0F81" w:rsidRDefault="000B42C9">
            <w:pPr>
              <w:spacing w:before="0" w:after="0" w:line="360" w:lineRule="auto"/>
            </w:pPr>
            <w:r>
              <w:rPr>
                <w:lang w:val="es-MX"/>
              </w:rPr>
              <w:t>R2.1c Definición de casos de prueba funcionales.</w:t>
            </w:r>
          </w:p>
        </w:tc>
        <w:tc>
          <w:tcPr>
            <w:tcW w:w="4957" w:type="dxa"/>
            <w:tcBorders>
              <w:top w:val="single" w:sz="4" w:space="0" w:color="000000"/>
              <w:left w:val="single" w:sz="4" w:space="0" w:color="000000"/>
              <w:bottom w:val="single" w:sz="4" w:space="0" w:color="000000"/>
              <w:right w:val="single" w:sz="4" w:space="0" w:color="000000"/>
            </w:tcBorders>
          </w:tcPr>
          <w:p w14:paraId="56B3AD1E" w14:textId="77777777" w:rsidR="00BE0F81" w:rsidRDefault="00BE0F81">
            <w:pPr>
              <w:pStyle w:val="Default"/>
              <w:rPr>
                <w:color w:val="auto"/>
                <w:lang w:val="es-MX"/>
              </w:rPr>
            </w:pPr>
          </w:p>
          <w:p w14:paraId="56B3AD1F" w14:textId="77777777" w:rsidR="00BE0F81" w:rsidRDefault="000B42C9">
            <w:pPr>
              <w:pStyle w:val="Default"/>
              <w:rPr>
                <w:rFonts w:ascii="Times New Roman" w:hAnsi="Times New Roman" w:cs="Times New Roman"/>
              </w:rPr>
            </w:pPr>
            <w:r>
              <w:rPr>
                <w:rFonts w:ascii="Times New Roman" w:hAnsi="Times New Roman" w:cs="Times New Roman"/>
              </w:rPr>
              <w:t>● Excel</w:t>
            </w:r>
          </w:p>
          <w:p w14:paraId="56B3AD20"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56B3AD21" w14:textId="77777777" w:rsidR="00BE0F81" w:rsidRDefault="00BE0F81">
            <w:pPr>
              <w:pStyle w:val="Default"/>
              <w:rPr>
                <w:rFonts w:ascii="Times New Roman" w:hAnsi="Times New Roman" w:cs="Times New Roman"/>
              </w:rPr>
            </w:pPr>
          </w:p>
        </w:tc>
      </w:tr>
      <w:tr w:rsidR="00BE0F81" w14:paraId="56B3AD27" w14:textId="77777777">
        <w:tc>
          <w:tcPr>
            <w:tcW w:w="4508" w:type="dxa"/>
            <w:tcBorders>
              <w:top w:val="single" w:sz="4" w:space="0" w:color="000000"/>
              <w:left w:val="single" w:sz="4" w:space="0" w:color="000000"/>
              <w:bottom w:val="single" w:sz="4" w:space="0" w:color="000000"/>
              <w:right w:val="single" w:sz="4" w:space="0" w:color="000000"/>
            </w:tcBorders>
          </w:tcPr>
          <w:p w14:paraId="56B3AD23" w14:textId="77777777" w:rsidR="00BE0F81" w:rsidRDefault="000B42C9">
            <w:pPr>
              <w:spacing w:before="0" w:after="0" w:line="360" w:lineRule="auto"/>
            </w:pPr>
            <w:r>
              <w:rPr>
                <w:lang w:val="es-MX"/>
              </w:rPr>
              <w:t>R</w:t>
            </w:r>
            <w:proofErr w:type="gramStart"/>
            <w:r>
              <w:rPr>
                <w:lang w:val="es-MX"/>
              </w:rPr>
              <w:t>2.2a</w:t>
            </w:r>
            <w:proofErr w:type="gramEnd"/>
            <w:r>
              <w:rPr>
                <w:lang w:val="es-MX"/>
              </w:rPr>
              <w:t xml:space="preserve"> Elaboración del modelo de base de datos.</w:t>
            </w:r>
          </w:p>
        </w:tc>
        <w:tc>
          <w:tcPr>
            <w:tcW w:w="4957" w:type="dxa"/>
            <w:tcBorders>
              <w:top w:val="single" w:sz="4" w:space="0" w:color="000000"/>
              <w:left w:val="single" w:sz="4" w:space="0" w:color="000000"/>
              <w:bottom w:val="single" w:sz="4" w:space="0" w:color="000000"/>
              <w:right w:val="single" w:sz="4" w:space="0" w:color="000000"/>
            </w:tcBorders>
          </w:tcPr>
          <w:p w14:paraId="56B3AD24" w14:textId="77777777" w:rsidR="00BE0F81" w:rsidRDefault="00BE0F81">
            <w:pPr>
              <w:pStyle w:val="Default"/>
              <w:rPr>
                <w:color w:val="auto"/>
                <w:lang w:val="es-MX"/>
              </w:rPr>
            </w:pPr>
          </w:p>
          <w:p w14:paraId="56B3AD25" w14:textId="77777777" w:rsidR="00BE0F81" w:rsidRDefault="000B42C9">
            <w:pPr>
              <w:pStyle w:val="Default"/>
              <w:rPr>
                <w:rFonts w:ascii="Times New Roman" w:hAnsi="Times New Roman" w:cs="Times New Roman"/>
                <w:lang w:val="es-ES"/>
              </w:rPr>
            </w:pPr>
            <w:r>
              <w:rPr>
                <w:rFonts w:ascii="Times New Roman" w:hAnsi="Times New Roman" w:cs="Times New Roman"/>
                <w:lang w:val="es-ES"/>
              </w:rPr>
              <w:t xml:space="preserve">● 3FN – Tercera Forma Normal </w:t>
            </w:r>
          </w:p>
          <w:p w14:paraId="56B3AD26" w14:textId="77777777" w:rsidR="00BE0F81" w:rsidRDefault="000B42C9">
            <w:pPr>
              <w:pStyle w:val="Default"/>
              <w:rPr>
                <w:rFonts w:ascii="Times New Roman" w:hAnsi="Times New Roman" w:cs="Times New Roman"/>
                <w:lang w:val="es-ES"/>
              </w:rPr>
            </w:pPr>
            <w:r>
              <w:rPr>
                <w:rFonts w:ascii="Times New Roman" w:hAnsi="Times New Roman" w:cs="Times New Roman"/>
                <w:lang w:val="es-ES"/>
              </w:rPr>
              <w:t xml:space="preserve">● </w:t>
            </w:r>
            <w:proofErr w:type="spellStart"/>
            <w:r>
              <w:rPr>
                <w:rFonts w:ascii="Times New Roman" w:hAnsi="Times New Roman" w:cs="Times New Roman"/>
                <w:lang w:val="es-ES"/>
              </w:rPr>
              <w:t>Lucidchart</w:t>
            </w:r>
            <w:proofErr w:type="spellEnd"/>
            <w:r>
              <w:rPr>
                <w:rFonts w:ascii="Times New Roman" w:hAnsi="Times New Roman" w:cs="Times New Roman"/>
                <w:lang w:val="es-ES"/>
              </w:rPr>
              <w:t xml:space="preserve"> </w:t>
            </w:r>
          </w:p>
        </w:tc>
      </w:tr>
      <w:tr w:rsidR="00BE0F81" w14:paraId="56B3AD2E" w14:textId="77777777">
        <w:tc>
          <w:tcPr>
            <w:tcW w:w="4508" w:type="dxa"/>
            <w:tcBorders>
              <w:top w:val="single" w:sz="4" w:space="0" w:color="000000"/>
              <w:left w:val="single" w:sz="4" w:space="0" w:color="000000"/>
              <w:bottom w:val="single" w:sz="4" w:space="0" w:color="000000"/>
              <w:right w:val="single" w:sz="4" w:space="0" w:color="000000"/>
            </w:tcBorders>
          </w:tcPr>
          <w:p w14:paraId="56B3AD28" w14:textId="77777777" w:rsidR="00BE0F81" w:rsidRDefault="000B42C9">
            <w:pPr>
              <w:spacing w:before="0" w:after="0" w:line="360" w:lineRule="auto"/>
            </w:pPr>
            <w:r>
              <w:rPr>
                <w:lang w:val="es-MX"/>
              </w:rPr>
              <w:t xml:space="preserve">R2.2b Elaboración del prototipo del sistema a nivel de </w:t>
            </w:r>
            <w:proofErr w:type="spellStart"/>
            <w:r>
              <w:rPr>
                <w:lang w:val="es-MX"/>
              </w:rPr>
              <w:t>wireflows</w:t>
            </w:r>
            <w:proofErr w:type="spellEnd"/>
            <w:r>
              <w:rPr>
                <w:lang w:val="es-MX"/>
              </w:rPr>
              <w:t>.</w:t>
            </w:r>
          </w:p>
        </w:tc>
        <w:tc>
          <w:tcPr>
            <w:tcW w:w="4957" w:type="dxa"/>
            <w:tcBorders>
              <w:top w:val="single" w:sz="4" w:space="0" w:color="000000"/>
              <w:left w:val="single" w:sz="4" w:space="0" w:color="000000"/>
              <w:bottom w:val="single" w:sz="4" w:space="0" w:color="000000"/>
              <w:right w:val="single" w:sz="4" w:space="0" w:color="000000"/>
            </w:tcBorders>
          </w:tcPr>
          <w:p w14:paraId="56B3AD29" w14:textId="77777777" w:rsidR="00BE0F81" w:rsidRDefault="00BE0F81">
            <w:pPr>
              <w:pStyle w:val="Default"/>
              <w:rPr>
                <w:color w:val="auto"/>
                <w:lang w:val="es-MX"/>
              </w:rPr>
            </w:pPr>
          </w:p>
          <w:p w14:paraId="56B3AD2A"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w:t>
            </w:r>
            <w:proofErr w:type="spellStart"/>
            <w:r>
              <w:rPr>
                <w:rFonts w:ascii="Times New Roman" w:hAnsi="Times New Roman" w:cs="Times New Roman"/>
                <w:lang w:val="es-MX"/>
              </w:rPr>
              <w:t>Figma</w:t>
            </w:r>
            <w:proofErr w:type="spellEnd"/>
            <w:r>
              <w:rPr>
                <w:rFonts w:ascii="Times New Roman" w:hAnsi="Times New Roman" w:cs="Times New Roman"/>
                <w:lang w:val="es-MX"/>
              </w:rPr>
              <w:t xml:space="preserve"> </w:t>
            </w:r>
          </w:p>
          <w:p w14:paraId="56B3AD2B"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w:t>
            </w:r>
            <w:proofErr w:type="spellStart"/>
            <w:r>
              <w:rPr>
                <w:rFonts w:ascii="Times New Roman" w:hAnsi="Times New Roman" w:cs="Times New Roman"/>
                <w:lang w:val="es-MX"/>
              </w:rPr>
              <w:t>Lucidchart</w:t>
            </w:r>
            <w:proofErr w:type="spellEnd"/>
          </w:p>
          <w:p w14:paraId="56B3AD2C"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Mockups </w:t>
            </w:r>
          </w:p>
          <w:p w14:paraId="56B3AD2D"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w:t>
            </w:r>
            <w:proofErr w:type="spellStart"/>
            <w:r>
              <w:rPr>
                <w:rFonts w:ascii="Times New Roman" w:hAnsi="Times New Roman" w:cs="Times New Roman"/>
                <w:lang w:val="es-MX"/>
              </w:rPr>
              <w:t>User</w:t>
            </w:r>
            <w:proofErr w:type="spellEnd"/>
            <w:r>
              <w:rPr>
                <w:rFonts w:ascii="Times New Roman" w:hAnsi="Times New Roman" w:cs="Times New Roman"/>
                <w:lang w:val="es-MX"/>
              </w:rPr>
              <w:t xml:space="preserve"> Flow </w:t>
            </w:r>
          </w:p>
        </w:tc>
      </w:tr>
      <w:tr w:rsidR="00BE0F81" w14:paraId="56B3AD34" w14:textId="77777777">
        <w:tc>
          <w:tcPr>
            <w:tcW w:w="4508" w:type="dxa"/>
            <w:tcBorders>
              <w:top w:val="single" w:sz="4" w:space="0" w:color="000000"/>
              <w:left w:val="single" w:sz="4" w:space="0" w:color="000000"/>
              <w:bottom w:val="single" w:sz="4" w:space="0" w:color="000000"/>
              <w:right w:val="single" w:sz="4" w:space="0" w:color="000000"/>
            </w:tcBorders>
          </w:tcPr>
          <w:p w14:paraId="56B3AD2F" w14:textId="77777777" w:rsidR="00BE0F81" w:rsidRDefault="000B42C9">
            <w:pPr>
              <w:spacing w:before="0" w:after="0" w:line="360" w:lineRule="auto"/>
            </w:pPr>
            <w:r>
              <w:rPr>
                <w:lang w:val="es-MX"/>
              </w:rPr>
              <w:t>R2.2c Elaboración del documento de la arquitectura de software para el RPA.</w:t>
            </w:r>
          </w:p>
        </w:tc>
        <w:tc>
          <w:tcPr>
            <w:tcW w:w="4957" w:type="dxa"/>
            <w:tcBorders>
              <w:top w:val="single" w:sz="4" w:space="0" w:color="000000"/>
              <w:left w:val="single" w:sz="4" w:space="0" w:color="000000"/>
              <w:bottom w:val="single" w:sz="4" w:space="0" w:color="000000"/>
              <w:right w:val="single" w:sz="4" w:space="0" w:color="000000"/>
            </w:tcBorders>
          </w:tcPr>
          <w:p w14:paraId="56B3AD30" w14:textId="77777777" w:rsidR="00BE0F81" w:rsidRDefault="00BE0F81">
            <w:pPr>
              <w:pStyle w:val="Default"/>
              <w:rPr>
                <w:color w:val="auto"/>
                <w:lang w:val="es-MX"/>
              </w:rPr>
            </w:pPr>
          </w:p>
          <w:p w14:paraId="56B3AD31" w14:textId="77777777" w:rsidR="00BE0F81" w:rsidRDefault="000B42C9">
            <w:pPr>
              <w:pStyle w:val="Default"/>
              <w:rPr>
                <w:rFonts w:ascii="Times New Roman" w:hAnsi="Times New Roman" w:cs="Times New Roman"/>
                <w:lang w:val="pt-BR"/>
              </w:rPr>
            </w:pPr>
            <w:r>
              <w:rPr>
                <w:rFonts w:ascii="Times New Roman" w:hAnsi="Times New Roman" w:cs="Times New Roman"/>
                <w:lang w:val="pt-BR"/>
              </w:rPr>
              <w:t xml:space="preserve">● </w:t>
            </w:r>
            <w:proofErr w:type="spellStart"/>
            <w:r>
              <w:rPr>
                <w:rFonts w:ascii="Times New Roman" w:hAnsi="Times New Roman" w:cs="Times New Roman"/>
                <w:lang w:val="pt-BR"/>
              </w:rPr>
              <w:t>One</w:t>
            </w:r>
            <w:proofErr w:type="spellEnd"/>
            <w:r>
              <w:rPr>
                <w:rFonts w:ascii="Times New Roman" w:hAnsi="Times New Roman" w:cs="Times New Roman"/>
                <w:lang w:val="pt-BR"/>
              </w:rPr>
              <w:t xml:space="preserve"> Drive </w:t>
            </w:r>
          </w:p>
          <w:p w14:paraId="56B3AD32" w14:textId="77777777" w:rsidR="00BE0F81" w:rsidRDefault="000B42C9">
            <w:pPr>
              <w:pStyle w:val="Default"/>
              <w:rPr>
                <w:rFonts w:ascii="Times New Roman" w:hAnsi="Times New Roman" w:cs="Times New Roman"/>
                <w:lang w:val="pt-BR"/>
              </w:rPr>
            </w:pPr>
            <w:r>
              <w:rPr>
                <w:rFonts w:ascii="Times New Roman" w:hAnsi="Times New Roman" w:cs="Times New Roman"/>
                <w:lang w:val="pt-BR"/>
              </w:rPr>
              <w:t xml:space="preserve">● UML </w:t>
            </w:r>
          </w:p>
          <w:p w14:paraId="56B3AD33" w14:textId="77777777" w:rsidR="00BE0F81" w:rsidRDefault="000B42C9">
            <w:pPr>
              <w:pStyle w:val="Default"/>
              <w:rPr>
                <w:sz w:val="20"/>
                <w:szCs w:val="20"/>
                <w:lang w:val="pt-BR"/>
              </w:rPr>
            </w:pPr>
            <w:r>
              <w:rPr>
                <w:rFonts w:ascii="Times New Roman" w:hAnsi="Times New Roman" w:cs="Times New Roman"/>
                <w:lang w:val="pt-BR"/>
              </w:rPr>
              <w:t xml:space="preserve">● Modelo de vista de </w:t>
            </w:r>
            <w:proofErr w:type="spellStart"/>
            <w:r>
              <w:rPr>
                <w:rFonts w:ascii="Times New Roman" w:hAnsi="Times New Roman" w:cs="Times New Roman"/>
                <w:lang w:val="pt-BR"/>
              </w:rPr>
              <w:t>arquitectura</w:t>
            </w:r>
            <w:proofErr w:type="spellEnd"/>
            <w:r>
              <w:rPr>
                <w:rFonts w:ascii="Times New Roman" w:hAnsi="Times New Roman" w:cs="Times New Roman"/>
                <w:lang w:val="pt-BR"/>
              </w:rPr>
              <w:t xml:space="preserve"> 4 + 1</w:t>
            </w:r>
            <w:r>
              <w:rPr>
                <w:sz w:val="20"/>
                <w:szCs w:val="20"/>
                <w:lang w:val="pt-BR"/>
              </w:rPr>
              <w:t xml:space="preserve"> </w:t>
            </w:r>
          </w:p>
        </w:tc>
      </w:tr>
      <w:tr w:rsidR="00BE0F81" w14:paraId="56B3AD3B" w14:textId="77777777">
        <w:tc>
          <w:tcPr>
            <w:tcW w:w="4508" w:type="dxa"/>
            <w:tcBorders>
              <w:top w:val="single" w:sz="4" w:space="0" w:color="000000"/>
              <w:left w:val="single" w:sz="4" w:space="0" w:color="000000"/>
              <w:bottom w:val="single" w:sz="4" w:space="0" w:color="000000"/>
              <w:right w:val="single" w:sz="4" w:space="0" w:color="000000"/>
            </w:tcBorders>
          </w:tcPr>
          <w:p w14:paraId="56B3AD35" w14:textId="77777777" w:rsidR="00BE0F81" w:rsidRDefault="000B42C9">
            <w:pPr>
              <w:spacing w:before="0" w:after="0" w:line="360" w:lineRule="auto"/>
            </w:pPr>
            <w:r>
              <w:rPr>
                <w:lang w:val="es-MX"/>
              </w:rPr>
              <w:t>R2.3 Construcción del Software</w:t>
            </w:r>
          </w:p>
        </w:tc>
        <w:tc>
          <w:tcPr>
            <w:tcW w:w="4957" w:type="dxa"/>
            <w:tcBorders>
              <w:top w:val="single" w:sz="4" w:space="0" w:color="000000"/>
              <w:left w:val="single" w:sz="4" w:space="0" w:color="000000"/>
              <w:bottom w:val="single" w:sz="4" w:space="0" w:color="000000"/>
              <w:right w:val="single" w:sz="4" w:space="0" w:color="000000"/>
            </w:tcBorders>
          </w:tcPr>
          <w:p w14:paraId="56B3AD36"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GitHub</w:t>
            </w:r>
            <w:r>
              <w:rPr>
                <w:rFonts w:ascii="Times New Roman" w:hAnsi="Times New Roman" w:cs="Times New Roman"/>
                <w:color w:val="3A7C22" w:themeColor="accent6" w:themeShade="BF"/>
                <w:lang w:val="es-PE"/>
              </w:rPr>
              <w:br/>
              <w:t xml:space="preserve">● Visual Studio </w:t>
            </w:r>
            <w:proofErr w:type="spellStart"/>
            <w:r>
              <w:rPr>
                <w:rFonts w:ascii="Times New Roman" w:hAnsi="Times New Roman" w:cs="Times New Roman"/>
                <w:color w:val="3A7C22" w:themeColor="accent6" w:themeShade="BF"/>
                <w:lang w:val="es-PE"/>
              </w:rPr>
              <w:t>Code</w:t>
            </w:r>
            <w:proofErr w:type="spellEnd"/>
            <w:r>
              <w:rPr>
                <w:rFonts w:ascii="Times New Roman" w:hAnsi="Times New Roman" w:cs="Times New Roman"/>
                <w:color w:val="3A7C22" w:themeColor="accent6" w:themeShade="BF"/>
                <w:lang w:val="es-PE"/>
              </w:rPr>
              <w:br/>
              <w:t>● Python</w:t>
            </w:r>
            <w:r>
              <w:rPr>
                <w:rFonts w:ascii="Times New Roman" w:hAnsi="Times New Roman" w:cs="Times New Roman"/>
                <w:color w:val="3A7C22" w:themeColor="accent6" w:themeShade="BF"/>
                <w:lang w:val="es-PE"/>
              </w:rPr>
              <w:br/>
              <w:t xml:space="preserve">● Spring </w:t>
            </w:r>
            <w:proofErr w:type="spellStart"/>
            <w:r>
              <w:rPr>
                <w:rFonts w:ascii="Times New Roman" w:hAnsi="Times New Roman" w:cs="Times New Roman"/>
                <w:color w:val="3A7C22" w:themeColor="accent6" w:themeShade="BF"/>
                <w:lang w:val="es-PE"/>
              </w:rPr>
              <w:t>Boot</w:t>
            </w:r>
            <w:proofErr w:type="spellEnd"/>
            <w:r>
              <w:rPr>
                <w:rFonts w:ascii="Times New Roman" w:hAnsi="Times New Roman" w:cs="Times New Roman"/>
                <w:color w:val="3A7C22" w:themeColor="accent6" w:themeShade="BF"/>
                <w:lang w:val="es-PE"/>
              </w:rPr>
              <w:br/>
              <w:t>● React.js</w:t>
            </w:r>
            <w:r>
              <w:rPr>
                <w:rFonts w:ascii="Times New Roman" w:hAnsi="Times New Roman" w:cs="Times New Roman"/>
                <w:color w:val="3A7C22" w:themeColor="accent6" w:themeShade="BF"/>
                <w:lang w:val="es-PE"/>
              </w:rPr>
              <w:br/>
              <w:t>● MySQL</w:t>
            </w:r>
            <w:r>
              <w:rPr>
                <w:rFonts w:ascii="Times New Roman" w:hAnsi="Times New Roman" w:cs="Times New Roman"/>
                <w:color w:val="3A7C22" w:themeColor="accent6" w:themeShade="BF"/>
                <w:lang w:val="es-PE"/>
              </w:rPr>
              <w:br/>
              <w:t xml:space="preserve">● Web </w:t>
            </w:r>
            <w:proofErr w:type="spellStart"/>
            <w:r>
              <w:rPr>
                <w:rFonts w:ascii="Times New Roman" w:hAnsi="Times New Roman" w:cs="Times New Roman"/>
                <w:color w:val="3A7C22" w:themeColor="accent6" w:themeShade="BF"/>
                <w:lang w:val="es-PE"/>
              </w:rPr>
              <w:t>Scraping</w:t>
            </w:r>
            <w:proofErr w:type="spellEnd"/>
            <w:r>
              <w:rPr>
                <w:rFonts w:ascii="Times New Roman" w:hAnsi="Times New Roman" w:cs="Times New Roman"/>
                <w:color w:val="3A7C22" w:themeColor="accent6" w:themeShade="BF"/>
                <w:lang w:val="es-PE"/>
              </w:rPr>
              <w:br/>
              <w:t>● Modelo Incremental</w:t>
            </w:r>
            <w:r>
              <w:rPr>
                <w:rFonts w:ascii="Times New Roman" w:hAnsi="Times New Roman" w:cs="Times New Roman"/>
                <w:color w:val="3A7C22" w:themeColor="accent6" w:themeShade="BF"/>
                <w:lang w:val="es-PE"/>
              </w:rPr>
              <w:br/>
              <w:t xml:space="preserve">● </w:t>
            </w:r>
            <w:proofErr w:type="spellStart"/>
            <w:r>
              <w:rPr>
                <w:rFonts w:ascii="Times New Roman" w:hAnsi="Times New Roman" w:cs="Times New Roman"/>
                <w:color w:val="3A7C22" w:themeColor="accent6" w:themeShade="BF"/>
                <w:lang w:val="es-PE"/>
              </w:rPr>
              <w:t>Selenium</w:t>
            </w:r>
            <w:proofErr w:type="spellEnd"/>
            <w:r>
              <w:rPr>
                <w:rFonts w:ascii="Times New Roman" w:hAnsi="Times New Roman" w:cs="Times New Roman"/>
                <w:color w:val="3A7C22" w:themeColor="accent6" w:themeShade="BF"/>
                <w:lang w:val="es-PE"/>
              </w:rPr>
              <w:br/>
              <w:t>● AWS</w:t>
            </w:r>
          </w:p>
          <w:p w14:paraId="56B3AD37"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xml:space="preserve">● </w:t>
            </w:r>
            <w:proofErr w:type="spellStart"/>
            <w:r>
              <w:rPr>
                <w:rFonts w:ascii="Times New Roman" w:hAnsi="Times New Roman" w:cs="Times New Roman"/>
                <w:color w:val="3A7C22" w:themeColor="accent6" w:themeShade="BF"/>
                <w:lang w:val="es-PE"/>
              </w:rPr>
              <w:t>pdfplumber</w:t>
            </w:r>
            <w:proofErr w:type="spellEnd"/>
          </w:p>
          <w:p w14:paraId="56B3AD38"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xml:space="preserve">● </w:t>
            </w:r>
            <w:proofErr w:type="spellStart"/>
            <w:r>
              <w:rPr>
                <w:rFonts w:ascii="Times New Roman" w:hAnsi="Times New Roman" w:cs="Times New Roman"/>
                <w:color w:val="3A7C22" w:themeColor="accent6" w:themeShade="BF"/>
                <w:lang w:val="es-PE"/>
              </w:rPr>
              <w:t>dateparser</w:t>
            </w:r>
            <w:proofErr w:type="spellEnd"/>
          </w:p>
          <w:p w14:paraId="56B3AD39"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Extracción de información basada en reglas semánticas</w:t>
            </w:r>
          </w:p>
          <w:p w14:paraId="56B3AD3A" w14:textId="77777777" w:rsidR="00BE0F81" w:rsidRDefault="00BE0F81">
            <w:pPr>
              <w:pStyle w:val="Default"/>
              <w:rPr>
                <w:rFonts w:ascii="Times New Roman" w:hAnsi="Times New Roman" w:cs="Times New Roman"/>
                <w:color w:val="3A7C22" w:themeColor="accent6" w:themeShade="BF"/>
                <w:lang w:val="es-PE"/>
              </w:rPr>
            </w:pPr>
          </w:p>
        </w:tc>
      </w:tr>
      <w:tr w:rsidR="00BE0F81" w14:paraId="56B3AD40" w14:textId="77777777">
        <w:tc>
          <w:tcPr>
            <w:tcW w:w="4508" w:type="dxa"/>
            <w:tcBorders>
              <w:top w:val="single" w:sz="4" w:space="0" w:color="000000"/>
              <w:left w:val="single" w:sz="4" w:space="0" w:color="000000"/>
              <w:bottom w:val="single" w:sz="4" w:space="0" w:color="000000"/>
              <w:right w:val="single" w:sz="4" w:space="0" w:color="000000"/>
            </w:tcBorders>
          </w:tcPr>
          <w:p w14:paraId="56B3AD3C" w14:textId="77777777" w:rsidR="00BE0F81" w:rsidRDefault="000B42C9">
            <w:pPr>
              <w:spacing w:before="0" w:after="0" w:line="360" w:lineRule="auto"/>
            </w:pPr>
            <w:r>
              <w:rPr>
                <w:lang w:val="es-MX"/>
              </w:rPr>
              <w:lastRenderedPageBreak/>
              <w:t>R2.4 Elaboración del Documento de Configuración e Instalación del Software</w:t>
            </w:r>
          </w:p>
        </w:tc>
        <w:tc>
          <w:tcPr>
            <w:tcW w:w="4957" w:type="dxa"/>
            <w:tcBorders>
              <w:top w:val="single" w:sz="4" w:space="0" w:color="000000"/>
              <w:left w:val="single" w:sz="4" w:space="0" w:color="000000"/>
              <w:bottom w:val="single" w:sz="4" w:space="0" w:color="000000"/>
              <w:right w:val="single" w:sz="4" w:space="0" w:color="000000"/>
            </w:tcBorders>
          </w:tcPr>
          <w:p w14:paraId="56B3AD3D" w14:textId="77777777" w:rsidR="00BE0F81" w:rsidRDefault="00BE0F81">
            <w:pPr>
              <w:pStyle w:val="Default"/>
              <w:rPr>
                <w:rFonts w:ascii="Times New Roman" w:hAnsi="Times New Roman" w:cs="Times New Roman"/>
                <w:lang w:val="es-MX"/>
              </w:rPr>
            </w:pPr>
          </w:p>
          <w:p w14:paraId="56B3AD3E"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56B3AD3F" w14:textId="77777777" w:rsidR="00BE0F81" w:rsidRDefault="00BE0F81">
            <w:pPr>
              <w:spacing w:before="280" w:after="0" w:line="360" w:lineRule="auto"/>
              <w:rPr>
                <w:rFonts w:eastAsia="Aptos" w:cs="Times New Roman"/>
                <w:color w:val="000000"/>
                <w:szCs w:val="24"/>
                <w:lang w:val="en-US" w:eastAsia="en-US"/>
              </w:rPr>
            </w:pPr>
          </w:p>
        </w:tc>
      </w:tr>
      <w:tr w:rsidR="00BE0F81" w14:paraId="56B3AD46" w14:textId="77777777">
        <w:tc>
          <w:tcPr>
            <w:tcW w:w="4508" w:type="dxa"/>
            <w:tcBorders>
              <w:top w:val="single" w:sz="4" w:space="0" w:color="000000"/>
              <w:left w:val="single" w:sz="4" w:space="0" w:color="000000"/>
              <w:bottom w:val="single" w:sz="4" w:space="0" w:color="000000"/>
              <w:right w:val="single" w:sz="4" w:space="0" w:color="000000"/>
            </w:tcBorders>
          </w:tcPr>
          <w:p w14:paraId="56B3AD41" w14:textId="77777777" w:rsidR="00BE0F81" w:rsidRDefault="000B42C9">
            <w:pPr>
              <w:spacing w:before="0" w:after="0" w:line="360" w:lineRule="auto"/>
            </w:pPr>
            <w:r>
              <w:rPr>
                <w:lang w:val="es-MX"/>
              </w:rPr>
              <w:t>R2.5 Elaboración de la Guía de Usuario del Sistema</w:t>
            </w:r>
          </w:p>
        </w:tc>
        <w:tc>
          <w:tcPr>
            <w:tcW w:w="4957" w:type="dxa"/>
            <w:tcBorders>
              <w:top w:val="single" w:sz="4" w:space="0" w:color="000000"/>
              <w:left w:val="single" w:sz="4" w:space="0" w:color="000000"/>
              <w:bottom w:val="single" w:sz="4" w:space="0" w:color="000000"/>
              <w:right w:val="single" w:sz="4" w:space="0" w:color="000000"/>
            </w:tcBorders>
          </w:tcPr>
          <w:p w14:paraId="56B3AD42" w14:textId="77777777" w:rsidR="00BE0F81" w:rsidRDefault="00BE0F81">
            <w:pPr>
              <w:pStyle w:val="Default"/>
              <w:rPr>
                <w:rFonts w:ascii="Times New Roman" w:hAnsi="Times New Roman" w:cs="Times New Roman"/>
                <w:lang w:val="es-MX"/>
              </w:rPr>
            </w:pPr>
          </w:p>
          <w:p w14:paraId="56B3AD43" w14:textId="77777777" w:rsidR="00BE0F81" w:rsidRDefault="000B42C9">
            <w:pPr>
              <w:pStyle w:val="Default"/>
              <w:rPr>
                <w:rFonts w:ascii="Times New Roman" w:hAnsi="Times New Roman" w:cs="Times New Roman"/>
              </w:rPr>
            </w:pPr>
            <w:r>
              <w:rPr>
                <w:rFonts w:ascii="Times New Roman" w:hAnsi="Times New Roman" w:cs="Times New Roman"/>
              </w:rPr>
              <w:t xml:space="preserve">● Canva </w:t>
            </w:r>
          </w:p>
          <w:p w14:paraId="56B3AD44"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56B3AD45" w14:textId="77777777" w:rsidR="00BE0F81" w:rsidRDefault="00BE0F81">
            <w:pPr>
              <w:spacing w:before="280" w:after="0" w:line="360" w:lineRule="auto"/>
              <w:rPr>
                <w:rFonts w:eastAsia="Aptos" w:cs="Times New Roman"/>
                <w:color w:val="000000"/>
                <w:szCs w:val="24"/>
                <w:lang w:val="en-US" w:eastAsia="en-US"/>
              </w:rPr>
            </w:pPr>
          </w:p>
        </w:tc>
      </w:tr>
      <w:tr w:rsidR="00BE0F81" w14:paraId="56B3AD4D" w14:textId="77777777">
        <w:tc>
          <w:tcPr>
            <w:tcW w:w="4508" w:type="dxa"/>
            <w:tcBorders>
              <w:top w:val="single" w:sz="4" w:space="0" w:color="000000"/>
              <w:left w:val="single" w:sz="4" w:space="0" w:color="000000"/>
              <w:bottom w:val="single" w:sz="4" w:space="0" w:color="000000"/>
              <w:right w:val="single" w:sz="4" w:space="0" w:color="000000"/>
            </w:tcBorders>
          </w:tcPr>
          <w:p w14:paraId="56B3AD47" w14:textId="77777777" w:rsidR="00BE0F81" w:rsidRDefault="000B42C9">
            <w:pPr>
              <w:spacing w:before="0" w:after="0" w:line="360" w:lineRule="auto"/>
            </w:pPr>
            <w:r>
              <w:rPr>
                <w:lang w:val="es-MX"/>
              </w:rPr>
              <w:t>R3.1 Desarrollo de la lógica del componente de detección de nuevas actividades y la frecuencia de actualización de las notificaciones en el calendario centralizado.</w:t>
            </w:r>
          </w:p>
        </w:tc>
        <w:tc>
          <w:tcPr>
            <w:tcW w:w="4957" w:type="dxa"/>
            <w:tcBorders>
              <w:top w:val="single" w:sz="4" w:space="0" w:color="000000"/>
              <w:left w:val="single" w:sz="4" w:space="0" w:color="000000"/>
              <w:bottom w:val="single" w:sz="4" w:space="0" w:color="000000"/>
              <w:right w:val="single" w:sz="4" w:space="0" w:color="000000"/>
            </w:tcBorders>
          </w:tcPr>
          <w:p w14:paraId="56B3AD48" w14:textId="77777777" w:rsidR="00BE0F81" w:rsidRDefault="00BE0F81">
            <w:pPr>
              <w:pStyle w:val="Default"/>
              <w:rPr>
                <w:rFonts w:ascii="Times New Roman" w:hAnsi="Times New Roman" w:cs="Times New Roman"/>
                <w:lang w:val="es-MX"/>
              </w:rPr>
            </w:pPr>
          </w:p>
          <w:p w14:paraId="56B3AD49"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Lógica: Función objetivo </w:t>
            </w:r>
          </w:p>
          <w:p w14:paraId="56B3AD4A"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Revisión sistemática de la literatura </w:t>
            </w:r>
          </w:p>
          <w:p w14:paraId="56B3AD4B" w14:textId="77777777" w:rsidR="00BE0F81" w:rsidRDefault="000B42C9">
            <w:pPr>
              <w:pStyle w:val="Default"/>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Entrevistas</w:t>
            </w:r>
            <w:proofErr w:type="spellEnd"/>
            <w:r>
              <w:rPr>
                <w:rFonts w:ascii="Times New Roman" w:hAnsi="Times New Roman" w:cs="Times New Roman"/>
              </w:rPr>
              <w:t xml:space="preserve"> </w:t>
            </w:r>
            <w:proofErr w:type="spellStart"/>
            <w:r>
              <w:rPr>
                <w:rFonts w:ascii="Times New Roman" w:hAnsi="Times New Roman" w:cs="Times New Roman"/>
              </w:rPr>
              <w:t>semiestructuradas</w:t>
            </w:r>
            <w:proofErr w:type="spellEnd"/>
            <w:r>
              <w:rPr>
                <w:rFonts w:ascii="Times New Roman" w:hAnsi="Times New Roman" w:cs="Times New Roman"/>
              </w:rPr>
              <w:t xml:space="preserve"> </w:t>
            </w:r>
          </w:p>
          <w:p w14:paraId="56B3AD4C" w14:textId="77777777" w:rsidR="00BE0F81" w:rsidRDefault="00BE0F81">
            <w:pPr>
              <w:spacing w:before="280" w:after="0" w:line="360" w:lineRule="auto"/>
              <w:rPr>
                <w:rFonts w:eastAsia="Aptos" w:cs="Times New Roman"/>
                <w:color w:val="000000"/>
                <w:szCs w:val="24"/>
                <w:lang w:val="en-US" w:eastAsia="en-US"/>
              </w:rPr>
            </w:pPr>
          </w:p>
        </w:tc>
      </w:tr>
      <w:tr w:rsidR="00BE0F81" w14:paraId="56B3AD55" w14:textId="77777777">
        <w:tc>
          <w:tcPr>
            <w:tcW w:w="4508" w:type="dxa"/>
            <w:tcBorders>
              <w:top w:val="single" w:sz="4" w:space="0" w:color="000000"/>
              <w:left w:val="single" w:sz="4" w:space="0" w:color="000000"/>
              <w:bottom w:val="single" w:sz="4" w:space="0" w:color="000000"/>
              <w:right w:val="single" w:sz="4" w:space="0" w:color="000000"/>
            </w:tcBorders>
          </w:tcPr>
          <w:p w14:paraId="56B3AD4E" w14:textId="77777777" w:rsidR="00BE0F81" w:rsidRDefault="000B42C9">
            <w:pPr>
              <w:spacing w:before="0" w:after="0" w:line="360" w:lineRule="auto"/>
            </w:pPr>
            <w:r>
              <w:rPr>
                <w:lang w:val="es-MX"/>
              </w:rPr>
              <w:t>R3.2 Implementación e integración del componente de notificaciones automáticas en el sistema, garantizando alertas oportunas sobre actividades académicas y personales registradas o modificadas.</w:t>
            </w:r>
          </w:p>
        </w:tc>
        <w:tc>
          <w:tcPr>
            <w:tcW w:w="4957" w:type="dxa"/>
            <w:tcBorders>
              <w:top w:val="single" w:sz="4" w:space="0" w:color="000000"/>
              <w:left w:val="single" w:sz="4" w:space="0" w:color="000000"/>
              <w:bottom w:val="single" w:sz="4" w:space="0" w:color="000000"/>
              <w:right w:val="single" w:sz="4" w:space="0" w:color="000000"/>
            </w:tcBorders>
          </w:tcPr>
          <w:p w14:paraId="56B3AD4F" w14:textId="77777777" w:rsidR="00BE0F81" w:rsidRDefault="00BE0F81">
            <w:pPr>
              <w:pStyle w:val="Default"/>
              <w:rPr>
                <w:rFonts w:ascii="Times New Roman" w:hAnsi="Times New Roman" w:cs="Times New Roman"/>
                <w:lang w:val="es-MX"/>
              </w:rPr>
            </w:pPr>
          </w:p>
          <w:p w14:paraId="56B3AD50" w14:textId="77777777" w:rsidR="00BE0F81" w:rsidRDefault="000B42C9">
            <w:pPr>
              <w:pStyle w:val="Default"/>
              <w:rPr>
                <w:rFonts w:ascii="Times New Roman" w:hAnsi="Times New Roman" w:cs="Times New Roman"/>
              </w:rPr>
            </w:pPr>
            <w:r>
              <w:rPr>
                <w:rFonts w:ascii="Times New Roman" w:hAnsi="Times New Roman" w:cs="Times New Roman"/>
              </w:rPr>
              <w:t xml:space="preserve">● Visual Studio Code </w:t>
            </w:r>
          </w:p>
          <w:p w14:paraId="56B3AD51" w14:textId="77777777" w:rsidR="00BE0F81" w:rsidRDefault="000B42C9">
            <w:pPr>
              <w:pStyle w:val="Default"/>
              <w:rPr>
                <w:rFonts w:ascii="Times New Roman" w:hAnsi="Times New Roman" w:cs="Times New Roman"/>
              </w:rPr>
            </w:pPr>
            <w:r>
              <w:rPr>
                <w:rFonts w:ascii="Times New Roman" w:hAnsi="Times New Roman" w:cs="Times New Roman"/>
              </w:rPr>
              <w:t xml:space="preserve">● GitHub </w:t>
            </w:r>
          </w:p>
          <w:p w14:paraId="56B3AD52" w14:textId="77777777" w:rsidR="00BE0F81" w:rsidRDefault="000B42C9">
            <w:pPr>
              <w:pStyle w:val="Default"/>
              <w:rPr>
                <w:rFonts w:ascii="Times New Roman" w:hAnsi="Times New Roman" w:cs="Times New Roman"/>
              </w:rPr>
            </w:pPr>
            <w:r>
              <w:rPr>
                <w:rFonts w:ascii="Times New Roman" w:hAnsi="Times New Roman" w:cs="Times New Roman"/>
              </w:rPr>
              <w:t xml:space="preserve">● Spring Boot </w:t>
            </w:r>
          </w:p>
          <w:p w14:paraId="56B3AD53" w14:textId="77777777" w:rsidR="00BE0F81" w:rsidRDefault="000B42C9">
            <w:pPr>
              <w:pStyle w:val="Default"/>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Modelo</w:t>
            </w:r>
            <w:proofErr w:type="spellEnd"/>
            <w:r>
              <w:rPr>
                <w:rFonts w:ascii="Times New Roman" w:hAnsi="Times New Roman" w:cs="Times New Roman"/>
              </w:rPr>
              <w:t xml:space="preserve"> Incremental </w:t>
            </w:r>
          </w:p>
          <w:p w14:paraId="56B3AD54" w14:textId="77777777" w:rsidR="00BE0F81" w:rsidRDefault="00BE0F81">
            <w:pPr>
              <w:spacing w:before="280" w:after="0" w:line="360" w:lineRule="auto"/>
              <w:rPr>
                <w:rFonts w:eastAsia="Aptos" w:cs="Times New Roman"/>
                <w:color w:val="000000"/>
                <w:szCs w:val="24"/>
                <w:lang w:val="en-US" w:eastAsia="en-US"/>
              </w:rPr>
            </w:pPr>
          </w:p>
        </w:tc>
      </w:tr>
    </w:tbl>
    <w:p w14:paraId="56B3AD56" w14:textId="77777777" w:rsidR="00BE0F81" w:rsidRDefault="00BE0F81">
      <w:pPr>
        <w:spacing w:before="280" w:after="280" w:line="360" w:lineRule="auto"/>
      </w:pPr>
    </w:p>
    <w:p w14:paraId="56B3AD57" w14:textId="77777777" w:rsidR="00BE0F81" w:rsidRDefault="000B42C9">
      <w:pPr>
        <w:pStyle w:val="Ttulo31"/>
        <w:rPr>
          <w:bCs/>
          <w:lang w:val="en-US"/>
        </w:rPr>
      </w:pPr>
      <w:bookmarkStart w:id="68" w:name="_Toc227503606"/>
      <w:bookmarkStart w:id="69" w:name="_Toc233153092"/>
      <w:r>
        <w:t>Definición de herramientas</w:t>
      </w:r>
      <w:bookmarkEnd w:id="68"/>
      <w:bookmarkEnd w:id="69"/>
      <w:r>
        <w:rPr>
          <w:bCs/>
          <w:lang w:val="en-US"/>
        </w:rPr>
        <w:t xml:space="preserve"> </w:t>
      </w:r>
    </w:p>
    <w:p w14:paraId="56B3AD58" w14:textId="77777777" w:rsidR="00BE0F81" w:rsidRDefault="000B42C9">
      <w:pPr>
        <w:pStyle w:val="Prrafodelista"/>
        <w:numPr>
          <w:ilvl w:val="0"/>
          <w:numId w:val="11"/>
        </w:numPr>
        <w:rPr>
          <w:lang w:val="es-MX"/>
        </w:rPr>
      </w:pPr>
      <w:proofErr w:type="spellStart"/>
      <w:r>
        <w:rPr>
          <w:b/>
          <w:bCs/>
          <w:lang w:val="es-MX"/>
        </w:rPr>
        <w:t>Lucidchart</w:t>
      </w:r>
      <w:proofErr w:type="spellEnd"/>
      <w:r>
        <w:rPr>
          <w:lang w:val="es-MX"/>
        </w:rPr>
        <w:br/>
      </w:r>
      <w:proofErr w:type="spellStart"/>
      <w:r>
        <w:rPr>
          <w:lang w:val="es-MX"/>
        </w:rPr>
        <w:t>Lucidchart</w:t>
      </w:r>
      <w:proofErr w:type="spellEnd"/>
      <w:r>
        <w:rPr>
          <w:lang w:val="es-MX"/>
        </w:rPr>
        <w:t xml:space="preserve"> es una herramienta de diagramación colaborativa en línea que facilita la representación de modelos de datos, arquitecturas de sistemas y diagramas de flujo (</w:t>
      </w:r>
      <w:proofErr w:type="spellStart"/>
      <w:r>
        <w:rPr>
          <w:lang w:val="es-MX"/>
        </w:rPr>
        <w:t>Lucidchart</w:t>
      </w:r>
      <w:proofErr w:type="spellEnd"/>
      <w:r>
        <w:rPr>
          <w:lang w:val="es-MX"/>
        </w:rPr>
        <w:t xml:space="preserve">, 2023). En este proyecto, se empleará para la construcción del modelo de base de datos que almacenará las actividades académicas centralizadas, aplicando los principios de la tercera forma normal (3FN) para asegurar consistencia y evitar redundancias. Asimismo, </w:t>
      </w:r>
      <w:proofErr w:type="spellStart"/>
      <w:r>
        <w:rPr>
          <w:lang w:val="es-MX"/>
        </w:rPr>
        <w:t>Lucidchart</w:t>
      </w:r>
      <w:proofErr w:type="spellEnd"/>
      <w:r>
        <w:rPr>
          <w:lang w:val="es-MX"/>
        </w:rPr>
        <w:t xml:space="preserve"> permitirá generar diagramas de arquitectura del sistema, mostrando cómo se relacionan los componentes del RPA con las </w:t>
      </w:r>
      <w:proofErr w:type="spellStart"/>
      <w:r>
        <w:rPr>
          <w:lang w:val="es-MX"/>
        </w:rPr>
        <w:t>APIs</w:t>
      </w:r>
      <w:proofErr w:type="spellEnd"/>
      <w:r>
        <w:rPr>
          <w:lang w:val="es-MX"/>
        </w:rPr>
        <w:t xml:space="preserve"> externas (Google Calendar y Microsoft </w:t>
      </w:r>
      <w:proofErr w:type="spellStart"/>
      <w:r>
        <w:rPr>
          <w:lang w:val="es-MX"/>
        </w:rPr>
        <w:t>Graph</w:t>
      </w:r>
      <w:proofErr w:type="spellEnd"/>
      <w:r>
        <w:rPr>
          <w:lang w:val="es-MX"/>
        </w:rPr>
        <w:t xml:space="preserve">) y con las plataformas institucionales. La ventaja de esta herramienta radica en su carácter colaborativo, lo cual posibilita </w:t>
      </w:r>
      <w:r>
        <w:rPr>
          <w:lang w:val="es-MX"/>
        </w:rPr>
        <w:lastRenderedPageBreak/>
        <w:t>que los esquemas puedan ser revisados, comentados y refinados en conjunto con el equipo académico y técnico.</w:t>
      </w:r>
    </w:p>
    <w:p w14:paraId="56B3AD59" w14:textId="77777777" w:rsidR="00BE0F81" w:rsidRDefault="000B42C9">
      <w:pPr>
        <w:pStyle w:val="Prrafodelista"/>
        <w:numPr>
          <w:ilvl w:val="0"/>
          <w:numId w:val="11"/>
        </w:numPr>
        <w:rPr>
          <w:lang w:val="es-MX"/>
        </w:rPr>
      </w:pPr>
      <w:proofErr w:type="spellStart"/>
      <w:r>
        <w:rPr>
          <w:b/>
          <w:bCs/>
          <w:lang w:val="es-MX"/>
        </w:rPr>
        <w:t>Figma</w:t>
      </w:r>
      <w:proofErr w:type="spellEnd"/>
      <w:r>
        <w:rPr>
          <w:lang w:val="es-MX"/>
        </w:rPr>
        <w:br/>
      </w:r>
      <w:proofErr w:type="spellStart"/>
      <w:r>
        <w:rPr>
          <w:lang w:val="es-MX"/>
        </w:rPr>
        <w:t>Figma</w:t>
      </w:r>
      <w:proofErr w:type="spellEnd"/>
      <w:r>
        <w:rPr>
          <w:lang w:val="es-MX"/>
        </w:rPr>
        <w:t xml:space="preserve"> es una herramienta de diseño de interfaces que permite crear </w:t>
      </w:r>
      <w:r>
        <w:rPr>
          <w:i/>
          <w:iCs/>
          <w:lang w:val="es-MX"/>
        </w:rPr>
        <w:t>mockups</w:t>
      </w:r>
      <w:r>
        <w:rPr>
          <w:lang w:val="es-MX"/>
        </w:rPr>
        <w:t xml:space="preserve"> y prototipos interactivos de alta fidelidad (</w:t>
      </w:r>
      <w:proofErr w:type="spellStart"/>
      <w:r>
        <w:rPr>
          <w:lang w:val="es-MX"/>
        </w:rPr>
        <w:t>Figma</w:t>
      </w:r>
      <w:proofErr w:type="spellEnd"/>
      <w:r>
        <w:rPr>
          <w:lang w:val="es-MX"/>
        </w:rPr>
        <w:t xml:space="preserve">, 2020). En el marco de esta tesis, se utilizará para diseñar la interfaz visual del calendario centralizado, permitiendo a los usuarios interactuar con prototipos antes de que el sistema sea implementado. Esto es particularmente útil porque facilita la validación temprana de la usabilidad: los estudiantes podrán experimentar cómo se verán y manipularán sus actividades en el calendario, aportando retroalimentación antes de invertir recursos en la programación definitiva. Además, al ser una plataforma colaborativa, </w:t>
      </w:r>
      <w:proofErr w:type="spellStart"/>
      <w:r>
        <w:rPr>
          <w:lang w:val="es-MX"/>
        </w:rPr>
        <w:t>Figma</w:t>
      </w:r>
      <w:proofErr w:type="spellEnd"/>
      <w:r>
        <w:rPr>
          <w:lang w:val="es-MX"/>
        </w:rPr>
        <w:t xml:space="preserve"> permitirá registrar comentarios en tiempo real, lo que acelerará la toma de decisiones de diseño.</w:t>
      </w:r>
    </w:p>
    <w:p w14:paraId="56B3AD5A" w14:textId="77777777" w:rsidR="00BE0F81" w:rsidRDefault="000B42C9">
      <w:pPr>
        <w:pStyle w:val="Prrafodelista"/>
        <w:numPr>
          <w:ilvl w:val="0"/>
          <w:numId w:val="11"/>
        </w:numPr>
        <w:rPr>
          <w:lang w:val="es-MX"/>
        </w:rPr>
      </w:pPr>
      <w:r>
        <w:rPr>
          <w:b/>
          <w:bCs/>
          <w:lang w:val="es-MX"/>
        </w:rPr>
        <w:t xml:space="preserve">Visual Studio </w:t>
      </w:r>
      <w:proofErr w:type="spellStart"/>
      <w:r>
        <w:rPr>
          <w:b/>
          <w:bCs/>
          <w:lang w:val="es-MX"/>
        </w:rPr>
        <w:t>Code</w:t>
      </w:r>
      <w:proofErr w:type="spellEnd"/>
      <w:r>
        <w:rPr>
          <w:lang w:val="es-MX"/>
        </w:rPr>
        <w:br/>
        <w:t xml:space="preserve">Visual Studio </w:t>
      </w:r>
      <w:proofErr w:type="spellStart"/>
      <w:r>
        <w:rPr>
          <w:lang w:val="es-MX"/>
        </w:rPr>
        <w:t>Code</w:t>
      </w:r>
      <w:proofErr w:type="spellEnd"/>
      <w:r>
        <w:rPr>
          <w:lang w:val="es-MX"/>
        </w:rPr>
        <w:t xml:space="preserve"> es un editor de código ligero y altamente extensible que soporta múltiples lenguajes de programación (Microsoft, 2019). Será utilizado como entorno principal de programación del RPA. Su elección se debe a la gran variedad de extensiones disponibles para Python, la integración con sistemas de control de versiones como GitHub y la posibilidad de depuración avanzada. En este proyecto, VS </w:t>
      </w:r>
      <w:proofErr w:type="spellStart"/>
      <w:r>
        <w:rPr>
          <w:lang w:val="es-MX"/>
        </w:rPr>
        <w:t>Code</w:t>
      </w:r>
      <w:proofErr w:type="spellEnd"/>
      <w:r>
        <w:rPr>
          <w:lang w:val="es-MX"/>
        </w:rPr>
        <w:t xml:space="preserve"> facilitará la escritura, ejecución y depuración del código del RPA, centralizando en un solo entorno tanto el desarrollo del </w:t>
      </w:r>
      <w:proofErr w:type="spellStart"/>
      <w:r>
        <w:rPr>
          <w:lang w:val="es-MX"/>
        </w:rPr>
        <w:t>backend</w:t>
      </w:r>
      <w:proofErr w:type="spellEnd"/>
      <w:r>
        <w:rPr>
          <w:lang w:val="es-MX"/>
        </w:rPr>
        <w:t xml:space="preserve"> como los scripts de automatización de </w:t>
      </w:r>
      <w:proofErr w:type="spellStart"/>
      <w:r>
        <w:rPr>
          <w:lang w:val="es-MX"/>
        </w:rPr>
        <w:t>scraping</w:t>
      </w:r>
      <w:proofErr w:type="spellEnd"/>
      <w:r>
        <w:rPr>
          <w:lang w:val="es-MX"/>
        </w:rPr>
        <w:t xml:space="preserve"> y notificaciones.</w:t>
      </w:r>
    </w:p>
    <w:p w14:paraId="56B3AD5B" w14:textId="77777777" w:rsidR="00BE0F81" w:rsidRDefault="000B42C9">
      <w:pPr>
        <w:pStyle w:val="Prrafodelista"/>
        <w:numPr>
          <w:ilvl w:val="0"/>
          <w:numId w:val="11"/>
        </w:numPr>
        <w:rPr>
          <w:lang w:val="es-MX"/>
        </w:rPr>
      </w:pPr>
      <w:r>
        <w:rPr>
          <w:b/>
          <w:bCs/>
          <w:lang w:val="es-MX"/>
        </w:rPr>
        <w:t>GitHub</w:t>
      </w:r>
      <w:r>
        <w:rPr>
          <w:lang w:val="es-MX"/>
        </w:rPr>
        <w:br/>
      </w:r>
      <w:proofErr w:type="spellStart"/>
      <w:r>
        <w:rPr>
          <w:lang w:val="es-MX"/>
        </w:rPr>
        <w:t>GitHub</w:t>
      </w:r>
      <w:proofErr w:type="spellEnd"/>
      <w:r>
        <w:rPr>
          <w:lang w:val="es-MX"/>
        </w:rPr>
        <w:t xml:space="preserve"> es una plataforma de control de versiones que permite almacenar, gestionar y compartir repositorios de código (GitHub, 2023). Su función principal en el proyecto será garantizar la trazabilidad de los cambios y permitir regresar a versiones anteriores </w:t>
      </w:r>
      <w:r>
        <w:rPr>
          <w:lang w:val="es-MX"/>
        </w:rPr>
        <w:lastRenderedPageBreak/>
        <w:t>en caso de errores. Además, GitHub ofrece herramientas de colaboración que facilitan la revisión de código y la integración continua, aspectos que resultan clave en un proyecto de investigación donde es necesario documentar claramente cada avance y modificación. El repositorio del RPA contendrá tanto el código fuente como la documentación técnica asociada, garantizando transparencia y orden.</w:t>
      </w:r>
    </w:p>
    <w:p w14:paraId="56B3AD5C" w14:textId="77777777" w:rsidR="00BE0F81" w:rsidRDefault="000B42C9">
      <w:pPr>
        <w:pStyle w:val="Prrafodelista"/>
        <w:numPr>
          <w:ilvl w:val="0"/>
          <w:numId w:val="11"/>
        </w:numPr>
        <w:rPr>
          <w:lang w:val="es-MX"/>
        </w:rPr>
      </w:pPr>
      <w:r>
        <w:rPr>
          <w:b/>
          <w:bCs/>
          <w:lang w:val="es-MX"/>
        </w:rPr>
        <w:t>Python</w:t>
      </w:r>
      <w:r>
        <w:rPr>
          <w:lang w:val="es-MX"/>
        </w:rPr>
        <w:br/>
      </w:r>
      <w:proofErr w:type="spellStart"/>
      <w:r>
        <w:rPr>
          <w:lang w:val="es-MX"/>
        </w:rPr>
        <w:t>Python</w:t>
      </w:r>
      <w:proofErr w:type="spellEnd"/>
      <w:r>
        <w:rPr>
          <w:lang w:val="es-MX"/>
        </w:rPr>
        <w:t xml:space="preserve"> es un lenguaje de programación versátil, con una curva de aprendizaje accesible y una amplia comunidad de desarrolladores (Python Software </w:t>
      </w:r>
      <w:proofErr w:type="spellStart"/>
      <w:r>
        <w:rPr>
          <w:lang w:val="es-MX"/>
        </w:rPr>
        <w:t>Foundation</w:t>
      </w:r>
      <w:proofErr w:type="spellEnd"/>
      <w:r>
        <w:rPr>
          <w:lang w:val="es-MX"/>
        </w:rPr>
        <w:t xml:space="preserve">, 2023). En el presente proyecto será el lenguaje base para implementar el RPA. La elección se justifica en su capacidad de integrar librerías orientadas a la automatización, manipulación de datos y consumo de </w:t>
      </w:r>
      <w:proofErr w:type="spellStart"/>
      <w:r>
        <w:rPr>
          <w:lang w:val="es-MX"/>
        </w:rPr>
        <w:t>APIs</w:t>
      </w:r>
      <w:proofErr w:type="spellEnd"/>
      <w:r>
        <w:rPr>
          <w:lang w:val="es-MX"/>
        </w:rPr>
        <w:t>. Python permitirá desarrollar los conectores que extraerán información de las plataformas institucionales, estructurarla y luego insertarla automáticamente en calendarios externos como Google Calendar.</w:t>
      </w:r>
    </w:p>
    <w:p w14:paraId="56B3AD5D" w14:textId="77777777" w:rsidR="00BE0F81" w:rsidRDefault="000B42C9">
      <w:pPr>
        <w:pStyle w:val="Prrafodelista"/>
        <w:numPr>
          <w:ilvl w:val="0"/>
          <w:numId w:val="11"/>
        </w:numPr>
        <w:rPr>
          <w:lang w:val="es-MX"/>
        </w:rPr>
      </w:pPr>
      <w:proofErr w:type="spellStart"/>
      <w:r>
        <w:rPr>
          <w:b/>
          <w:bCs/>
          <w:lang w:val="es-MX"/>
        </w:rPr>
        <w:t>Selenium</w:t>
      </w:r>
      <w:proofErr w:type="spellEnd"/>
      <w:r>
        <w:rPr>
          <w:lang w:val="es-MX"/>
        </w:rPr>
        <w:br/>
      </w:r>
      <w:proofErr w:type="spellStart"/>
      <w:r>
        <w:rPr>
          <w:lang w:val="es-MX"/>
        </w:rPr>
        <w:t>Selenium</w:t>
      </w:r>
      <w:proofErr w:type="spellEnd"/>
      <w:r>
        <w:rPr>
          <w:lang w:val="es-MX"/>
        </w:rPr>
        <w:t xml:space="preserve"> es una herramienta de automatización de navegadores web que permite simular la interacción de un usuario con páginas web (</w:t>
      </w:r>
      <w:proofErr w:type="spellStart"/>
      <w:r>
        <w:rPr>
          <w:lang w:val="es-MX"/>
        </w:rPr>
        <w:t>Selenium</w:t>
      </w:r>
      <w:proofErr w:type="spellEnd"/>
      <w:r>
        <w:rPr>
          <w:lang w:val="es-MX"/>
        </w:rPr>
        <w:t xml:space="preserve">, 2023). Se empleará en conjunto con Python para implementar procesos de </w:t>
      </w:r>
      <w:r>
        <w:rPr>
          <w:i/>
          <w:iCs/>
          <w:lang w:val="es-MX"/>
        </w:rPr>
        <w:t xml:space="preserve">web </w:t>
      </w:r>
      <w:proofErr w:type="spellStart"/>
      <w:r>
        <w:rPr>
          <w:i/>
          <w:iCs/>
          <w:lang w:val="es-MX"/>
        </w:rPr>
        <w:t>scraping</w:t>
      </w:r>
      <w:proofErr w:type="spellEnd"/>
      <w:r>
        <w:rPr>
          <w:lang w:val="es-MX"/>
        </w:rPr>
        <w:t>, a través de los cuales se extraerán actividades académicas registradas en Campus Virtual y PAIDEIA. Esta combinación permitirá que el RPA ingrese automáticamente a dichas plataformas, navegue entre menús y extraiga la información necesaria sin requerir intervención manual. Así se reducirá de manera significativa el tiempo que los estudiantes dedican a revisar estas fuentes.</w:t>
      </w:r>
    </w:p>
    <w:p w14:paraId="56B3AD5E" w14:textId="77777777" w:rsidR="00BE0F81" w:rsidRDefault="000B42C9">
      <w:pPr>
        <w:spacing w:before="0" w:after="0" w:line="240" w:lineRule="auto"/>
        <w:rPr>
          <w:lang w:val="es-MX"/>
        </w:rPr>
      </w:pPr>
      <w:r>
        <w:br w:type="page"/>
      </w:r>
    </w:p>
    <w:p w14:paraId="56B3AD5F" w14:textId="77777777" w:rsidR="00BE0F81" w:rsidRDefault="000B42C9">
      <w:pPr>
        <w:pStyle w:val="Prrafodelista"/>
        <w:numPr>
          <w:ilvl w:val="0"/>
          <w:numId w:val="11"/>
        </w:numPr>
        <w:spacing w:before="0"/>
        <w:rPr>
          <w:b/>
          <w:bCs/>
          <w:lang w:val="es-MX"/>
        </w:rPr>
      </w:pPr>
      <w:proofErr w:type="spellStart"/>
      <w:r>
        <w:rPr>
          <w:b/>
          <w:bCs/>
          <w:lang w:val="es-MX"/>
        </w:rPr>
        <w:lastRenderedPageBreak/>
        <w:t>pdfplumber</w:t>
      </w:r>
      <w:proofErr w:type="spellEnd"/>
    </w:p>
    <w:p w14:paraId="56B3AD60" w14:textId="77777777" w:rsidR="00BE0F81" w:rsidRDefault="000B42C9">
      <w:pPr>
        <w:pStyle w:val="Prrafodelista"/>
        <w:rPr>
          <w:lang w:val="es-MX"/>
        </w:rPr>
      </w:pPr>
      <w:proofErr w:type="spellStart"/>
      <w:r>
        <w:rPr>
          <w:lang w:val="es-MX"/>
        </w:rPr>
        <w:t>pdfplumber</w:t>
      </w:r>
      <w:proofErr w:type="spellEnd"/>
      <w:r>
        <w:rPr>
          <w:lang w:val="es-MX"/>
        </w:rPr>
        <w:t xml:space="preserve"> es una librería open </w:t>
      </w:r>
      <w:proofErr w:type="spellStart"/>
      <w:r>
        <w:rPr>
          <w:lang w:val="es-MX"/>
        </w:rPr>
        <w:t>source</w:t>
      </w:r>
      <w:proofErr w:type="spellEnd"/>
      <w:r>
        <w:rPr>
          <w:lang w:val="es-MX"/>
        </w:rPr>
        <w:t xml:space="preserve"> de Python especializada en la extracción de texto, tablas y metadatos desde archivos PDF (Montoya, 2024). A diferencia de otras librerías de procesamiento de </w:t>
      </w:r>
      <w:proofErr w:type="spellStart"/>
      <w:r>
        <w:rPr>
          <w:lang w:val="es-MX"/>
        </w:rPr>
        <w:t>PDFs</w:t>
      </w:r>
      <w:proofErr w:type="spellEnd"/>
      <w:r>
        <w:rPr>
          <w:lang w:val="es-MX"/>
        </w:rPr>
        <w:t xml:space="preserve">, </w:t>
      </w:r>
      <w:proofErr w:type="spellStart"/>
      <w:r>
        <w:rPr>
          <w:lang w:val="es-MX"/>
        </w:rPr>
        <w:t>pdfplumber</w:t>
      </w:r>
      <w:proofErr w:type="spellEnd"/>
      <w:r>
        <w:rPr>
          <w:lang w:val="es-MX"/>
        </w:rPr>
        <w:t xml:space="preserve"> preserva la estructura tabular del documento, permitiendo identificar con precisión el contenido de cada celda y su posición relativa dentro de la página. En el presente proyecto se empleará para acceder al contenido de los cronogramas académicos publicados como archivos PDF en PAIDEIA, extrayendo de forma </w:t>
      </w:r>
      <w:proofErr w:type="spellStart"/>
      <w:r>
        <w:rPr>
          <w:lang w:val="es-MX"/>
        </w:rPr>
        <w:t>programtica</w:t>
      </w:r>
      <w:proofErr w:type="spellEnd"/>
      <w:r>
        <w:rPr>
          <w:lang w:val="es-MX"/>
        </w:rPr>
        <w:t xml:space="preserve"> tanto el texto libre como las tablas que describen las actividades, fechas y entregables del ciclo. Su elección se justifica por su alta precisión en la extracción de tablas, su compatibilidad nativa con Python y por ser completamente gratuita, sin dependencia de servicios externos.</w:t>
      </w:r>
    </w:p>
    <w:p w14:paraId="56B3AD61" w14:textId="77777777" w:rsidR="00BE0F81" w:rsidRDefault="000B42C9">
      <w:pPr>
        <w:pStyle w:val="Prrafodelista"/>
        <w:numPr>
          <w:ilvl w:val="0"/>
          <w:numId w:val="11"/>
        </w:numPr>
        <w:rPr>
          <w:b/>
          <w:bCs/>
          <w:lang w:val="es-MX"/>
        </w:rPr>
      </w:pPr>
      <w:proofErr w:type="spellStart"/>
      <w:r>
        <w:rPr>
          <w:b/>
          <w:bCs/>
          <w:lang w:val="es-MX"/>
        </w:rPr>
        <w:t>dateparser</w:t>
      </w:r>
      <w:proofErr w:type="spellEnd"/>
    </w:p>
    <w:p w14:paraId="56B3AD62" w14:textId="77777777" w:rsidR="00BE0F81" w:rsidRDefault="000B42C9">
      <w:pPr>
        <w:pStyle w:val="Prrafodelista"/>
        <w:rPr>
          <w:lang w:val="es-MX"/>
        </w:rPr>
      </w:pPr>
      <w:proofErr w:type="spellStart"/>
      <w:r>
        <w:rPr>
          <w:lang w:val="es-MX"/>
        </w:rPr>
        <w:t>dateparser</w:t>
      </w:r>
      <w:proofErr w:type="spellEnd"/>
      <w:r>
        <w:rPr>
          <w:lang w:val="es-MX"/>
        </w:rPr>
        <w:t xml:space="preserve"> es una librería open </w:t>
      </w:r>
      <w:proofErr w:type="spellStart"/>
      <w:r>
        <w:rPr>
          <w:lang w:val="es-MX"/>
        </w:rPr>
        <w:t>source</w:t>
      </w:r>
      <w:proofErr w:type="spellEnd"/>
      <w:r>
        <w:rPr>
          <w:lang w:val="es-MX"/>
        </w:rPr>
        <w:t xml:space="preserve"> de Python que permite convertir expresiones de fecha y tiempo en lenguaje natural en objetos </w:t>
      </w:r>
      <w:proofErr w:type="spellStart"/>
      <w:r>
        <w:rPr>
          <w:lang w:val="es-MX"/>
        </w:rPr>
        <w:t>datetime</w:t>
      </w:r>
      <w:proofErr w:type="spellEnd"/>
      <w:r>
        <w:rPr>
          <w:lang w:val="es-MX"/>
        </w:rPr>
        <w:t xml:space="preserve"> estructurados y procesables por el sistema (</w:t>
      </w:r>
      <w:proofErr w:type="spellStart"/>
      <w:r>
        <w:rPr>
          <w:lang w:val="es-MX"/>
        </w:rPr>
        <w:t>dateparser</w:t>
      </w:r>
      <w:proofErr w:type="spellEnd"/>
      <w:r>
        <w:rPr>
          <w:lang w:val="es-MX"/>
        </w:rPr>
        <w:t xml:space="preserve"> </w:t>
      </w:r>
      <w:proofErr w:type="spellStart"/>
      <w:r>
        <w:rPr>
          <w:lang w:val="es-MX"/>
        </w:rPr>
        <w:t>contributors</w:t>
      </w:r>
      <w:proofErr w:type="spellEnd"/>
      <w:r>
        <w:rPr>
          <w:lang w:val="es-MX"/>
        </w:rPr>
        <w:t xml:space="preserve">, 2023). Su principal fortaleza radica en su capacidad de interpretar referencias temporales ambiguas propias de documentos académicos, tales como “Semana 8”, “viernes antes del mediodía”, “tercer sábado del mes” o “E2: Entregable parcial”, transformándolas en fechas y horas concretas compatibles con los calendarios de Google Calendar y Microsoft Outlook. En el presente proyecto se empleará como componente de interpretación semántica dentro del pipeline de procesamiento de cronogramas PDF, actuando como puente entre el texto </w:t>
      </w:r>
      <w:proofErr w:type="spellStart"/>
      <w:r>
        <w:rPr>
          <w:lang w:val="es-MX"/>
        </w:rPr>
        <w:t>extraido</w:t>
      </w:r>
      <w:proofErr w:type="spellEnd"/>
      <w:r>
        <w:rPr>
          <w:lang w:val="es-MX"/>
        </w:rPr>
        <w:t xml:space="preserve"> por </w:t>
      </w:r>
      <w:proofErr w:type="spellStart"/>
      <w:r>
        <w:rPr>
          <w:lang w:val="es-MX"/>
        </w:rPr>
        <w:t>pdfplumber</w:t>
      </w:r>
      <w:proofErr w:type="spellEnd"/>
      <w:r>
        <w:rPr>
          <w:lang w:val="es-MX"/>
        </w:rPr>
        <w:t xml:space="preserve"> y los eventos estructurados que el sistema RPA inserta en el calendario centralizado del estudiante.</w:t>
      </w:r>
    </w:p>
    <w:p w14:paraId="56B3AD63" w14:textId="77777777" w:rsidR="00BE0F81" w:rsidRDefault="000B42C9">
      <w:pPr>
        <w:pStyle w:val="Prrafodelista"/>
        <w:numPr>
          <w:ilvl w:val="0"/>
          <w:numId w:val="11"/>
        </w:numPr>
        <w:rPr>
          <w:lang w:val="es-MX"/>
        </w:rPr>
      </w:pPr>
      <w:r>
        <w:rPr>
          <w:b/>
          <w:bCs/>
          <w:lang w:val="es-MX"/>
        </w:rPr>
        <w:t>Google Calendar API</w:t>
      </w:r>
      <w:r>
        <w:rPr>
          <w:lang w:val="es-MX"/>
        </w:rPr>
        <w:br/>
        <w:t xml:space="preserve">La API de Google Calendar facilita la interacción programática con calendarios </w:t>
      </w:r>
      <w:r>
        <w:rPr>
          <w:lang w:val="es-MX"/>
        </w:rPr>
        <w:lastRenderedPageBreak/>
        <w:t xml:space="preserve">digitales, permitiendo crear, modificar y eliminar eventos (Google </w:t>
      </w:r>
      <w:proofErr w:type="spellStart"/>
      <w:r>
        <w:rPr>
          <w:lang w:val="es-MX"/>
        </w:rPr>
        <w:t>Developers</w:t>
      </w:r>
      <w:proofErr w:type="spellEnd"/>
      <w:r>
        <w:rPr>
          <w:lang w:val="es-MX"/>
        </w:rPr>
        <w:t>, 2023). Su integración en el proyecto permitirá que el RPA inserte automáticamente las actividades académicas extraídas, configurando además recordatorios personalizados según la clasificación del evento (por ejemplo, enviar alertas con mayor anticipación en el caso de exámenes). De esta forma, los estudiantes no deberán exportar manualmente archivos ni configurar alarmas en cada evento.</w:t>
      </w:r>
    </w:p>
    <w:p w14:paraId="56B3AD64" w14:textId="77777777" w:rsidR="00BE0F81" w:rsidRDefault="000B42C9">
      <w:pPr>
        <w:pStyle w:val="Prrafodelista"/>
        <w:numPr>
          <w:ilvl w:val="0"/>
          <w:numId w:val="11"/>
        </w:numPr>
        <w:rPr>
          <w:lang w:val="es-MX"/>
        </w:rPr>
      </w:pPr>
      <w:r>
        <w:rPr>
          <w:b/>
          <w:bCs/>
          <w:lang w:val="es-MX"/>
        </w:rPr>
        <w:t xml:space="preserve">Microsoft </w:t>
      </w:r>
      <w:proofErr w:type="spellStart"/>
      <w:r>
        <w:rPr>
          <w:b/>
          <w:bCs/>
          <w:lang w:val="es-MX"/>
        </w:rPr>
        <w:t>Graph</w:t>
      </w:r>
      <w:proofErr w:type="spellEnd"/>
      <w:r>
        <w:rPr>
          <w:b/>
          <w:bCs/>
          <w:lang w:val="es-MX"/>
        </w:rPr>
        <w:t xml:space="preserve"> API</w:t>
      </w:r>
      <w:r>
        <w:rPr>
          <w:lang w:val="es-MX"/>
        </w:rPr>
        <w:br/>
        <w:t xml:space="preserve">Microsoft </w:t>
      </w:r>
      <w:proofErr w:type="spellStart"/>
      <w:r>
        <w:rPr>
          <w:lang w:val="es-MX"/>
        </w:rPr>
        <w:t>Graph</w:t>
      </w:r>
      <w:proofErr w:type="spellEnd"/>
      <w:r>
        <w:rPr>
          <w:lang w:val="es-MX"/>
        </w:rPr>
        <w:t xml:space="preserve"> es el conjunto de </w:t>
      </w:r>
      <w:proofErr w:type="spellStart"/>
      <w:r>
        <w:rPr>
          <w:lang w:val="es-MX"/>
        </w:rPr>
        <w:t>APIs</w:t>
      </w:r>
      <w:proofErr w:type="spellEnd"/>
      <w:r>
        <w:rPr>
          <w:lang w:val="es-MX"/>
        </w:rPr>
        <w:t xml:space="preserve"> que conecta múltiples servicios de Microsoft 365, entre ellos Outlook Calendar (Microsoft, 2023). Su incorporación permitirá que los estudiantes que utilizan la agenda de Microsoft también puedan centralizar sus actividades en esta plataforma. Al igual que la API de Google, </w:t>
      </w:r>
      <w:proofErr w:type="spellStart"/>
      <w:r>
        <w:rPr>
          <w:lang w:val="es-MX"/>
        </w:rPr>
        <w:t>Graph</w:t>
      </w:r>
      <w:proofErr w:type="spellEnd"/>
      <w:r>
        <w:rPr>
          <w:lang w:val="es-MX"/>
        </w:rPr>
        <w:t xml:space="preserve"> permitirá la creación y sincronización automática de eventos y recordatorios.</w:t>
      </w:r>
    </w:p>
    <w:p w14:paraId="56B3AD65" w14:textId="77777777" w:rsidR="00BE0F81" w:rsidRDefault="000B42C9">
      <w:pPr>
        <w:pStyle w:val="Prrafodelista"/>
        <w:numPr>
          <w:ilvl w:val="0"/>
          <w:numId w:val="11"/>
        </w:numPr>
        <w:rPr>
          <w:b/>
          <w:bCs/>
          <w:lang w:val="es-MX"/>
        </w:rPr>
      </w:pPr>
      <w:r>
        <w:rPr>
          <w:b/>
          <w:bCs/>
          <w:lang w:val="es-MX"/>
        </w:rPr>
        <w:t>OneDrive</w:t>
      </w:r>
    </w:p>
    <w:p w14:paraId="56B3AD66" w14:textId="77777777" w:rsidR="00BE0F81" w:rsidRDefault="000B42C9">
      <w:pPr>
        <w:pStyle w:val="NormalWeb"/>
        <w:ind w:left="720"/>
      </w:pPr>
      <w:r>
        <w:t>OneDrive es un servicio de almacenamiento en la nube que ofrece sincronización de archivos y colaboración en tiempo real (Microsoft, 2023). En este proyecto se utilizará como repositorio central para almacenar la documentación técnica, los casos de prueba, las encuestas aplicadas y la guía de usuario. De esta manera, se garantiza la disponibilidad y el acceso controlado a la información, independientemente del dispositivo o la ubicación de los investigadores.</w:t>
      </w:r>
    </w:p>
    <w:p w14:paraId="56B3AD67" w14:textId="77777777" w:rsidR="00BE0F81" w:rsidRDefault="000B42C9">
      <w:pPr>
        <w:pStyle w:val="Prrafodelista"/>
        <w:numPr>
          <w:ilvl w:val="0"/>
          <w:numId w:val="11"/>
        </w:numPr>
        <w:rPr>
          <w:lang w:val="es-MX"/>
        </w:rPr>
      </w:pPr>
      <w:proofErr w:type="spellStart"/>
      <w:r>
        <w:rPr>
          <w:b/>
          <w:bCs/>
          <w:lang w:val="es-MX"/>
        </w:rPr>
        <w:t>Canva</w:t>
      </w:r>
      <w:proofErr w:type="spellEnd"/>
      <w:r>
        <w:rPr>
          <w:lang w:val="es-MX"/>
        </w:rPr>
        <w:br/>
      </w:r>
      <w:proofErr w:type="spellStart"/>
      <w:r>
        <w:rPr>
          <w:lang w:val="es-MX"/>
        </w:rPr>
        <w:t>Canva</w:t>
      </w:r>
      <w:proofErr w:type="spellEnd"/>
      <w:r>
        <w:rPr>
          <w:lang w:val="es-MX"/>
        </w:rPr>
        <w:t xml:space="preserve"> es una herramienta de diseño gráfico que ofrece plantillas y recursos visuales de fácil uso (</w:t>
      </w:r>
      <w:proofErr w:type="spellStart"/>
      <w:r>
        <w:rPr>
          <w:lang w:val="es-MX"/>
        </w:rPr>
        <w:t>Vilardi</w:t>
      </w:r>
      <w:proofErr w:type="spellEnd"/>
      <w:r>
        <w:rPr>
          <w:lang w:val="es-MX"/>
        </w:rPr>
        <w:t xml:space="preserve">, 2020). En el proyecto será utilizada para crear la guía de usuario del sistema, un documento esencial que explicará de manera sencilla cómo utilizar el calendario centralizado. Gracias a su enfoque visual e intuitivo, </w:t>
      </w:r>
      <w:proofErr w:type="spellStart"/>
      <w:r>
        <w:rPr>
          <w:lang w:val="es-MX"/>
        </w:rPr>
        <w:t>Canva</w:t>
      </w:r>
      <w:proofErr w:type="spellEnd"/>
      <w:r>
        <w:rPr>
          <w:lang w:val="es-MX"/>
        </w:rPr>
        <w:t xml:space="preserve"> permitirá </w:t>
      </w:r>
      <w:r>
        <w:rPr>
          <w:lang w:val="es-MX"/>
        </w:rPr>
        <w:lastRenderedPageBreak/>
        <w:t>elaborar un material didáctico atractivo que facilitará la adopción del RPA entre los estudiantes.</w:t>
      </w:r>
    </w:p>
    <w:p w14:paraId="56B3AD68" w14:textId="77777777" w:rsidR="00BE0F81" w:rsidRDefault="000B42C9">
      <w:pPr>
        <w:pStyle w:val="Ttulo31"/>
        <w:tabs>
          <w:tab w:val="left" w:pos="360"/>
        </w:tabs>
        <w:ind w:left="0" w:firstLine="0"/>
      </w:pPr>
      <w:bookmarkStart w:id="70" w:name="_Toc227503607"/>
      <w:bookmarkStart w:id="71" w:name="_Toc233153093"/>
      <w:r>
        <w:t>Definición de métodos y procedimientos</w:t>
      </w:r>
      <w:bookmarkEnd w:id="70"/>
      <w:bookmarkEnd w:id="71"/>
    </w:p>
    <w:p w14:paraId="56B3AD69" w14:textId="77777777" w:rsidR="00BE0F81" w:rsidRDefault="000B42C9">
      <w:pPr>
        <w:pStyle w:val="Prrafodelista"/>
        <w:numPr>
          <w:ilvl w:val="0"/>
          <w:numId w:val="12"/>
        </w:numPr>
        <w:rPr>
          <w:lang w:val="es-MX"/>
        </w:rPr>
      </w:pPr>
      <w:r>
        <w:rPr>
          <w:b/>
          <w:bCs/>
          <w:lang w:val="es-MX"/>
        </w:rPr>
        <w:t>Revisión sistemática de la literatura</w:t>
      </w:r>
      <w:r>
        <w:rPr>
          <w:lang w:val="es-MX"/>
        </w:rPr>
        <w:br/>
        <w:t>La revisión sistemática consiste en un proceso riguroso y transparente de búsqueda, selección y análisis de literatura científica (</w:t>
      </w:r>
      <w:proofErr w:type="spellStart"/>
      <w:r>
        <w:rPr>
          <w:lang w:val="es-MX"/>
        </w:rPr>
        <w:t>Kitchenham</w:t>
      </w:r>
      <w:proofErr w:type="spellEnd"/>
      <w:r>
        <w:rPr>
          <w:lang w:val="es-MX"/>
        </w:rPr>
        <w:t xml:space="preserve"> &amp; </w:t>
      </w:r>
      <w:proofErr w:type="spellStart"/>
      <w:r>
        <w:rPr>
          <w:lang w:val="es-MX"/>
        </w:rPr>
        <w:t>Charters</w:t>
      </w:r>
      <w:proofErr w:type="spellEnd"/>
      <w:r>
        <w:rPr>
          <w:lang w:val="es-MX"/>
        </w:rPr>
        <w:t>, 2007). Se empleará para identificar antecedentes sobre centralización de calendarios, integración de plataformas educativas y aplicación de RPA en entornos académicos. Esto permitirá situar el proyecto en un marco teórico sólido y justificar la elección de las tecnologías y metodologías aplicadas.</w:t>
      </w:r>
    </w:p>
    <w:p w14:paraId="56B3AD6A" w14:textId="77777777" w:rsidR="00BE0F81" w:rsidRDefault="000B42C9">
      <w:pPr>
        <w:pStyle w:val="Prrafodelista"/>
        <w:numPr>
          <w:ilvl w:val="0"/>
          <w:numId w:val="12"/>
        </w:numPr>
        <w:rPr>
          <w:lang w:val="es-MX"/>
        </w:rPr>
      </w:pPr>
      <w:r>
        <w:rPr>
          <w:b/>
          <w:bCs/>
          <w:lang w:val="es-MX"/>
        </w:rPr>
        <w:t>Entrevistas semiestructuradas</w:t>
      </w:r>
      <w:r>
        <w:rPr>
          <w:lang w:val="es-MX"/>
        </w:rPr>
        <w:br/>
        <w:t>Las entrevistas semiestructuradas se caracterizan por la combinación de preguntas previamente diseñadas con la flexibilidad de adaptarlas a medida que avanza la conversación (</w:t>
      </w:r>
      <w:proofErr w:type="spellStart"/>
      <w:r>
        <w:rPr>
          <w:lang w:val="es-MX"/>
        </w:rPr>
        <w:t>Longhurst</w:t>
      </w:r>
      <w:proofErr w:type="spellEnd"/>
      <w:r>
        <w:rPr>
          <w:lang w:val="es-MX"/>
        </w:rPr>
        <w:t xml:space="preserve">, 2003). En el presente proyecto se realizaron entrevistas semiestructuradas a estudiantes de distintas facultades de la PUCP, entre ellas Ingeniería, Letras y Humanidades, con el propósito de comprender cómo organizan sus actividades académicas, cuáles son sus principales dificultades al gestionar múltiples plataformas institucionales, y qué expectativas tienen respecto a una solución de calendario centralizado. Los hallazgos obtenidos permitieron refinar y validar la problemática planteada, y fueron sistematizados en un Mapa de Empatía, un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y un </w:t>
      </w:r>
      <w:proofErr w:type="spellStart"/>
      <w:r>
        <w:rPr>
          <w:lang w:val="es-MX"/>
        </w:rPr>
        <w:t>Scenario</w:t>
      </w:r>
      <w:proofErr w:type="spellEnd"/>
      <w:r>
        <w:rPr>
          <w:lang w:val="es-MX"/>
        </w:rPr>
        <w:t xml:space="preserve"> </w:t>
      </w:r>
      <w:proofErr w:type="spellStart"/>
      <w:r>
        <w:rPr>
          <w:lang w:val="es-MX"/>
        </w:rPr>
        <w:t>Mapping</w:t>
      </w:r>
      <w:proofErr w:type="spellEnd"/>
      <w:r>
        <w:rPr>
          <w:lang w:val="es-MX"/>
        </w:rPr>
        <w:t>, los cuales se presentan en los Anexos E, F y G respectivamente. Este insumo cualitativo fue clave para garantizar que el sistema RPA responda a las necesidades reales de los usuarios finales.</w:t>
      </w:r>
    </w:p>
    <w:p w14:paraId="56B3AD6B" w14:textId="77777777" w:rsidR="00BE0F81" w:rsidRDefault="000B42C9">
      <w:pPr>
        <w:pStyle w:val="Prrafodelista"/>
        <w:numPr>
          <w:ilvl w:val="0"/>
          <w:numId w:val="12"/>
        </w:numPr>
        <w:rPr>
          <w:lang w:val="es-MX"/>
        </w:rPr>
      </w:pPr>
      <w:r>
        <w:rPr>
          <w:b/>
          <w:bCs/>
          <w:lang w:val="es-MX"/>
        </w:rPr>
        <w:t xml:space="preserve">Google </w:t>
      </w:r>
      <w:proofErr w:type="spellStart"/>
      <w:r>
        <w:rPr>
          <w:b/>
          <w:bCs/>
          <w:lang w:val="es-MX"/>
        </w:rPr>
        <w:t>Form</w:t>
      </w:r>
      <w:proofErr w:type="spellEnd"/>
      <w:r>
        <w:rPr>
          <w:b/>
          <w:bCs/>
          <w:lang w:val="es-MX"/>
        </w:rPr>
        <w:t xml:space="preserve"> y encuestas con escala Likert</w:t>
      </w:r>
      <w:r>
        <w:rPr>
          <w:lang w:val="es-MX"/>
        </w:rPr>
        <w:br/>
        <w:t xml:space="preserve">Google </w:t>
      </w:r>
      <w:proofErr w:type="spellStart"/>
      <w:r>
        <w:rPr>
          <w:lang w:val="es-MX"/>
        </w:rPr>
        <w:t>Forms</w:t>
      </w:r>
      <w:proofErr w:type="spellEnd"/>
      <w:r>
        <w:rPr>
          <w:lang w:val="es-MX"/>
        </w:rPr>
        <w:t xml:space="preserve"> será utilizado para elaborar cuestionarios de recolección de datos. En </w:t>
      </w:r>
      <w:r>
        <w:rPr>
          <w:lang w:val="es-MX"/>
        </w:rPr>
        <w:lastRenderedPageBreak/>
        <w:t>dichos formularios se incluirán preguntas con escala Likert, técnica que mide percepciones en un rango de niveles de acuerdo o desacuerdo (da Silva, 2020). Estos instrumentos se aplicarán en la etapa de validación del prototipo para evaluar la satisfacción de los estudiantes en relación con la usabilidad, utilidad y confiabilidad del sistema. Los resultados obtenidos servirán como indicadores objetivos para determinar si el RPA cumple con los objetivos planteados.</w:t>
      </w:r>
    </w:p>
    <w:p w14:paraId="56B3AD6C" w14:textId="77777777" w:rsidR="00BE0F81" w:rsidRDefault="000B42C9">
      <w:pPr>
        <w:pStyle w:val="Prrafodelista"/>
        <w:numPr>
          <w:ilvl w:val="0"/>
          <w:numId w:val="12"/>
        </w:numPr>
        <w:rPr>
          <w:lang w:val="es-MX"/>
        </w:rPr>
      </w:pPr>
      <w:r>
        <w:rPr>
          <w:b/>
          <w:bCs/>
          <w:lang w:val="es-MX"/>
        </w:rPr>
        <w:t xml:space="preserve">Catálogo de requisitos y </w:t>
      </w:r>
      <w:proofErr w:type="spellStart"/>
      <w:r>
        <w:rPr>
          <w:b/>
          <w:bCs/>
          <w:lang w:val="es-MX"/>
        </w:rPr>
        <w:t>Product</w:t>
      </w:r>
      <w:proofErr w:type="spellEnd"/>
      <w:r>
        <w:rPr>
          <w:b/>
          <w:bCs/>
          <w:lang w:val="es-MX"/>
        </w:rPr>
        <w:t xml:space="preserve"> Backlog</w:t>
      </w:r>
      <w:r>
        <w:rPr>
          <w:lang w:val="es-MX"/>
        </w:rPr>
        <w:br/>
        <w:t xml:space="preserve">La definición clara de requisitos es fundamental en proyectos de software. En este caso, se elaborará un catálogo de requisitos funcionales y no funcionales, que será gestionado mediante un </w:t>
      </w:r>
      <w:proofErr w:type="spellStart"/>
      <w:r>
        <w:rPr>
          <w:i/>
          <w:iCs/>
          <w:lang w:val="es-MX"/>
        </w:rPr>
        <w:t>Product</w:t>
      </w:r>
      <w:proofErr w:type="spellEnd"/>
      <w:r>
        <w:rPr>
          <w:i/>
          <w:iCs/>
          <w:lang w:val="es-MX"/>
        </w:rPr>
        <w:t xml:space="preserve"> Backlog</w:t>
      </w:r>
      <w:r>
        <w:rPr>
          <w:lang w:val="es-MX"/>
        </w:rPr>
        <w:t>. Este backlog permitirá organizar y priorizar funcionalidades de acuerdo con su relevancia para el usuario, siendo administrado a través de la herramienta Trello (</w:t>
      </w:r>
      <w:proofErr w:type="spellStart"/>
      <w:r>
        <w:rPr>
          <w:lang w:val="es-MX"/>
        </w:rPr>
        <w:t>Radigan</w:t>
      </w:r>
      <w:proofErr w:type="spellEnd"/>
      <w:r>
        <w:rPr>
          <w:lang w:val="es-MX"/>
        </w:rPr>
        <w:t>, s.f.). Gracias a este enfoque, el desarrollo se mantendrá enfocado en entregar valor incremental y en adaptarse a cambios surgidos durante el proceso.</w:t>
      </w:r>
    </w:p>
    <w:p w14:paraId="56B3AD6D" w14:textId="77777777" w:rsidR="00BE0F81" w:rsidRDefault="000B42C9">
      <w:pPr>
        <w:pStyle w:val="Prrafodelista"/>
        <w:numPr>
          <w:ilvl w:val="0"/>
          <w:numId w:val="12"/>
        </w:numPr>
        <w:rPr>
          <w:lang w:val="es-MX"/>
        </w:rPr>
      </w:pPr>
      <w:r>
        <w:rPr>
          <w:b/>
          <w:bCs/>
          <w:lang w:val="es-MX"/>
        </w:rPr>
        <w:t>Modelo de arquitectura 4+1</w:t>
      </w:r>
      <w:r>
        <w:rPr>
          <w:lang w:val="es-MX"/>
        </w:rPr>
        <w:br/>
        <w:t xml:space="preserve">El modelo 4+1 propuesto por </w:t>
      </w:r>
      <w:proofErr w:type="spellStart"/>
      <w:r>
        <w:rPr>
          <w:lang w:val="es-MX"/>
        </w:rPr>
        <w:t>Kruchten</w:t>
      </w:r>
      <w:proofErr w:type="spellEnd"/>
      <w:r>
        <w:rPr>
          <w:lang w:val="es-MX"/>
        </w:rPr>
        <w:t xml:space="preserve"> (1995) ofrece una forma estructurada de documentar arquitecturas de software desde cinco vistas: lógica, de procesos, física, de desarrollo y de escenarios. En este proyecto, esta metodología permitirá representar cómo se articula el RPA con los conectores de datos, el modelo de base de datos y las </w:t>
      </w:r>
      <w:proofErr w:type="spellStart"/>
      <w:r>
        <w:rPr>
          <w:lang w:val="es-MX"/>
        </w:rPr>
        <w:t>APIs</w:t>
      </w:r>
      <w:proofErr w:type="spellEnd"/>
      <w:r>
        <w:rPr>
          <w:lang w:val="es-MX"/>
        </w:rPr>
        <w:t xml:space="preserve"> de integración, aportando una visión integral del sistema.</w:t>
      </w:r>
    </w:p>
    <w:p w14:paraId="56B3AD6E" w14:textId="77777777" w:rsidR="00BE0F81" w:rsidRDefault="000B42C9">
      <w:pPr>
        <w:pStyle w:val="Prrafodelista"/>
        <w:numPr>
          <w:ilvl w:val="0"/>
          <w:numId w:val="12"/>
        </w:numPr>
        <w:rPr>
          <w:lang w:val="es-MX"/>
        </w:rPr>
      </w:pPr>
      <w:r>
        <w:rPr>
          <w:b/>
          <w:bCs/>
          <w:lang w:val="es-MX"/>
        </w:rPr>
        <w:t xml:space="preserve">Prototipado: Mockups, </w:t>
      </w:r>
      <w:proofErr w:type="spellStart"/>
      <w:r>
        <w:rPr>
          <w:b/>
          <w:bCs/>
          <w:lang w:val="es-MX"/>
        </w:rPr>
        <w:t>User</w:t>
      </w:r>
      <w:proofErr w:type="spellEnd"/>
      <w:r>
        <w:rPr>
          <w:b/>
          <w:bCs/>
          <w:lang w:val="es-MX"/>
        </w:rPr>
        <w:t xml:space="preserve"> Flow y </w:t>
      </w:r>
      <w:proofErr w:type="spellStart"/>
      <w:r>
        <w:rPr>
          <w:b/>
          <w:bCs/>
          <w:lang w:val="es-MX"/>
        </w:rPr>
        <w:t>Journey</w:t>
      </w:r>
      <w:proofErr w:type="spellEnd"/>
      <w:r>
        <w:rPr>
          <w:b/>
          <w:bCs/>
          <w:lang w:val="es-MX"/>
        </w:rPr>
        <w:t xml:space="preserve"> </w:t>
      </w:r>
      <w:proofErr w:type="spellStart"/>
      <w:r>
        <w:rPr>
          <w:b/>
          <w:bCs/>
          <w:lang w:val="es-MX"/>
        </w:rPr>
        <w:t>Map</w:t>
      </w:r>
      <w:proofErr w:type="spellEnd"/>
      <w:r>
        <w:rPr>
          <w:lang w:val="es-MX"/>
        </w:rPr>
        <w:br/>
        <w:t xml:space="preserve">El prototipado consiste en representar visualmente una solución antes de su implementación. En este proyecto, se elaborarán </w:t>
      </w:r>
      <w:r>
        <w:rPr>
          <w:i/>
          <w:iCs/>
          <w:lang w:val="es-MX"/>
        </w:rPr>
        <w:t>mockups</w:t>
      </w:r>
      <w:r>
        <w:rPr>
          <w:lang w:val="es-MX"/>
        </w:rPr>
        <w:t xml:space="preserve"> en </w:t>
      </w:r>
      <w:proofErr w:type="spellStart"/>
      <w:r>
        <w:rPr>
          <w:lang w:val="es-MX"/>
        </w:rPr>
        <w:t>Figma</w:t>
      </w:r>
      <w:proofErr w:type="spellEnd"/>
      <w:r>
        <w:rPr>
          <w:lang w:val="es-MX"/>
        </w:rPr>
        <w:t xml:space="preserve"> para mostrar cómo se verá el calendario centralizado; diagramas de </w:t>
      </w:r>
      <w:proofErr w:type="spellStart"/>
      <w:r>
        <w:rPr>
          <w:i/>
          <w:iCs/>
          <w:lang w:val="es-MX"/>
        </w:rPr>
        <w:t>User</w:t>
      </w:r>
      <w:proofErr w:type="spellEnd"/>
      <w:r>
        <w:rPr>
          <w:i/>
          <w:iCs/>
          <w:lang w:val="es-MX"/>
        </w:rPr>
        <w:t xml:space="preserve"> Flow</w:t>
      </w:r>
      <w:r>
        <w:rPr>
          <w:lang w:val="es-MX"/>
        </w:rPr>
        <w:t xml:space="preserve"> para detallar las interacciones entre el estudiante y el sistema; y </w:t>
      </w:r>
      <w:proofErr w:type="spellStart"/>
      <w:r>
        <w:rPr>
          <w:i/>
          <w:iCs/>
          <w:lang w:val="es-MX"/>
        </w:rPr>
        <w:t>Journey</w:t>
      </w:r>
      <w:proofErr w:type="spellEnd"/>
      <w:r>
        <w:rPr>
          <w:i/>
          <w:iCs/>
          <w:lang w:val="es-MX"/>
        </w:rPr>
        <w:t xml:space="preserve"> </w:t>
      </w:r>
      <w:proofErr w:type="spellStart"/>
      <w:r>
        <w:rPr>
          <w:i/>
          <w:iCs/>
          <w:lang w:val="es-MX"/>
        </w:rPr>
        <w:t>Maps</w:t>
      </w:r>
      <w:proofErr w:type="spellEnd"/>
      <w:r>
        <w:rPr>
          <w:lang w:val="es-MX"/>
        </w:rPr>
        <w:t xml:space="preserve"> para capturar </w:t>
      </w:r>
      <w:r>
        <w:rPr>
          <w:lang w:val="es-MX"/>
        </w:rPr>
        <w:lastRenderedPageBreak/>
        <w:t>emociones y experiencias de los usuarios a lo largo del proceso de organización académica (Gibbons, 2018). Estas técnicas permitirán validar la experiencia de usuario y realizar ajustes antes de la construcción definitiva del software.</w:t>
      </w:r>
    </w:p>
    <w:p w14:paraId="56B3AD6F" w14:textId="77777777" w:rsidR="00BE0F81" w:rsidRDefault="000B42C9">
      <w:pPr>
        <w:pStyle w:val="Prrafodelista"/>
        <w:numPr>
          <w:ilvl w:val="0"/>
          <w:numId w:val="12"/>
        </w:numPr>
        <w:rPr>
          <w:lang w:val="es-MX"/>
        </w:rPr>
      </w:pPr>
      <w:r>
        <w:rPr>
          <w:b/>
          <w:bCs/>
          <w:lang w:val="es-MX"/>
        </w:rPr>
        <w:t>Pruebas funcionales</w:t>
      </w:r>
      <w:r>
        <w:rPr>
          <w:lang w:val="es-MX"/>
        </w:rPr>
        <w:br/>
        <w:t xml:space="preserve">Las pruebas funcionales son un método de validación que busca comprobar que el software cumple con los requisitos definidos (Pressman &amp; </w:t>
      </w:r>
      <w:proofErr w:type="spellStart"/>
      <w:r>
        <w:rPr>
          <w:lang w:val="es-MX"/>
        </w:rPr>
        <w:t>Maxim</w:t>
      </w:r>
      <w:proofErr w:type="spellEnd"/>
      <w:r>
        <w:rPr>
          <w:lang w:val="es-MX"/>
        </w:rPr>
        <w:t>, 2019). En el caso del RPA, se diseñarán pruebas que validen la extracción automática de actividades desde las plataformas, la correcta centralización en el calendario y la generación oportuna de notificaciones. Esto asegurará que el sistema no solo funcione técnicamente, sino que cumpla efectivamente con su propósito de organización académica.</w:t>
      </w:r>
    </w:p>
    <w:p w14:paraId="56B3AD70" w14:textId="77777777" w:rsidR="00BE0F81" w:rsidRDefault="000B42C9">
      <w:pPr>
        <w:pStyle w:val="Prrafodelista"/>
        <w:numPr>
          <w:ilvl w:val="0"/>
          <w:numId w:val="12"/>
        </w:numPr>
        <w:rPr>
          <w:lang w:val="es-MX"/>
        </w:rPr>
      </w:pPr>
      <w:r>
        <w:rPr>
          <w:b/>
          <w:bCs/>
          <w:lang w:val="es-MX"/>
        </w:rPr>
        <w:t>Implementación incremental</w:t>
      </w:r>
      <w:r>
        <w:rPr>
          <w:lang w:val="es-MX"/>
        </w:rPr>
        <w:br/>
        <w:t>El modelo incremental divide el desarrollo en entregas parciales, cada una con nuevas funcionalidades (Universidad de la República de Uruguay, 2012). Se aplicará en este proyecto con el objetivo de construir el RPA en fases sucesivas: primero los conectores de extracción de datos, luego la integración en el calendario y finalmente el módulo de notificaciones automáticas. Esta estrategia permite reducir riesgos, facilitar la validación temprana con usuarios y realizar ajustes progresivos antes de llegar a la versión final del sistema.</w:t>
      </w:r>
    </w:p>
    <w:p w14:paraId="56B3AD71" w14:textId="77777777" w:rsidR="00BE0F81" w:rsidRDefault="000B42C9">
      <w:pPr>
        <w:ind w:left="720"/>
        <w:rPr>
          <w:b/>
          <w:szCs w:val="24"/>
        </w:rPr>
      </w:pPr>
      <w:r>
        <w:br w:type="page"/>
      </w:r>
    </w:p>
    <w:p w14:paraId="56B3AD72" w14:textId="77777777" w:rsidR="00BE0F81" w:rsidRDefault="000B42C9">
      <w:pPr>
        <w:pStyle w:val="Ttulo11"/>
        <w:spacing w:before="0" w:line="360" w:lineRule="auto"/>
        <w:ind w:left="1416" w:hanging="1416"/>
      </w:pPr>
      <w:bookmarkStart w:id="72" w:name="_Toc181975759"/>
      <w:bookmarkStart w:id="73" w:name="_Toc195014770"/>
      <w:bookmarkStart w:id="74" w:name="_Toc195014849"/>
      <w:bookmarkStart w:id="75" w:name="_Toc227503608"/>
      <w:bookmarkStart w:id="76" w:name="_Toc233153094"/>
      <w:r>
        <w:lastRenderedPageBreak/>
        <w:t>Marco Legal/Regulatorio/Conceptual/otros</w:t>
      </w:r>
      <w:bookmarkEnd w:id="72"/>
      <w:bookmarkEnd w:id="73"/>
      <w:bookmarkEnd w:id="74"/>
      <w:bookmarkEnd w:id="75"/>
      <w:bookmarkEnd w:id="76"/>
    </w:p>
    <w:p w14:paraId="56B3AD73" w14:textId="77777777" w:rsidR="00BE0F81" w:rsidRDefault="000B42C9">
      <w:pPr>
        <w:pStyle w:val="Ttulo21"/>
        <w:spacing w:before="0" w:after="280" w:line="360" w:lineRule="auto"/>
        <w:ind w:left="0" w:firstLine="0"/>
      </w:pPr>
      <w:bookmarkStart w:id="77" w:name="_Toc181975760"/>
      <w:bookmarkStart w:id="78" w:name="_Toc195014771"/>
      <w:bookmarkStart w:id="79" w:name="_Toc195014850"/>
      <w:bookmarkStart w:id="80" w:name="_Toc227503609"/>
      <w:bookmarkStart w:id="81" w:name="_Toc233153095"/>
      <w:r>
        <w:t>Introducción</w:t>
      </w:r>
      <w:bookmarkEnd w:id="77"/>
      <w:bookmarkEnd w:id="78"/>
      <w:bookmarkEnd w:id="79"/>
      <w:bookmarkEnd w:id="80"/>
      <w:bookmarkEnd w:id="81"/>
    </w:p>
    <w:p w14:paraId="56B3AD74" w14:textId="77777777" w:rsidR="00BE0F81" w:rsidRDefault="000B42C9">
      <w:pPr>
        <w:spacing w:before="280" w:after="280" w:line="360" w:lineRule="auto"/>
      </w:pPr>
      <w:r>
        <w:t>En este capítulo se presentan los conceptos clave, las bases tecnológicas y las normas que servirán de apoyo a lo largo del desarrollo del proyecto. El objetivo es ofrecer un marco que facilite la comprensión de la problemática que se aborda y de los fundamentos teóricos y legales que la sustentan.</w:t>
      </w:r>
    </w:p>
    <w:p w14:paraId="56B3AD75" w14:textId="77777777" w:rsidR="00BE0F81" w:rsidRDefault="000B42C9">
      <w:pPr>
        <w:pStyle w:val="Ttulo21"/>
        <w:spacing w:before="280" w:line="360" w:lineRule="auto"/>
        <w:ind w:left="0" w:firstLine="0"/>
      </w:pPr>
      <w:bookmarkStart w:id="82" w:name="_Toc181975761"/>
      <w:bookmarkStart w:id="83" w:name="_Toc195014772"/>
      <w:bookmarkStart w:id="84" w:name="_Toc195014851"/>
      <w:bookmarkStart w:id="85" w:name="_Toc227503610"/>
      <w:bookmarkStart w:id="86" w:name="_Toc233153096"/>
      <w:r>
        <w:t>Desarrollo del marco</w:t>
      </w:r>
      <w:bookmarkEnd w:id="82"/>
      <w:bookmarkEnd w:id="83"/>
      <w:bookmarkEnd w:id="84"/>
      <w:bookmarkEnd w:id="85"/>
      <w:bookmarkEnd w:id="86"/>
    </w:p>
    <w:p w14:paraId="56B3AD76" w14:textId="77777777" w:rsidR="00BE0F81" w:rsidRDefault="000B42C9">
      <w:pPr>
        <w:pStyle w:val="Ttulo31"/>
        <w:ind w:left="1416" w:hanging="1416"/>
      </w:pPr>
      <w:bookmarkStart w:id="87" w:name="_Toc227503611"/>
      <w:bookmarkStart w:id="88" w:name="_Toc233153097"/>
      <w:r>
        <w:t>Marco conceptual</w:t>
      </w:r>
      <w:bookmarkEnd w:id="87"/>
      <w:bookmarkEnd w:id="88"/>
    </w:p>
    <w:p w14:paraId="56B3AD77" w14:textId="77777777" w:rsidR="00BE0F81" w:rsidRDefault="000B42C9">
      <w:pPr>
        <w:spacing w:before="280" w:after="280" w:line="360" w:lineRule="auto"/>
      </w:pPr>
      <w:r>
        <w:t>En esta sección se explican los conceptos fundamentales que permiten entender con mayor claridad la problemática que se aborda en esta tesis. Cada término ha sido seleccionado por su relación directa con los elementos identificados en el árbol de problemas, y juntos conforman la base teórica sobre la cual se construye el sistema automatizado propuesto.</w:t>
      </w:r>
      <w:r>
        <w:br/>
        <w:t>Además, se incluyen ejemplos y referencias prácticas que ayudan a visualizar cómo estos conceptos se aplican en el desarrollo del proyecto, mostrando su utilidad dentro del contexto real del estudiante universitario. A continuación, se presentan los principales conceptos que orientan y sustentan el trabajo realizado.</w:t>
      </w:r>
    </w:p>
    <w:p w14:paraId="56B3AD78" w14:textId="77777777" w:rsidR="00BE0F81" w:rsidRDefault="000B42C9">
      <w:pPr>
        <w:pStyle w:val="Ttulo31"/>
        <w:numPr>
          <w:ilvl w:val="3"/>
          <w:numId w:val="1"/>
        </w:numPr>
      </w:pPr>
      <w:bookmarkStart w:id="89" w:name="_Toc227503612"/>
      <w:bookmarkStart w:id="90" w:name="_Toc233153098"/>
      <w:r>
        <w:t>Actividad o evento académico programado</w:t>
      </w:r>
      <w:bookmarkEnd w:id="89"/>
      <w:bookmarkEnd w:id="90"/>
    </w:p>
    <w:p w14:paraId="56B3AD79" w14:textId="77777777" w:rsidR="00BE0F81" w:rsidRDefault="000B42C9">
      <w:pPr>
        <w:spacing w:before="280" w:after="280" w:line="360" w:lineRule="auto"/>
      </w:pPr>
      <w:r>
        <w:t xml:space="preserve">Una actividad o evento académico programado constituye la unidad mínima de planificación en la vida universitaria. Representa un suceso puntual, como una clase, práctica, evaluación o presentación, que requiere ser definido de manera estructurada, indicando su tipo, duración, fecha, hora y ubicación física o virtual. Esta precisión permite que los sistemas automatizados gestionen la programación, evitando duplicaciones y errores humanos. En entornos universitarios avanzados, la automatización de la gestión de estos eventos ha demostrado reducir significativamente la carga administrativa y optimizar los recursos institucionales. </w:t>
      </w:r>
      <w:proofErr w:type="spellStart"/>
      <w:r>
        <w:t>Stoykov</w:t>
      </w:r>
      <w:proofErr w:type="spellEnd"/>
      <w:r>
        <w:t xml:space="preserve"> et al. (2024) subrayan que la digitalización de los calendarios académicos posibilita el control en tiempo real de clases, docentes y espacios, reduciendo el tiempo empleado en registros manuales y favoreciendo una planificación más eficiente.</w:t>
      </w:r>
    </w:p>
    <w:p w14:paraId="56B3AD7A" w14:textId="77777777" w:rsidR="00BE0F81" w:rsidRDefault="000B42C9">
      <w:pPr>
        <w:spacing w:before="280" w:after="280" w:line="360" w:lineRule="auto"/>
      </w:pPr>
      <w:r>
        <w:lastRenderedPageBreak/>
        <w:t>Por ejemplo, en la Academia de la Fuerza Aérea de Bulgaria, la implementación de un sistema web automatizado permitió que los docentes y estudiantes accedieran en línea al estado de sus clases programadas y que los administradores evitaran conflictos de horarios mediante algoritmos de validación en tiempo real. Este caso refleja cómo un evento académico claramente definido (por tipo, fecha, duración y espacio) no solo sirve como dato operativo, sino como elemento esencial para los sistemas de automatización y planificación inteligente, como el RPA propuesto en este proyecto.</w:t>
      </w:r>
    </w:p>
    <w:p w14:paraId="56B3AD7B" w14:textId="77777777" w:rsidR="00BE0F81" w:rsidRDefault="000B42C9">
      <w:pPr>
        <w:pStyle w:val="Ttulo31"/>
        <w:numPr>
          <w:ilvl w:val="3"/>
          <w:numId w:val="1"/>
        </w:numPr>
      </w:pPr>
      <w:bookmarkStart w:id="91" w:name="_Toc227503613"/>
      <w:bookmarkStart w:id="92" w:name="_Toc233153099"/>
      <w:r>
        <w:t>Calendario académico / institucional</w:t>
      </w:r>
      <w:bookmarkEnd w:id="91"/>
      <w:bookmarkEnd w:id="92"/>
    </w:p>
    <w:p w14:paraId="56B3AD7C" w14:textId="77777777" w:rsidR="00BE0F81" w:rsidRDefault="000B42C9">
      <w:pPr>
        <w:spacing w:before="280" w:after="280" w:line="360" w:lineRule="auto"/>
      </w:pPr>
      <w:r>
        <w:t xml:space="preserve">El calendario académico o institucional es el marco temporal oficial que organiza los hitos principales del ciclo universitario: inicio y fin de clases, períodos de matrícula, semanas de evaluación, vacaciones y plazos administrativos. No contiene cada clase o tarea individual, sino que define la estructura sobre la cual se articulan las actividades particulares. Su función es otorgar coherencia al semestre, garantizar la coordinación entre departamentos y facilitar la interoperabilidad con otros sistemas. En ese sentido, </w:t>
      </w:r>
      <w:proofErr w:type="spellStart"/>
      <w:r>
        <w:t>Caeiro</w:t>
      </w:r>
      <w:proofErr w:type="spellEnd"/>
      <w:r>
        <w:t>-Rodríguez et al. (2024) destacan que los catálogos y calendarios académicos son componentes esenciales para la transparencia, movilidad y planificación entre instituciones, siendo la fuente primaria de información para acuerdos y decisiones académicas dentro del marco Erasmus+.</w:t>
      </w:r>
    </w:p>
    <w:p w14:paraId="56B3AD7D" w14:textId="77777777" w:rsidR="00BE0F81" w:rsidRDefault="000B42C9">
      <w:pPr>
        <w:spacing w:before="280" w:after="280" w:line="360" w:lineRule="auto"/>
      </w:pPr>
      <w:r>
        <w:t>A modo de ejemplo, en el proyecto DACEM, en el contexto del programa Erasmus+, se estableció la necesidad de que todas las universidades europeas publiquen sus calendarios académicos de manera estructurada, interoperable y actualizada, permitiendo la comparación y sincronización de periodos entre instituciones. Esta estandarización reduce errores en la planificación y facilita la integración de plataformas automatizadas, como las que pretende implementar el sistema RPA propuesto, garantizando que toda actividad registrada respete los marcos institucionales oficiales.</w:t>
      </w:r>
    </w:p>
    <w:p w14:paraId="56B3AD7E" w14:textId="77777777" w:rsidR="00BE0F81" w:rsidRDefault="000B42C9">
      <w:pPr>
        <w:pStyle w:val="Ttulo31"/>
        <w:numPr>
          <w:ilvl w:val="3"/>
          <w:numId w:val="1"/>
        </w:numPr>
      </w:pPr>
      <w:bookmarkStart w:id="93" w:name="_Toc227503614"/>
      <w:bookmarkStart w:id="94" w:name="_Toc233153100"/>
      <w:r>
        <w:t>Calendario personal del estudiante</w:t>
      </w:r>
      <w:bookmarkEnd w:id="93"/>
      <w:bookmarkEnd w:id="94"/>
    </w:p>
    <w:p w14:paraId="56B3AD7F" w14:textId="77777777" w:rsidR="00BE0F81" w:rsidRDefault="000B42C9">
      <w:pPr>
        <w:spacing w:before="280" w:after="280" w:line="360" w:lineRule="auto"/>
      </w:pPr>
      <w:r>
        <w:t xml:space="preserve">El calendario personal del estudiante representa la dimensión individual de la organización académica. Es el espacio en el que cada estudiante integra sus actividades institucionales (clases, prácticas, exámenes) con sus compromisos personales (trabajo, deporte, citas médicas). Su carácter es selectivo y dinámico: el alumno decide qué incluir, cómo visualizarlo y en qué plataforma gestionarlo (Google Calendar, Outlook, etc.). Desde una </w:t>
      </w:r>
      <w:r>
        <w:lastRenderedPageBreak/>
        <w:t>perspectiva tecnológica, este tipo de integración responde a la tendencia de personalización en los entornos digitales de aprendizaje, donde la automatización y la inteligencia artificial permiten adaptar los sistemas administrativos a las necesidades del usuario. Según Ramesh et al. (2024), la incorporación de inteligencia artificial en herramientas administrativas favorece la gestión predictiva y personalizada, ayudando a anticipar sobrecargas de trabajo y a mejorar la experiencia estudiantil mediante una administración más inteligente y flexible.</w:t>
      </w:r>
    </w:p>
    <w:p w14:paraId="56B3AD80" w14:textId="77777777" w:rsidR="00BE0F81" w:rsidRDefault="000B42C9">
      <w:pPr>
        <w:spacing w:before="280" w:after="280" w:line="360" w:lineRule="auto"/>
      </w:pPr>
      <w:r>
        <w:t>Por ejemplo, un estudiante puede integrar en su calendario personal tanto la fecha de su “Examen Parcial de Matemáticas I” como su “Revisión grupal de tesis”, recibiendo recordatorios personalizados según la prioridad y el tipo de evento. Esta capacidad de sincronizar datos entre fuentes institucionales y personales refleja el propósito central de este proyecto: construir un RPA que automatice dicha consolidación, reduciendo tareas repetitivas y otorgando una visión integral de la vida académica del estudiante.</w:t>
      </w:r>
    </w:p>
    <w:p w14:paraId="56B3AD81" w14:textId="77777777" w:rsidR="00BE0F81" w:rsidRDefault="000B42C9">
      <w:pPr>
        <w:pStyle w:val="Ttulo31"/>
        <w:numPr>
          <w:ilvl w:val="3"/>
          <w:numId w:val="1"/>
        </w:numPr>
      </w:pPr>
      <w:bookmarkStart w:id="95" w:name="_Toc227503615"/>
      <w:bookmarkStart w:id="96" w:name="_Toc233153101"/>
      <w:r>
        <w:t>Centralización automatizada de actividades académicas</w:t>
      </w:r>
      <w:bookmarkEnd w:id="95"/>
      <w:bookmarkEnd w:id="96"/>
    </w:p>
    <w:p w14:paraId="56B3AD82" w14:textId="77777777" w:rsidR="00BE0F81" w:rsidRDefault="000B42C9">
      <w:pPr>
        <w:spacing w:before="280" w:after="280" w:line="360" w:lineRule="auto"/>
      </w:pPr>
      <w:r>
        <w:t>La centralización automatizada de actividades académicas consiste en la integración inteligente de información dispersa, como horarios, evaluaciones, eventos y recursos educativos, provenientes de múltiples sistemas institucionales, dentro de una única plataforma o calendario unificado. Su propósito es eliminar la fragmentación que enfrentan los estudiantes y docentes al tener que consultar distintos portales o aplicaciones para mantenerse al tanto de sus compromisos. En el contexto educativo actual, marcado por la digitalización de procesos administrativos, esta centralización constituye una respuesta directa a la sobrecarga informativa que experimentan los usuarios de los entornos universitarios.</w:t>
      </w:r>
      <w:r>
        <w:br/>
        <w:t xml:space="preserve">Según </w:t>
      </w:r>
      <w:proofErr w:type="spellStart"/>
      <w:r>
        <w:t>Devi</w:t>
      </w:r>
      <w:proofErr w:type="spellEnd"/>
      <w:r>
        <w:t xml:space="preserve"> et al. (2024), los sistemas integrados de gestión del aprendizaje (LMS) como </w:t>
      </w:r>
      <w:proofErr w:type="spellStart"/>
      <w:r>
        <w:t>EduHub</w:t>
      </w:r>
      <w:proofErr w:type="spellEnd"/>
      <w:r>
        <w:t>, construidos sobre arquitecturas modernas como Django y Python, permiten consolidar la gestión de cursos, evaluaciones y comunicaciones en una sola interfaz, favoreciendo la eficiencia y la experiencia de usuario. Asimismo, Ramesh et al. (2024) destacan que el uso de herramientas basadas en inteligencia artificial y aprendizaje automático en la administración académica posibilita que los procesos de sincronización, planificación y seguimiento se realicen automáticamente, reduciendo la intervención humana y aumentando la precisión en la gestión de recursos.</w:t>
      </w:r>
    </w:p>
    <w:p w14:paraId="56B3AD83" w14:textId="77777777" w:rsidR="00BE0F81" w:rsidRDefault="000B42C9">
      <w:pPr>
        <w:spacing w:before="280" w:after="280" w:line="360" w:lineRule="auto"/>
      </w:pPr>
      <w:r>
        <w:lastRenderedPageBreak/>
        <w:t>Un caso ilustrativo de este enfoque se encuentra en el desarrollo del sistema móvil de calendario académico propuesto por Anand et al. (2024), el cual integra en una sola aplicación la gestión de eventos institucionales, actividades estudiantiles y recordatorios personalizados. Este tipo de sistemas permiten a los usuarios recibir notificaciones automáticas sobre exámenes, matrículas o reuniones, sin necesidad de acceder manualmente a múltiples plataformas. En el marco de esta tesis, la centralización automatizada cumple un rol esencial, pues el robot de software (RPA) propuesto operará como un agente integrador entre fuentes como el Campus Virtual PUCP, PAIDEIA y calendarios personales, unificando toda la información en un solo entorno digital. De este modo, la automatización no solo facilita la organización del tiempo, sino que impulsa una gestión académica más eficiente, coherente y centrada en las necesidades reales de los estudiantes.</w:t>
      </w:r>
    </w:p>
    <w:p w14:paraId="56B3AD84" w14:textId="77777777" w:rsidR="00BE0F81" w:rsidRDefault="000B42C9">
      <w:pPr>
        <w:pStyle w:val="Ttulo31"/>
        <w:numPr>
          <w:ilvl w:val="3"/>
          <w:numId w:val="1"/>
        </w:numPr>
      </w:pPr>
      <w:bookmarkStart w:id="97" w:name="_Toc227503616"/>
      <w:bookmarkStart w:id="98" w:name="_Toc233153102"/>
      <w:r>
        <w:t>Robot de Automatización de Procesos (RPA)</w:t>
      </w:r>
      <w:bookmarkEnd w:id="97"/>
      <w:bookmarkEnd w:id="98"/>
    </w:p>
    <w:p w14:paraId="56B3AD85" w14:textId="77777777" w:rsidR="00BE0F81" w:rsidRDefault="000B42C9">
      <w:pPr>
        <w:spacing w:before="280" w:after="280" w:line="360" w:lineRule="auto"/>
      </w:pPr>
      <w:r>
        <w:t xml:space="preserve">Un Robot de Automatización de Procesos (RPA) es un software diseñado para ejecutar tareas repetitivas y basadas en reglas que normalmente realizaría un ser humano, interactuando con sistemas digitales del mismo modo que lo haría un usuario. En el ámbito educativo, la aplicación de RPA permite automatizar operaciones administrativas y académicas como la consolidación de calendarios, el registro de asistencia o la notificación de actividades. El uso de RPA contribuye a la eficiencia institucional al reducir el tiempo invertido en tareas manuales y minimizar errores humanos. Ramesh et al. (2024) destacan que los sistemas educativos inteligentes basados en RPA y aprendizaje automático pueden transformar la administración académica tradicional en un entorno proactivo y predictivo, donde el sistema no solo ejecuta </w:t>
      </w:r>
      <w:proofErr w:type="gramStart"/>
      <w:r>
        <w:t>tareas</w:t>
      </w:r>
      <w:proofErr w:type="gramEnd"/>
      <w:r>
        <w:t xml:space="preserve"> sino que aprende de los patrones de comportamiento institucional.</w:t>
      </w:r>
    </w:p>
    <w:p w14:paraId="56B3AD86" w14:textId="77777777" w:rsidR="00BE0F81" w:rsidRDefault="000B42C9">
      <w:pPr>
        <w:spacing w:before="280" w:after="280" w:line="360" w:lineRule="auto"/>
      </w:pPr>
      <w:r>
        <w:t xml:space="preserve">Un ejemplo práctico puede observarse en universidades que implementan </w:t>
      </w:r>
      <w:proofErr w:type="spellStart"/>
      <w:r>
        <w:t>bots</w:t>
      </w:r>
      <w:proofErr w:type="spellEnd"/>
      <w:r>
        <w:t xml:space="preserve"> para registrar automáticamente las calificaciones o sincronizar los horarios de clases con los calendarios de los docentes y estudiantes. Este tipo de automatización, además de reducir la carga administrativa, garantiza que la información esté actualizada en tiempo real. En el caso de esta tesis, el RPA propuesto actuará como un asistente digital que recopila actividades desde el Campus Virtual PUCP, PAIDEIA y Google Calendar, consolidándolas de forma inteligente en un calendario unificado que elimina la necesidad de registros manuales y mejora la organización académica del estudiante.</w:t>
      </w:r>
    </w:p>
    <w:p w14:paraId="56B3AD87" w14:textId="77777777" w:rsidR="00BE0F81" w:rsidRDefault="000B42C9">
      <w:pPr>
        <w:pStyle w:val="Ttulo31"/>
        <w:numPr>
          <w:ilvl w:val="3"/>
          <w:numId w:val="1"/>
        </w:numPr>
      </w:pPr>
      <w:bookmarkStart w:id="99" w:name="_Toc227503617"/>
      <w:bookmarkStart w:id="100" w:name="_Toc233153103"/>
      <w:r>
        <w:lastRenderedPageBreak/>
        <w:t xml:space="preserve">Ley </w:t>
      </w:r>
      <w:proofErr w:type="spellStart"/>
      <w:r>
        <w:t>N.°</w:t>
      </w:r>
      <w:proofErr w:type="spellEnd"/>
      <w:r>
        <w:t xml:space="preserve"> 30096 – Ley de Delitos Informáticos</w:t>
      </w:r>
      <w:bookmarkEnd w:id="99"/>
      <w:bookmarkEnd w:id="100"/>
    </w:p>
    <w:p w14:paraId="56B3AD88" w14:textId="77777777" w:rsidR="00BE0F81" w:rsidRDefault="000B42C9">
      <w:pPr>
        <w:spacing w:before="280" w:after="280" w:line="360" w:lineRule="auto"/>
      </w:pPr>
      <w:r>
        <w:t xml:space="preserve">Esta norma tiene como finalidad proteger los sistemas informáticos y los datos personales frente a accesos o manipulaciones indebidas. La Ley </w:t>
      </w:r>
      <w:proofErr w:type="spellStart"/>
      <w:r>
        <w:t>N.°</w:t>
      </w:r>
      <w:proofErr w:type="spellEnd"/>
      <w:r>
        <w:t xml:space="preserve"> 30096 tipifica delitos como el acceso ilícito a bases de datos, la interceptación de información y la alteración de sistemas digitales (Congreso de la República del Perú, 2013).</w:t>
      </w:r>
      <w:r>
        <w:br w:type="page"/>
      </w:r>
    </w:p>
    <w:p w14:paraId="56B3AD89" w14:textId="77777777" w:rsidR="00BE0F81" w:rsidRDefault="000B42C9">
      <w:pPr>
        <w:pStyle w:val="Ttulo31"/>
        <w:numPr>
          <w:ilvl w:val="3"/>
          <w:numId w:val="1"/>
        </w:numPr>
        <w:spacing w:before="0"/>
      </w:pPr>
      <w:bookmarkStart w:id="101" w:name="_Toc227503618"/>
      <w:bookmarkStart w:id="102" w:name="_Toc233153104"/>
      <w:r>
        <w:lastRenderedPageBreak/>
        <w:t>Integración e interoperabilidad de sistemas académicos</w:t>
      </w:r>
      <w:bookmarkEnd w:id="101"/>
      <w:bookmarkEnd w:id="102"/>
    </w:p>
    <w:p w14:paraId="56B3AD8A" w14:textId="77777777" w:rsidR="00BE0F81" w:rsidRDefault="000B42C9">
      <w:pPr>
        <w:spacing w:before="280" w:after="280" w:line="360" w:lineRule="auto"/>
      </w:pPr>
      <w:r>
        <w:t xml:space="preserve">La integración e interoperabilidad de sistemas académicos hace referencia a la capacidad que tienen las distintas plataformas institucionales (como LMS, portales administrativos y calendarios digitales) para compartir, procesar y sincronizar información de manera automática y coherente. En los entornos universitarios actuales, esta integración es esencial para conectar herramientas dispares en un ecosistema tecnológico común. Según Ismail y </w:t>
      </w:r>
      <w:proofErr w:type="spellStart"/>
      <w:r>
        <w:t>Tumin</w:t>
      </w:r>
      <w:proofErr w:type="spellEnd"/>
      <w:r>
        <w:t xml:space="preserve"> (2019), el análisis de los entornos de aprendizaje en línea mediante técnicas de minería de procesos demuestra que la interconexión entre sistemas educativos genera flujos de datos que facilitan la gestión del conocimiento y la mejora continua del aprendizaje.</w:t>
      </w:r>
    </w:p>
    <w:p w14:paraId="56B3AD8B" w14:textId="77777777" w:rsidR="00BE0F81" w:rsidRDefault="000B42C9">
      <w:pPr>
        <w:spacing w:before="280" w:after="280" w:line="360" w:lineRule="auto"/>
      </w:pPr>
      <w:r>
        <w:t>Por ejemplo, el proyecto EDUHUB (</w:t>
      </w:r>
      <w:proofErr w:type="spellStart"/>
      <w:r>
        <w:t>Devi</w:t>
      </w:r>
      <w:proofErr w:type="spellEnd"/>
      <w:r>
        <w:t xml:space="preserve"> et al., 2024) logró integrar la gestión de cursos, evaluaciones y recursos dentro de un solo entorno LMS, mejorando la comunicación entre estudiantes y docentes mediante servicios web e interoperabilidad entre módulos. De manera similar, el sistema propuesto en esta tesis busca que el RPA funcione como un conector que unifique las distintas fuentes académicas, respetando la estructura institucional y garantizando que la información fluya sin interrupciones. Esta interoperabilidad asegura que los datos extraídos de plataformas institucionales se reflejen automáticamente en el calendario del estudiante, generando una experiencia más fluida y coherente.</w:t>
      </w:r>
      <w:r>
        <w:br w:type="page"/>
      </w:r>
    </w:p>
    <w:p w14:paraId="56B3AD8C" w14:textId="77777777" w:rsidR="00BE0F81" w:rsidRDefault="000B42C9">
      <w:pPr>
        <w:pStyle w:val="Ttulo31"/>
        <w:numPr>
          <w:ilvl w:val="3"/>
          <w:numId w:val="1"/>
        </w:numPr>
        <w:spacing w:before="0"/>
        <w:ind w:left="0" w:firstLine="0"/>
      </w:pPr>
      <w:bookmarkStart w:id="103" w:name="_Toc233153105"/>
      <w:r>
        <w:lastRenderedPageBreak/>
        <w:t xml:space="preserve">Extracción y transformación de información desde documentos académicos </w:t>
      </w:r>
      <w:proofErr w:type="spellStart"/>
      <w:r>
        <w:t>semi-estructurados</w:t>
      </w:r>
      <w:bookmarkEnd w:id="103"/>
      <w:proofErr w:type="spellEnd"/>
    </w:p>
    <w:p w14:paraId="56B3AD8D" w14:textId="77777777" w:rsidR="00BE0F81" w:rsidRDefault="000B42C9">
      <w:pPr>
        <w:spacing w:before="280" w:after="280" w:line="360" w:lineRule="auto"/>
      </w:pPr>
      <w:r>
        <w:t>En entornos universitarios, una parte significativa de la información académica relevante para el estudiante no se encuentra en bases de datos estructuradas ni accesible mediante interfaces de programación (</w:t>
      </w:r>
      <w:proofErr w:type="spellStart"/>
      <w:r>
        <w:t>APIs</w:t>
      </w:r>
      <w:proofErr w:type="spellEnd"/>
      <w:r>
        <w:t>), sino embebida en documentos publicados como adjuntos en las plataformas institucionales. Los cronogramas de cursos, en particular, suelen presentarse como tablas o texto libre dentro de archivos PDF cuyo formato varía según el criterio de cada docente, lo que impide su lectura y procesamiento automático por parte de sistemas informáticos convencionales. Esta situación fue corroborada durante el proceso de validación con usuarios descrito en la sección 1.1.4, donde los entrevistados reportaron que los cronogramas PDF de PAIDEIA representan una fuente adicional de información académica que actualmente requiere interpretación y traslado manual de fechas al calendario personal.</w:t>
      </w:r>
    </w:p>
    <w:p w14:paraId="56B3AD8E" w14:textId="77777777" w:rsidR="00BE0F81" w:rsidRDefault="000B42C9">
      <w:pPr>
        <w:spacing w:before="280" w:after="280" w:line="360" w:lineRule="auto"/>
      </w:pPr>
      <w:r>
        <w:t>Para hacer frente a este problema, la disciplina de extracción de información (</w:t>
      </w:r>
      <w:proofErr w:type="spellStart"/>
      <w:r>
        <w:t>Information</w:t>
      </w:r>
      <w:proofErr w:type="spellEnd"/>
      <w:r>
        <w:t xml:space="preserve"> </w:t>
      </w:r>
      <w:proofErr w:type="spellStart"/>
      <w:r>
        <w:t>Extraction</w:t>
      </w:r>
      <w:proofErr w:type="spellEnd"/>
      <w:r>
        <w:t xml:space="preserve">, IE) propone enfoques que permiten identificar, interpretar y estructurar automáticamente la información contenida en documentos no estructurados o </w:t>
      </w:r>
      <w:proofErr w:type="spellStart"/>
      <w:r>
        <w:t>semi-estructurados</w:t>
      </w:r>
      <w:proofErr w:type="spellEnd"/>
      <w:r>
        <w:t xml:space="preserve"> (</w:t>
      </w:r>
      <w:proofErr w:type="spellStart"/>
      <w:r>
        <w:t>Mohan</w:t>
      </w:r>
      <w:proofErr w:type="spellEnd"/>
      <w:r>
        <w:t xml:space="preserve"> &amp; </w:t>
      </w:r>
      <w:proofErr w:type="spellStart"/>
      <w:r>
        <w:t>Paramesh</w:t>
      </w:r>
      <w:proofErr w:type="spellEnd"/>
      <w:r>
        <w:t xml:space="preserve">, 2024; </w:t>
      </w:r>
      <w:proofErr w:type="spellStart"/>
      <w:r>
        <w:t>Huk</w:t>
      </w:r>
      <w:proofErr w:type="spellEnd"/>
      <w:r>
        <w:t xml:space="preserve"> et al., 2025). En el presente proyecto se aplica un pipeline de procesamiento compuesto por dos etapas complementarias. En la primera etapa, la librería </w:t>
      </w:r>
      <w:proofErr w:type="spellStart"/>
      <w:r>
        <w:t>pdfplumber</w:t>
      </w:r>
      <w:proofErr w:type="spellEnd"/>
      <w:r>
        <w:t xml:space="preserve"> extrae el contenido del archivo PDF preservando la estructura tabular del documento, identificando el texto de cada celda y su posición relativa en la página. En la segunda etapa, la librería </w:t>
      </w:r>
      <w:proofErr w:type="spellStart"/>
      <w:r>
        <w:t>dateparser</w:t>
      </w:r>
      <w:proofErr w:type="spellEnd"/>
      <w:r>
        <w:t xml:space="preserve"> y reglas de reconocimiento de patrones semánticos interpretan las referencias temporales contenidas en ese texto —como “Semana 8”, “viernes antes del mediodía” o “E2: Entregable parcial”— y las convierten en eventos estructurados con fecha, hora y tipo de actividad definidos, compatibles con los calendarios de Google Calendar y Microsoft Outlook.</w:t>
      </w:r>
    </w:p>
    <w:p w14:paraId="56B3AD8F" w14:textId="77777777" w:rsidR="00BE0F81" w:rsidRDefault="000B42C9">
      <w:pPr>
        <w:spacing w:before="280" w:after="280" w:line="360" w:lineRule="auto"/>
      </w:pPr>
      <w:r>
        <w:t>Este enfoque permite ampliar la cobertura del sistema RPA más allá de los eventos explícitamente registrados en las plataformas institucionales, incorporando información que hasta el momento requiere interpretación humana. El documento D3 del Estado del Arte (</w:t>
      </w:r>
      <w:proofErr w:type="spellStart"/>
      <w:r>
        <w:t>Huk</w:t>
      </w:r>
      <w:proofErr w:type="spellEnd"/>
      <w:r>
        <w:t xml:space="preserve"> et al., 2025), que desarrolla una aplicación web con un módulo de </w:t>
      </w:r>
      <w:proofErr w:type="spellStart"/>
      <w:r>
        <w:t>parsing</w:t>
      </w:r>
      <w:proofErr w:type="spellEnd"/>
      <w:r>
        <w:t xml:space="preserve"> automático de cronogramas de clases, valida la viabilidad técnica de este enfoque en entornos educativos reales. La diferencia central con el caso documentado es que el sistema propuesto en esta </w:t>
      </w:r>
      <w:r>
        <w:lastRenderedPageBreak/>
        <w:t>tesis integra directamente el resultado del procesamiento en el calendario personal del estudiante, cerrando el ciclo de automatización sin requerir ninguna intervención manual.</w:t>
      </w:r>
    </w:p>
    <w:p w14:paraId="56B3AD90" w14:textId="77777777" w:rsidR="00BE0F81" w:rsidRDefault="000B42C9">
      <w:pPr>
        <w:pStyle w:val="Ttulo31"/>
      </w:pPr>
      <w:bookmarkStart w:id="104" w:name="_Toc227503619"/>
      <w:bookmarkStart w:id="105" w:name="_Toc233153106"/>
      <w:r>
        <w:t>Marco regulatorio</w:t>
      </w:r>
      <w:bookmarkEnd w:id="104"/>
      <w:bookmarkEnd w:id="105"/>
    </w:p>
    <w:p w14:paraId="56B3AD91" w14:textId="77777777" w:rsidR="00BE0F81" w:rsidRDefault="000B42C9">
      <w:pPr>
        <w:spacing w:before="280" w:after="280" w:line="360" w:lineRule="auto"/>
      </w:pPr>
      <w:r>
        <w:t>En esta sección se presentarán las disposiciones legales, normativas y reglamentarias que guardan relación con el desarrollo e implementación del proyecto de tesis. El propósito es identificar las leyes, normas y políticas que pueden incidir en la creación, uso y gestión del sistema propuesto, garantizando que su desarrollo se encuentre alineado con los marcos legales vigentes en materia de protección de datos, propiedad intelectual y uso de tecnologías de la información.</w:t>
      </w:r>
    </w:p>
    <w:p w14:paraId="56B3AD92" w14:textId="77777777" w:rsidR="00BE0F81" w:rsidRDefault="000B42C9">
      <w:pPr>
        <w:pStyle w:val="Ttulo31"/>
        <w:numPr>
          <w:ilvl w:val="3"/>
          <w:numId w:val="1"/>
        </w:numPr>
      </w:pPr>
      <w:bookmarkStart w:id="106" w:name="_Toc227503620"/>
      <w:bookmarkStart w:id="107" w:name="_Toc233153107"/>
      <w:r>
        <w:t xml:space="preserve">Ley </w:t>
      </w:r>
      <w:proofErr w:type="spellStart"/>
      <w:r>
        <w:t>N.°</w:t>
      </w:r>
      <w:proofErr w:type="spellEnd"/>
      <w:r>
        <w:t xml:space="preserve"> 29733 – Ley de Protección de Datos Personales</w:t>
      </w:r>
      <w:bookmarkEnd w:id="106"/>
      <w:bookmarkEnd w:id="107"/>
    </w:p>
    <w:p w14:paraId="56B3AD93" w14:textId="77777777" w:rsidR="00BE0F81" w:rsidRDefault="000B42C9">
      <w:pPr>
        <w:spacing w:before="280" w:after="280" w:line="360" w:lineRule="auto"/>
      </w:pPr>
      <w:r>
        <w:t xml:space="preserve">La Ley </w:t>
      </w:r>
      <w:proofErr w:type="spellStart"/>
      <w:r>
        <w:t>N.°</w:t>
      </w:r>
      <w:proofErr w:type="spellEnd"/>
      <w:r>
        <w:t xml:space="preserve"> 29733 tiene como propósito garantizar el derecho fundamental a la protección de los datos personales, regulando su tratamiento en cualquier ámbito público o privado (Congreso de la República del Perú, 2011). Esta norma establece principios esenciales como el consentimiento informado, la finalidad del uso de los datos y la seguridad en su almacenamiento. Asimismo, dispone la obligación de las instituciones que manejan información personal de implementar mecanismos que eviten accesos indebidos o usos no autorizados.</w:t>
      </w:r>
    </w:p>
    <w:p w14:paraId="56B3AD94" w14:textId="77777777" w:rsidR="00BE0F81" w:rsidRDefault="000B42C9">
      <w:pPr>
        <w:spacing w:before="280" w:after="280" w:line="360" w:lineRule="auto"/>
      </w:pPr>
      <w:r>
        <w:t xml:space="preserve">El reglamento de la Ley, aprobado por el Decreto Supremo </w:t>
      </w:r>
      <w:proofErr w:type="spellStart"/>
      <w:r>
        <w:t>N.°</w:t>
      </w:r>
      <w:proofErr w:type="spellEnd"/>
      <w:r>
        <w:t xml:space="preserve"> 016-2024-JUS, actualiza las obligaciones de las entidades respecto al tratamiento y seguridad de los datos personales (Ministerio de Justicia y Derechos Humanos, 2024).</w:t>
      </w:r>
    </w:p>
    <w:p w14:paraId="56B3AD95" w14:textId="77777777" w:rsidR="00BE0F81" w:rsidRDefault="000B42C9">
      <w:pPr>
        <w:pStyle w:val="Ttulo31"/>
        <w:numPr>
          <w:ilvl w:val="3"/>
          <w:numId w:val="1"/>
        </w:numPr>
      </w:pPr>
      <w:bookmarkStart w:id="108" w:name="_Toc227503621"/>
      <w:bookmarkStart w:id="109" w:name="_Toc233153108"/>
      <w:r>
        <w:t xml:space="preserve">Ley Universitaria </w:t>
      </w:r>
      <w:proofErr w:type="spellStart"/>
      <w:r>
        <w:t>N.°</w:t>
      </w:r>
      <w:proofErr w:type="spellEnd"/>
      <w:r>
        <w:t xml:space="preserve"> 30220</w:t>
      </w:r>
      <w:bookmarkEnd w:id="108"/>
      <w:bookmarkEnd w:id="109"/>
    </w:p>
    <w:p w14:paraId="56B3AD96" w14:textId="77777777" w:rsidR="00BE0F81" w:rsidRDefault="000B42C9">
      <w:pPr>
        <w:spacing w:before="280" w:after="280" w:line="360" w:lineRule="auto"/>
      </w:pPr>
      <w:r>
        <w:t xml:space="preserve">Promulgada en 2014, la Ley Universitaria </w:t>
      </w:r>
      <w:proofErr w:type="spellStart"/>
      <w:r>
        <w:t>N.°</w:t>
      </w:r>
      <w:proofErr w:type="spellEnd"/>
      <w:r>
        <w:t xml:space="preserve"> 30220 regula la organización y funcionamiento del sistema universitario peruano. Su artículo 45 establece que la obtención del título profesional requiere la elaboración y sustentación de una tesis o trabajo equivalente ante un jurado evaluador, siguiendo los reglamentos de cada institución (Congreso de la República del Perú, 2014).</w:t>
      </w:r>
    </w:p>
    <w:p w14:paraId="56B3AD97" w14:textId="77777777" w:rsidR="00BE0F81" w:rsidRDefault="000B42C9">
      <w:pPr>
        <w:spacing w:before="280" w:after="280" w:line="360" w:lineRule="auto"/>
      </w:pPr>
      <w:r>
        <w:lastRenderedPageBreak/>
        <w:t>Además, esta norma impulsa la investigación, la innovación y la responsabilidad social universitaria, promoviendo el uso de tecnologías que contribuyan a la mejora continua de los procesos académicos y administrativos.</w:t>
      </w:r>
    </w:p>
    <w:p w14:paraId="56B3AD98" w14:textId="77777777" w:rsidR="00BE0F81" w:rsidRDefault="000B42C9">
      <w:pPr>
        <w:pStyle w:val="Ttulo31"/>
        <w:numPr>
          <w:ilvl w:val="3"/>
          <w:numId w:val="1"/>
        </w:numPr>
      </w:pPr>
      <w:bookmarkStart w:id="110" w:name="_Toc227503622"/>
      <w:bookmarkStart w:id="111" w:name="_Toc233153109"/>
      <w:r>
        <w:t>Reglamento del RENATI – SUNEDU</w:t>
      </w:r>
      <w:bookmarkEnd w:id="110"/>
      <w:bookmarkEnd w:id="111"/>
    </w:p>
    <w:p w14:paraId="56B3AD99" w14:textId="77777777" w:rsidR="00BE0F81" w:rsidRDefault="000B42C9">
      <w:pPr>
        <w:spacing w:before="280" w:after="280" w:line="360" w:lineRule="auto"/>
      </w:pPr>
      <w:r>
        <w:t>El Reglamento del Registro Nacional de Trabajos Conducentes a Grados y Títulos (RENATI), aprobado por la SUNEDU, regula la inscripción y validez formal de las tesis y trabajos académicos en el Perú. Establece la obligación de registrar electrónicamente las investigaciones sustentadas y aprobadas, con el fin de garantizar su trazabilidad y transparencia (SUNEDU, 2019).</w:t>
      </w:r>
    </w:p>
    <w:p w14:paraId="56B3AD9A" w14:textId="77777777" w:rsidR="00BE0F81" w:rsidRDefault="000B42C9">
      <w:pPr>
        <w:pStyle w:val="Ttulo11"/>
        <w:spacing w:before="280" w:line="360" w:lineRule="auto"/>
      </w:pPr>
      <w:bookmarkStart w:id="112" w:name="_Toc181975762"/>
      <w:bookmarkStart w:id="113" w:name="_Toc195014773"/>
      <w:bookmarkStart w:id="114" w:name="_Toc195014852"/>
      <w:bookmarkStart w:id="115" w:name="_Toc227503623"/>
      <w:bookmarkStart w:id="116" w:name="_Toc233153110"/>
      <w:r>
        <w:t>Estado del Arte</w:t>
      </w:r>
      <w:bookmarkEnd w:id="112"/>
      <w:bookmarkEnd w:id="113"/>
      <w:bookmarkEnd w:id="114"/>
      <w:bookmarkEnd w:id="115"/>
      <w:bookmarkEnd w:id="116"/>
    </w:p>
    <w:p w14:paraId="56B3AD9B" w14:textId="77777777" w:rsidR="00BE0F81" w:rsidRDefault="000B42C9">
      <w:pPr>
        <w:pStyle w:val="Ttulo21"/>
        <w:spacing w:before="0" w:after="280" w:line="360" w:lineRule="auto"/>
        <w:ind w:left="0" w:firstLine="0"/>
      </w:pPr>
      <w:bookmarkStart w:id="117" w:name="_Toc181975763"/>
      <w:bookmarkStart w:id="118" w:name="_Toc195014774"/>
      <w:bookmarkStart w:id="119" w:name="_Toc195014853"/>
      <w:bookmarkStart w:id="120" w:name="_Toc227503624"/>
      <w:bookmarkStart w:id="121" w:name="_Toc233153111"/>
      <w:r>
        <w:t>Introducción</w:t>
      </w:r>
      <w:bookmarkEnd w:id="117"/>
      <w:bookmarkEnd w:id="118"/>
      <w:bookmarkEnd w:id="119"/>
      <w:bookmarkEnd w:id="120"/>
      <w:bookmarkEnd w:id="121"/>
    </w:p>
    <w:p w14:paraId="56B3AD9C" w14:textId="77777777" w:rsidR="00BE0F81" w:rsidRDefault="000B42C9">
      <w:pPr>
        <w:spacing w:before="280" w:after="280" w:line="360" w:lineRule="auto"/>
        <w:jc w:val="both"/>
      </w:pPr>
      <w:r>
        <w:t xml:space="preserve">En este capítulo se presenta el estado del arte de la investigación, fruto de una revisión sistemática de la literatura. El propósito es reconocer, analizar e interpretar los estudios más relevantes que abordan cómo los estudiantes gestionan y logran centralizar sus actividades académicas en distintos contextos educativos. Siguiendo las recomendaciones de </w:t>
      </w:r>
      <w:proofErr w:type="spellStart"/>
      <w:r>
        <w:t>Kitchenham</w:t>
      </w:r>
      <w:proofErr w:type="spellEnd"/>
      <w:r>
        <w:t xml:space="preserve"> &amp; </w:t>
      </w:r>
      <w:proofErr w:type="spellStart"/>
      <w:r>
        <w:t>Charters</w:t>
      </w:r>
      <w:proofErr w:type="spellEnd"/>
      <w:r>
        <w:t xml:space="preserve"> (2007), se busca ofrecer una visión clara sobre lo que se conoce hasta ahora y las prácticas más comunes para reunir en un solo espacio los compromisos que forman parte de la vida universitaria. Esta revisión recoge tanto reflexiones conceptuales como experiencias prácticas, con especial interés en aquellos trabajos que aportan al entendimiento de la organización del tiempo, la coordinación de tareas y la necesidad de contar con una visión global de la carga académica.</w:t>
      </w:r>
    </w:p>
    <w:p w14:paraId="56B3AD9D" w14:textId="77777777" w:rsidR="00BE0F81" w:rsidRDefault="000B42C9">
      <w:pPr>
        <w:pStyle w:val="Ttulo21"/>
        <w:spacing w:before="280" w:after="280" w:line="360" w:lineRule="auto"/>
        <w:ind w:left="0" w:firstLine="0"/>
      </w:pPr>
      <w:bookmarkStart w:id="122" w:name="_Toc181975764"/>
      <w:bookmarkStart w:id="123" w:name="_Toc195014775"/>
      <w:bookmarkStart w:id="124" w:name="_Toc195014854"/>
      <w:bookmarkStart w:id="125" w:name="_Toc227503625"/>
      <w:bookmarkStart w:id="126" w:name="_Toc233153112"/>
      <w:r>
        <w:t>Objetivos de revisión</w:t>
      </w:r>
      <w:bookmarkEnd w:id="122"/>
      <w:bookmarkEnd w:id="123"/>
      <w:bookmarkEnd w:id="124"/>
      <w:bookmarkEnd w:id="125"/>
      <w:bookmarkEnd w:id="126"/>
    </w:p>
    <w:p w14:paraId="56B3AD9E" w14:textId="77777777" w:rsidR="00BE0F81" w:rsidRDefault="000B42C9">
      <w:pPr>
        <w:spacing w:before="280" w:after="280" w:line="360" w:lineRule="auto"/>
        <w:jc w:val="both"/>
        <w:rPr>
          <w:lang w:val="es-MX"/>
        </w:rPr>
      </w:pPr>
      <w:r>
        <w:rPr>
          <w:lang w:val="es-MX"/>
        </w:rPr>
        <w:t>Con la presente revisión sistemática se pretende: </w:t>
      </w:r>
    </w:p>
    <w:p w14:paraId="56B3AD9F" w14:textId="77777777" w:rsidR="00BE0F81" w:rsidRDefault="000B42C9">
      <w:pPr>
        <w:numPr>
          <w:ilvl w:val="0"/>
          <w:numId w:val="46"/>
        </w:numPr>
        <w:spacing w:before="280" w:after="0" w:line="360" w:lineRule="auto"/>
        <w:jc w:val="both"/>
        <w:rPr>
          <w:lang w:val="es-MX"/>
        </w:rPr>
      </w:pPr>
      <w:r>
        <w:rPr>
          <w:lang w:val="es-MX"/>
        </w:rPr>
        <w:t>Identificar las soluciones tecnológicas existentes que aborden la centralización de actividades académicas en entornos educativos.</w:t>
      </w:r>
    </w:p>
    <w:p w14:paraId="56B3ADA0" w14:textId="77777777" w:rsidR="00BE0F81" w:rsidRDefault="000B42C9">
      <w:pPr>
        <w:numPr>
          <w:ilvl w:val="0"/>
          <w:numId w:val="27"/>
        </w:numPr>
        <w:spacing w:before="0" w:after="0" w:line="360" w:lineRule="auto"/>
        <w:jc w:val="both"/>
        <w:rPr>
          <w:lang w:val="es-MX"/>
        </w:rPr>
      </w:pPr>
      <w:r>
        <w:rPr>
          <w:lang w:val="es-MX"/>
        </w:rPr>
        <w:t>Analizar los mecanismos y enfoques empleados por dichas soluciones para lograr la centralización de las actividades académicas.</w:t>
      </w:r>
    </w:p>
    <w:p w14:paraId="56B3ADA1" w14:textId="77777777" w:rsidR="00BE0F81" w:rsidRDefault="000B42C9">
      <w:pPr>
        <w:numPr>
          <w:ilvl w:val="0"/>
          <w:numId w:val="27"/>
        </w:numPr>
        <w:spacing w:before="0" w:after="0" w:line="360" w:lineRule="auto"/>
        <w:jc w:val="both"/>
        <w:rPr>
          <w:lang w:val="es-MX"/>
        </w:rPr>
      </w:pPr>
      <w:r>
        <w:rPr>
          <w:lang w:val="es-MX"/>
        </w:rPr>
        <w:lastRenderedPageBreak/>
        <w:t>Evaluar los beneficios reportados en la literatura respecto a la centralización de actividades académicas, considerando su impacto en la organización del tiempo, la planificación y la coordinación estudiantil.</w:t>
      </w:r>
    </w:p>
    <w:p w14:paraId="56B3ADA2" w14:textId="77777777" w:rsidR="00BE0F81" w:rsidRDefault="000B42C9">
      <w:pPr>
        <w:pStyle w:val="Ttulo21"/>
        <w:spacing w:before="0" w:after="280" w:line="360" w:lineRule="auto"/>
        <w:ind w:left="0" w:firstLine="0"/>
      </w:pPr>
      <w:bookmarkStart w:id="127" w:name="_Toc181975765"/>
      <w:bookmarkStart w:id="128" w:name="_Toc195014776"/>
      <w:bookmarkStart w:id="129" w:name="_Toc195014855"/>
      <w:bookmarkStart w:id="130" w:name="_Toc227503626"/>
      <w:bookmarkStart w:id="131" w:name="_Toc233153113"/>
      <w:r>
        <w:t>Preguntas de revisión</w:t>
      </w:r>
      <w:bookmarkEnd w:id="127"/>
      <w:bookmarkEnd w:id="128"/>
      <w:bookmarkEnd w:id="129"/>
      <w:bookmarkEnd w:id="130"/>
      <w:bookmarkEnd w:id="131"/>
    </w:p>
    <w:p w14:paraId="56B3ADA3" w14:textId="77777777" w:rsidR="00BE0F81" w:rsidRDefault="000B42C9">
      <w:pPr>
        <w:numPr>
          <w:ilvl w:val="0"/>
          <w:numId w:val="47"/>
        </w:numPr>
        <w:spacing w:before="280" w:after="280" w:line="360" w:lineRule="auto"/>
        <w:rPr>
          <w:lang w:val="es-MX"/>
        </w:rPr>
      </w:pPr>
      <w:r>
        <w:t>D</w:t>
      </w:r>
      <w:r>
        <w:rPr>
          <w:lang w:val="es-MX"/>
        </w:rPr>
        <w:t>P1: ¿Qué soluciones tecnológicas existen actualmente para la centralización de actividades académicas?</w:t>
      </w:r>
    </w:p>
    <w:p w14:paraId="56B3ADA4" w14:textId="77777777" w:rsidR="00BE0F81" w:rsidRDefault="000B42C9">
      <w:pPr>
        <w:numPr>
          <w:ilvl w:val="0"/>
          <w:numId w:val="48"/>
        </w:numPr>
        <w:spacing w:before="280" w:after="280" w:line="360" w:lineRule="auto"/>
        <w:rPr>
          <w:lang w:val="es-MX"/>
        </w:rPr>
      </w:pPr>
      <w:r>
        <w:rPr>
          <w:lang w:val="es-MX"/>
        </w:rPr>
        <w:t>P2: ¿Cómo se centralizan las actividades académicas en las soluciones tecnológicas identificadas?</w:t>
      </w:r>
    </w:p>
    <w:p w14:paraId="56B3ADA5" w14:textId="77777777" w:rsidR="00BE0F81" w:rsidRDefault="000B42C9">
      <w:pPr>
        <w:numPr>
          <w:ilvl w:val="0"/>
          <w:numId w:val="49"/>
        </w:numPr>
        <w:spacing w:before="280" w:after="280" w:line="360" w:lineRule="auto"/>
        <w:rPr>
          <w:lang w:val="es-MX"/>
        </w:rPr>
      </w:pPr>
      <w:r>
        <w:rPr>
          <w:lang w:val="es-MX"/>
        </w:rPr>
        <w:t>P3: ¿Cuáles son los principales beneficios reportados en la literatura sobre la centralización de actividades académicas?</w:t>
      </w:r>
    </w:p>
    <w:p w14:paraId="56B3ADA6" w14:textId="77777777" w:rsidR="00BE0F81" w:rsidRDefault="000B42C9">
      <w:pPr>
        <w:spacing w:before="280" w:after="280" w:line="360" w:lineRule="auto"/>
        <w:rPr>
          <w:lang w:val="es-MX"/>
        </w:rPr>
      </w:pPr>
      <w:r>
        <w:rPr>
          <w:lang w:val="es-MX"/>
        </w:rPr>
        <w:t xml:space="preserve">Para estructurar los elementos de las preguntas de investigación se empleó el criterio </w:t>
      </w:r>
      <w:r>
        <w:rPr>
          <w:b/>
          <w:bCs/>
          <w:lang w:val="es-MX"/>
        </w:rPr>
        <w:t>PICOC</w:t>
      </w:r>
      <w:r>
        <w:rPr>
          <w:lang w:val="es-MX"/>
        </w:rPr>
        <w:t xml:space="preserve">, desarrollado siguiendo los lineamientos de </w:t>
      </w:r>
      <w:proofErr w:type="spellStart"/>
      <w:r>
        <w:rPr>
          <w:lang w:val="es-MX"/>
        </w:rPr>
        <w:t>Petticrew</w:t>
      </w:r>
      <w:proofErr w:type="spellEnd"/>
      <w:r>
        <w:rPr>
          <w:lang w:val="es-MX"/>
        </w:rPr>
        <w:t xml:space="preserve">, M. y Roberts, H. en la publicación </w:t>
      </w:r>
      <w:proofErr w:type="spellStart"/>
      <w:r>
        <w:rPr>
          <w:i/>
          <w:iCs/>
          <w:lang w:val="es-MX"/>
        </w:rPr>
        <w:t>Systematic</w:t>
      </w:r>
      <w:proofErr w:type="spellEnd"/>
      <w:r>
        <w:rPr>
          <w:i/>
          <w:iCs/>
          <w:lang w:val="es-MX"/>
        </w:rPr>
        <w:t xml:space="preserve"> </w:t>
      </w:r>
      <w:proofErr w:type="spellStart"/>
      <w:r>
        <w:rPr>
          <w:i/>
          <w:iCs/>
          <w:lang w:val="es-MX"/>
        </w:rPr>
        <w:t>reviews</w:t>
      </w:r>
      <w:proofErr w:type="spellEnd"/>
      <w:r>
        <w:rPr>
          <w:i/>
          <w:iCs/>
          <w:lang w:val="es-MX"/>
        </w:rPr>
        <w:t xml:space="preserve"> in </w:t>
      </w:r>
      <w:proofErr w:type="spellStart"/>
      <w:r>
        <w:rPr>
          <w:i/>
          <w:iCs/>
          <w:lang w:val="es-MX"/>
        </w:rPr>
        <w:t>the</w:t>
      </w:r>
      <w:proofErr w:type="spellEnd"/>
      <w:r>
        <w:rPr>
          <w:i/>
          <w:iCs/>
          <w:lang w:val="es-MX"/>
        </w:rPr>
        <w:t xml:space="preserve"> social </w:t>
      </w:r>
      <w:proofErr w:type="spellStart"/>
      <w:r>
        <w:rPr>
          <w:i/>
          <w:iCs/>
          <w:lang w:val="es-MX"/>
        </w:rPr>
        <w:t>sciences</w:t>
      </w:r>
      <w:proofErr w:type="spellEnd"/>
      <w:r>
        <w:rPr>
          <w:i/>
          <w:iCs/>
          <w:lang w:val="es-MX"/>
        </w:rPr>
        <w:t xml:space="preserve">: A </w:t>
      </w:r>
      <w:proofErr w:type="spellStart"/>
      <w:r>
        <w:rPr>
          <w:i/>
          <w:iCs/>
          <w:lang w:val="es-MX"/>
        </w:rPr>
        <w:t>practical</w:t>
      </w:r>
      <w:proofErr w:type="spellEnd"/>
      <w:r>
        <w:rPr>
          <w:i/>
          <w:iCs/>
          <w:lang w:val="es-MX"/>
        </w:rPr>
        <w:t xml:space="preserve"> guide</w:t>
      </w:r>
      <w:r>
        <w:rPr>
          <w:lang w:val="es-MX"/>
        </w:rPr>
        <w:t xml:space="preserve"> (</w:t>
      </w:r>
      <w:proofErr w:type="spellStart"/>
      <w:r>
        <w:rPr>
          <w:lang w:val="es-MX"/>
        </w:rPr>
        <w:t>Petticrew</w:t>
      </w:r>
      <w:proofErr w:type="spellEnd"/>
      <w:r>
        <w:rPr>
          <w:lang w:val="es-MX"/>
        </w:rPr>
        <w:t xml:space="preserve"> &amp; Roberts, 2008). Dado que esta investigación no busca comparar diferentes sistemas que centralicen actividades académicas, se prescinde del criterio de </w:t>
      </w:r>
      <w:r>
        <w:rPr>
          <w:b/>
          <w:bCs/>
          <w:lang w:val="es-MX"/>
        </w:rPr>
        <w:t>Comparación</w:t>
      </w:r>
      <w:r>
        <w:rPr>
          <w:lang w:val="es-MX"/>
        </w:rPr>
        <w:t>. Los conceptos definidos se detallan en la Tabla 5.</w:t>
      </w:r>
    </w:p>
    <w:p w14:paraId="56B3ADA7" w14:textId="77777777" w:rsidR="00BE0F81" w:rsidRDefault="000B42C9">
      <w:pPr>
        <w:pStyle w:val="TtuloTDC"/>
        <w:rPr>
          <w:color w:val="auto"/>
          <w:lang w:val="es-MX"/>
        </w:rPr>
      </w:pPr>
      <w:bookmarkStart w:id="132" w:name="__RefHeading___Toc9185_551444675"/>
      <w:bookmarkStart w:id="133" w:name="_Toc210130254"/>
      <w:bookmarkEnd w:id="132"/>
      <w:r>
        <w:rPr>
          <w:color w:val="auto"/>
          <w:lang w:val="es-MX"/>
        </w:rPr>
        <w:t>Tabla 5. Criterios PICOC para la revisión sistemática.</w:t>
      </w:r>
      <w:bookmarkEnd w:id="133"/>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018"/>
        <w:gridCol w:w="6508"/>
      </w:tblGrid>
      <w:tr w:rsidR="00BE0F81" w14:paraId="56B3ADAA" w14:textId="77777777">
        <w:tc>
          <w:tcPr>
            <w:tcW w:w="2018" w:type="dxa"/>
            <w:tcBorders>
              <w:top w:val="single" w:sz="8" w:space="0" w:color="A3A3A3"/>
              <w:left w:val="single" w:sz="8" w:space="0" w:color="A3A3A3"/>
              <w:bottom w:val="single" w:sz="8" w:space="0" w:color="A3A3A3"/>
              <w:right w:val="single" w:sz="8" w:space="0" w:color="A3A3A3"/>
            </w:tcBorders>
          </w:tcPr>
          <w:p w14:paraId="56B3ADA8" w14:textId="77777777" w:rsidR="00BE0F81" w:rsidRDefault="000B42C9">
            <w:pPr>
              <w:spacing w:before="0" w:after="0" w:line="360" w:lineRule="auto"/>
              <w:rPr>
                <w:lang w:val="en-US"/>
              </w:rPr>
            </w:pPr>
            <w:proofErr w:type="spellStart"/>
            <w:r>
              <w:rPr>
                <w:lang w:val="en-US"/>
              </w:rPr>
              <w:t>Criterio</w:t>
            </w:r>
            <w:proofErr w:type="spellEnd"/>
          </w:p>
        </w:tc>
        <w:tc>
          <w:tcPr>
            <w:tcW w:w="6508" w:type="dxa"/>
            <w:tcBorders>
              <w:top w:val="single" w:sz="8" w:space="0" w:color="A3A3A3"/>
              <w:left w:val="single" w:sz="8" w:space="0" w:color="A3A3A3"/>
              <w:bottom w:val="single" w:sz="8" w:space="0" w:color="A3A3A3"/>
              <w:right w:val="single" w:sz="8" w:space="0" w:color="A3A3A3"/>
            </w:tcBorders>
          </w:tcPr>
          <w:p w14:paraId="56B3ADA9" w14:textId="77777777" w:rsidR="00BE0F81" w:rsidRDefault="000B42C9">
            <w:pPr>
              <w:spacing w:before="0" w:after="0" w:line="360" w:lineRule="auto"/>
              <w:rPr>
                <w:lang w:val="es-MX"/>
              </w:rPr>
            </w:pPr>
            <w:r>
              <w:rPr>
                <w:lang w:val="es-MX"/>
              </w:rPr>
              <w:t>Descripción</w:t>
            </w:r>
          </w:p>
        </w:tc>
      </w:tr>
      <w:tr w:rsidR="00BE0F81" w14:paraId="56B3ADAD" w14:textId="77777777">
        <w:tc>
          <w:tcPr>
            <w:tcW w:w="2018" w:type="dxa"/>
            <w:tcBorders>
              <w:top w:val="single" w:sz="8" w:space="0" w:color="A3A3A3"/>
              <w:left w:val="single" w:sz="8" w:space="0" w:color="A3A3A3"/>
              <w:bottom w:val="single" w:sz="8" w:space="0" w:color="A3A3A3"/>
              <w:right w:val="single" w:sz="8" w:space="0" w:color="A3A3A3"/>
            </w:tcBorders>
          </w:tcPr>
          <w:p w14:paraId="56B3ADAB" w14:textId="77777777" w:rsidR="00BE0F81" w:rsidRDefault="000B42C9">
            <w:pPr>
              <w:spacing w:before="0" w:after="0" w:line="360" w:lineRule="auto"/>
              <w:rPr>
                <w:lang w:val="en-US"/>
              </w:rPr>
            </w:pPr>
            <w:r>
              <w:rPr>
                <w:lang w:val="en-US"/>
              </w:rPr>
              <w:t>P(Población)</w:t>
            </w:r>
          </w:p>
        </w:tc>
        <w:tc>
          <w:tcPr>
            <w:tcW w:w="6508" w:type="dxa"/>
            <w:tcBorders>
              <w:top w:val="single" w:sz="8" w:space="0" w:color="A3A3A3"/>
              <w:left w:val="single" w:sz="8" w:space="0" w:color="A3A3A3"/>
              <w:bottom w:val="single" w:sz="8" w:space="0" w:color="A3A3A3"/>
              <w:right w:val="single" w:sz="8" w:space="0" w:color="A3A3A3"/>
            </w:tcBorders>
          </w:tcPr>
          <w:p w14:paraId="56B3ADAC" w14:textId="77777777" w:rsidR="00BE0F81" w:rsidRDefault="000B42C9">
            <w:pPr>
              <w:spacing w:before="0" w:after="0" w:line="360" w:lineRule="auto"/>
              <w:rPr>
                <w:lang w:val="es-MX"/>
              </w:rPr>
            </w:pPr>
            <w:r>
              <w:rPr>
                <w:lang w:val="es-MX"/>
              </w:rPr>
              <w:t>Todos los software y soluciones tecnológicas disponibles en el mercado</w:t>
            </w:r>
          </w:p>
        </w:tc>
      </w:tr>
      <w:tr w:rsidR="00BE0F81" w14:paraId="56B3ADB0" w14:textId="77777777">
        <w:tc>
          <w:tcPr>
            <w:tcW w:w="2018" w:type="dxa"/>
            <w:tcBorders>
              <w:top w:val="single" w:sz="8" w:space="0" w:color="A3A3A3"/>
              <w:left w:val="single" w:sz="8" w:space="0" w:color="A3A3A3"/>
              <w:bottom w:val="single" w:sz="8" w:space="0" w:color="A3A3A3"/>
              <w:right w:val="single" w:sz="8" w:space="0" w:color="A3A3A3"/>
            </w:tcBorders>
          </w:tcPr>
          <w:p w14:paraId="56B3ADAE" w14:textId="77777777" w:rsidR="00BE0F81" w:rsidRDefault="000B42C9">
            <w:pPr>
              <w:spacing w:before="0" w:after="0" w:line="360" w:lineRule="auto"/>
              <w:rPr>
                <w:lang w:val="en-US"/>
              </w:rPr>
            </w:pPr>
            <w:r>
              <w:rPr>
                <w:lang w:val="en-US"/>
              </w:rPr>
              <w:t>I(</w:t>
            </w:r>
            <w:proofErr w:type="spellStart"/>
            <w:r>
              <w:rPr>
                <w:lang w:val="en-US"/>
              </w:rPr>
              <w:t>Intervención</w:t>
            </w:r>
            <w:proofErr w:type="spellEnd"/>
            <w:r>
              <w:rPr>
                <w:lang w:val="en-US"/>
              </w:rPr>
              <w:t>)</w:t>
            </w:r>
          </w:p>
        </w:tc>
        <w:tc>
          <w:tcPr>
            <w:tcW w:w="6508" w:type="dxa"/>
            <w:tcBorders>
              <w:top w:val="single" w:sz="8" w:space="0" w:color="A3A3A3"/>
              <w:left w:val="single" w:sz="8" w:space="0" w:color="A3A3A3"/>
              <w:bottom w:val="single" w:sz="8" w:space="0" w:color="A3A3A3"/>
              <w:right w:val="single" w:sz="8" w:space="0" w:color="A3A3A3"/>
            </w:tcBorders>
          </w:tcPr>
          <w:p w14:paraId="56B3ADAF" w14:textId="77777777" w:rsidR="00BE0F81" w:rsidRDefault="000B42C9">
            <w:pPr>
              <w:spacing w:before="0" w:after="0" w:line="360" w:lineRule="auto"/>
              <w:rPr>
                <w:lang w:val="es-MX"/>
              </w:rPr>
            </w:pPr>
            <w:r>
              <w:rPr>
                <w:lang w:val="es-MX"/>
              </w:rPr>
              <w:t>Engloba aquellas soluciones que gestionan calendarios académicos, dentro de las cuales la centralización constituye un componente esencial. Esto se debe a que integra información proveniente de distintas fuentes antes de ofrecer soporte a otras funcionalidades adicionales.</w:t>
            </w:r>
          </w:p>
        </w:tc>
      </w:tr>
      <w:tr w:rsidR="00BE0F81" w14:paraId="56B3ADB3" w14:textId="77777777">
        <w:tc>
          <w:tcPr>
            <w:tcW w:w="2018" w:type="dxa"/>
            <w:tcBorders>
              <w:top w:val="single" w:sz="8" w:space="0" w:color="A3A3A3"/>
              <w:left w:val="single" w:sz="8" w:space="0" w:color="A3A3A3"/>
              <w:bottom w:val="single" w:sz="8" w:space="0" w:color="A3A3A3"/>
              <w:right w:val="single" w:sz="8" w:space="0" w:color="A3A3A3"/>
            </w:tcBorders>
          </w:tcPr>
          <w:p w14:paraId="56B3ADB1" w14:textId="77777777" w:rsidR="00BE0F81" w:rsidRDefault="000B42C9">
            <w:pPr>
              <w:spacing w:before="0" w:after="0" w:line="360" w:lineRule="auto"/>
              <w:rPr>
                <w:lang w:val="en-US"/>
              </w:rPr>
            </w:pPr>
            <w:r>
              <w:rPr>
                <w:lang w:val="en-US"/>
              </w:rPr>
              <w:t>C(</w:t>
            </w:r>
            <w:proofErr w:type="spellStart"/>
            <w:r>
              <w:rPr>
                <w:lang w:val="en-US"/>
              </w:rPr>
              <w:t>Comparación</w:t>
            </w:r>
            <w:proofErr w:type="spellEnd"/>
            <w:r>
              <w:rPr>
                <w:lang w:val="en-US"/>
              </w:rPr>
              <w:t>)</w:t>
            </w:r>
          </w:p>
        </w:tc>
        <w:tc>
          <w:tcPr>
            <w:tcW w:w="6508" w:type="dxa"/>
            <w:tcBorders>
              <w:top w:val="single" w:sz="8" w:space="0" w:color="A3A3A3"/>
              <w:left w:val="single" w:sz="8" w:space="0" w:color="A3A3A3"/>
              <w:bottom w:val="single" w:sz="8" w:space="0" w:color="A3A3A3"/>
              <w:right w:val="single" w:sz="8" w:space="0" w:color="A3A3A3"/>
            </w:tcBorders>
          </w:tcPr>
          <w:p w14:paraId="56B3ADB2" w14:textId="77777777" w:rsidR="00BE0F81" w:rsidRDefault="000B42C9">
            <w:pPr>
              <w:spacing w:before="0" w:after="0" w:line="360" w:lineRule="auto"/>
              <w:rPr>
                <w:lang w:val="en-US"/>
              </w:rPr>
            </w:pPr>
            <w:r>
              <w:rPr>
                <w:lang w:val="en-US"/>
              </w:rPr>
              <w:t xml:space="preserve">No </w:t>
            </w:r>
            <w:proofErr w:type="spellStart"/>
            <w:r>
              <w:rPr>
                <w:lang w:val="en-US"/>
              </w:rPr>
              <w:t>aplica</w:t>
            </w:r>
            <w:proofErr w:type="spellEnd"/>
          </w:p>
        </w:tc>
      </w:tr>
      <w:tr w:rsidR="00BE0F81" w14:paraId="56B3ADB6" w14:textId="77777777">
        <w:tc>
          <w:tcPr>
            <w:tcW w:w="2018" w:type="dxa"/>
            <w:tcBorders>
              <w:top w:val="single" w:sz="8" w:space="0" w:color="A3A3A3"/>
              <w:left w:val="single" w:sz="8" w:space="0" w:color="A3A3A3"/>
              <w:bottom w:val="single" w:sz="8" w:space="0" w:color="A3A3A3"/>
              <w:right w:val="single" w:sz="8" w:space="0" w:color="A3A3A3"/>
            </w:tcBorders>
          </w:tcPr>
          <w:p w14:paraId="56B3ADB4" w14:textId="77777777" w:rsidR="00BE0F81" w:rsidRDefault="000B42C9">
            <w:pPr>
              <w:spacing w:before="0" w:after="0" w:line="360" w:lineRule="auto"/>
              <w:rPr>
                <w:lang w:val="en-US"/>
              </w:rPr>
            </w:pPr>
            <w:r>
              <w:rPr>
                <w:lang w:val="en-US"/>
              </w:rPr>
              <w:lastRenderedPageBreak/>
              <w:t>O(</w:t>
            </w:r>
            <w:proofErr w:type="spellStart"/>
            <w:r>
              <w:rPr>
                <w:lang w:val="en-US"/>
              </w:rPr>
              <w:t>Resultados</w:t>
            </w:r>
            <w:proofErr w:type="spellEnd"/>
            <w:r>
              <w:rPr>
                <w:lang w:val="en-US"/>
              </w:rPr>
              <w:t>)</w:t>
            </w:r>
          </w:p>
        </w:tc>
        <w:tc>
          <w:tcPr>
            <w:tcW w:w="6508" w:type="dxa"/>
            <w:tcBorders>
              <w:top w:val="single" w:sz="8" w:space="0" w:color="A3A3A3"/>
              <w:left w:val="single" w:sz="8" w:space="0" w:color="A3A3A3"/>
              <w:bottom w:val="single" w:sz="8" w:space="0" w:color="A3A3A3"/>
              <w:right w:val="single" w:sz="8" w:space="0" w:color="A3A3A3"/>
            </w:tcBorders>
          </w:tcPr>
          <w:p w14:paraId="56B3ADB5" w14:textId="77777777" w:rsidR="00BE0F81" w:rsidRDefault="000B42C9">
            <w:pPr>
              <w:spacing w:before="0" w:after="0" w:line="360" w:lineRule="auto"/>
              <w:rPr>
                <w:lang w:val="es-MX"/>
              </w:rPr>
            </w:pPr>
            <w:r>
              <w:rPr>
                <w:lang w:val="es-MX"/>
              </w:rPr>
              <w:t>Incluyen mejoras en la organización del tiempo, reducción de olvidos, mayor coordinación y una visión global de la carga académica.</w:t>
            </w:r>
          </w:p>
        </w:tc>
      </w:tr>
      <w:tr w:rsidR="00BE0F81" w14:paraId="56B3ADB9" w14:textId="77777777">
        <w:tc>
          <w:tcPr>
            <w:tcW w:w="2018" w:type="dxa"/>
            <w:tcBorders>
              <w:top w:val="single" w:sz="8" w:space="0" w:color="A3A3A3"/>
              <w:left w:val="single" w:sz="8" w:space="0" w:color="A3A3A3"/>
              <w:bottom w:val="single" w:sz="8" w:space="0" w:color="A3A3A3"/>
              <w:right w:val="single" w:sz="8" w:space="0" w:color="A3A3A3"/>
            </w:tcBorders>
          </w:tcPr>
          <w:p w14:paraId="56B3ADB7" w14:textId="77777777" w:rsidR="00BE0F81" w:rsidRDefault="000B42C9">
            <w:pPr>
              <w:spacing w:before="0" w:after="0" w:line="360" w:lineRule="auto"/>
              <w:rPr>
                <w:lang w:val="en-US"/>
              </w:rPr>
            </w:pPr>
            <w:r>
              <w:rPr>
                <w:lang w:val="en-US"/>
              </w:rPr>
              <w:t>C(</w:t>
            </w:r>
            <w:proofErr w:type="spellStart"/>
            <w:r>
              <w:rPr>
                <w:lang w:val="en-US"/>
              </w:rPr>
              <w:t>Contexto</w:t>
            </w:r>
            <w:proofErr w:type="spellEnd"/>
            <w:r>
              <w:rPr>
                <w:lang w:val="en-US"/>
              </w:rPr>
              <w:t>)</w:t>
            </w:r>
          </w:p>
        </w:tc>
        <w:tc>
          <w:tcPr>
            <w:tcW w:w="6508" w:type="dxa"/>
            <w:tcBorders>
              <w:top w:val="single" w:sz="8" w:space="0" w:color="A3A3A3"/>
              <w:left w:val="single" w:sz="8" w:space="0" w:color="A3A3A3"/>
              <w:bottom w:val="single" w:sz="8" w:space="0" w:color="A3A3A3"/>
              <w:right w:val="single" w:sz="8" w:space="0" w:color="A3A3A3"/>
            </w:tcBorders>
          </w:tcPr>
          <w:p w14:paraId="56B3ADB8" w14:textId="77777777" w:rsidR="00BE0F81" w:rsidRDefault="000B42C9">
            <w:pPr>
              <w:spacing w:before="0" w:after="0" w:line="360" w:lineRule="auto"/>
              <w:rPr>
                <w:lang w:val="es-MX"/>
              </w:rPr>
            </w:pPr>
            <w:r>
              <w:rPr>
                <w:lang w:val="es-MX"/>
              </w:rPr>
              <w:t xml:space="preserve">El estudio se enmarca en el </w:t>
            </w:r>
            <w:r>
              <w:rPr>
                <w:b/>
                <w:bCs/>
                <w:lang w:val="es-MX"/>
              </w:rPr>
              <w:t>sector de la educación superior</w:t>
            </w:r>
            <w:r>
              <w:rPr>
                <w:lang w:val="es-MX"/>
              </w:rPr>
              <w:t>, donde los estudiantes deben atender múltiples plataformas y resulta clave contar con un calendario centralizado.</w:t>
            </w:r>
          </w:p>
        </w:tc>
      </w:tr>
    </w:tbl>
    <w:p w14:paraId="56B3ADBA" w14:textId="77777777" w:rsidR="00BE0F81" w:rsidRDefault="000B42C9">
      <w:pPr>
        <w:spacing w:before="280" w:after="280" w:line="360" w:lineRule="auto"/>
        <w:rPr>
          <w:lang w:val="es-MX"/>
        </w:rPr>
      </w:pPr>
      <w:r>
        <w:rPr>
          <w:lang w:val="es-MX"/>
        </w:rPr>
        <w:t>Fuente: Elaboración Propia</w:t>
      </w:r>
    </w:p>
    <w:p w14:paraId="56B3ADBB" w14:textId="77777777" w:rsidR="00BE0F81" w:rsidRDefault="000B42C9">
      <w:pPr>
        <w:spacing w:before="0" w:after="160" w:line="278" w:lineRule="auto"/>
        <w:rPr>
          <w:b/>
          <w:szCs w:val="24"/>
        </w:rPr>
      </w:pPr>
      <w:bookmarkStart w:id="134" w:name="_Toc181975766"/>
      <w:bookmarkStart w:id="135" w:name="_Toc195014777"/>
      <w:bookmarkStart w:id="136" w:name="_Toc195014856"/>
      <w:r>
        <w:br w:type="page"/>
      </w:r>
    </w:p>
    <w:p w14:paraId="56B3ADBC" w14:textId="77777777" w:rsidR="00BE0F81" w:rsidRDefault="000B42C9">
      <w:pPr>
        <w:pStyle w:val="Ttulo21"/>
        <w:spacing w:before="0" w:line="360" w:lineRule="auto"/>
        <w:ind w:left="0" w:firstLine="0"/>
      </w:pPr>
      <w:bookmarkStart w:id="137" w:name="_Toc227503627"/>
      <w:bookmarkStart w:id="138" w:name="_Toc233153114"/>
      <w:r>
        <w:lastRenderedPageBreak/>
        <w:t>Estrategia de búsqueda</w:t>
      </w:r>
      <w:bookmarkEnd w:id="134"/>
      <w:bookmarkEnd w:id="135"/>
      <w:bookmarkEnd w:id="136"/>
      <w:bookmarkEnd w:id="137"/>
      <w:bookmarkEnd w:id="138"/>
    </w:p>
    <w:p w14:paraId="56B3ADBD" w14:textId="77777777" w:rsidR="00BE0F81" w:rsidRDefault="000B42C9">
      <w:pPr>
        <w:pStyle w:val="Ttulo31"/>
        <w:spacing w:before="0" w:after="280" w:line="360" w:lineRule="auto"/>
      </w:pPr>
      <w:bookmarkStart w:id="139" w:name="_Toc181975767"/>
      <w:bookmarkStart w:id="140" w:name="_Toc195014778"/>
      <w:bookmarkStart w:id="141" w:name="_Toc195014857"/>
      <w:bookmarkStart w:id="142" w:name="_Toc227503628"/>
      <w:bookmarkStart w:id="143" w:name="_Toc233153115"/>
      <w:r>
        <w:t>Motores de búsqueda a usar</w:t>
      </w:r>
      <w:bookmarkEnd w:id="139"/>
      <w:bookmarkEnd w:id="140"/>
      <w:bookmarkEnd w:id="141"/>
      <w:bookmarkEnd w:id="142"/>
      <w:bookmarkEnd w:id="143"/>
    </w:p>
    <w:p w14:paraId="56B3ADBE" w14:textId="77777777" w:rsidR="00BE0F81" w:rsidRDefault="000B42C9">
      <w:pPr>
        <w:spacing w:before="280" w:after="280" w:line="360" w:lineRule="auto"/>
        <w:rPr>
          <w:lang w:val="es-MX"/>
        </w:rPr>
      </w:pPr>
      <w:r>
        <w:t>Los</w:t>
      </w:r>
      <w:r>
        <w:rPr>
          <w:lang w:val="es-MX"/>
        </w:rPr>
        <w:t xml:space="preserve"> motores de búsqueda que se usarán para la revisión sistemática fueron seleccionados porque se considera los más relevante en cuanto al área de Sistemas de Información. Dichos motores son los siguiente:</w:t>
      </w:r>
    </w:p>
    <w:p w14:paraId="56B3ADBF" w14:textId="77777777" w:rsidR="00BE0F81" w:rsidRDefault="000B42C9">
      <w:pPr>
        <w:pStyle w:val="Prrafodelista"/>
        <w:numPr>
          <w:ilvl w:val="0"/>
          <w:numId w:val="10"/>
        </w:numPr>
        <w:spacing w:before="280" w:after="0" w:line="360" w:lineRule="auto"/>
        <w:rPr>
          <w:lang w:val="es-MX"/>
        </w:rPr>
      </w:pPr>
      <w:proofErr w:type="spellStart"/>
      <w:r>
        <w:rPr>
          <w:lang w:val="es-MX"/>
        </w:rPr>
        <w:t>Scopus</w:t>
      </w:r>
      <w:proofErr w:type="spellEnd"/>
    </w:p>
    <w:p w14:paraId="56B3ADC0" w14:textId="77777777" w:rsidR="00BE0F81" w:rsidRDefault="000B42C9">
      <w:pPr>
        <w:pStyle w:val="Prrafodelista"/>
        <w:numPr>
          <w:ilvl w:val="0"/>
          <w:numId w:val="10"/>
        </w:numPr>
        <w:spacing w:before="0" w:after="0" w:line="360" w:lineRule="auto"/>
        <w:rPr>
          <w:lang w:val="es-MX"/>
        </w:rPr>
      </w:pPr>
      <w:r>
        <w:rPr>
          <w:lang w:val="es-MX"/>
        </w:rPr>
        <w:t xml:space="preserve">IEEE </w:t>
      </w:r>
      <w:proofErr w:type="spellStart"/>
      <w:r>
        <w:rPr>
          <w:lang w:val="es-MX"/>
        </w:rPr>
        <w:t>Xplore</w:t>
      </w:r>
      <w:proofErr w:type="spellEnd"/>
    </w:p>
    <w:p w14:paraId="56B3ADC1" w14:textId="77777777" w:rsidR="00BE0F81" w:rsidRDefault="000B42C9">
      <w:pPr>
        <w:pStyle w:val="Ttulo31"/>
        <w:spacing w:before="0" w:after="280" w:line="360" w:lineRule="auto"/>
      </w:pPr>
      <w:bookmarkStart w:id="144" w:name="_Toc181975768"/>
      <w:bookmarkStart w:id="145" w:name="_Toc195014779"/>
      <w:bookmarkStart w:id="146" w:name="_Toc195014858"/>
      <w:bookmarkStart w:id="147" w:name="_Toc227503629"/>
      <w:bookmarkStart w:id="148" w:name="_Toc233153116"/>
      <w:r>
        <w:t>Cadenas de búsqueda a usar</w:t>
      </w:r>
      <w:bookmarkEnd w:id="144"/>
      <w:bookmarkEnd w:id="145"/>
      <w:bookmarkEnd w:id="146"/>
      <w:bookmarkEnd w:id="147"/>
      <w:bookmarkEnd w:id="148"/>
    </w:p>
    <w:p w14:paraId="56B3ADC2" w14:textId="77777777" w:rsidR="00BE0F81" w:rsidRDefault="000B42C9">
      <w:pPr>
        <w:spacing w:before="280" w:after="280" w:line="360" w:lineRule="auto"/>
        <w:rPr>
          <w:lang w:val="es-MX"/>
        </w:rPr>
      </w:pPr>
      <w:r>
        <w:rPr>
          <w:lang w:val="es-MX"/>
        </w:rPr>
        <w:t>Para llevar a cabo el proceso de búsqueda de información en la base de datos seleccionada, se emplearon cadenas de búsqueda diseñadas para filtrar los documentos con mayor pertinencia para esta revisión. La construcción de dichas cadenas se realizó a partir de los elementos definidos en la tabla PICOC, la cual recoge los conceptos centrales de la investigación. El conjunto de palabras clave utilizadas se presenta de manera organizada en la tabla 6.</w:t>
      </w:r>
    </w:p>
    <w:p w14:paraId="56B3ADC3" w14:textId="77777777" w:rsidR="00BE0F81" w:rsidRDefault="000B42C9">
      <w:pPr>
        <w:pStyle w:val="TtuloTDC"/>
        <w:rPr>
          <w:color w:val="auto"/>
          <w:lang w:val="es-MX"/>
        </w:rPr>
      </w:pPr>
      <w:bookmarkStart w:id="149" w:name="__RefHeading___Toc9183_551444675"/>
      <w:bookmarkStart w:id="150" w:name="_Toc210130255"/>
      <w:bookmarkEnd w:id="149"/>
      <w:r>
        <w:rPr>
          <w:color w:val="auto"/>
          <w:lang w:val="es-MX"/>
        </w:rPr>
        <w:t>Tabla 6. Términos clave y términos relacionados</w:t>
      </w:r>
      <w:bookmarkEnd w:id="150"/>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266"/>
        <w:gridCol w:w="2459"/>
        <w:gridCol w:w="3801"/>
      </w:tblGrid>
      <w:tr w:rsidR="00BE0F81" w14:paraId="56B3ADC7" w14:textId="77777777">
        <w:tc>
          <w:tcPr>
            <w:tcW w:w="2266" w:type="dxa"/>
            <w:tcBorders>
              <w:top w:val="single" w:sz="8" w:space="0" w:color="A3A3A3"/>
              <w:left w:val="single" w:sz="8" w:space="0" w:color="A3A3A3"/>
              <w:bottom w:val="single" w:sz="8" w:space="0" w:color="A3A3A3"/>
              <w:right w:val="single" w:sz="8" w:space="0" w:color="A3A3A3"/>
            </w:tcBorders>
          </w:tcPr>
          <w:p w14:paraId="56B3ADC4" w14:textId="77777777" w:rsidR="00BE0F81" w:rsidRDefault="000B42C9">
            <w:pPr>
              <w:spacing w:before="0" w:after="0" w:line="360" w:lineRule="auto"/>
              <w:rPr>
                <w:lang w:val="es-MX"/>
              </w:rPr>
            </w:pPr>
            <w:r>
              <w:rPr>
                <w:lang w:val="es-MX"/>
              </w:rPr>
              <w:t>Término Clave</w:t>
            </w:r>
          </w:p>
        </w:tc>
        <w:tc>
          <w:tcPr>
            <w:tcW w:w="2459" w:type="dxa"/>
            <w:tcBorders>
              <w:top w:val="single" w:sz="8" w:space="0" w:color="A3A3A3"/>
              <w:left w:val="single" w:sz="8" w:space="0" w:color="A3A3A3"/>
              <w:bottom w:val="single" w:sz="8" w:space="0" w:color="A3A3A3"/>
              <w:right w:val="single" w:sz="8" w:space="0" w:color="A3A3A3"/>
            </w:tcBorders>
          </w:tcPr>
          <w:p w14:paraId="56B3ADC5" w14:textId="77777777" w:rsidR="00BE0F81" w:rsidRDefault="000B42C9">
            <w:pPr>
              <w:spacing w:before="0" w:after="0" w:line="360" w:lineRule="auto"/>
              <w:rPr>
                <w:lang w:val="es-MX"/>
              </w:rPr>
            </w:pPr>
            <w:r>
              <w:rPr>
                <w:lang w:val="es-MX"/>
              </w:rPr>
              <w:t>Relación con tabla PICOC</w:t>
            </w:r>
          </w:p>
        </w:tc>
        <w:tc>
          <w:tcPr>
            <w:tcW w:w="3801" w:type="dxa"/>
            <w:tcBorders>
              <w:top w:val="single" w:sz="8" w:space="0" w:color="A3A3A3"/>
              <w:left w:val="single" w:sz="8" w:space="0" w:color="A3A3A3"/>
              <w:bottom w:val="single" w:sz="8" w:space="0" w:color="A3A3A3"/>
              <w:right w:val="single" w:sz="8" w:space="0" w:color="A3A3A3"/>
            </w:tcBorders>
          </w:tcPr>
          <w:p w14:paraId="56B3ADC6" w14:textId="77777777" w:rsidR="00BE0F81" w:rsidRDefault="000B42C9">
            <w:pPr>
              <w:spacing w:before="0" w:after="0" w:line="360" w:lineRule="auto"/>
              <w:rPr>
                <w:lang w:val="es-MX"/>
              </w:rPr>
            </w:pPr>
            <w:r>
              <w:rPr>
                <w:lang w:val="es-MX"/>
              </w:rPr>
              <w:t>Términos relacionados</w:t>
            </w:r>
          </w:p>
        </w:tc>
      </w:tr>
      <w:tr w:rsidR="00BE0F81" w:rsidRPr="003D5E76" w14:paraId="56B3ADCB" w14:textId="77777777">
        <w:tc>
          <w:tcPr>
            <w:tcW w:w="2266" w:type="dxa"/>
            <w:tcBorders>
              <w:top w:val="single" w:sz="8" w:space="0" w:color="A3A3A3"/>
              <w:left w:val="single" w:sz="8" w:space="0" w:color="A3A3A3"/>
              <w:bottom w:val="single" w:sz="8" w:space="0" w:color="A3A3A3"/>
              <w:right w:val="single" w:sz="8" w:space="0" w:color="A3A3A3"/>
            </w:tcBorders>
          </w:tcPr>
          <w:p w14:paraId="56B3ADC8" w14:textId="77777777" w:rsidR="00BE0F81" w:rsidRDefault="000B42C9">
            <w:pPr>
              <w:spacing w:before="0" w:after="0" w:line="360" w:lineRule="auto"/>
              <w:rPr>
                <w:lang w:val="es-MX"/>
              </w:rPr>
            </w:pPr>
            <w:r>
              <w:rPr>
                <w:lang w:val="es-MX"/>
              </w:rPr>
              <w:t>C1: Soluciones Tecnológicas</w:t>
            </w:r>
          </w:p>
        </w:tc>
        <w:tc>
          <w:tcPr>
            <w:tcW w:w="2459" w:type="dxa"/>
            <w:tcBorders>
              <w:top w:val="single" w:sz="8" w:space="0" w:color="A3A3A3"/>
              <w:left w:val="single" w:sz="8" w:space="0" w:color="A3A3A3"/>
              <w:bottom w:val="single" w:sz="8" w:space="0" w:color="A3A3A3"/>
              <w:right w:val="single" w:sz="8" w:space="0" w:color="A3A3A3"/>
            </w:tcBorders>
          </w:tcPr>
          <w:p w14:paraId="56B3ADC9" w14:textId="77777777" w:rsidR="00BE0F81" w:rsidRDefault="000B42C9">
            <w:pPr>
              <w:spacing w:before="0" w:after="0" w:line="360" w:lineRule="auto"/>
              <w:rPr>
                <w:lang w:val="es-MX"/>
              </w:rPr>
            </w:pPr>
            <w:r>
              <w:rPr>
                <w:lang w:val="es-MX"/>
              </w:rPr>
              <w:t>Población</w:t>
            </w:r>
          </w:p>
        </w:tc>
        <w:tc>
          <w:tcPr>
            <w:tcW w:w="3801" w:type="dxa"/>
            <w:tcBorders>
              <w:top w:val="single" w:sz="8" w:space="0" w:color="A3A3A3"/>
              <w:left w:val="single" w:sz="8" w:space="0" w:color="A3A3A3"/>
              <w:bottom w:val="single" w:sz="8" w:space="0" w:color="A3A3A3"/>
              <w:right w:val="single" w:sz="8" w:space="0" w:color="A3A3A3"/>
            </w:tcBorders>
          </w:tcPr>
          <w:p w14:paraId="56B3ADCA" w14:textId="77777777" w:rsidR="00BE0F81" w:rsidRDefault="000B42C9">
            <w:pPr>
              <w:spacing w:before="0" w:after="0" w:line="360" w:lineRule="auto"/>
              <w:rPr>
                <w:lang w:val="en-US"/>
              </w:rPr>
            </w:pPr>
            <w:r>
              <w:rPr>
                <w:lang w:val="en-US"/>
              </w:rPr>
              <w:t>software products / information systems / automated systems / robotic systems / software solutions / learning management systems / intelligent systems / decision support systems / scheduling systems / calendar management systems / educational technology / enterprise systems</w:t>
            </w:r>
          </w:p>
        </w:tc>
      </w:tr>
      <w:tr w:rsidR="00BE0F81" w:rsidRPr="003D5E76" w14:paraId="56B3ADCF" w14:textId="77777777">
        <w:tc>
          <w:tcPr>
            <w:tcW w:w="2266" w:type="dxa"/>
            <w:tcBorders>
              <w:top w:val="single" w:sz="8" w:space="0" w:color="A3A3A3"/>
              <w:left w:val="single" w:sz="8" w:space="0" w:color="A3A3A3"/>
              <w:bottom w:val="single" w:sz="8" w:space="0" w:color="A3A3A3"/>
              <w:right w:val="single" w:sz="8" w:space="0" w:color="A3A3A3"/>
            </w:tcBorders>
          </w:tcPr>
          <w:p w14:paraId="56B3ADCC" w14:textId="77777777" w:rsidR="00BE0F81" w:rsidRDefault="000B42C9">
            <w:pPr>
              <w:spacing w:before="0" w:after="0" w:line="360" w:lineRule="auto"/>
              <w:rPr>
                <w:lang w:val="es-MX"/>
              </w:rPr>
            </w:pPr>
            <w:r>
              <w:rPr>
                <w:lang w:val="es-MX"/>
              </w:rPr>
              <w:t>C2: Gestión de calendarios académicos</w:t>
            </w:r>
          </w:p>
        </w:tc>
        <w:tc>
          <w:tcPr>
            <w:tcW w:w="2459" w:type="dxa"/>
            <w:tcBorders>
              <w:top w:val="single" w:sz="8" w:space="0" w:color="A3A3A3"/>
              <w:left w:val="single" w:sz="8" w:space="0" w:color="A3A3A3"/>
              <w:bottom w:val="single" w:sz="8" w:space="0" w:color="A3A3A3"/>
              <w:right w:val="single" w:sz="8" w:space="0" w:color="A3A3A3"/>
            </w:tcBorders>
          </w:tcPr>
          <w:p w14:paraId="56B3ADCD" w14:textId="77777777" w:rsidR="00BE0F81" w:rsidRDefault="000B42C9">
            <w:pPr>
              <w:spacing w:before="0" w:after="0" w:line="360" w:lineRule="auto"/>
              <w:rPr>
                <w:lang w:val="es-MX"/>
              </w:rPr>
            </w:pPr>
            <w:r>
              <w:rPr>
                <w:lang w:val="es-MX"/>
              </w:rPr>
              <w:t>Intervención</w:t>
            </w:r>
          </w:p>
        </w:tc>
        <w:tc>
          <w:tcPr>
            <w:tcW w:w="3801" w:type="dxa"/>
            <w:tcBorders>
              <w:top w:val="single" w:sz="8" w:space="0" w:color="A3A3A3"/>
              <w:left w:val="single" w:sz="8" w:space="0" w:color="A3A3A3"/>
              <w:bottom w:val="single" w:sz="8" w:space="0" w:color="A3A3A3"/>
              <w:right w:val="single" w:sz="8" w:space="0" w:color="A3A3A3"/>
            </w:tcBorders>
          </w:tcPr>
          <w:p w14:paraId="56B3ADCE" w14:textId="77777777" w:rsidR="00BE0F81" w:rsidRDefault="000B42C9">
            <w:pPr>
              <w:spacing w:before="0" w:after="0" w:line="360" w:lineRule="auto"/>
              <w:rPr>
                <w:lang w:val="en-US"/>
              </w:rPr>
            </w:pPr>
            <w:r>
              <w:rPr>
                <w:lang w:val="en-US"/>
              </w:rPr>
              <w:t xml:space="preserve">academic scheduling / academic timetabling / university timetabling / course scheduling / student timetable / university scheduling / class </w:t>
            </w:r>
            <w:r>
              <w:rPr>
                <w:lang w:val="en-US"/>
              </w:rPr>
              <w:lastRenderedPageBreak/>
              <w:t>schedule management / academic event scheduling / educational scheduling systems / academic calendar / class scheduling / exam scheduling</w:t>
            </w:r>
          </w:p>
        </w:tc>
      </w:tr>
      <w:tr w:rsidR="00BE0F81" w:rsidRPr="003D5E76" w14:paraId="56B3ADD3" w14:textId="77777777">
        <w:tc>
          <w:tcPr>
            <w:tcW w:w="2266" w:type="dxa"/>
            <w:tcBorders>
              <w:top w:val="single" w:sz="8" w:space="0" w:color="A3A3A3"/>
              <w:left w:val="single" w:sz="8" w:space="0" w:color="A3A3A3"/>
              <w:bottom w:val="single" w:sz="8" w:space="0" w:color="A3A3A3"/>
              <w:right w:val="single" w:sz="8" w:space="0" w:color="A3A3A3"/>
            </w:tcBorders>
          </w:tcPr>
          <w:p w14:paraId="56B3ADD0" w14:textId="77777777" w:rsidR="00BE0F81" w:rsidRDefault="000B42C9">
            <w:pPr>
              <w:spacing w:before="0" w:after="0" w:line="360" w:lineRule="auto"/>
              <w:rPr>
                <w:lang w:val="es-MX"/>
              </w:rPr>
            </w:pPr>
            <w:r>
              <w:rPr>
                <w:lang w:val="es-MX"/>
              </w:rPr>
              <w:lastRenderedPageBreak/>
              <w:t>C3: Beneficios de la gestión/centralización</w:t>
            </w:r>
          </w:p>
        </w:tc>
        <w:tc>
          <w:tcPr>
            <w:tcW w:w="2459" w:type="dxa"/>
            <w:tcBorders>
              <w:top w:val="single" w:sz="8" w:space="0" w:color="A3A3A3"/>
              <w:left w:val="single" w:sz="8" w:space="0" w:color="A3A3A3"/>
              <w:bottom w:val="single" w:sz="8" w:space="0" w:color="A3A3A3"/>
              <w:right w:val="single" w:sz="8" w:space="0" w:color="A3A3A3"/>
            </w:tcBorders>
          </w:tcPr>
          <w:p w14:paraId="56B3ADD1" w14:textId="77777777" w:rsidR="00BE0F81" w:rsidRDefault="000B42C9">
            <w:pPr>
              <w:spacing w:before="0" w:after="0" w:line="360" w:lineRule="auto"/>
              <w:rPr>
                <w:lang w:val="es-MX"/>
              </w:rPr>
            </w:pPr>
            <w:r>
              <w:rPr>
                <w:lang w:val="es-MX"/>
              </w:rPr>
              <w:t>Resultados</w:t>
            </w:r>
          </w:p>
        </w:tc>
        <w:tc>
          <w:tcPr>
            <w:tcW w:w="3801" w:type="dxa"/>
            <w:tcBorders>
              <w:top w:val="single" w:sz="8" w:space="0" w:color="A3A3A3"/>
              <w:left w:val="single" w:sz="8" w:space="0" w:color="A3A3A3"/>
              <w:bottom w:val="single" w:sz="8" w:space="0" w:color="A3A3A3"/>
              <w:right w:val="single" w:sz="8" w:space="0" w:color="A3A3A3"/>
            </w:tcBorders>
          </w:tcPr>
          <w:p w14:paraId="56B3ADD2" w14:textId="77777777" w:rsidR="00BE0F81" w:rsidRDefault="000B42C9">
            <w:pPr>
              <w:spacing w:before="0" w:after="0" w:line="360" w:lineRule="auto"/>
              <w:rPr>
                <w:lang w:val="en-US"/>
              </w:rPr>
            </w:pPr>
            <w:r>
              <w:rPr>
                <w:lang w:val="en-US"/>
              </w:rPr>
              <w:t> management / centralization / efficiency / coordination / organization / integration / optimization</w:t>
            </w:r>
          </w:p>
        </w:tc>
      </w:tr>
      <w:tr w:rsidR="00BE0F81" w:rsidRPr="003D5E76" w14:paraId="56B3ADD7" w14:textId="77777777">
        <w:tc>
          <w:tcPr>
            <w:tcW w:w="2266" w:type="dxa"/>
            <w:tcBorders>
              <w:top w:val="single" w:sz="8" w:space="0" w:color="A3A3A3"/>
              <w:left w:val="single" w:sz="8" w:space="0" w:color="A3A3A3"/>
              <w:bottom w:val="single" w:sz="8" w:space="0" w:color="A3A3A3"/>
              <w:right w:val="single" w:sz="8" w:space="0" w:color="A3A3A3"/>
            </w:tcBorders>
          </w:tcPr>
          <w:p w14:paraId="56B3ADD4" w14:textId="77777777" w:rsidR="00BE0F81" w:rsidRDefault="000B42C9">
            <w:pPr>
              <w:spacing w:before="0" w:after="0" w:line="360" w:lineRule="auto"/>
              <w:rPr>
                <w:lang w:val="es-MX"/>
              </w:rPr>
            </w:pPr>
            <w:r>
              <w:rPr>
                <w:lang w:val="es-MX"/>
              </w:rPr>
              <w:t>C4: Educación superior</w:t>
            </w:r>
          </w:p>
        </w:tc>
        <w:tc>
          <w:tcPr>
            <w:tcW w:w="2459" w:type="dxa"/>
            <w:tcBorders>
              <w:top w:val="single" w:sz="8" w:space="0" w:color="A3A3A3"/>
              <w:left w:val="single" w:sz="8" w:space="0" w:color="A3A3A3"/>
              <w:bottom w:val="single" w:sz="8" w:space="0" w:color="A3A3A3"/>
              <w:right w:val="single" w:sz="8" w:space="0" w:color="A3A3A3"/>
            </w:tcBorders>
          </w:tcPr>
          <w:p w14:paraId="56B3ADD5" w14:textId="77777777" w:rsidR="00BE0F81" w:rsidRDefault="000B42C9">
            <w:pPr>
              <w:spacing w:before="0" w:after="0" w:line="360" w:lineRule="auto"/>
              <w:rPr>
                <w:lang w:val="es-MX"/>
              </w:rPr>
            </w:pPr>
            <w:r>
              <w:rPr>
                <w:lang w:val="es-MX"/>
              </w:rPr>
              <w:t>Contexto</w:t>
            </w:r>
          </w:p>
        </w:tc>
        <w:tc>
          <w:tcPr>
            <w:tcW w:w="3801" w:type="dxa"/>
            <w:tcBorders>
              <w:top w:val="single" w:sz="8" w:space="0" w:color="A3A3A3"/>
              <w:left w:val="single" w:sz="8" w:space="0" w:color="A3A3A3"/>
              <w:bottom w:val="single" w:sz="8" w:space="0" w:color="A3A3A3"/>
              <w:right w:val="single" w:sz="8" w:space="0" w:color="A3A3A3"/>
            </w:tcBorders>
          </w:tcPr>
          <w:p w14:paraId="56B3ADD6" w14:textId="77777777" w:rsidR="00BE0F81" w:rsidRDefault="000B42C9">
            <w:pPr>
              <w:spacing w:before="0" w:after="0" w:line="360" w:lineRule="auto"/>
              <w:rPr>
                <w:lang w:val="en-US"/>
              </w:rPr>
            </w:pPr>
            <w:r>
              <w:rPr>
                <w:lang w:val="en-US"/>
              </w:rPr>
              <w:t> higher education / universities / academic institutions / colleges / faculties / educational institutions / tertiary education</w:t>
            </w:r>
          </w:p>
        </w:tc>
      </w:tr>
    </w:tbl>
    <w:p w14:paraId="56B3ADD8" w14:textId="77777777" w:rsidR="00BE0F81" w:rsidRDefault="000B42C9">
      <w:pPr>
        <w:spacing w:before="280" w:after="280" w:line="360" w:lineRule="auto"/>
        <w:rPr>
          <w:lang w:val="es-MX"/>
        </w:rPr>
      </w:pPr>
      <w:r>
        <w:rPr>
          <w:lang w:val="es-MX"/>
        </w:rPr>
        <w:t>Fuente: Elaboración propia</w:t>
      </w:r>
    </w:p>
    <w:p w14:paraId="56B3ADD9" w14:textId="77777777" w:rsidR="00BE0F81" w:rsidRDefault="000B42C9">
      <w:pPr>
        <w:spacing w:before="280" w:after="280" w:line="360" w:lineRule="auto"/>
        <w:rPr>
          <w:lang w:val="es-MX"/>
        </w:rPr>
      </w:pPr>
      <w:r>
        <w:rPr>
          <w:lang w:val="es-MX"/>
        </w:rPr>
        <w:t xml:space="preserve">Para la elaboración de las cadenas de búsqueda, siguiendo con la metodología de revisión sistemática de B. </w:t>
      </w:r>
      <w:proofErr w:type="spellStart"/>
      <w:r>
        <w:rPr>
          <w:lang w:val="es-MX"/>
        </w:rPr>
        <w:t>Kitchenham</w:t>
      </w:r>
      <w:proofErr w:type="spellEnd"/>
      <w:r>
        <w:rPr>
          <w:lang w:val="es-MX"/>
        </w:rPr>
        <w:t xml:space="preserve"> (</w:t>
      </w:r>
      <w:proofErr w:type="spellStart"/>
      <w:r>
        <w:rPr>
          <w:lang w:val="es-MX"/>
        </w:rPr>
        <w:t>Kitchenham</w:t>
      </w:r>
      <w:proofErr w:type="spellEnd"/>
      <w:r>
        <w:rPr>
          <w:lang w:val="es-MX"/>
        </w:rPr>
        <w:t xml:space="preserve"> &amp; </w:t>
      </w:r>
      <w:proofErr w:type="spellStart"/>
      <w:r>
        <w:rPr>
          <w:lang w:val="es-MX"/>
        </w:rPr>
        <w:t>Charters</w:t>
      </w:r>
      <w:proofErr w:type="spellEnd"/>
      <w:r>
        <w:rPr>
          <w:lang w:val="es-MX"/>
        </w:rPr>
        <w:t>, 2007), se utilizan los términos claves definidos en el apartado anterior y se procede a formar grupos con los términos relacionados mediante los operadores lógicos OR y AND.</w:t>
      </w:r>
    </w:p>
    <w:p w14:paraId="56B3ADDA" w14:textId="77777777" w:rsidR="00BE0F81" w:rsidRDefault="000B42C9">
      <w:pPr>
        <w:spacing w:before="280" w:after="280" w:line="360" w:lineRule="auto"/>
        <w:rPr>
          <w:lang w:val="es-MX"/>
        </w:rPr>
      </w:pPr>
      <w:r>
        <w:rPr>
          <w:lang w:val="es-MX"/>
        </w:rPr>
        <w:t xml:space="preserve">Cadena para </w:t>
      </w:r>
      <w:proofErr w:type="spellStart"/>
      <w:r>
        <w:rPr>
          <w:lang w:val="es-MX"/>
        </w:rPr>
        <w:t>Scopus</w:t>
      </w:r>
      <w:proofErr w:type="spellEnd"/>
      <w:r>
        <w:rPr>
          <w:lang w:val="es-MX"/>
        </w:rPr>
        <w:t>: “C1 AND C2”</w:t>
      </w:r>
    </w:p>
    <w:p w14:paraId="56B3ADDB" w14:textId="77777777" w:rsidR="00BE0F81" w:rsidRDefault="000B42C9">
      <w:pPr>
        <w:spacing w:before="280" w:after="280" w:line="360" w:lineRule="auto"/>
        <w:rPr>
          <w:lang w:val="en-US"/>
        </w:rPr>
      </w:pPr>
      <w:r>
        <w:rPr>
          <w:lang w:val="en-US"/>
        </w:rPr>
        <w:t>("software products" OR "information systems" OR "automated systems" OR "robotic systems" OR "software solutions" OR "learning management systems" OR "intelligent systems" OR "decision support systems" OR "scheduling systems" OR "calendar management systems")</w:t>
      </w:r>
    </w:p>
    <w:p w14:paraId="56B3ADDC" w14:textId="77777777" w:rsidR="00BE0F81" w:rsidRDefault="000B42C9">
      <w:pPr>
        <w:spacing w:before="280" w:after="280" w:line="360" w:lineRule="auto"/>
        <w:rPr>
          <w:lang w:val="en-US"/>
        </w:rPr>
      </w:pPr>
      <w:r>
        <w:rPr>
          <w:lang w:val="en-US"/>
        </w:rPr>
        <w:t>AND</w:t>
      </w:r>
    </w:p>
    <w:p w14:paraId="56B3ADDD" w14:textId="77777777" w:rsidR="00BE0F81" w:rsidRDefault="000B42C9">
      <w:pPr>
        <w:spacing w:before="280" w:after="280" w:line="360" w:lineRule="auto"/>
        <w:rPr>
          <w:lang w:val="en-US"/>
        </w:rPr>
      </w:pPr>
      <w:r>
        <w:rPr>
          <w:lang w:val="en-US"/>
        </w:rPr>
        <w:t xml:space="preserve">("academic calendar management" OR "academic calendar planning" OR "academic schedule management" OR "university schedule management" OR "academic scheduling system" OR "student schedule management" OR "student timetable management" OR "course timetable </w:t>
      </w:r>
      <w:r>
        <w:rPr>
          <w:lang w:val="en-US"/>
        </w:rPr>
        <w:lastRenderedPageBreak/>
        <w:t>management" OR "university timetable management" OR "academic event management" OR "automation of academic schedules")</w:t>
      </w:r>
    </w:p>
    <w:p w14:paraId="56B3ADDE" w14:textId="77777777" w:rsidR="00BE0F81" w:rsidRDefault="000B42C9">
      <w:pPr>
        <w:spacing w:before="0" w:after="160" w:line="278" w:lineRule="auto"/>
        <w:rPr>
          <w:lang w:val="es-MX"/>
        </w:rPr>
      </w:pPr>
      <w:r>
        <w:rPr>
          <w:lang w:val="es-MX"/>
        </w:rPr>
        <w:t>Cadena para IEEE XPLORE: “C1 AND C2”</w:t>
      </w:r>
    </w:p>
    <w:p w14:paraId="56B3ADDF" w14:textId="77777777" w:rsidR="00BE0F81" w:rsidRDefault="000B42C9">
      <w:pPr>
        <w:spacing w:before="280" w:after="280" w:line="360" w:lineRule="auto"/>
        <w:rPr>
          <w:lang w:val="en-US"/>
        </w:rPr>
      </w:pPr>
      <w:r>
        <w:rPr>
          <w:lang w:val="en-US"/>
        </w:rPr>
        <w:t>("software products" OR "information systems" OR "automated systems" OR "software solutions" OR "learning management systems" OR "intelligent systems" OR "decision support systems" OR "scheduling systems" OR "calendar management systems" OR "educational technology" OR "enterprise systems")</w:t>
      </w:r>
    </w:p>
    <w:p w14:paraId="56B3ADE0" w14:textId="77777777" w:rsidR="00BE0F81" w:rsidRDefault="000B42C9">
      <w:pPr>
        <w:spacing w:before="280" w:after="280" w:line="360" w:lineRule="auto"/>
        <w:rPr>
          <w:lang w:val="en-US"/>
        </w:rPr>
      </w:pPr>
      <w:r>
        <w:rPr>
          <w:lang w:val="en-US"/>
        </w:rPr>
        <w:t>AND</w:t>
      </w:r>
    </w:p>
    <w:p w14:paraId="56B3ADE1" w14:textId="77777777" w:rsidR="00BE0F81" w:rsidRDefault="000B42C9">
      <w:pPr>
        <w:spacing w:before="280" w:after="280" w:line="360" w:lineRule="auto"/>
        <w:rPr>
          <w:lang w:val="en-US"/>
        </w:rPr>
      </w:pPr>
      <w:r>
        <w:rPr>
          <w:lang w:val="en-US"/>
        </w:rPr>
        <w:t>("academic scheduling" OR "academic timetabling" OR "university timetabling" OR "course scheduling" OR "student timetable" OR "university scheduling" OR "class schedule management" OR "academic event scheduling" OR "educational scheduling systems" OR "academic calendar" OR "class scheduling" OR "exam scheduling")</w:t>
      </w:r>
    </w:p>
    <w:p w14:paraId="56B3ADE2" w14:textId="77777777" w:rsidR="00BE0F81" w:rsidRDefault="000B42C9">
      <w:pPr>
        <w:spacing w:before="280" w:after="280" w:line="360" w:lineRule="auto"/>
        <w:rPr>
          <w:lang w:val="es-MX"/>
        </w:rPr>
      </w:pPr>
      <w:r>
        <w:rPr>
          <w:lang w:val="es-MX"/>
        </w:rPr>
        <w:t>Los resultados de la búsqueda fueron los siguientes:</w:t>
      </w:r>
    </w:p>
    <w:p w14:paraId="56B3ADE3" w14:textId="77777777" w:rsidR="00BE0F81" w:rsidRDefault="000B42C9">
      <w:pPr>
        <w:pStyle w:val="TtuloTDC"/>
        <w:rPr>
          <w:color w:val="auto"/>
          <w:lang w:val="es-MX"/>
        </w:rPr>
      </w:pPr>
      <w:bookmarkStart w:id="151" w:name="__RefHeading___Toc9181_551444675"/>
      <w:bookmarkStart w:id="152" w:name="_Toc210130256"/>
      <w:bookmarkEnd w:id="151"/>
      <w:r>
        <w:rPr>
          <w:color w:val="auto"/>
          <w:lang w:val="es-MX"/>
        </w:rPr>
        <w:t>Tabla 7. Estudios seleccionados según la fuente de datos</w:t>
      </w:r>
      <w:bookmarkEnd w:id="152"/>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076"/>
        <w:gridCol w:w="3353"/>
        <w:gridCol w:w="3097"/>
      </w:tblGrid>
      <w:tr w:rsidR="00BE0F81" w14:paraId="56B3ADE7" w14:textId="77777777">
        <w:tc>
          <w:tcPr>
            <w:tcW w:w="2076" w:type="dxa"/>
            <w:tcBorders>
              <w:top w:val="single" w:sz="8" w:space="0" w:color="A3A3A3"/>
              <w:left w:val="single" w:sz="8" w:space="0" w:color="A3A3A3"/>
              <w:bottom w:val="single" w:sz="8" w:space="0" w:color="A3A3A3"/>
              <w:right w:val="single" w:sz="8" w:space="0" w:color="A3A3A3"/>
            </w:tcBorders>
          </w:tcPr>
          <w:p w14:paraId="56B3ADE4" w14:textId="77777777" w:rsidR="00BE0F81" w:rsidRDefault="000B42C9">
            <w:pPr>
              <w:spacing w:before="0" w:after="0" w:line="360" w:lineRule="auto"/>
              <w:rPr>
                <w:lang w:val="es-MX"/>
              </w:rPr>
            </w:pPr>
            <w:r>
              <w:rPr>
                <w:lang w:val="es-MX"/>
              </w:rPr>
              <w:t>Motor de búsqueda</w:t>
            </w:r>
          </w:p>
        </w:tc>
        <w:tc>
          <w:tcPr>
            <w:tcW w:w="3353" w:type="dxa"/>
            <w:tcBorders>
              <w:top w:val="single" w:sz="8" w:space="0" w:color="A3A3A3"/>
              <w:left w:val="single" w:sz="8" w:space="0" w:color="A3A3A3"/>
              <w:bottom w:val="single" w:sz="8" w:space="0" w:color="A3A3A3"/>
              <w:right w:val="single" w:sz="8" w:space="0" w:color="A3A3A3"/>
            </w:tcBorders>
          </w:tcPr>
          <w:p w14:paraId="56B3ADE5" w14:textId="77777777" w:rsidR="00BE0F81" w:rsidRDefault="000B42C9">
            <w:pPr>
              <w:spacing w:before="0" w:after="0" w:line="360" w:lineRule="auto"/>
              <w:rPr>
                <w:lang w:val="es-MX"/>
              </w:rPr>
            </w:pPr>
            <w:r>
              <w:rPr>
                <w:lang w:val="es-MX"/>
              </w:rPr>
              <w:t>Cantidad de documentos iniciales</w:t>
            </w:r>
          </w:p>
        </w:tc>
        <w:tc>
          <w:tcPr>
            <w:tcW w:w="3097" w:type="dxa"/>
            <w:tcBorders>
              <w:top w:val="single" w:sz="8" w:space="0" w:color="A3A3A3"/>
              <w:left w:val="single" w:sz="8" w:space="0" w:color="A3A3A3"/>
              <w:bottom w:val="single" w:sz="8" w:space="0" w:color="A3A3A3"/>
              <w:right w:val="single" w:sz="8" w:space="0" w:color="A3A3A3"/>
            </w:tcBorders>
          </w:tcPr>
          <w:p w14:paraId="56B3ADE6" w14:textId="77777777" w:rsidR="00BE0F81" w:rsidRDefault="000B42C9">
            <w:pPr>
              <w:spacing w:before="0" w:after="0" w:line="360" w:lineRule="auto"/>
              <w:rPr>
                <w:lang w:val="es-MX"/>
              </w:rPr>
            </w:pPr>
            <w:r>
              <w:rPr>
                <w:lang w:val="es-MX"/>
              </w:rPr>
              <w:t>Cantidad de documentos únicos</w:t>
            </w:r>
          </w:p>
        </w:tc>
      </w:tr>
      <w:tr w:rsidR="00BE0F81" w14:paraId="56B3ADEB" w14:textId="77777777">
        <w:tc>
          <w:tcPr>
            <w:tcW w:w="2076" w:type="dxa"/>
            <w:tcBorders>
              <w:top w:val="single" w:sz="8" w:space="0" w:color="A3A3A3"/>
              <w:left w:val="single" w:sz="8" w:space="0" w:color="A3A3A3"/>
              <w:bottom w:val="single" w:sz="8" w:space="0" w:color="A3A3A3"/>
              <w:right w:val="single" w:sz="8" w:space="0" w:color="A3A3A3"/>
            </w:tcBorders>
          </w:tcPr>
          <w:p w14:paraId="56B3ADE8" w14:textId="77777777" w:rsidR="00BE0F81" w:rsidRDefault="000B42C9">
            <w:pPr>
              <w:spacing w:before="0" w:after="0" w:line="360" w:lineRule="auto"/>
              <w:rPr>
                <w:lang w:val="es-MX"/>
              </w:rPr>
            </w:pPr>
            <w:proofErr w:type="spellStart"/>
            <w:r>
              <w:rPr>
                <w:lang w:val="es-MX"/>
              </w:rPr>
              <w:t>Scopus</w:t>
            </w:r>
            <w:proofErr w:type="spellEnd"/>
          </w:p>
        </w:tc>
        <w:tc>
          <w:tcPr>
            <w:tcW w:w="3353" w:type="dxa"/>
            <w:tcBorders>
              <w:top w:val="single" w:sz="8" w:space="0" w:color="A3A3A3"/>
              <w:left w:val="single" w:sz="8" w:space="0" w:color="A3A3A3"/>
              <w:bottom w:val="single" w:sz="8" w:space="0" w:color="A3A3A3"/>
              <w:right w:val="single" w:sz="8" w:space="0" w:color="A3A3A3"/>
            </w:tcBorders>
          </w:tcPr>
          <w:p w14:paraId="56B3ADE9" w14:textId="77777777" w:rsidR="00BE0F81" w:rsidRDefault="000B42C9">
            <w:pPr>
              <w:spacing w:before="0" w:after="0" w:line="360" w:lineRule="auto"/>
              <w:rPr>
                <w:lang w:val="es-MX"/>
              </w:rPr>
            </w:pPr>
            <w:r>
              <w:rPr>
                <w:lang w:val="es-MX"/>
              </w:rPr>
              <w:t>33</w:t>
            </w:r>
          </w:p>
        </w:tc>
        <w:tc>
          <w:tcPr>
            <w:tcW w:w="3097" w:type="dxa"/>
            <w:tcBorders>
              <w:top w:val="single" w:sz="8" w:space="0" w:color="A3A3A3"/>
              <w:left w:val="single" w:sz="8" w:space="0" w:color="A3A3A3"/>
              <w:bottom w:val="single" w:sz="8" w:space="0" w:color="A3A3A3"/>
              <w:right w:val="single" w:sz="8" w:space="0" w:color="A3A3A3"/>
            </w:tcBorders>
          </w:tcPr>
          <w:p w14:paraId="56B3ADEA" w14:textId="77777777" w:rsidR="00BE0F81" w:rsidRDefault="000B42C9">
            <w:pPr>
              <w:spacing w:before="0" w:after="0" w:line="360" w:lineRule="auto"/>
              <w:rPr>
                <w:lang w:val="es-MX"/>
              </w:rPr>
            </w:pPr>
            <w:r>
              <w:rPr>
                <w:lang w:val="es-MX"/>
              </w:rPr>
              <w:t>33</w:t>
            </w:r>
          </w:p>
        </w:tc>
      </w:tr>
      <w:tr w:rsidR="00BE0F81" w14:paraId="56B3ADEF" w14:textId="77777777">
        <w:tc>
          <w:tcPr>
            <w:tcW w:w="2076" w:type="dxa"/>
            <w:tcBorders>
              <w:top w:val="single" w:sz="8" w:space="0" w:color="A3A3A3"/>
              <w:left w:val="single" w:sz="8" w:space="0" w:color="A3A3A3"/>
              <w:bottom w:val="single" w:sz="8" w:space="0" w:color="A3A3A3"/>
              <w:right w:val="single" w:sz="8" w:space="0" w:color="A3A3A3"/>
            </w:tcBorders>
          </w:tcPr>
          <w:p w14:paraId="56B3ADEC" w14:textId="77777777" w:rsidR="00BE0F81" w:rsidRDefault="000B42C9">
            <w:pPr>
              <w:spacing w:before="0" w:after="0" w:line="360" w:lineRule="auto"/>
              <w:rPr>
                <w:lang w:val="es-MX"/>
              </w:rPr>
            </w:pPr>
            <w:r>
              <w:rPr>
                <w:lang w:val="es-MX"/>
              </w:rPr>
              <w:t xml:space="preserve">IEEE </w:t>
            </w:r>
            <w:proofErr w:type="spellStart"/>
            <w:r>
              <w:rPr>
                <w:lang w:val="es-MX"/>
              </w:rPr>
              <w:t>Xplore</w:t>
            </w:r>
            <w:proofErr w:type="spellEnd"/>
          </w:p>
        </w:tc>
        <w:tc>
          <w:tcPr>
            <w:tcW w:w="3353" w:type="dxa"/>
            <w:tcBorders>
              <w:top w:val="single" w:sz="8" w:space="0" w:color="A3A3A3"/>
              <w:left w:val="single" w:sz="8" w:space="0" w:color="A3A3A3"/>
              <w:bottom w:val="single" w:sz="8" w:space="0" w:color="A3A3A3"/>
              <w:right w:val="single" w:sz="8" w:space="0" w:color="A3A3A3"/>
            </w:tcBorders>
          </w:tcPr>
          <w:p w14:paraId="56B3ADED" w14:textId="77777777" w:rsidR="00BE0F81" w:rsidRDefault="000B42C9">
            <w:pPr>
              <w:spacing w:before="0" w:after="0" w:line="360" w:lineRule="auto"/>
              <w:rPr>
                <w:lang w:val="es-MX"/>
              </w:rPr>
            </w:pPr>
            <w:r>
              <w:rPr>
                <w:lang w:val="es-MX"/>
              </w:rPr>
              <w:t>48</w:t>
            </w:r>
          </w:p>
        </w:tc>
        <w:tc>
          <w:tcPr>
            <w:tcW w:w="3097" w:type="dxa"/>
            <w:tcBorders>
              <w:top w:val="single" w:sz="8" w:space="0" w:color="A3A3A3"/>
              <w:left w:val="single" w:sz="8" w:space="0" w:color="A3A3A3"/>
              <w:bottom w:val="single" w:sz="8" w:space="0" w:color="A3A3A3"/>
              <w:right w:val="single" w:sz="8" w:space="0" w:color="A3A3A3"/>
            </w:tcBorders>
          </w:tcPr>
          <w:p w14:paraId="56B3ADEE" w14:textId="77777777" w:rsidR="00BE0F81" w:rsidRDefault="000B42C9">
            <w:pPr>
              <w:spacing w:before="0" w:after="0" w:line="360" w:lineRule="auto"/>
              <w:rPr>
                <w:lang w:val="es-MX"/>
              </w:rPr>
            </w:pPr>
            <w:r>
              <w:rPr>
                <w:lang w:val="es-MX"/>
              </w:rPr>
              <w:t>48</w:t>
            </w:r>
          </w:p>
        </w:tc>
      </w:tr>
      <w:tr w:rsidR="00BE0F81" w14:paraId="56B3ADF3" w14:textId="77777777">
        <w:tc>
          <w:tcPr>
            <w:tcW w:w="2076" w:type="dxa"/>
            <w:tcBorders>
              <w:top w:val="single" w:sz="8" w:space="0" w:color="A3A3A3"/>
              <w:left w:val="single" w:sz="8" w:space="0" w:color="A3A3A3"/>
              <w:bottom w:val="single" w:sz="8" w:space="0" w:color="A3A3A3"/>
              <w:right w:val="single" w:sz="8" w:space="0" w:color="A3A3A3"/>
            </w:tcBorders>
          </w:tcPr>
          <w:p w14:paraId="56B3ADF0" w14:textId="77777777" w:rsidR="00BE0F81" w:rsidRDefault="000B42C9">
            <w:pPr>
              <w:spacing w:before="0" w:after="0" w:line="360" w:lineRule="auto"/>
              <w:rPr>
                <w:lang w:val="es-MX"/>
              </w:rPr>
            </w:pPr>
            <w:r>
              <w:rPr>
                <w:lang w:val="es-MX"/>
              </w:rPr>
              <w:t>Total</w:t>
            </w:r>
          </w:p>
        </w:tc>
        <w:tc>
          <w:tcPr>
            <w:tcW w:w="3353" w:type="dxa"/>
            <w:tcBorders>
              <w:top w:val="single" w:sz="8" w:space="0" w:color="A3A3A3"/>
              <w:left w:val="single" w:sz="8" w:space="0" w:color="A3A3A3"/>
              <w:bottom w:val="single" w:sz="8" w:space="0" w:color="A3A3A3"/>
              <w:right w:val="single" w:sz="8" w:space="0" w:color="A3A3A3"/>
            </w:tcBorders>
          </w:tcPr>
          <w:p w14:paraId="56B3ADF1" w14:textId="77777777" w:rsidR="00BE0F81" w:rsidRDefault="000B42C9">
            <w:pPr>
              <w:spacing w:before="0" w:after="0" w:line="360" w:lineRule="auto"/>
              <w:rPr>
                <w:lang w:val="es-MX"/>
              </w:rPr>
            </w:pPr>
            <w:r>
              <w:rPr>
                <w:lang w:val="es-MX"/>
              </w:rPr>
              <w:t>81</w:t>
            </w:r>
          </w:p>
        </w:tc>
        <w:tc>
          <w:tcPr>
            <w:tcW w:w="3097" w:type="dxa"/>
            <w:tcBorders>
              <w:top w:val="single" w:sz="8" w:space="0" w:color="A3A3A3"/>
              <w:left w:val="single" w:sz="8" w:space="0" w:color="A3A3A3"/>
              <w:bottom w:val="single" w:sz="8" w:space="0" w:color="A3A3A3"/>
              <w:right w:val="single" w:sz="8" w:space="0" w:color="A3A3A3"/>
            </w:tcBorders>
          </w:tcPr>
          <w:p w14:paraId="56B3ADF2" w14:textId="77777777" w:rsidR="00BE0F81" w:rsidRDefault="000B42C9">
            <w:pPr>
              <w:spacing w:before="0" w:after="0" w:line="360" w:lineRule="auto"/>
              <w:rPr>
                <w:lang w:val="es-MX"/>
              </w:rPr>
            </w:pPr>
            <w:r>
              <w:rPr>
                <w:lang w:val="es-MX"/>
              </w:rPr>
              <w:t>81</w:t>
            </w:r>
          </w:p>
        </w:tc>
      </w:tr>
    </w:tbl>
    <w:p w14:paraId="56B3ADF4" w14:textId="77777777" w:rsidR="00BE0F81" w:rsidRDefault="000B42C9">
      <w:pPr>
        <w:spacing w:before="280" w:after="280" w:line="360" w:lineRule="auto"/>
        <w:rPr>
          <w:lang w:val="es-MX"/>
        </w:rPr>
      </w:pPr>
      <w:r>
        <w:rPr>
          <w:lang w:val="es-MX"/>
        </w:rPr>
        <w:t>Fuente: Elaboración Propia</w:t>
      </w:r>
    </w:p>
    <w:p w14:paraId="56B3ADF5" w14:textId="77777777" w:rsidR="00BE0F81" w:rsidRDefault="000B42C9">
      <w:pPr>
        <w:pStyle w:val="Ttulo31"/>
        <w:spacing w:before="280" w:after="280" w:line="360" w:lineRule="auto"/>
      </w:pPr>
      <w:bookmarkStart w:id="153" w:name="_Toc181975769"/>
      <w:bookmarkStart w:id="154" w:name="_Toc195014780"/>
      <w:bookmarkStart w:id="155" w:name="_Toc195014859"/>
      <w:bookmarkStart w:id="156" w:name="_Toc227503630"/>
      <w:bookmarkStart w:id="157" w:name="_Toc233153117"/>
      <w:r>
        <w:t>Documentos encontrados</w:t>
      </w:r>
      <w:bookmarkEnd w:id="153"/>
      <w:bookmarkEnd w:id="154"/>
      <w:bookmarkEnd w:id="155"/>
      <w:bookmarkEnd w:id="156"/>
      <w:bookmarkEnd w:id="157"/>
    </w:p>
    <w:p w14:paraId="56B3ADF6" w14:textId="77777777" w:rsidR="00BE0F81" w:rsidRDefault="000B42C9">
      <w:pPr>
        <w:spacing w:before="280" w:after="280" w:line="360" w:lineRule="auto"/>
        <w:rPr>
          <w:lang w:val="es-MX"/>
        </w:rPr>
      </w:pPr>
      <w:r>
        <w:rPr>
          <w:lang w:val="es-MX"/>
        </w:rPr>
        <w:t>En esta etapa se presentan los documentos seleccionados finales y las fases que se siguieron para la selección de estos documentos.</w:t>
      </w:r>
    </w:p>
    <w:p w14:paraId="56B3ADF7" w14:textId="77777777" w:rsidR="00BE0F81" w:rsidRDefault="000B42C9">
      <w:pPr>
        <w:spacing w:before="280" w:after="280" w:line="360" w:lineRule="auto"/>
        <w:rPr>
          <w:lang w:val="es-MX"/>
        </w:rPr>
      </w:pPr>
      <w:r>
        <w:rPr>
          <w:lang w:val="es-MX"/>
        </w:rPr>
        <w:t xml:space="preserve">En la primera fase, se utilizaron los filtros de idioma y año, la búsqueda de los términos se realizó en los títulos, resúmenes y palabras claves. Luego, con la lectura de los títulos y </w:t>
      </w:r>
      <w:r>
        <w:rPr>
          <w:lang w:val="es-MX"/>
        </w:rPr>
        <w:lastRenderedPageBreak/>
        <w:t xml:space="preserve">resúmenes y evaluando los criterios de inclusión y exclusión definidos posteriormente, se redujeron los documentos a un total de 17 en </w:t>
      </w:r>
      <w:proofErr w:type="spellStart"/>
      <w:r>
        <w:rPr>
          <w:lang w:val="es-MX"/>
        </w:rPr>
        <w:t>Scopus</w:t>
      </w:r>
      <w:proofErr w:type="spellEnd"/>
      <w:r>
        <w:rPr>
          <w:lang w:val="es-MX"/>
        </w:rPr>
        <w:t xml:space="preserve"> y 20 en IEEE </w:t>
      </w:r>
      <w:proofErr w:type="spellStart"/>
      <w:r>
        <w:rPr>
          <w:lang w:val="es-MX"/>
        </w:rPr>
        <w:t>Xplore</w:t>
      </w:r>
      <w:proofErr w:type="spellEnd"/>
      <w:r>
        <w:rPr>
          <w:lang w:val="es-MX"/>
        </w:rPr>
        <w:t>.</w:t>
      </w:r>
    </w:p>
    <w:p w14:paraId="56B3ADF8" w14:textId="77777777" w:rsidR="00BE0F81" w:rsidRDefault="000B42C9">
      <w:pPr>
        <w:spacing w:before="280" w:after="280" w:line="360" w:lineRule="auto"/>
        <w:rPr>
          <w:lang w:val="es-MX"/>
        </w:rPr>
      </w:pPr>
      <w:r>
        <w:rPr>
          <w:lang w:val="es-MX"/>
        </w:rPr>
        <w:t xml:space="preserve">En la segunda fase, se realizó una lectura completa de los 17 artículos de </w:t>
      </w:r>
      <w:proofErr w:type="spellStart"/>
      <w:r>
        <w:rPr>
          <w:lang w:val="es-MX"/>
        </w:rPr>
        <w:t>Scopus</w:t>
      </w:r>
      <w:proofErr w:type="spellEnd"/>
      <w:r>
        <w:rPr>
          <w:lang w:val="es-MX"/>
        </w:rPr>
        <w:t xml:space="preserve"> y de los 20 de IEEE </w:t>
      </w:r>
      <w:proofErr w:type="spellStart"/>
      <w:r>
        <w:rPr>
          <w:lang w:val="es-MX"/>
        </w:rPr>
        <w:t>Xplore</w:t>
      </w:r>
      <w:proofErr w:type="spellEnd"/>
      <w:r>
        <w:rPr>
          <w:lang w:val="es-MX"/>
        </w:rPr>
        <w:t xml:space="preserve"> y se descartaron los que no ayudaban a completar el formulario de extracción. Por ello, la cantidad de documentos finales fue de un total de 10 en </w:t>
      </w:r>
      <w:proofErr w:type="spellStart"/>
      <w:r>
        <w:rPr>
          <w:lang w:val="es-MX"/>
        </w:rPr>
        <w:t>Scopus</w:t>
      </w:r>
      <w:proofErr w:type="spellEnd"/>
      <w:r>
        <w:rPr>
          <w:lang w:val="es-MX"/>
        </w:rPr>
        <w:t xml:space="preserve"> y 7 de IEE </w:t>
      </w:r>
      <w:proofErr w:type="spellStart"/>
      <w:r>
        <w:rPr>
          <w:lang w:val="es-MX"/>
        </w:rPr>
        <w:t>Xplore</w:t>
      </w:r>
      <w:proofErr w:type="spellEnd"/>
      <w:r>
        <w:rPr>
          <w:lang w:val="es-MX"/>
        </w:rPr>
        <w:t>, los cuales se presentan en la Tabla 8.</w:t>
      </w:r>
    </w:p>
    <w:p w14:paraId="56B3ADF9" w14:textId="77777777" w:rsidR="00BE0F81" w:rsidRDefault="000B42C9">
      <w:pPr>
        <w:pStyle w:val="TtuloTDC"/>
        <w:rPr>
          <w:color w:val="auto"/>
          <w:lang w:val="es-MX"/>
        </w:rPr>
      </w:pPr>
      <w:bookmarkStart w:id="158" w:name="__RefHeading___Toc9179_551444675"/>
      <w:bookmarkStart w:id="159" w:name="_Toc210130257"/>
      <w:bookmarkEnd w:id="158"/>
      <w:r>
        <w:rPr>
          <w:color w:val="auto"/>
          <w:lang w:val="es-MX"/>
        </w:rPr>
        <w:t>Tabla 8. Artículos relevantes para la revisión sistemática</w:t>
      </w:r>
      <w:bookmarkEnd w:id="159"/>
    </w:p>
    <w:tbl>
      <w:tblPr>
        <w:tblW w:w="9006" w:type="dxa"/>
        <w:tblLayout w:type="fixed"/>
        <w:tblCellMar>
          <w:top w:w="80" w:type="dxa"/>
          <w:left w:w="80" w:type="dxa"/>
          <w:bottom w:w="80" w:type="dxa"/>
          <w:right w:w="80" w:type="dxa"/>
        </w:tblCellMar>
        <w:tblLook w:val="04A0" w:firstRow="1" w:lastRow="0" w:firstColumn="1" w:lastColumn="0" w:noHBand="0" w:noVBand="1"/>
      </w:tblPr>
      <w:tblGrid>
        <w:gridCol w:w="1159"/>
        <w:gridCol w:w="3151"/>
        <w:gridCol w:w="4696"/>
      </w:tblGrid>
      <w:tr w:rsidR="00BE0F81" w14:paraId="56B3ADFD" w14:textId="77777777">
        <w:tc>
          <w:tcPr>
            <w:tcW w:w="1159" w:type="dxa"/>
            <w:tcBorders>
              <w:top w:val="single" w:sz="8" w:space="0" w:color="A3A3A3"/>
              <w:left w:val="single" w:sz="8" w:space="0" w:color="A3A3A3"/>
              <w:bottom w:val="single" w:sz="8" w:space="0" w:color="A3A3A3"/>
              <w:right w:val="single" w:sz="8" w:space="0" w:color="A3A3A3"/>
            </w:tcBorders>
          </w:tcPr>
          <w:p w14:paraId="56B3ADFA" w14:textId="77777777" w:rsidR="00BE0F81" w:rsidRDefault="000B42C9">
            <w:pPr>
              <w:spacing w:before="0" w:after="0" w:line="360" w:lineRule="auto"/>
              <w:jc w:val="center"/>
              <w:rPr>
                <w:lang w:val="es-MX"/>
              </w:rPr>
            </w:pPr>
            <w:r>
              <w:rPr>
                <w:lang w:val="es-MX"/>
              </w:rPr>
              <w:t>ID</w:t>
            </w:r>
          </w:p>
        </w:tc>
        <w:tc>
          <w:tcPr>
            <w:tcW w:w="3151" w:type="dxa"/>
            <w:tcBorders>
              <w:top w:val="single" w:sz="8" w:space="0" w:color="A3A3A3"/>
              <w:left w:val="single" w:sz="8" w:space="0" w:color="A3A3A3"/>
              <w:bottom w:val="single" w:sz="8" w:space="0" w:color="A3A3A3"/>
              <w:right w:val="single" w:sz="8" w:space="0" w:color="A3A3A3"/>
            </w:tcBorders>
          </w:tcPr>
          <w:p w14:paraId="56B3ADFB" w14:textId="77777777" w:rsidR="00BE0F81" w:rsidRDefault="000B42C9">
            <w:pPr>
              <w:spacing w:before="0" w:after="0" w:line="360" w:lineRule="auto"/>
              <w:jc w:val="center"/>
              <w:rPr>
                <w:lang w:val="es-MX"/>
              </w:rPr>
            </w:pPr>
            <w:r>
              <w:rPr>
                <w:lang w:val="es-MX"/>
              </w:rPr>
              <w:t>Nombre del documento</w:t>
            </w:r>
          </w:p>
        </w:tc>
        <w:tc>
          <w:tcPr>
            <w:tcW w:w="4696" w:type="dxa"/>
            <w:tcBorders>
              <w:top w:val="single" w:sz="8" w:space="0" w:color="A3A3A3"/>
              <w:left w:val="single" w:sz="8" w:space="0" w:color="A3A3A3"/>
              <w:bottom w:val="single" w:sz="8" w:space="0" w:color="A3A3A3"/>
              <w:right w:val="single" w:sz="8" w:space="0" w:color="A3A3A3"/>
            </w:tcBorders>
          </w:tcPr>
          <w:p w14:paraId="56B3ADFC" w14:textId="77777777" w:rsidR="00BE0F81" w:rsidRDefault="000B42C9">
            <w:pPr>
              <w:spacing w:before="0" w:after="0" w:line="360" w:lineRule="auto"/>
              <w:jc w:val="center"/>
              <w:rPr>
                <w:lang w:val="es-MX"/>
              </w:rPr>
            </w:pPr>
            <w:r>
              <w:rPr>
                <w:lang w:val="es-MX"/>
              </w:rPr>
              <w:t>Referencia APA</w:t>
            </w:r>
          </w:p>
        </w:tc>
      </w:tr>
      <w:tr w:rsidR="00BE0F81" w14:paraId="56B3AE01" w14:textId="77777777">
        <w:tc>
          <w:tcPr>
            <w:tcW w:w="1159" w:type="dxa"/>
            <w:tcBorders>
              <w:top w:val="single" w:sz="8" w:space="0" w:color="A3A3A3"/>
              <w:left w:val="single" w:sz="8" w:space="0" w:color="A3A3A3"/>
              <w:bottom w:val="single" w:sz="8" w:space="0" w:color="A3A3A3"/>
              <w:right w:val="single" w:sz="8" w:space="0" w:color="A3A3A3"/>
            </w:tcBorders>
          </w:tcPr>
          <w:p w14:paraId="56B3ADFE" w14:textId="77777777" w:rsidR="00BE0F81" w:rsidRDefault="000B42C9">
            <w:pPr>
              <w:spacing w:before="0" w:after="0" w:line="360" w:lineRule="auto"/>
              <w:jc w:val="center"/>
              <w:rPr>
                <w:lang w:val="es-MX"/>
              </w:rPr>
            </w:pPr>
            <w:r>
              <w:rPr>
                <w:lang w:val="es-MX"/>
              </w:rPr>
              <w:t>D1</w:t>
            </w:r>
          </w:p>
        </w:tc>
        <w:tc>
          <w:tcPr>
            <w:tcW w:w="3151" w:type="dxa"/>
            <w:tcBorders>
              <w:top w:val="single" w:sz="8" w:space="0" w:color="A3A3A3"/>
              <w:left w:val="single" w:sz="8" w:space="0" w:color="A3A3A3"/>
              <w:bottom w:val="single" w:sz="8" w:space="0" w:color="A3A3A3"/>
              <w:right w:val="single" w:sz="8" w:space="0" w:color="A3A3A3"/>
            </w:tcBorders>
          </w:tcPr>
          <w:p w14:paraId="56B3ADFF" w14:textId="77777777" w:rsidR="00BE0F81" w:rsidRDefault="000B42C9">
            <w:pPr>
              <w:spacing w:before="0" w:after="0" w:line="360" w:lineRule="auto"/>
              <w:jc w:val="center"/>
              <w:rPr>
                <w:lang w:val="en-US"/>
              </w:rPr>
            </w:pPr>
            <w:r>
              <w:rPr>
                <w:lang w:val="en-US"/>
              </w:rPr>
              <w:t>College Annual Academic Calendar using Mobile Application</w:t>
            </w:r>
          </w:p>
        </w:tc>
        <w:tc>
          <w:tcPr>
            <w:tcW w:w="4696" w:type="dxa"/>
            <w:tcBorders>
              <w:top w:val="single" w:sz="8" w:space="0" w:color="A3A3A3"/>
              <w:left w:val="single" w:sz="8" w:space="0" w:color="A3A3A3"/>
              <w:bottom w:val="single" w:sz="8" w:space="0" w:color="A3A3A3"/>
              <w:right w:val="single" w:sz="8" w:space="0" w:color="A3A3A3"/>
            </w:tcBorders>
          </w:tcPr>
          <w:p w14:paraId="56B3AE00"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Anand, K., Arun Prasath, R., &amp; </w:t>
            </w:r>
            <w:proofErr w:type="spellStart"/>
            <w:r>
              <w:rPr>
                <w:rStyle w:val="Hipervnculo"/>
                <w:rFonts w:ascii="Calibri" w:hAnsi="Calibri" w:cs="Calibri"/>
                <w:sz w:val="22"/>
                <w:lang w:val="en-US"/>
              </w:rPr>
              <w:t>Bharathvasan</w:t>
            </w:r>
            <w:proofErr w:type="spellEnd"/>
            <w:r>
              <w:rPr>
                <w:rStyle w:val="Hipervnculo"/>
                <w:rFonts w:ascii="Calibri" w:hAnsi="Calibri" w:cs="Calibri"/>
                <w:sz w:val="22"/>
                <w:lang w:val="en-US"/>
              </w:rPr>
              <w:t xml:space="preserve">, R. K. (2024). College annual academic calendar using mobile application. Proceedings of the International Conference on Communication and Signal Processing (ICCSP). </w:t>
            </w:r>
            <w:hyperlink r:id="rId13">
              <w:r>
                <w:rPr>
                  <w:rStyle w:val="Hipervnculo"/>
                  <w:rFonts w:ascii="Calibri" w:hAnsi="Calibri" w:cs="Calibri"/>
                  <w:sz w:val="22"/>
                </w:rPr>
                <w:t>https://www.scopus.com/inward/record.uri?eid=2-s2.0-85195913763&amp;doi=10.1109%2FICCSP60870.2024.10543962&amp;partnerID=40&amp;md5=f1e985300f7e9166b3c3990baa0937f4</w:t>
              </w:r>
            </w:hyperlink>
          </w:p>
        </w:tc>
      </w:tr>
      <w:tr w:rsidR="00BE0F81" w14:paraId="56B3AE05" w14:textId="77777777">
        <w:tc>
          <w:tcPr>
            <w:tcW w:w="1159" w:type="dxa"/>
            <w:tcBorders>
              <w:top w:val="single" w:sz="8" w:space="0" w:color="A3A3A3"/>
              <w:left w:val="single" w:sz="8" w:space="0" w:color="A3A3A3"/>
              <w:bottom w:val="single" w:sz="8" w:space="0" w:color="A3A3A3"/>
              <w:right w:val="single" w:sz="8" w:space="0" w:color="A3A3A3"/>
            </w:tcBorders>
          </w:tcPr>
          <w:p w14:paraId="56B3AE02" w14:textId="77777777" w:rsidR="00BE0F81" w:rsidRDefault="000B42C9">
            <w:pPr>
              <w:spacing w:before="0" w:after="0" w:line="360" w:lineRule="auto"/>
              <w:jc w:val="center"/>
              <w:rPr>
                <w:lang w:val="es-MX"/>
              </w:rPr>
            </w:pPr>
            <w:r>
              <w:rPr>
                <w:lang w:val="es-MX"/>
              </w:rPr>
              <w:t>D2</w:t>
            </w:r>
          </w:p>
        </w:tc>
        <w:tc>
          <w:tcPr>
            <w:tcW w:w="3151" w:type="dxa"/>
            <w:tcBorders>
              <w:top w:val="single" w:sz="8" w:space="0" w:color="A3A3A3"/>
              <w:left w:val="single" w:sz="8" w:space="0" w:color="A3A3A3"/>
              <w:bottom w:val="single" w:sz="8" w:space="0" w:color="A3A3A3"/>
              <w:right w:val="single" w:sz="8" w:space="0" w:color="A3A3A3"/>
            </w:tcBorders>
          </w:tcPr>
          <w:p w14:paraId="56B3AE03" w14:textId="77777777" w:rsidR="00BE0F81" w:rsidRDefault="000B42C9">
            <w:pPr>
              <w:spacing w:before="0" w:after="0" w:line="360" w:lineRule="auto"/>
              <w:jc w:val="center"/>
              <w:rPr>
                <w:lang w:val="en-US"/>
              </w:rPr>
            </w:pPr>
            <w:r>
              <w:rPr>
                <w:lang w:val="en-US"/>
              </w:rPr>
              <w:t>Knowledge based Organizational Personal Assistant</w:t>
            </w:r>
          </w:p>
        </w:tc>
        <w:tc>
          <w:tcPr>
            <w:tcW w:w="4696" w:type="dxa"/>
            <w:tcBorders>
              <w:top w:val="single" w:sz="8" w:space="0" w:color="A3A3A3"/>
              <w:left w:val="single" w:sz="8" w:space="0" w:color="A3A3A3"/>
              <w:bottom w:val="single" w:sz="8" w:space="0" w:color="A3A3A3"/>
              <w:right w:val="single" w:sz="8" w:space="0" w:color="A3A3A3"/>
            </w:tcBorders>
          </w:tcPr>
          <w:p w14:paraId="56B3AE04" w14:textId="77777777" w:rsidR="00BE0F81" w:rsidRDefault="000B42C9">
            <w:pPr>
              <w:spacing w:before="0" w:after="0" w:line="240" w:lineRule="auto"/>
              <w:jc w:val="center"/>
              <w:rPr>
                <w:rFonts w:ascii="Calibri" w:hAnsi="Calibri" w:cs="Calibri"/>
                <w:sz w:val="22"/>
              </w:rPr>
            </w:pPr>
            <w:proofErr w:type="spellStart"/>
            <w:r>
              <w:rPr>
                <w:rStyle w:val="Hipervnculo"/>
                <w:rFonts w:ascii="Calibri" w:hAnsi="Calibri" w:cs="Calibri"/>
                <w:sz w:val="22"/>
              </w:rPr>
              <w:t>Mohan</w:t>
            </w:r>
            <w:proofErr w:type="spellEnd"/>
            <w:r>
              <w:rPr>
                <w:rStyle w:val="Hipervnculo"/>
                <w:rFonts w:ascii="Calibri" w:hAnsi="Calibri" w:cs="Calibri"/>
                <w:sz w:val="22"/>
              </w:rPr>
              <w:t xml:space="preserve">, V., </w:t>
            </w:r>
            <w:proofErr w:type="spellStart"/>
            <w:r>
              <w:rPr>
                <w:rStyle w:val="Hipervnculo"/>
                <w:rFonts w:ascii="Calibri" w:hAnsi="Calibri" w:cs="Calibri"/>
                <w:sz w:val="22"/>
              </w:rPr>
              <w:t>Vasanthakumar</w:t>
            </w:r>
            <w:proofErr w:type="spellEnd"/>
            <w:r>
              <w:rPr>
                <w:rStyle w:val="Hipervnculo"/>
                <w:rFonts w:ascii="Calibri" w:hAnsi="Calibri" w:cs="Calibri"/>
                <w:sz w:val="22"/>
              </w:rPr>
              <w:t xml:space="preserve">, A. S., &amp; </w:t>
            </w:r>
            <w:proofErr w:type="spellStart"/>
            <w:r>
              <w:rPr>
                <w:rStyle w:val="Hipervnculo"/>
                <w:rFonts w:ascii="Calibri" w:hAnsi="Calibri" w:cs="Calibri"/>
                <w:sz w:val="22"/>
              </w:rPr>
              <w:t>Anandh</w:t>
            </w:r>
            <w:proofErr w:type="spellEnd"/>
            <w:r>
              <w:rPr>
                <w:rStyle w:val="Hipervnculo"/>
                <w:rFonts w:ascii="Calibri" w:hAnsi="Calibri" w:cs="Calibri"/>
                <w:sz w:val="22"/>
              </w:rPr>
              <w:t xml:space="preserve"> </w:t>
            </w:r>
            <w:proofErr w:type="spellStart"/>
            <w:r>
              <w:rPr>
                <w:rStyle w:val="Hipervnculo"/>
                <w:rFonts w:ascii="Calibri" w:hAnsi="Calibri" w:cs="Calibri"/>
                <w:sz w:val="22"/>
              </w:rPr>
              <w:t>Sivaguru</w:t>
            </w:r>
            <w:proofErr w:type="spellEnd"/>
            <w:r>
              <w:rPr>
                <w:rStyle w:val="Hipervnculo"/>
                <w:rFonts w:ascii="Calibri" w:hAnsi="Calibri" w:cs="Calibri"/>
                <w:sz w:val="22"/>
              </w:rPr>
              <w:t xml:space="preserve">, P. (2024). </w:t>
            </w:r>
            <w:r>
              <w:rPr>
                <w:rStyle w:val="Hipervnculo"/>
                <w:rFonts w:ascii="Calibri" w:hAnsi="Calibri" w:cs="Calibri"/>
                <w:sz w:val="22"/>
                <w:lang w:val="en-US"/>
              </w:rPr>
              <w:t>Knowledge based organizational personal assistant. Proceedings of the International Conference on Emerging Trends in Information Technology and Engineering (</w:t>
            </w:r>
            <w:proofErr w:type="spellStart"/>
            <w:r>
              <w:rPr>
                <w:rStyle w:val="Hipervnculo"/>
                <w:rFonts w:ascii="Calibri" w:hAnsi="Calibri" w:cs="Calibri"/>
                <w:sz w:val="22"/>
                <w:lang w:val="en-US"/>
              </w:rPr>
              <w:t>ic</w:t>
            </w:r>
            <w:proofErr w:type="spellEnd"/>
            <w:r>
              <w:rPr>
                <w:rStyle w:val="Hipervnculo"/>
                <w:rFonts w:ascii="Calibri" w:hAnsi="Calibri" w:cs="Calibri"/>
                <w:sz w:val="22"/>
                <w:lang w:val="en-US"/>
              </w:rPr>
              <w:t xml:space="preserve">-ETITE). </w:t>
            </w:r>
            <w:hyperlink r:id="rId14">
              <w:r>
                <w:rPr>
                  <w:rStyle w:val="Hipervnculo"/>
                  <w:rFonts w:ascii="Calibri" w:hAnsi="Calibri" w:cs="Calibri"/>
                  <w:sz w:val="22"/>
                </w:rPr>
                <w:t>https://www.scopus.com/inward/record.uri?eid=2-s2.0-85192552925&amp;doi=10.1109%2Fic-ETITE58242.2024.10493275&amp;partnerID=40&amp;md5=69f2c1a2268f4048988acec9efb68702</w:t>
              </w:r>
            </w:hyperlink>
          </w:p>
        </w:tc>
      </w:tr>
      <w:tr w:rsidR="00BE0F81" w14:paraId="56B3AE09" w14:textId="77777777">
        <w:tc>
          <w:tcPr>
            <w:tcW w:w="1159" w:type="dxa"/>
            <w:tcBorders>
              <w:top w:val="single" w:sz="8" w:space="0" w:color="A3A3A3"/>
              <w:left w:val="single" w:sz="8" w:space="0" w:color="A3A3A3"/>
              <w:bottom w:val="single" w:sz="8" w:space="0" w:color="A3A3A3"/>
              <w:right w:val="single" w:sz="8" w:space="0" w:color="A3A3A3"/>
            </w:tcBorders>
          </w:tcPr>
          <w:p w14:paraId="56B3AE06" w14:textId="77777777" w:rsidR="00BE0F81" w:rsidRDefault="000B42C9">
            <w:pPr>
              <w:spacing w:before="0" w:after="0" w:line="360" w:lineRule="auto"/>
              <w:jc w:val="center"/>
              <w:rPr>
                <w:lang w:val="es-MX"/>
              </w:rPr>
            </w:pPr>
            <w:r>
              <w:rPr>
                <w:lang w:val="es-MX"/>
              </w:rPr>
              <w:t>D3</w:t>
            </w:r>
          </w:p>
        </w:tc>
        <w:tc>
          <w:tcPr>
            <w:tcW w:w="3151" w:type="dxa"/>
            <w:tcBorders>
              <w:top w:val="single" w:sz="8" w:space="0" w:color="A3A3A3"/>
              <w:left w:val="single" w:sz="8" w:space="0" w:color="A3A3A3"/>
              <w:bottom w:val="single" w:sz="8" w:space="0" w:color="A3A3A3"/>
              <w:right w:val="single" w:sz="8" w:space="0" w:color="A3A3A3"/>
            </w:tcBorders>
          </w:tcPr>
          <w:p w14:paraId="56B3AE07" w14:textId="77777777" w:rsidR="00BE0F81" w:rsidRDefault="000B42C9">
            <w:pPr>
              <w:spacing w:before="0" w:after="0" w:line="360" w:lineRule="auto"/>
              <w:jc w:val="center"/>
              <w:rPr>
                <w:lang w:val="en-US"/>
              </w:rPr>
            </w:pPr>
            <w:r>
              <w:rPr>
                <w:lang w:val="en-US"/>
              </w:rPr>
              <w:t>Web-Oriented Application for Student Attendance Accounting with a Module for Automatic Parsing of Class Schedules</w:t>
            </w:r>
          </w:p>
        </w:tc>
        <w:tc>
          <w:tcPr>
            <w:tcW w:w="4696" w:type="dxa"/>
            <w:tcBorders>
              <w:top w:val="single" w:sz="8" w:space="0" w:color="A3A3A3"/>
              <w:left w:val="single" w:sz="8" w:space="0" w:color="A3A3A3"/>
              <w:bottom w:val="single" w:sz="8" w:space="0" w:color="A3A3A3"/>
              <w:right w:val="single" w:sz="8" w:space="0" w:color="A3A3A3"/>
            </w:tcBorders>
          </w:tcPr>
          <w:p w14:paraId="56B3AE08" w14:textId="77777777" w:rsidR="00BE0F81" w:rsidRDefault="000B42C9">
            <w:pPr>
              <w:spacing w:before="0" w:after="0" w:line="240" w:lineRule="auto"/>
              <w:jc w:val="center"/>
              <w:rPr>
                <w:rFonts w:ascii="Calibri" w:hAnsi="Calibri" w:cs="Calibri"/>
                <w:sz w:val="22"/>
              </w:rPr>
            </w:pPr>
            <w:proofErr w:type="spellStart"/>
            <w:r>
              <w:rPr>
                <w:rStyle w:val="Hipervnculo"/>
                <w:rFonts w:ascii="Calibri" w:hAnsi="Calibri" w:cs="Calibri"/>
                <w:sz w:val="22"/>
                <w:lang w:val="en-US"/>
              </w:rPr>
              <w:t>Huk</w:t>
            </w:r>
            <w:proofErr w:type="spellEnd"/>
            <w:r>
              <w:rPr>
                <w:rStyle w:val="Hipervnculo"/>
                <w:rFonts w:ascii="Calibri" w:hAnsi="Calibri" w:cs="Calibri"/>
                <w:sz w:val="22"/>
                <w:lang w:val="en-US"/>
              </w:rPr>
              <w:t xml:space="preserve">, Y., </w:t>
            </w:r>
            <w:proofErr w:type="spellStart"/>
            <w:r>
              <w:rPr>
                <w:rStyle w:val="Hipervnculo"/>
                <w:rFonts w:ascii="Calibri" w:hAnsi="Calibri" w:cs="Calibri"/>
                <w:sz w:val="22"/>
                <w:lang w:val="en-US"/>
              </w:rPr>
              <w:t>Dostalek</w:t>
            </w:r>
            <w:proofErr w:type="spellEnd"/>
            <w:r>
              <w:rPr>
                <w:rStyle w:val="Hipervnculo"/>
                <w:rFonts w:ascii="Calibri" w:hAnsi="Calibri" w:cs="Calibri"/>
                <w:sz w:val="22"/>
                <w:lang w:val="en-US"/>
              </w:rPr>
              <w:t xml:space="preserve">, L., </w:t>
            </w:r>
            <w:proofErr w:type="spellStart"/>
            <w:r>
              <w:rPr>
                <w:rStyle w:val="Hipervnculo"/>
                <w:rFonts w:ascii="Calibri" w:hAnsi="Calibri" w:cs="Calibri"/>
                <w:sz w:val="22"/>
                <w:lang w:val="en-US"/>
              </w:rPr>
              <w:t>Owedyk</w:t>
            </w:r>
            <w:proofErr w:type="spellEnd"/>
            <w:r>
              <w:rPr>
                <w:rStyle w:val="Hipervnculo"/>
                <w:rFonts w:ascii="Calibri" w:hAnsi="Calibri" w:cs="Calibri"/>
                <w:sz w:val="22"/>
                <w:lang w:val="en-US"/>
              </w:rPr>
              <w:t xml:space="preserve">, J., Harutyunyan, H., &amp; </w:t>
            </w:r>
            <w:proofErr w:type="spellStart"/>
            <w:r>
              <w:rPr>
                <w:rStyle w:val="Hipervnculo"/>
                <w:rFonts w:ascii="Calibri" w:hAnsi="Calibri" w:cs="Calibri"/>
                <w:sz w:val="22"/>
                <w:lang w:val="en-US"/>
              </w:rPr>
              <w:t>Yushko</w:t>
            </w:r>
            <w:proofErr w:type="spellEnd"/>
            <w:r>
              <w:rPr>
                <w:rStyle w:val="Hipervnculo"/>
                <w:rFonts w:ascii="Calibri" w:hAnsi="Calibri" w:cs="Calibri"/>
                <w:sz w:val="22"/>
                <w:lang w:val="en-US"/>
              </w:rPr>
              <w:t xml:space="preserve">, A. (2025). Web-oriented application for student attendance accounting with a module for automatic parsing of class schedules. Proceedings of the Second International Conference of Young Scientists on Artificial Intelligence for Sustainable Development (YAISD). </w:t>
            </w:r>
            <w:hyperlink r:id="rId15">
              <w:r>
                <w:rPr>
                  <w:rStyle w:val="Hipervnculo"/>
                  <w:rFonts w:ascii="Calibri" w:hAnsi="Calibri" w:cs="Calibri"/>
                  <w:sz w:val="22"/>
                </w:rPr>
                <w:t>https://www.scopus.com/inward/record.uri?eid=2-s2.0-105008492796&amp;partnerID=40&amp;md5=b857d81af5727a2314cf1fc1fd3dd3b1</w:t>
              </w:r>
            </w:hyperlink>
          </w:p>
        </w:tc>
      </w:tr>
      <w:tr w:rsidR="00BE0F81" w:rsidRPr="003D5E76" w14:paraId="56B3AE0D" w14:textId="77777777">
        <w:tc>
          <w:tcPr>
            <w:tcW w:w="1159" w:type="dxa"/>
            <w:tcBorders>
              <w:top w:val="single" w:sz="8" w:space="0" w:color="A3A3A3"/>
              <w:left w:val="single" w:sz="8" w:space="0" w:color="A3A3A3"/>
              <w:bottom w:val="single" w:sz="8" w:space="0" w:color="A3A3A3"/>
              <w:right w:val="single" w:sz="8" w:space="0" w:color="A3A3A3"/>
            </w:tcBorders>
          </w:tcPr>
          <w:p w14:paraId="56B3AE0A" w14:textId="77777777" w:rsidR="00BE0F81" w:rsidRDefault="000B42C9">
            <w:pPr>
              <w:spacing w:before="0" w:after="0" w:line="360" w:lineRule="auto"/>
              <w:jc w:val="center"/>
              <w:rPr>
                <w:lang w:val="es-MX"/>
              </w:rPr>
            </w:pPr>
            <w:r>
              <w:rPr>
                <w:lang w:val="es-MX"/>
              </w:rPr>
              <w:t>D4</w:t>
            </w:r>
          </w:p>
        </w:tc>
        <w:tc>
          <w:tcPr>
            <w:tcW w:w="3151" w:type="dxa"/>
            <w:tcBorders>
              <w:top w:val="single" w:sz="8" w:space="0" w:color="A3A3A3"/>
              <w:left w:val="single" w:sz="8" w:space="0" w:color="A3A3A3"/>
              <w:bottom w:val="single" w:sz="8" w:space="0" w:color="A3A3A3"/>
              <w:right w:val="single" w:sz="8" w:space="0" w:color="A3A3A3"/>
            </w:tcBorders>
          </w:tcPr>
          <w:p w14:paraId="56B3AE0B" w14:textId="77777777" w:rsidR="00BE0F81" w:rsidRDefault="000B42C9">
            <w:pPr>
              <w:spacing w:before="0" w:after="0" w:line="360" w:lineRule="auto"/>
              <w:jc w:val="center"/>
              <w:rPr>
                <w:lang w:val="en-US"/>
              </w:rPr>
            </w:pPr>
            <w:r>
              <w:rPr>
                <w:lang w:val="en-US"/>
              </w:rPr>
              <w:t xml:space="preserve">Evaluation and impact of descriptive metadata on </w:t>
            </w:r>
            <w:r>
              <w:rPr>
                <w:lang w:val="en-US"/>
              </w:rPr>
              <w:lastRenderedPageBreak/>
              <w:t>academic event management in Ukraine: A quantitative study</w:t>
            </w:r>
          </w:p>
        </w:tc>
        <w:tc>
          <w:tcPr>
            <w:tcW w:w="4696" w:type="dxa"/>
            <w:tcBorders>
              <w:top w:val="single" w:sz="8" w:space="0" w:color="A3A3A3"/>
              <w:left w:val="single" w:sz="8" w:space="0" w:color="A3A3A3"/>
              <w:bottom w:val="single" w:sz="8" w:space="0" w:color="A3A3A3"/>
              <w:right w:val="single" w:sz="8" w:space="0" w:color="A3A3A3"/>
            </w:tcBorders>
          </w:tcPr>
          <w:p w14:paraId="56B3AE0C" w14:textId="77777777" w:rsidR="00BE0F81" w:rsidRDefault="000B42C9">
            <w:pPr>
              <w:spacing w:before="0" w:after="0" w:line="240" w:lineRule="auto"/>
              <w:jc w:val="center"/>
              <w:rPr>
                <w:rFonts w:ascii="Calibri" w:hAnsi="Calibri" w:cs="Calibri"/>
                <w:sz w:val="22"/>
                <w:lang w:val="en-US"/>
              </w:rPr>
            </w:pPr>
            <w:proofErr w:type="spellStart"/>
            <w:r>
              <w:rPr>
                <w:rStyle w:val="Hipervnculo"/>
                <w:rFonts w:ascii="Calibri" w:hAnsi="Calibri" w:cs="Calibri"/>
                <w:sz w:val="22"/>
                <w:lang w:val="es-MX"/>
              </w:rPr>
              <w:lastRenderedPageBreak/>
              <w:t>Auhunas</w:t>
            </w:r>
            <w:proofErr w:type="spellEnd"/>
            <w:r>
              <w:rPr>
                <w:rStyle w:val="Hipervnculo"/>
                <w:rFonts w:ascii="Calibri" w:hAnsi="Calibri" w:cs="Calibri"/>
                <w:sz w:val="22"/>
                <w:lang w:val="es-MX"/>
              </w:rPr>
              <w:t xml:space="preserve">, S. V., &amp; Sabina, V. (2024). </w:t>
            </w:r>
            <w:r>
              <w:rPr>
                <w:rStyle w:val="Hipervnculo"/>
                <w:rFonts w:ascii="Calibri" w:hAnsi="Calibri" w:cs="Calibri"/>
                <w:sz w:val="22"/>
                <w:lang w:val="en-US"/>
              </w:rPr>
              <w:t xml:space="preserve">Evaluation and impact of descriptive metadata on academic event management in Ukraine: A quantitative study. </w:t>
            </w:r>
            <w:r>
              <w:rPr>
                <w:rStyle w:val="Hipervnculo"/>
                <w:rFonts w:ascii="Calibri" w:hAnsi="Calibri" w:cs="Calibri"/>
                <w:sz w:val="22"/>
                <w:lang w:val="en-US"/>
              </w:rPr>
              <w:lastRenderedPageBreak/>
              <w:t xml:space="preserve">International Journal of Soft Computing and Management (IJSMC). </w:t>
            </w:r>
            <w:hyperlink r:id="rId16">
              <w:r>
                <w:rPr>
                  <w:rStyle w:val="Hipervnculo"/>
                  <w:rFonts w:ascii="Calibri" w:hAnsi="Calibri" w:cs="Calibri"/>
                  <w:sz w:val="22"/>
                  <w:lang w:val="en-US"/>
                </w:rPr>
                <w:t>https://www.scopus.com/inward/record.uri?eid=2-s2.0-85192071130&amp;doi=10.47909%2Fijsmc.91&amp;partnerID=40&amp;md5=6ab7db29b812b5c4cc4c8aaef3ecf966</w:t>
              </w:r>
            </w:hyperlink>
          </w:p>
        </w:tc>
      </w:tr>
      <w:tr w:rsidR="00BE0F81" w:rsidRPr="003D5E76" w14:paraId="56B3AE11" w14:textId="77777777">
        <w:tc>
          <w:tcPr>
            <w:tcW w:w="1159" w:type="dxa"/>
            <w:tcBorders>
              <w:top w:val="single" w:sz="8" w:space="0" w:color="A3A3A3"/>
              <w:left w:val="single" w:sz="8" w:space="0" w:color="A3A3A3"/>
              <w:bottom w:val="single" w:sz="8" w:space="0" w:color="A3A3A3"/>
              <w:right w:val="single" w:sz="8" w:space="0" w:color="A3A3A3"/>
            </w:tcBorders>
          </w:tcPr>
          <w:p w14:paraId="56B3AE0E" w14:textId="77777777" w:rsidR="00BE0F81" w:rsidRDefault="000B42C9">
            <w:pPr>
              <w:spacing w:before="0" w:after="0" w:line="360" w:lineRule="auto"/>
              <w:jc w:val="center"/>
              <w:rPr>
                <w:lang w:val="es-MX"/>
              </w:rPr>
            </w:pPr>
            <w:r>
              <w:rPr>
                <w:lang w:val="es-MX"/>
              </w:rPr>
              <w:lastRenderedPageBreak/>
              <w:t>D5</w:t>
            </w:r>
          </w:p>
        </w:tc>
        <w:tc>
          <w:tcPr>
            <w:tcW w:w="3151" w:type="dxa"/>
            <w:tcBorders>
              <w:top w:val="single" w:sz="8" w:space="0" w:color="A3A3A3"/>
              <w:left w:val="single" w:sz="8" w:space="0" w:color="A3A3A3"/>
              <w:bottom w:val="single" w:sz="8" w:space="0" w:color="A3A3A3"/>
              <w:right w:val="single" w:sz="8" w:space="0" w:color="A3A3A3"/>
            </w:tcBorders>
          </w:tcPr>
          <w:p w14:paraId="56B3AE0F" w14:textId="77777777" w:rsidR="00BE0F81" w:rsidRDefault="000B42C9">
            <w:pPr>
              <w:spacing w:before="0" w:after="0" w:line="360" w:lineRule="auto"/>
              <w:jc w:val="center"/>
              <w:rPr>
                <w:lang w:val="en-US"/>
              </w:rPr>
            </w:pPr>
            <w:r>
              <w:rPr>
                <w:lang w:val="en-US"/>
              </w:rPr>
              <w:t>Effective management of educational resources - Automated scheduling of lectures</w:t>
            </w:r>
          </w:p>
        </w:tc>
        <w:tc>
          <w:tcPr>
            <w:tcW w:w="4696" w:type="dxa"/>
            <w:tcBorders>
              <w:top w:val="single" w:sz="8" w:space="0" w:color="A3A3A3"/>
              <w:left w:val="single" w:sz="8" w:space="0" w:color="A3A3A3"/>
              <w:bottom w:val="single" w:sz="8" w:space="0" w:color="A3A3A3"/>
              <w:right w:val="single" w:sz="8" w:space="0" w:color="A3A3A3"/>
            </w:tcBorders>
          </w:tcPr>
          <w:p w14:paraId="56B3AE10" w14:textId="77777777" w:rsidR="00BE0F81" w:rsidRDefault="000B42C9">
            <w:pPr>
              <w:spacing w:before="0" w:after="0" w:line="240" w:lineRule="auto"/>
              <w:jc w:val="center"/>
              <w:rPr>
                <w:rFonts w:ascii="Calibri" w:hAnsi="Calibri" w:cs="Calibri"/>
                <w:sz w:val="22"/>
                <w:lang w:val="en-US"/>
              </w:rPr>
            </w:pPr>
            <w:proofErr w:type="spellStart"/>
            <w:r>
              <w:rPr>
                <w:rStyle w:val="Hipervnculo"/>
                <w:rFonts w:ascii="Calibri" w:hAnsi="Calibri" w:cs="Calibri"/>
                <w:sz w:val="22"/>
                <w:lang w:val="en-US"/>
              </w:rPr>
              <w:t>Stoykov</w:t>
            </w:r>
            <w:proofErr w:type="spellEnd"/>
            <w:r>
              <w:rPr>
                <w:rStyle w:val="Hipervnculo"/>
                <w:rFonts w:ascii="Calibri" w:hAnsi="Calibri" w:cs="Calibri"/>
                <w:sz w:val="22"/>
                <w:lang w:val="en-US"/>
              </w:rPr>
              <w:t xml:space="preserve">, B., </w:t>
            </w:r>
            <w:proofErr w:type="spellStart"/>
            <w:r>
              <w:rPr>
                <w:rStyle w:val="Hipervnculo"/>
                <w:rFonts w:ascii="Calibri" w:hAnsi="Calibri" w:cs="Calibri"/>
                <w:sz w:val="22"/>
                <w:lang w:val="en-US"/>
              </w:rPr>
              <w:t>Apostolov</w:t>
            </w:r>
            <w:proofErr w:type="spellEnd"/>
            <w:r>
              <w:rPr>
                <w:rStyle w:val="Hipervnculo"/>
                <w:rFonts w:ascii="Calibri" w:hAnsi="Calibri" w:cs="Calibri"/>
                <w:sz w:val="22"/>
                <w:lang w:val="en-US"/>
              </w:rPr>
              <w:t xml:space="preserve">, M., </w:t>
            </w:r>
            <w:proofErr w:type="spellStart"/>
            <w:r>
              <w:rPr>
                <w:rStyle w:val="Hipervnculo"/>
                <w:rFonts w:ascii="Calibri" w:hAnsi="Calibri" w:cs="Calibri"/>
                <w:sz w:val="22"/>
                <w:lang w:val="en-US"/>
              </w:rPr>
              <w:t>Arnaudov</w:t>
            </w:r>
            <w:proofErr w:type="spellEnd"/>
            <w:r>
              <w:rPr>
                <w:rStyle w:val="Hipervnculo"/>
                <w:rFonts w:ascii="Calibri" w:hAnsi="Calibri" w:cs="Calibri"/>
                <w:sz w:val="22"/>
                <w:lang w:val="en-US"/>
              </w:rPr>
              <w:t xml:space="preserve">, S., &amp; </w:t>
            </w:r>
            <w:proofErr w:type="spellStart"/>
            <w:r>
              <w:rPr>
                <w:rStyle w:val="Hipervnculo"/>
                <w:rFonts w:ascii="Calibri" w:hAnsi="Calibri" w:cs="Calibri"/>
                <w:sz w:val="22"/>
                <w:lang w:val="en-US"/>
              </w:rPr>
              <w:t>Nichev</w:t>
            </w:r>
            <w:proofErr w:type="spellEnd"/>
            <w:r>
              <w:rPr>
                <w:rStyle w:val="Hipervnculo"/>
                <w:rFonts w:ascii="Calibri" w:hAnsi="Calibri" w:cs="Calibri"/>
                <w:sz w:val="22"/>
                <w:lang w:val="en-US"/>
              </w:rPr>
              <w:t xml:space="preserve">, N. (2024). Effective management of educational resources – Automated scheduling of lectures. Proceedings of the International Conference on Artificial Intelligence (ICAI). </w:t>
            </w:r>
            <w:hyperlink r:id="rId17">
              <w:r>
                <w:rPr>
                  <w:rStyle w:val="Hipervnculo"/>
                  <w:rFonts w:ascii="Calibri" w:hAnsi="Calibri" w:cs="Calibri"/>
                  <w:sz w:val="22"/>
                  <w:lang w:val="en-US"/>
                </w:rPr>
                <w:t>https://www.scopus.com/inward/record.uri?eid=2-s2.0-85218200032&amp;doi=10.1109%2FICAI63388.2024.10851560&amp;partnerID=40&amp;md5=d7394b6fbed044a833adc573286a12d2</w:t>
              </w:r>
            </w:hyperlink>
          </w:p>
        </w:tc>
      </w:tr>
      <w:tr w:rsidR="00BE0F81" w14:paraId="56B3AE15" w14:textId="77777777">
        <w:tc>
          <w:tcPr>
            <w:tcW w:w="1159" w:type="dxa"/>
            <w:tcBorders>
              <w:top w:val="single" w:sz="8" w:space="0" w:color="A3A3A3"/>
              <w:left w:val="single" w:sz="8" w:space="0" w:color="A3A3A3"/>
              <w:bottom w:val="single" w:sz="8" w:space="0" w:color="A3A3A3"/>
              <w:right w:val="single" w:sz="8" w:space="0" w:color="A3A3A3"/>
            </w:tcBorders>
          </w:tcPr>
          <w:p w14:paraId="56B3AE12" w14:textId="77777777" w:rsidR="00BE0F81" w:rsidRDefault="000B42C9">
            <w:pPr>
              <w:spacing w:before="0" w:after="0" w:line="360" w:lineRule="auto"/>
              <w:jc w:val="center"/>
              <w:rPr>
                <w:lang w:val="es-MX"/>
              </w:rPr>
            </w:pPr>
            <w:r>
              <w:rPr>
                <w:lang w:val="es-MX"/>
              </w:rPr>
              <w:t>D6</w:t>
            </w:r>
          </w:p>
        </w:tc>
        <w:tc>
          <w:tcPr>
            <w:tcW w:w="3151" w:type="dxa"/>
            <w:tcBorders>
              <w:top w:val="single" w:sz="8" w:space="0" w:color="A3A3A3"/>
              <w:left w:val="single" w:sz="8" w:space="0" w:color="A3A3A3"/>
              <w:bottom w:val="single" w:sz="8" w:space="0" w:color="A3A3A3"/>
              <w:right w:val="single" w:sz="8" w:space="0" w:color="A3A3A3"/>
            </w:tcBorders>
          </w:tcPr>
          <w:p w14:paraId="56B3AE13" w14:textId="77777777" w:rsidR="00BE0F81" w:rsidRDefault="000B42C9">
            <w:pPr>
              <w:spacing w:before="0" w:after="0" w:line="360" w:lineRule="auto"/>
              <w:jc w:val="center"/>
              <w:rPr>
                <w:lang w:val="en-US"/>
              </w:rPr>
            </w:pPr>
            <w:r>
              <w:rPr>
                <w:lang w:val="en-US"/>
              </w:rPr>
              <w:t>Persistent conference identifiers in CRIS - first implementations with VIVO and URIS</w:t>
            </w:r>
          </w:p>
        </w:tc>
        <w:tc>
          <w:tcPr>
            <w:tcW w:w="4696" w:type="dxa"/>
            <w:tcBorders>
              <w:top w:val="single" w:sz="8" w:space="0" w:color="A3A3A3"/>
              <w:left w:val="single" w:sz="8" w:space="0" w:color="A3A3A3"/>
              <w:bottom w:val="single" w:sz="8" w:space="0" w:color="A3A3A3"/>
              <w:right w:val="single" w:sz="8" w:space="0" w:color="A3A3A3"/>
            </w:tcBorders>
          </w:tcPr>
          <w:p w14:paraId="56B3AE14" w14:textId="77777777" w:rsidR="00BE0F81" w:rsidRDefault="000B42C9">
            <w:pPr>
              <w:spacing w:before="0" w:after="0" w:line="240" w:lineRule="auto"/>
              <w:jc w:val="center"/>
              <w:rPr>
                <w:rFonts w:ascii="Calibri" w:hAnsi="Calibri" w:cs="Calibri"/>
                <w:sz w:val="22"/>
              </w:rPr>
            </w:pPr>
            <w:proofErr w:type="spellStart"/>
            <w:r>
              <w:rPr>
                <w:rStyle w:val="Hipervnculo"/>
                <w:rFonts w:ascii="Calibri" w:hAnsi="Calibri" w:cs="Calibri"/>
                <w:sz w:val="22"/>
                <w:lang w:val="en-US"/>
              </w:rPr>
              <w:t>Auhunas</w:t>
            </w:r>
            <w:proofErr w:type="spellEnd"/>
            <w:r>
              <w:rPr>
                <w:rStyle w:val="Hipervnculo"/>
                <w:rFonts w:ascii="Calibri" w:hAnsi="Calibri" w:cs="Calibri"/>
                <w:sz w:val="22"/>
                <w:lang w:val="en-US"/>
              </w:rPr>
              <w:t>, S. V., Hagemann-</w:t>
            </w:r>
            <w:proofErr w:type="spellStart"/>
            <w:r>
              <w:rPr>
                <w:rStyle w:val="Hipervnculo"/>
                <w:rFonts w:ascii="Calibri" w:hAnsi="Calibri" w:cs="Calibri"/>
                <w:sz w:val="22"/>
                <w:lang w:val="en-US"/>
              </w:rPr>
              <w:t>Wilholt</w:t>
            </w:r>
            <w:proofErr w:type="spellEnd"/>
            <w:r>
              <w:rPr>
                <w:rStyle w:val="Hipervnculo"/>
                <w:rFonts w:ascii="Calibri" w:hAnsi="Calibri" w:cs="Calibri"/>
                <w:sz w:val="22"/>
                <w:lang w:val="en-US"/>
              </w:rPr>
              <w:t xml:space="preserve">, S., </w:t>
            </w:r>
            <w:proofErr w:type="spellStart"/>
            <w:r>
              <w:rPr>
                <w:rStyle w:val="Hipervnculo"/>
                <w:rFonts w:ascii="Calibri" w:hAnsi="Calibri" w:cs="Calibri"/>
                <w:sz w:val="22"/>
                <w:lang w:val="en-US"/>
              </w:rPr>
              <w:t>Hauschke</w:t>
            </w:r>
            <w:proofErr w:type="spellEnd"/>
            <w:r>
              <w:rPr>
                <w:rStyle w:val="Hipervnculo"/>
                <w:rFonts w:ascii="Calibri" w:hAnsi="Calibri" w:cs="Calibri"/>
                <w:sz w:val="22"/>
                <w:lang w:val="en-US"/>
              </w:rPr>
              <w:t xml:space="preserve">, C., </w:t>
            </w:r>
            <w:proofErr w:type="spellStart"/>
            <w:r>
              <w:rPr>
                <w:rStyle w:val="Hipervnculo"/>
                <w:rFonts w:ascii="Calibri" w:hAnsi="Calibri" w:cs="Calibri"/>
                <w:sz w:val="22"/>
                <w:lang w:val="en-US"/>
              </w:rPr>
              <w:t>Kampe</w:t>
            </w:r>
            <w:proofErr w:type="spellEnd"/>
            <w:r>
              <w:rPr>
                <w:rStyle w:val="Hipervnculo"/>
                <w:rFonts w:ascii="Calibri" w:hAnsi="Calibri" w:cs="Calibri"/>
                <w:sz w:val="22"/>
                <w:lang w:val="en-US"/>
              </w:rPr>
              <w:t xml:space="preserve">, B., </w:t>
            </w:r>
            <w:proofErr w:type="spellStart"/>
            <w:r>
              <w:rPr>
                <w:rStyle w:val="Hipervnculo"/>
                <w:rFonts w:ascii="Calibri" w:hAnsi="Calibri" w:cs="Calibri"/>
                <w:sz w:val="22"/>
                <w:lang w:val="en-US"/>
              </w:rPr>
              <w:t>Rudakova</w:t>
            </w:r>
            <w:proofErr w:type="spellEnd"/>
            <w:r>
              <w:rPr>
                <w:rStyle w:val="Hipervnculo"/>
                <w:rFonts w:ascii="Calibri" w:hAnsi="Calibri" w:cs="Calibri"/>
                <w:sz w:val="22"/>
                <w:lang w:val="en-US"/>
              </w:rPr>
              <w:t xml:space="preserve">, T., Shapovalov, V. B., &amp; Shapovalov, Y. B. (2024). Persistent conference identifiers in CRIS – First implementations with VIVO and URIS. </w:t>
            </w:r>
            <w:proofErr w:type="spellStart"/>
            <w:r>
              <w:rPr>
                <w:rStyle w:val="Hipervnculo"/>
                <w:rFonts w:ascii="Calibri" w:hAnsi="Calibri" w:cs="Calibri"/>
                <w:sz w:val="22"/>
              </w:rPr>
              <w:t>Procedia</w:t>
            </w:r>
            <w:proofErr w:type="spellEnd"/>
            <w:r>
              <w:rPr>
                <w:rStyle w:val="Hipervnculo"/>
                <w:rFonts w:ascii="Calibri" w:hAnsi="Calibri" w:cs="Calibri"/>
                <w:sz w:val="22"/>
              </w:rPr>
              <w:t xml:space="preserve"> </w:t>
            </w:r>
            <w:proofErr w:type="spellStart"/>
            <w:r>
              <w:rPr>
                <w:rStyle w:val="Hipervnculo"/>
                <w:rFonts w:ascii="Calibri" w:hAnsi="Calibri" w:cs="Calibri"/>
                <w:sz w:val="22"/>
              </w:rPr>
              <w:t>Computer</w:t>
            </w:r>
            <w:proofErr w:type="spellEnd"/>
            <w:r>
              <w:rPr>
                <w:rStyle w:val="Hipervnculo"/>
                <w:rFonts w:ascii="Calibri" w:hAnsi="Calibri" w:cs="Calibri"/>
                <w:sz w:val="22"/>
              </w:rPr>
              <w:t xml:space="preserve"> </w:t>
            </w:r>
            <w:proofErr w:type="spellStart"/>
            <w:r>
              <w:rPr>
                <w:rStyle w:val="Hipervnculo"/>
                <w:rFonts w:ascii="Calibri" w:hAnsi="Calibri" w:cs="Calibri"/>
                <w:sz w:val="22"/>
              </w:rPr>
              <w:t>Science</w:t>
            </w:r>
            <w:proofErr w:type="spellEnd"/>
            <w:r>
              <w:rPr>
                <w:rStyle w:val="Hipervnculo"/>
                <w:rFonts w:ascii="Calibri" w:hAnsi="Calibri" w:cs="Calibri"/>
                <w:sz w:val="22"/>
              </w:rPr>
              <w:t xml:space="preserve">. </w:t>
            </w:r>
            <w:hyperlink r:id="rId18">
              <w:r>
                <w:rPr>
                  <w:rStyle w:val="Hipervnculo"/>
                  <w:rFonts w:ascii="Calibri" w:hAnsi="Calibri" w:cs="Calibri"/>
                  <w:sz w:val="22"/>
                </w:rPr>
                <w:t>https://www.scopus.com/inward/record.uri?eid=2-s2.0-85213368894&amp;doi=10.1016%2Fj.procs.2024.11.071&amp;partnerID=40&amp;md5=f81e5f4407a901bc7f99ce5e11e10d58</w:t>
              </w:r>
            </w:hyperlink>
          </w:p>
        </w:tc>
      </w:tr>
      <w:tr w:rsidR="00BE0F81" w:rsidRPr="003D5E76" w14:paraId="56B3AE19" w14:textId="77777777">
        <w:tc>
          <w:tcPr>
            <w:tcW w:w="1159" w:type="dxa"/>
            <w:tcBorders>
              <w:top w:val="single" w:sz="8" w:space="0" w:color="A3A3A3"/>
              <w:left w:val="single" w:sz="8" w:space="0" w:color="A3A3A3"/>
              <w:bottom w:val="single" w:sz="8" w:space="0" w:color="A3A3A3"/>
              <w:right w:val="single" w:sz="8" w:space="0" w:color="A3A3A3"/>
            </w:tcBorders>
          </w:tcPr>
          <w:p w14:paraId="56B3AE16" w14:textId="77777777" w:rsidR="00BE0F81" w:rsidRDefault="000B42C9">
            <w:pPr>
              <w:spacing w:before="0" w:after="0" w:line="360" w:lineRule="auto"/>
              <w:jc w:val="center"/>
              <w:rPr>
                <w:lang w:val="es-MX"/>
              </w:rPr>
            </w:pPr>
            <w:r>
              <w:rPr>
                <w:lang w:val="es-MX"/>
              </w:rPr>
              <w:t>D7</w:t>
            </w:r>
          </w:p>
        </w:tc>
        <w:tc>
          <w:tcPr>
            <w:tcW w:w="3151" w:type="dxa"/>
            <w:tcBorders>
              <w:top w:val="single" w:sz="8" w:space="0" w:color="A3A3A3"/>
              <w:left w:val="single" w:sz="8" w:space="0" w:color="A3A3A3"/>
              <w:bottom w:val="single" w:sz="8" w:space="0" w:color="A3A3A3"/>
              <w:right w:val="single" w:sz="8" w:space="0" w:color="A3A3A3"/>
            </w:tcBorders>
          </w:tcPr>
          <w:p w14:paraId="56B3AE17" w14:textId="77777777" w:rsidR="00BE0F81" w:rsidRDefault="000B42C9">
            <w:pPr>
              <w:spacing w:before="0" w:after="0" w:line="360" w:lineRule="auto"/>
              <w:jc w:val="center"/>
              <w:rPr>
                <w:lang w:val="en-US"/>
              </w:rPr>
            </w:pPr>
            <w:r>
              <w:rPr>
                <w:lang w:val="en-US"/>
              </w:rPr>
              <w:t>The Outline Design of Students' Schedule Management System Based on B/S Mode</w:t>
            </w:r>
          </w:p>
        </w:tc>
        <w:tc>
          <w:tcPr>
            <w:tcW w:w="4696" w:type="dxa"/>
            <w:tcBorders>
              <w:top w:val="single" w:sz="8" w:space="0" w:color="A3A3A3"/>
              <w:left w:val="single" w:sz="8" w:space="0" w:color="A3A3A3"/>
              <w:bottom w:val="single" w:sz="8" w:space="0" w:color="A3A3A3"/>
              <w:right w:val="single" w:sz="8" w:space="0" w:color="A3A3A3"/>
            </w:tcBorders>
          </w:tcPr>
          <w:p w14:paraId="56B3AE18"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n-US"/>
              </w:rPr>
              <w:t xml:space="preserve">Lan, M. (2016). The outline design of students’ schedule management system based on B/S mode. Proceedings of the MATEC Web of Conferences. </w:t>
            </w:r>
            <w:hyperlink r:id="rId19">
              <w:r>
                <w:rPr>
                  <w:rStyle w:val="Hipervnculo"/>
                  <w:rFonts w:ascii="Calibri" w:hAnsi="Calibri" w:cs="Calibri"/>
                  <w:sz w:val="22"/>
                  <w:lang w:val="en-US"/>
                </w:rPr>
                <w:t>https://www.scopus.com/inward/record.uri?eid=2-s2.0-84963540885&amp;doi=10.1051%2Fmatecconf%2F20164402055&amp;partnerID=40&amp;md5=39abe8e61cd68c5362feb89f9c069dd6</w:t>
              </w:r>
            </w:hyperlink>
          </w:p>
        </w:tc>
      </w:tr>
      <w:tr w:rsidR="00BE0F81" w14:paraId="56B3AE1D" w14:textId="77777777">
        <w:tc>
          <w:tcPr>
            <w:tcW w:w="1159" w:type="dxa"/>
            <w:tcBorders>
              <w:top w:val="single" w:sz="8" w:space="0" w:color="A3A3A3"/>
              <w:left w:val="single" w:sz="8" w:space="0" w:color="A3A3A3"/>
              <w:bottom w:val="single" w:sz="8" w:space="0" w:color="A3A3A3"/>
              <w:right w:val="single" w:sz="8" w:space="0" w:color="A3A3A3"/>
            </w:tcBorders>
          </w:tcPr>
          <w:p w14:paraId="56B3AE1A" w14:textId="77777777" w:rsidR="00BE0F81" w:rsidRDefault="000B42C9">
            <w:pPr>
              <w:spacing w:before="0" w:after="0" w:line="360" w:lineRule="auto"/>
              <w:jc w:val="center"/>
              <w:rPr>
                <w:lang w:val="es-MX"/>
              </w:rPr>
            </w:pPr>
            <w:r>
              <w:rPr>
                <w:lang w:val="es-MX"/>
              </w:rPr>
              <w:t>D8</w:t>
            </w:r>
          </w:p>
        </w:tc>
        <w:tc>
          <w:tcPr>
            <w:tcW w:w="3151" w:type="dxa"/>
            <w:tcBorders>
              <w:top w:val="single" w:sz="8" w:space="0" w:color="A3A3A3"/>
              <w:left w:val="single" w:sz="8" w:space="0" w:color="A3A3A3"/>
              <w:bottom w:val="single" w:sz="8" w:space="0" w:color="A3A3A3"/>
              <w:right w:val="single" w:sz="8" w:space="0" w:color="A3A3A3"/>
            </w:tcBorders>
          </w:tcPr>
          <w:p w14:paraId="56B3AE1B" w14:textId="77777777" w:rsidR="00BE0F81" w:rsidRDefault="000B42C9">
            <w:pPr>
              <w:spacing w:before="0" w:after="0" w:line="360" w:lineRule="auto"/>
              <w:jc w:val="center"/>
              <w:rPr>
                <w:lang w:val="en-US"/>
              </w:rPr>
            </w:pPr>
            <w:r>
              <w:rPr>
                <w:lang w:val="en-US"/>
              </w:rPr>
              <w:t>Enhancing course timetable management in science classrooms with user-oriented mobile application: Analysis and prototype development on KMUTT-ESC case study</w:t>
            </w:r>
          </w:p>
        </w:tc>
        <w:tc>
          <w:tcPr>
            <w:tcW w:w="4696" w:type="dxa"/>
            <w:tcBorders>
              <w:top w:val="single" w:sz="8" w:space="0" w:color="A3A3A3"/>
              <w:left w:val="single" w:sz="8" w:space="0" w:color="A3A3A3"/>
              <w:bottom w:val="single" w:sz="8" w:space="0" w:color="A3A3A3"/>
              <w:right w:val="single" w:sz="8" w:space="0" w:color="A3A3A3"/>
            </w:tcBorders>
          </w:tcPr>
          <w:p w14:paraId="56B3AE1C" w14:textId="77777777" w:rsidR="00BE0F81" w:rsidRDefault="000B42C9">
            <w:pPr>
              <w:spacing w:before="0" w:after="0" w:line="240" w:lineRule="auto"/>
              <w:jc w:val="center"/>
              <w:rPr>
                <w:rFonts w:ascii="Calibri" w:hAnsi="Calibri" w:cs="Calibri"/>
                <w:sz w:val="22"/>
              </w:rPr>
            </w:pPr>
            <w:proofErr w:type="spellStart"/>
            <w:r>
              <w:rPr>
                <w:rStyle w:val="Hipervnculo"/>
                <w:rFonts w:ascii="Calibri" w:hAnsi="Calibri" w:cs="Calibri"/>
                <w:sz w:val="22"/>
                <w:lang w:val="en-US"/>
              </w:rPr>
              <w:t>Wongta</w:t>
            </w:r>
            <w:proofErr w:type="spellEnd"/>
            <w:r>
              <w:rPr>
                <w:rStyle w:val="Hipervnculo"/>
                <w:rFonts w:ascii="Calibri" w:hAnsi="Calibri" w:cs="Calibri"/>
                <w:sz w:val="22"/>
                <w:lang w:val="en-US"/>
              </w:rPr>
              <w:t xml:space="preserve">, J., </w:t>
            </w:r>
            <w:proofErr w:type="spellStart"/>
            <w:r>
              <w:rPr>
                <w:rStyle w:val="Hipervnculo"/>
                <w:rFonts w:ascii="Calibri" w:hAnsi="Calibri" w:cs="Calibri"/>
                <w:sz w:val="22"/>
                <w:lang w:val="en-US"/>
              </w:rPr>
              <w:t>Wongwatkit</w:t>
            </w:r>
            <w:proofErr w:type="spellEnd"/>
            <w:r>
              <w:rPr>
                <w:rStyle w:val="Hipervnculo"/>
                <w:rFonts w:ascii="Calibri" w:hAnsi="Calibri" w:cs="Calibri"/>
                <w:sz w:val="22"/>
                <w:lang w:val="en-US"/>
              </w:rPr>
              <w:t xml:space="preserve">, C., </w:t>
            </w:r>
            <w:proofErr w:type="spellStart"/>
            <w:r>
              <w:rPr>
                <w:rStyle w:val="Hipervnculo"/>
                <w:rFonts w:ascii="Calibri" w:hAnsi="Calibri" w:cs="Calibri"/>
                <w:sz w:val="22"/>
                <w:lang w:val="en-US"/>
              </w:rPr>
              <w:t>Boonkerd</w:t>
            </w:r>
            <w:proofErr w:type="spellEnd"/>
            <w:r>
              <w:rPr>
                <w:rStyle w:val="Hipervnculo"/>
                <w:rFonts w:ascii="Calibri" w:hAnsi="Calibri" w:cs="Calibri"/>
                <w:sz w:val="22"/>
                <w:lang w:val="en-US"/>
              </w:rPr>
              <w:t xml:space="preserve">, J., </w:t>
            </w:r>
            <w:proofErr w:type="spellStart"/>
            <w:r>
              <w:rPr>
                <w:rStyle w:val="Hipervnculo"/>
                <w:rFonts w:ascii="Calibri" w:hAnsi="Calibri" w:cs="Calibri"/>
                <w:sz w:val="22"/>
                <w:lang w:val="en-US"/>
              </w:rPr>
              <w:t>Chaikajornwat</w:t>
            </w:r>
            <w:proofErr w:type="spellEnd"/>
            <w:r>
              <w:rPr>
                <w:rStyle w:val="Hipervnculo"/>
                <w:rFonts w:ascii="Calibri" w:hAnsi="Calibri" w:cs="Calibri"/>
                <w:sz w:val="22"/>
                <w:lang w:val="en-US"/>
              </w:rPr>
              <w:t xml:space="preserve">, R., </w:t>
            </w:r>
            <w:proofErr w:type="spellStart"/>
            <w:r>
              <w:rPr>
                <w:rStyle w:val="Hipervnculo"/>
                <w:rFonts w:ascii="Calibri" w:hAnsi="Calibri" w:cs="Calibri"/>
                <w:sz w:val="22"/>
                <w:lang w:val="en-US"/>
              </w:rPr>
              <w:t>Maeprasart</w:t>
            </w:r>
            <w:proofErr w:type="spellEnd"/>
            <w:r>
              <w:rPr>
                <w:rStyle w:val="Hipervnculo"/>
                <w:rFonts w:ascii="Calibri" w:hAnsi="Calibri" w:cs="Calibri"/>
                <w:sz w:val="22"/>
                <w:lang w:val="en-US"/>
              </w:rPr>
              <w:t xml:space="preserve">, V., &amp; </w:t>
            </w:r>
            <w:proofErr w:type="spellStart"/>
            <w:r>
              <w:rPr>
                <w:rStyle w:val="Hipervnculo"/>
                <w:rFonts w:ascii="Calibri" w:hAnsi="Calibri" w:cs="Calibri"/>
                <w:sz w:val="22"/>
                <w:lang w:val="en-US"/>
              </w:rPr>
              <w:t>Khrutthaka</w:t>
            </w:r>
            <w:proofErr w:type="spellEnd"/>
            <w:r>
              <w:rPr>
                <w:rStyle w:val="Hipervnculo"/>
                <w:rFonts w:ascii="Calibri" w:hAnsi="Calibri" w:cs="Calibri"/>
                <w:sz w:val="22"/>
                <w:lang w:val="en-US"/>
              </w:rPr>
              <w:t xml:space="preserve">, C. (2016). Enhancing course timetable management in science classrooms with user-oriented mobile application: Analysis and prototype development on KMUTT-ESC case study. Proceedings of the International Conference on Education and Science (KMUTT-ESC). </w:t>
            </w:r>
            <w:hyperlink r:id="rId20">
              <w:r>
                <w:rPr>
                  <w:rStyle w:val="Hipervnculo"/>
                  <w:rFonts w:ascii="Calibri" w:hAnsi="Calibri" w:cs="Calibri"/>
                  <w:sz w:val="22"/>
                </w:rPr>
                <w:t>https://www.scopus.com/inward/record.uri?eid=2-s2.0-</w:t>
              </w:r>
              <w:r>
                <w:rPr>
                  <w:rStyle w:val="Hipervnculo"/>
                  <w:rFonts w:ascii="Calibri" w:hAnsi="Calibri" w:cs="Calibri"/>
                  <w:sz w:val="22"/>
                </w:rPr>
                <w:lastRenderedPageBreak/>
                <w:t>85018962337&amp;partnerID=40&amp;md5=69815fd90d029dfaf19aa8e63f6d1fd4</w:t>
              </w:r>
            </w:hyperlink>
          </w:p>
        </w:tc>
      </w:tr>
      <w:tr w:rsidR="00BE0F81" w:rsidRPr="003D5E76" w14:paraId="56B3AE21" w14:textId="77777777">
        <w:tc>
          <w:tcPr>
            <w:tcW w:w="1159" w:type="dxa"/>
            <w:tcBorders>
              <w:top w:val="single" w:sz="8" w:space="0" w:color="A3A3A3"/>
              <w:left w:val="single" w:sz="8" w:space="0" w:color="A3A3A3"/>
              <w:bottom w:val="single" w:sz="8" w:space="0" w:color="A3A3A3"/>
              <w:right w:val="single" w:sz="8" w:space="0" w:color="A3A3A3"/>
            </w:tcBorders>
          </w:tcPr>
          <w:p w14:paraId="56B3AE1E" w14:textId="77777777" w:rsidR="00BE0F81" w:rsidRDefault="000B42C9">
            <w:pPr>
              <w:spacing w:before="0" w:after="0" w:line="360" w:lineRule="auto"/>
              <w:jc w:val="center"/>
              <w:rPr>
                <w:lang w:val="es-MX"/>
              </w:rPr>
            </w:pPr>
            <w:r>
              <w:rPr>
                <w:lang w:val="es-MX"/>
              </w:rPr>
              <w:lastRenderedPageBreak/>
              <w:t>D9</w:t>
            </w:r>
          </w:p>
        </w:tc>
        <w:tc>
          <w:tcPr>
            <w:tcW w:w="3151" w:type="dxa"/>
            <w:tcBorders>
              <w:top w:val="single" w:sz="8" w:space="0" w:color="A3A3A3"/>
              <w:left w:val="single" w:sz="8" w:space="0" w:color="A3A3A3"/>
              <w:bottom w:val="single" w:sz="8" w:space="0" w:color="A3A3A3"/>
              <w:right w:val="single" w:sz="8" w:space="0" w:color="A3A3A3"/>
            </w:tcBorders>
          </w:tcPr>
          <w:p w14:paraId="56B3AE1F" w14:textId="77777777" w:rsidR="00BE0F81" w:rsidRDefault="000B42C9">
            <w:pPr>
              <w:spacing w:before="0" w:after="0" w:line="360" w:lineRule="auto"/>
              <w:jc w:val="center"/>
              <w:rPr>
                <w:lang w:val="en-US"/>
              </w:rPr>
            </w:pPr>
            <w:r>
              <w:rPr>
                <w:lang w:val="en-US"/>
              </w:rPr>
              <w:t>The co-evolutionary dynamics of is engagement</w:t>
            </w:r>
          </w:p>
        </w:tc>
        <w:tc>
          <w:tcPr>
            <w:tcW w:w="4696" w:type="dxa"/>
            <w:tcBorders>
              <w:top w:val="single" w:sz="8" w:space="0" w:color="A3A3A3"/>
              <w:left w:val="single" w:sz="8" w:space="0" w:color="A3A3A3"/>
              <w:bottom w:val="single" w:sz="8" w:space="0" w:color="A3A3A3"/>
              <w:right w:val="single" w:sz="8" w:space="0" w:color="A3A3A3"/>
            </w:tcBorders>
          </w:tcPr>
          <w:p w14:paraId="56B3AE20" w14:textId="77777777" w:rsidR="00BE0F81" w:rsidRDefault="000B42C9">
            <w:pPr>
              <w:spacing w:before="0" w:after="0" w:line="240" w:lineRule="auto"/>
              <w:jc w:val="center"/>
              <w:rPr>
                <w:lang w:val="en-US"/>
              </w:rPr>
            </w:pPr>
            <w:r>
              <w:rPr>
                <w:rStyle w:val="Hipervnculo"/>
                <w:rFonts w:ascii="Calibri" w:hAnsi="Calibri" w:cs="Calibri"/>
                <w:sz w:val="22"/>
                <w:lang w:val="en-US"/>
              </w:rPr>
              <w:t xml:space="preserve">Kim, R. M., &amp; Kaplan, S. M. (2006). The co-evolutionary dynamics of IS engagement. Proceedings of the International Conference on Information Systems (ICIS). </w:t>
            </w:r>
            <w:hyperlink r:id="rId21">
              <w:r>
                <w:rPr>
                  <w:rStyle w:val="Hipervnculo"/>
                  <w:rFonts w:ascii="Calibri" w:hAnsi="Calibri" w:cs="Calibri"/>
                  <w:sz w:val="22"/>
                  <w:lang w:val="en-US"/>
                </w:rPr>
                <w:t>https://www.scopus.com/inward/record.uri?eid=2-s2.0-84870638281&amp;partnerID=40&amp;md5=681e4e14474ef84b7ee99dabdf8ca7f3</w:t>
              </w:r>
            </w:hyperlink>
          </w:p>
        </w:tc>
      </w:tr>
      <w:tr w:rsidR="00BE0F81" w14:paraId="56B3AE25" w14:textId="77777777">
        <w:tc>
          <w:tcPr>
            <w:tcW w:w="1159" w:type="dxa"/>
            <w:tcBorders>
              <w:top w:val="single" w:sz="8" w:space="0" w:color="A3A3A3"/>
              <w:left w:val="single" w:sz="8" w:space="0" w:color="A3A3A3"/>
              <w:bottom w:val="single" w:sz="8" w:space="0" w:color="A3A3A3"/>
              <w:right w:val="single" w:sz="8" w:space="0" w:color="A3A3A3"/>
            </w:tcBorders>
          </w:tcPr>
          <w:p w14:paraId="56B3AE22" w14:textId="77777777" w:rsidR="00BE0F81" w:rsidRDefault="000B42C9">
            <w:pPr>
              <w:spacing w:before="0" w:after="0" w:line="360" w:lineRule="auto"/>
              <w:jc w:val="center"/>
              <w:rPr>
                <w:lang w:val="es-MX"/>
              </w:rPr>
            </w:pPr>
            <w:r>
              <w:rPr>
                <w:lang w:val="es-MX"/>
              </w:rPr>
              <w:t>D10</w:t>
            </w:r>
          </w:p>
        </w:tc>
        <w:tc>
          <w:tcPr>
            <w:tcW w:w="3151" w:type="dxa"/>
            <w:tcBorders>
              <w:top w:val="single" w:sz="8" w:space="0" w:color="A3A3A3"/>
              <w:left w:val="single" w:sz="8" w:space="0" w:color="A3A3A3"/>
              <w:bottom w:val="single" w:sz="8" w:space="0" w:color="A3A3A3"/>
              <w:right w:val="single" w:sz="8" w:space="0" w:color="A3A3A3"/>
            </w:tcBorders>
          </w:tcPr>
          <w:p w14:paraId="56B3AE23" w14:textId="77777777" w:rsidR="00BE0F81" w:rsidRDefault="000B42C9">
            <w:pPr>
              <w:spacing w:before="0" w:after="0" w:line="360" w:lineRule="auto"/>
              <w:jc w:val="center"/>
              <w:rPr>
                <w:lang w:val="es-MX"/>
              </w:rPr>
            </w:pPr>
            <w:proofErr w:type="spellStart"/>
            <w:r>
              <w:rPr>
                <w:lang w:val="es-MX"/>
              </w:rPr>
              <w:t>Adaptation</w:t>
            </w:r>
            <w:proofErr w:type="spellEnd"/>
            <w:r>
              <w:rPr>
                <w:lang w:val="es-MX"/>
              </w:rPr>
              <w:t xml:space="preserve"> </w:t>
            </w:r>
            <w:proofErr w:type="spellStart"/>
            <w:r>
              <w:rPr>
                <w:lang w:val="es-MX"/>
              </w:rPr>
              <w:t>on</w:t>
            </w:r>
            <w:proofErr w:type="spellEnd"/>
            <w:r>
              <w:rPr>
                <w:lang w:val="es-MX"/>
              </w:rPr>
              <w:t xml:space="preserve"> </w:t>
            </w:r>
            <w:proofErr w:type="spellStart"/>
            <w:r>
              <w:rPr>
                <w:lang w:val="es-MX"/>
              </w:rPr>
              <w:t>the</w:t>
            </w:r>
            <w:proofErr w:type="spellEnd"/>
            <w:r>
              <w:rPr>
                <w:lang w:val="es-MX"/>
              </w:rPr>
              <w:t xml:space="preserve"> </w:t>
            </w:r>
            <w:proofErr w:type="spellStart"/>
            <w:r>
              <w:rPr>
                <w:lang w:val="es-MX"/>
              </w:rPr>
              <w:t>commons</w:t>
            </w:r>
            <w:proofErr w:type="spellEnd"/>
          </w:p>
        </w:tc>
        <w:tc>
          <w:tcPr>
            <w:tcW w:w="4696" w:type="dxa"/>
            <w:tcBorders>
              <w:top w:val="single" w:sz="8" w:space="0" w:color="A3A3A3"/>
              <w:left w:val="single" w:sz="8" w:space="0" w:color="A3A3A3"/>
              <w:bottom w:val="single" w:sz="8" w:space="0" w:color="A3A3A3"/>
              <w:right w:val="single" w:sz="8" w:space="0" w:color="A3A3A3"/>
            </w:tcBorders>
          </w:tcPr>
          <w:p w14:paraId="56B3AE24" w14:textId="77777777" w:rsidR="00BE0F81" w:rsidRDefault="000B42C9">
            <w:pPr>
              <w:spacing w:before="0" w:after="0" w:line="240" w:lineRule="auto"/>
              <w:jc w:val="center"/>
              <w:rPr>
                <w:lang w:val="es-MX"/>
              </w:rPr>
            </w:pPr>
            <w:r>
              <w:rPr>
                <w:rStyle w:val="Hipervnculo"/>
                <w:rFonts w:ascii="Calibri" w:hAnsi="Calibri" w:cs="Calibri"/>
                <w:sz w:val="22"/>
                <w:lang w:val="en-US"/>
              </w:rPr>
              <w:t xml:space="preserve">Kim, R. M., &amp; Kaplan, S. M. (2005). Adaptation on the commons. Proceedings of the International Conference on Knowledge Commons. </w:t>
            </w:r>
            <w:hyperlink r:id="rId22">
              <w:r>
                <w:rPr>
                  <w:rStyle w:val="Hipervnculo"/>
                  <w:rFonts w:ascii="Calibri" w:hAnsi="Calibri" w:cs="Calibri"/>
                  <w:sz w:val="22"/>
                </w:rPr>
                <w:t>https://www.scopus.com/inward/record.uri?eid=2-s2.0-33745316552&amp;doi=10.1007%2F11553939_116&amp;partnerID=40&amp;md5=5edab7ccdcbb2dcdea20045f695a64a4</w:t>
              </w:r>
            </w:hyperlink>
          </w:p>
        </w:tc>
      </w:tr>
      <w:tr w:rsidR="00BE0F81" w:rsidRPr="003D5E76" w14:paraId="56B3AE29" w14:textId="77777777">
        <w:tc>
          <w:tcPr>
            <w:tcW w:w="1159" w:type="dxa"/>
            <w:tcBorders>
              <w:top w:val="single" w:sz="8" w:space="0" w:color="A3A3A3"/>
              <w:left w:val="single" w:sz="8" w:space="0" w:color="A3A3A3"/>
              <w:bottom w:val="single" w:sz="8" w:space="0" w:color="A3A3A3"/>
              <w:right w:val="single" w:sz="8" w:space="0" w:color="A3A3A3"/>
            </w:tcBorders>
          </w:tcPr>
          <w:p w14:paraId="56B3AE26" w14:textId="77777777" w:rsidR="00BE0F81" w:rsidRDefault="000B42C9">
            <w:pPr>
              <w:spacing w:before="0" w:after="0" w:line="360" w:lineRule="auto"/>
              <w:jc w:val="center"/>
              <w:rPr>
                <w:lang w:val="es-MX"/>
              </w:rPr>
            </w:pPr>
            <w:r>
              <w:rPr>
                <w:lang w:val="es-MX"/>
              </w:rPr>
              <w:t>D11</w:t>
            </w:r>
          </w:p>
        </w:tc>
        <w:tc>
          <w:tcPr>
            <w:tcW w:w="3151" w:type="dxa"/>
            <w:tcBorders>
              <w:top w:val="single" w:sz="8" w:space="0" w:color="A3A3A3"/>
              <w:left w:val="single" w:sz="8" w:space="0" w:color="A3A3A3"/>
              <w:bottom w:val="single" w:sz="8" w:space="0" w:color="A3A3A3"/>
              <w:right w:val="single" w:sz="8" w:space="0" w:color="A3A3A3"/>
            </w:tcBorders>
          </w:tcPr>
          <w:p w14:paraId="56B3AE27" w14:textId="77777777" w:rsidR="00BE0F81" w:rsidRDefault="000B42C9">
            <w:pPr>
              <w:spacing w:before="0" w:after="0" w:line="360" w:lineRule="auto"/>
              <w:jc w:val="center"/>
              <w:rPr>
                <w:lang w:val="en-US"/>
              </w:rPr>
            </w:pPr>
            <w:r>
              <w:rPr>
                <w:lang w:val="en-US"/>
              </w:rPr>
              <w:t>Analysis on Online Learning Environment using Process Mining Technique for Personal Knowledge Management Mapping</w:t>
            </w:r>
          </w:p>
        </w:tc>
        <w:tc>
          <w:tcPr>
            <w:tcW w:w="4696" w:type="dxa"/>
            <w:tcBorders>
              <w:top w:val="single" w:sz="8" w:space="0" w:color="A3A3A3"/>
              <w:left w:val="single" w:sz="8" w:space="0" w:color="A3A3A3"/>
              <w:bottom w:val="single" w:sz="8" w:space="0" w:color="A3A3A3"/>
              <w:right w:val="single" w:sz="8" w:space="0" w:color="A3A3A3"/>
            </w:tcBorders>
          </w:tcPr>
          <w:p w14:paraId="56B3AE28"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3">
              <w:r w:rsidR="000B42C9">
                <w:rPr>
                  <w:rStyle w:val="Hipervnculo"/>
                  <w:rFonts w:ascii="Calibri" w:hAnsi="Calibri" w:cs="Calibri"/>
                  <w:sz w:val="22"/>
                  <w:lang w:val="en-US"/>
                </w:rPr>
                <w:t>Ismail, S., &amp; Tumin, F. (2019). Analysis on online learning environment using process mining technique for personal knowledge management mapping. In Proceedings of the IEEE Conferences. IEEE. https://doi.org/10.1109/ICRIIS48246.2019.9073269</w:t>
              </w:r>
            </w:hyperlink>
          </w:p>
        </w:tc>
      </w:tr>
      <w:tr w:rsidR="00BE0F81" w14:paraId="56B3AE2D" w14:textId="77777777">
        <w:tc>
          <w:tcPr>
            <w:tcW w:w="1159" w:type="dxa"/>
            <w:tcBorders>
              <w:top w:val="single" w:sz="8" w:space="0" w:color="A3A3A3"/>
              <w:left w:val="single" w:sz="8" w:space="0" w:color="A3A3A3"/>
              <w:bottom w:val="single" w:sz="8" w:space="0" w:color="A3A3A3"/>
              <w:right w:val="single" w:sz="8" w:space="0" w:color="A3A3A3"/>
            </w:tcBorders>
          </w:tcPr>
          <w:p w14:paraId="56B3AE2A" w14:textId="77777777" w:rsidR="00BE0F81" w:rsidRDefault="000B42C9">
            <w:pPr>
              <w:spacing w:before="0" w:after="0" w:line="360" w:lineRule="auto"/>
              <w:jc w:val="center"/>
              <w:rPr>
                <w:lang w:val="es-MX"/>
              </w:rPr>
            </w:pPr>
            <w:r>
              <w:rPr>
                <w:lang w:val="es-MX"/>
              </w:rPr>
              <w:t>D12</w:t>
            </w:r>
          </w:p>
        </w:tc>
        <w:tc>
          <w:tcPr>
            <w:tcW w:w="3151" w:type="dxa"/>
            <w:tcBorders>
              <w:top w:val="single" w:sz="8" w:space="0" w:color="A3A3A3"/>
              <w:left w:val="single" w:sz="8" w:space="0" w:color="A3A3A3"/>
              <w:bottom w:val="single" w:sz="8" w:space="0" w:color="A3A3A3"/>
              <w:right w:val="single" w:sz="8" w:space="0" w:color="A3A3A3"/>
            </w:tcBorders>
          </w:tcPr>
          <w:p w14:paraId="56B3AE2B" w14:textId="77777777" w:rsidR="00BE0F81" w:rsidRDefault="000B42C9">
            <w:pPr>
              <w:spacing w:before="0" w:after="0" w:line="360" w:lineRule="auto"/>
              <w:jc w:val="center"/>
              <w:rPr>
                <w:lang w:val="en-US"/>
              </w:rPr>
            </w:pPr>
            <w:r>
              <w:rPr>
                <w:lang w:val="en-US"/>
              </w:rPr>
              <w:t>EDUHUB - An Integrated Learning Management System Using DJANGO</w:t>
            </w:r>
          </w:p>
        </w:tc>
        <w:tc>
          <w:tcPr>
            <w:tcW w:w="4696" w:type="dxa"/>
            <w:tcBorders>
              <w:top w:val="single" w:sz="8" w:space="0" w:color="A3A3A3"/>
              <w:left w:val="single" w:sz="8" w:space="0" w:color="A3A3A3"/>
              <w:bottom w:val="single" w:sz="8" w:space="0" w:color="A3A3A3"/>
              <w:right w:val="single" w:sz="8" w:space="0" w:color="A3A3A3"/>
            </w:tcBorders>
          </w:tcPr>
          <w:p w14:paraId="56B3AE2C" w14:textId="77777777" w:rsidR="00BE0F81" w:rsidRDefault="00000000">
            <w:pPr>
              <w:spacing w:before="0" w:after="0" w:line="240" w:lineRule="auto"/>
              <w:jc w:val="center"/>
              <w:rPr>
                <w:rFonts w:ascii="Calibri" w:eastAsia="Times New Roman" w:hAnsi="Calibri" w:cs="Calibri"/>
                <w:color w:val="0563C1"/>
                <w:sz w:val="22"/>
                <w:u w:val="single"/>
                <w:lang w:eastAsia="en-US"/>
              </w:rPr>
            </w:pPr>
            <w:hyperlink r:id="rId24">
              <w:r w:rsidR="000B42C9">
                <w:rPr>
                  <w:rStyle w:val="Hipervnculo"/>
                  <w:rFonts w:ascii="Calibri" w:hAnsi="Calibri" w:cs="Calibri"/>
                  <w:sz w:val="22"/>
                  <w:lang w:val="en-US"/>
                </w:rPr>
                <w:t xml:space="preserve">Devi, A., Arivunambi, A., Dhivya, K., V., R., Dharanyadevi, P., &amp; Keerthivasan, H. (2024). EDUHUB – An integrated learning management system using DJANGO. In Proceedings of the IEEE Conferences. </w:t>
              </w:r>
              <w:r w:rsidR="000B42C9">
                <w:rPr>
                  <w:rStyle w:val="Hipervnculo"/>
                  <w:rFonts w:ascii="Calibri" w:hAnsi="Calibri" w:cs="Calibri"/>
                  <w:sz w:val="22"/>
                </w:rPr>
                <w:t>IEEE. https://doi.org/10.1109/ICSTSDG61998.2024.11026683</w:t>
              </w:r>
            </w:hyperlink>
          </w:p>
        </w:tc>
      </w:tr>
      <w:tr w:rsidR="00BE0F81" w14:paraId="56B3AE31" w14:textId="77777777">
        <w:tc>
          <w:tcPr>
            <w:tcW w:w="1159" w:type="dxa"/>
            <w:tcBorders>
              <w:top w:val="single" w:sz="8" w:space="0" w:color="A3A3A3"/>
              <w:left w:val="single" w:sz="8" w:space="0" w:color="A3A3A3"/>
              <w:bottom w:val="single" w:sz="8" w:space="0" w:color="A3A3A3"/>
              <w:right w:val="single" w:sz="8" w:space="0" w:color="A3A3A3"/>
            </w:tcBorders>
          </w:tcPr>
          <w:p w14:paraId="56B3AE2E" w14:textId="77777777" w:rsidR="00BE0F81" w:rsidRDefault="000B42C9">
            <w:pPr>
              <w:spacing w:before="0" w:after="0" w:line="360" w:lineRule="auto"/>
              <w:jc w:val="center"/>
              <w:rPr>
                <w:lang w:val="es-MX"/>
              </w:rPr>
            </w:pPr>
            <w:r>
              <w:rPr>
                <w:lang w:val="es-MX"/>
              </w:rPr>
              <w:t>D13</w:t>
            </w:r>
          </w:p>
        </w:tc>
        <w:tc>
          <w:tcPr>
            <w:tcW w:w="3151" w:type="dxa"/>
            <w:tcBorders>
              <w:top w:val="single" w:sz="8" w:space="0" w:color="A3A3A3"/>
              <w:left w:val="single" w:sz="8" w:space="0" w:color="A3A3A3"/>
              <w:bottom w:val="single" w:sz="8" w:space="0" w:color="A3A3A3"/>
              <w:right w:val="single" w:sz="8" w:space="0" w:color="A3A3A3"/>
            </w:tcBorders>
          </w:tcPr>
          <w:p w14:paraId="56B3AE2F" w14:textId="77777777" w:rsidR="00BE0F81" w:rsidRDefault="000B42C9">
            <w:pPr>
              <w:spacing w:before="0" w:after="0" w:line="360" w:lineRule="auto"/>
              <w:rPr>
                <w:lang w:val="en-US"/>
              </w:rPr>
            </w:pPr>
            <w:r>
              <w:rPr>
                <w:lang w:val="en-US"/>
              </w:rPr>
              <w:t xml:space="preserve">Developing a Chatbot for College Student </w:t>
            </w:r>
            <w:proofErr w:type="spellStart"/>
            <w:r>
              <w:rPr>
                <w:lang w:val="en-US"/>
              </w:rPr>
              <w:t>Programme</w:t>
            </w:r>
            <w:proofErr w:type="spellEnd"/>
            <w:r>
              <w:rPr>
                <w:lang w:val="en-US"/>
              </w:rPr>
              <w:t xml:space="preserve"> Advisement</w:t>
            </w:r>
          </w:p>
        </w:tc>
        <w:tc>
          <w:tcPr>
            <w:tcW w:w="4696" w:type="dxa"/>
            <w:tcBorders>
              <w:top w:val="single" w:sz="8" w:space="0" w:color="A3A3A3"/>
              <w:left w:val="single" w:sz="8" w:space="0" w:color="A3A3A3"/>
              <w:bottom w:val="single" w:sz="8" w:space="0" w:color="A3A3A3"/>
              <w:right w:val="single" w:sz="8" w:space="0" w:color="A3A3A3"/>
            </w:tcBorders>
          </w:tcPr>
          <w:p w14:paraId="56B3AE30" w14:textId="77777777" w:rsidR="00BE0F81" w:rsidRDefault="00000000">
            <w:pPr>
              <w:spacing w:before="0" w:after="0" w:line="240" w:lineRule="auto"/>
              <w:jc w:val="center"/>
              <w:rPr>
                <w:rFonts w:ascii="Calibri" w:eastAsia="Times New Roman" w:hAnsi="Calibri" w:cs="Calibri"/>
                <w:color w:val="0563C1"/>
                <w:sz w:val="22"/>
                <w:u w:val="single"/>
                <w:lang w:eastAsia="en-US"/>
              </w:rPr>
            </w:pPr>
            <w:hyperlink r:id="rId25">
              <w:r w:rsidR="000B42C9">
                <w:rPr>
                  <w:rStyle w:val="Hipervnculo"/>
                  <w:rFonts w:ascii="Calibri" w:hAnsi="Calibri" w:cs="Calibri"/>
                  <w:sz w:val="22"/>
                </w:rPr>
                <w:t xml:space="preserve">Chun Ho, C., Lee, H. L., Lo, W. K., &amp; Lui, K. F. A. (2018). </w:t>
              </w:r>
              <w:r w:rsidR="000B42C9">
                <w:rPr>
                  <w:rStyle w:val="Hipervnculo"/>
                  <w:rFonts w:ascii="Calibri" w:hAnsi="Calibri" w:cs="Calibri"/>
                  <w:sz w:val="22"/>
                  <w:lang w:val="en-US"/>
                </w:rPr>
                <w:t xml:space="preserve">Developing a chatbot for college student programme advisement. In Proceedings of the IEEE Conferences. </w:t>
              </w:r>
              <w:r w:rsidR="000B42C9">
                <w:rPr>
                  <w:rStyle w:val="Hipervnculo"/>
                  <w:rFonts w:ascii="Calibri" w:hAnsi="Calibri" w:cs="Calibri"/>
                  <w:sz w:val="22"/>
                </w:rPr>
                <w:t>IEEE. https://doi.org/10.1109/ISET.2018.00021</w:t>
              </w:r>
            </w:hyperlink>
          </w:p>
        </w:tc>
      </w:tr>
      <w:tr w:rsidR="00BE0F81" w:rsidRPr="003D5E76" w14:paraId="56B3AE35" w14:textId="77777777">
        <w:tc>
          <w:tcPr>
            <w:tcW w:w="1159" w:type="dxa"/>
            <w:tcBorders>
              <w:top w:val="single" w:sz="8" w:space="0" w:color="A3A3A3"/>
              <w:left w:val="single" w:sz="8" w:space="0" w:color="A3A3A3"/>
              <w:bottom w:val="single" w:sz="8" w:space="0" w:color="A3A3A3"/>
              <w:right w:val="single" w:sz="8" w:space="0" w:color="A3A3A3"/>
            </w:tcBorders>
          </w:tcPr>
          <w:p w14:paraId="56B3AE32" w14:textId="77777777" w:rsidR="00BE0F81" w:rsidRDefault="000B42C9">
            <w:pPr>
              <w:spacing w:before="0" w:after="0" w:line="360" w:lineRule="auto"/>
              <w:jc w:val="center"/>
              <w:rPr>
                <w:lang w:val="es-MX"/>
              </w:rPr>
            </w:pPr>
            <w:r>
              <w:rPr>
                <w:lang w:val="es-MX"/>
              </w:rPr>
              <w:t>D14</w:t>
            </w:r>
          </w:p>
        </w:tc>
        <w:tc>
          <w:tcPr>
            <w:tcW w:w="3151" w:type="dxa"/>
            <w:tcBorders>
              <w:top w:val="single" w:sz="8" w:space="0" w:color="A3A3A3"/>
              <w:left w:val="single" w:sz="8" w:space="0" w:color="A3A3A3"/>
              <w:bottom w:val="single" w:sz="8" w:space="0" w:color="A3A3A3"/>
              <w:right w:val="single" w:sz="8" w:space="0" w:color="A3A3A3"/>
            </w:tcBorders>
          </w:tcPr>
          <w:p w14:paraId="56B3AE33" w14:textId="77777777" w:rsidR="00BE0F81" w:rsidRDefault="000B42C9">
            <w:pPr>
              <w:spacing w:before="0" w:after="0" w:line="360" w:lineRule="auto"/>
              <w:rPr>
                <w:lang w:val="en-US"/>
              </w:rPr>
            </w:pPr>
            <w:r>
              <w:rPr>
                <w:lang w:val="en-US"/>
              </w:rPr>
              <w:t>WIP: Improving Digital Course Catalogues for an Enhanced Mobility in the Erasmus Higher Education Context</w:t>
            </w:r>
          </w:p>
        </w:tc>
        <w:tc>
          <w:tcPr>
            <w:tcW w:w="4696" w:type="dxa"/>
            <w:tcBorders>
              <w:top w:val="single" w:sz="8" w:space="0" w:color="A3A3A3"/>
              <w:left w:val="single" w:sz="8" w:space="0" w:color="A3A3A3"/>
              <w:bottom w:val="single" w:sz="8" w:space="0" w:color="A3A3A3"/>
              <w:right w:val="single" w:sz="8" w:space="0" w:color="A3A3A3"/>
            </w:tcBorders>
          </w:tcPr>
          <w:p w14:paraId="56B3AE34"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6">
              <w:r w:rsidR="000B42C9">
                <w:rPr>
                  <w:rStyle w:val="Hipervnculo"/>
                  <w:rFonts w:ascii="Calibri" w:hAnsi="Calibri" w:cs="Calibri"/>
                  <w:sz w:val="22"/>
                  <w:lang w:val="pt-BR"/>
                </w:rPr>
                <w:t xml:space="preserve">Caeiro-Rodríguez, M., Lugilde-López, A., Mikic-Fonte, F., Liz-Domínguez, M., &amp; Nistal, M. L. (2024). </w:t>
              </w:r>
              <w:r w:rsidR="000B42C9">
                <w:rPr>
                  <w:rStyle w:val="Hipervnculo"/>
                  <w:rFonts w:ascii="Calibri" w:hAnsi="Calibri" w:cs="Calibri"/>
                  <w:sz w:val="22"/>
                  <w:lang w:val="en-US"/>
                </w:rPr>
                <w:t>WIP: Improving digital course catalogues for an enhanced mobility in the Erasmus higher education context. In Proceedings of the IEEE Conferences. IEEE. https://doi.org/10.1109/FIE61694.2024.10892940</w:t>
              </w:r>
            </w:hyperlink>
          </w:p>
        </w:tc>
      </w:tr>
      <w:tr w:rsidR="00BE0F81" w:rsidRPr="003D5E76" w14:paraId="56B3AE39" w14:textId="77777777">
        <w:tc>
          <w:tcPr>
            <w:tcW w:w="1159" w:type="dxa"/>
            <w:tcBorders>
              <w:top w:val="single" w:sz="8" w:space="0" w:color="A3A3A3"/>
              <w:left w:val="single" w:sz="8" w:space="0" w:color="A3A3A3"/>
              <w:bottom w:val="single" w:sz="8" w:space="0" w:color="A3A3A3"/>
              <w:right w:val="single" w:sz="8" w:space="0" w:color="A3A3A3"/>
            </w:tcBorders>
          </w:tcPr>
          <w:p w14:paraId="56B3AE36" w14:textId="77777777" w:rsidR="00BE0F81" w:rsidRDefault="000B42C9">
            <w:pPr>
              <w:spacing w:before="0" w:after="0" w:line="360" w:lineRule="auto"/>
              <w:jc w:val="center"/>
              <w:rPr>
                <w:lang w:val="es-MX"/>
              </w:rPr>
            </w:pPr>
            <w:r>
              <w:rPr>
                <w:lang w:val="es-MX"/>
              </w:rPr>
              <w:lastRenderedPageBreak/>
              <w:t>D15</w:t>
            </w:r>
          </w:p>
        </w:tc>
        <w:tc>
          <w:tcPr>
            <w:tcW w:w="3151" w:type="dxa"/>
            <w:tcBorders>
              <w:top w:val="single" w:sz="8" w:space="0" w:color="A3A3A3"/>
              <w:left w:val="single" w:sz="8" w:space="0" w:color="A3A3A3"/>
              <w:bottom w:val="single" w:sz="8" w:space="0" w:color="A3A3A3"/>
              <w:right w:val="single" w:sz="8" w:space="0" w:color="A3A3A3"/>
            </w:tcBorders>
          </w:tcPr>
          <w:p w14:paraId="56B3AE37" w14:textId="77777777" w:rsidR="00BE0F81" w:rsidRDefault="000B42C9">
            <w:pPr>
              <w:spacing w:before="0" w:after="0" w:line="360" w:lineRule="auto"/>
              <w:rPr>
                <w:lang w:val="en-US"/>
              </w:rPr>
            </w:pPr>
            <w:r>
              <w:rPr>
                <w:lang w:val="en-US"/>
              </w:rPr>
              <w:t>AI Integrated Administration tool design with ML Technology for Smart Education System</w:t>
            </w:r>
          </w:p>
        </w:tc>
        <w:tc>
          <w:tcPr>
            <w:tcW w:w="4696" w:type="dxa"/>
            <w:tcBorders>
              <w:top w:val="single" w:sz="8" w:space="0" w:color="A3A3A3"/>
              <w:left w:val="single" w:sz="8" w:space="0" w:color="A3A3A3"/>
              <w:bottom w:val="single" w:sz="8" w:space="0" w:color="A3A3A3"/>
              <w:right w:val="single" w:sz="8" w:space="0" w:color="A3A3A3"/>
            </w:tcBorders>
          </w:tcPr>
          <w:p w14:paraId="56B3AE38"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7">
              <w:r w:rsidR="000B42C9">
                <w:rPr>
                  <w:rStyle w:val="Hipervnculo"/>
                  <w:rFonts w:ascii="Calibri" w:hAnsi="Calibri" w:cs="Calibri"/>
                  <w:sz w:val="22"/>
                  <w:lang w:val="en-US"/>
                </w:rPr>
                <w:t>Domingo-Alejo, J. (2024). AI integrated administration tool design with ML technology for smart education system. In Proceedings of the IEEE Conferences. IEEE. https://doi.org/10.1109/ICACITE60783.2024.10616455</w:t>
              </w:r>
            </w:hyperlink>
          </w:p>
        </w:tc>
      </w:tr>
      <w:tr w:rsidR="00BE0F81" w:rsidRPr="003D5E76" w14:paraId="56B3AE3D" w14:textId="77777777">
        <w:tc>
          <w:tcPr>
            <w:tcW w:w="1159" w:type="dxa"/>
            <w:tcBorders>
              <w:top w:val="single" w:sz="8" w:space="0" w:color="A3A3A3"/>
              <w:left w:val="single" w:sz="8" w:space="0" w:color="A3A3A3"/>
              <w:bottom w:val="single" w:sz="8" w:space="0" w:color="A3A3A3"/>
              <w:right w:val="single" w:sz="8" w:space="0" w:color="A3A3A3"/>
            </w:tcBorders>
          </w:tcPr>
          <w:p w14:paraId="56B3AE3A" w14:textId="77777777" w:rsidR="00BE0F81" w:rsidRDefault="000B42C9">
            <w:pPr>
              <w:spacing w:before="0" w:after="0" w:line="360" w:lineRule="auto"/>
              <w:jc w:val="center"/>
              <w:rPr>
                <w:lang w:val="es-MX"/>
              </w:rPr>
            </w:pPr>
            <w:r>
              <w:rPr>
                <w:lang w:val="es-MX"/>
              </w:rPr>
              <w:t>D16</w:t>
            </w:r>
          </w:p>
        </w:tc>
        <w:tc>
          <w:tcPr>
            <w:tcW w:w="3151" w:type="dxa"/>
            <w:tcBorders>
              <w:top w:val="single" w:sz="8" w:space="0" w:color="A3A3A3"/>
              <w:left w:val="single" w:sz="8" w:space="0" w:color="A3A3A3"/>
              <w:bottom w:val="single" w:sz="8" w:space="0" w:color="A3A3A3"/>
              <w:right w:val="single" w:sz="8" w:space="0" w:color="A3A3A3"/>
            </w:tcBorders>
          </w:tcPr>
          <w:p w14:paraId="56B3AE3B" w14:textId="77777777" w:rsidR="00BE0F81" w:rsidRDefault="000B42C9">
            <w:pPr>
              <w:spacing w:before="0" w:after="0" w:line="360" w:lineRule="auto"/>
              <w:rPr>
                <w:lang w:val="en-US"/>
              </w:rPr>
            </w:pPr>
            <w:r>
              <w:rPr>
                <w:lang w:val="en-US"/>
              </w:rPr>
              <w:t>Intelligent Student Management Information System Based on Genetic Algorithm</w:t>
            </w:r>
          </w:p>
        </w:tc>
        <w:tc>
          <w:tcPr>
            <w:tcW w:w="4696" w:type="dxa"/>
            <w:tcBorders>
              <w:top w:val="single" w:sz="8" w:space="0" w:color="A3A3A3"/>
              <w:left w:val="single" w:sz="8" w:space="0" w:color="A3A3A3"/>
              <w:bottom w:val="single" w:sz="8" w:space="0" w:color="A3A3A3"/>
              <w:right w:val="single" w:sz="8" w:space="0" w:color="A3A3A3"/>
            </w:tcBorders>
          </w:tcPr>
          <w:p w14:paraId="56B3AE3C"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8">
              <w:r w:rsidR="000B42C9">
                <w:rPr>
                  <w:rStyle w:val="Hipervnculo"/>
                  <w:rFonts w:ascii="Calibri" w:hAnsi="Calibri" w:cs="Calibri"/>
                  <w:sz w:val="22"/>
                  <w:lang w:val="en-US"/>
                </w:rPr>
                <w:t>Liu, Y. (2024). Intelligent student management information system based on genetic algorithm. In Proceedings of the IEEE Conferences. IEEE. https://doi.org/10.1109/AICIT62434.2024.10730310</w:t>
              </w:r>
            </w:hyperlink>
          </w:p>
        </w:tc>
      </w:tr>
      <w:tr w:rsidR="00BE0F81" w:rsidRPr="003D5E76" w14:paraId="56B3AE41" w14:textId="77777777">
        <w:tc>
          <w:tcPr>
            <w:tcW w:w="1159" w:type="dxa"/>
            <w:tcBorders>
              <w:top w:val="single" w:sz="8" w:space="0" w:color="A3A3A3"/>
              <w:left w:val="single" w:sz="8" w:space="0" w:color="A3A3A3"/>
              <w:bottom w:val="single" w:sz="8" w:space="0" w:color="A3A3A3"/>
              <w:right w:val="single" w:sz="8" w:space="0" w:color="A3A3A3"/>
            </w:tcBorders>
          </w:tcPr>
          <w:p w14:paraId="56B3AE3E" w14:textId="77777777" w:rsidR="00BE0F81" w:rsidRDefault="000B42C9">
            <w:pPr>
              <w:spacing w:before="0" w:after="0" w:line="360" w:lineRule="auto"/>
              <w:jc w:val="center"/>
              <w:rPr>
                <w:lang w:val="es-MX"/>
              </w:rPr>
            </w:pPr>
            <w:r>
              <w:rPr>
                <w:lang w:val="es-MX"/>
              </w:rPr>
              <w:t>D17</w:t>
            </w:r>
          </w:p>
        </w:tc>
        <w:tc>
          <w:tcPr>
            <w:tcW w:w="3151" w:type="dxa"/>
            <w:tcBorders>
              <w:top w:val="single" w:sz="8" w:space="0" w:color="A3A3A3"/>
              <w:left w:val="single" w:sz="8" w:space="0" w:color="A3A3A3"/>
              <w:bottom w:val="single" w:sz="8" w:space="0" w:color="A3A3A3"/>
              <w:right w:val="single" w:sz="8" w:space="0" w:color="A3A3A3"/>
            </w:tcBorders>
          </w:tcPr>
          <w:p w14:paraId="56B3AE3F" w14:textId="77777777" w:rsidR="00BE0F81" w:rsidRDefault="000B42C9">
            <w:pPr>
              <w:spacing w:before="0" w:after="0" w:line="360" w:lineRule="auto"/>
              <w:rPr>
                <w:lang w:val="en-US"/>
              </w:rPr>
            </w:pPr>
            <w:r>
              <w:rPr>
                <w:lang w:val="en-US"/>
              </w:rPr>
              <w:t>Digital course scheduling system for data-driven industrial worker training based on 5G enabling environment</w:t>
            </w:r>
          </w:p>
        </w:tc>
        <w:tc>
          <w:tcPr>
            <w:tcW w:w="4696" w:type="dxa"/>
            <w:tcBorders>
              <w:top w:val="single" w:sz="8" w:space="0" w:color="A3A3A3"/>
              <w:left w:val="single" w:sz="8" w:space="0" w:color="A3A3A3"/>
              <w:bottom w:val="single" w:sz="8" w:space="0" w:color="A3A3A3"/>
              <w:right w:val="single" w:sz="8" w:space="0" w:color="A3A3A3"/>
            </w:tcBorders>
          </w:tcPr>
          <w:p w14:paraId="56B3AE40"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9">
              <w:r w:rsidR="000B42C9">
                <w:rPr>
                  <w:rStyle w:val="Hipervnculo"/>
                  <w:rFonts w:ascii="Calibri" w:hAnsi="Calibri" w:cs="Calibri"/>
                  <w:sz w:val="22"/>
                  <w:lang w:val="en-US"/>
                </w:rPr>
                <w:t>Chen, Y., &amp; Zhong, Y. (2024). Digital course scheduling system for data-driven industrial worker training based on 5G enabling environment. In Proceedings of the IEEE Conferences. IEEE. https://doi.org/10.1109/AIDLNN65358.2024.00033</w:t>
              </w:r>
            </w:hyperlink>
          </w:p>
        </w:tc>
      </w:tr>
    </w:tbl>
    <w:p w14:paraId="56B3AE42" w14:textId="77777777" w:rsidR="00BE0F81" w:rsidRDefault="000B42C9">
      <w:pPr>
        <w:spacing w:before="280" w:after="280" w:line="360" w:lineRule="auto"/>
        <w:rPr>
          <w:lang w:val="es-MX"/>
        </w:rPr>
      </w:pPr>
      <w:r>
        <w:rPr>
          <w:lang w:val="es-MX"/>
        </w:rPr>
        <w:t>Fuente: Elaboración propia</w:t>
      </w:r>
    </w:p>
    <w:p w14:paraId="56B3AE43" w14:textId="77777777" w:rsidR="00BE0F81" w:rsidRDefault="000B42C9">
      <w:pPr>
        <w:pStyle w:val="Ttulo31"/>
        <w:spacing w:before="280" w:after="280" w:line="360" w:lineRule="auto"/>
      </w:pPr>
      <w:bookmarkStart w:id="160" w:name="_Toc181975770"/>
      <w:bookmarkStart w:id="161" w:name="_Toc195014781"/>
      <w:bookmarkStart w:id="162" w:name="_Toc195014860"/>
      <w:bookmarkStart w:id="163" w:name="_Toc227503631"/>
      <w:bookmarkStart w:id="164" w:name="_Toc233153118"/>
      <w:r>
        <w:t>Criterios de inclusión/exclusión</w:t>
      </w:r>
      <w:bookmarkEnd w:id="160"/>
      <w:bookmarkEnd w:id="161"/>
      <w:bookmarkEnd w:id="162"/>
      <w:bookmarkEnd w:id="163"/>
      <w:bookmarkEnd w:id="164"/>
    </w:p>
    <w:p w14:paraId="56B3AE44" w14:textId="77777777" w:rsidR="00BE0F81" w:rsidRDefault="000B42C9">
      <w:pPr>
        <w:spacing w:before="280" w:after="280" w:line="360" w:lineRule="auto"/>
        <w:rPr>
          <w:lang w:val="es-MX"/>
        </w:rPr>
      </w:pPr>
      <w:proofErr w:type="spellStart"/>
      <w:r>
        <w:rPr>
          <w:lang w:val="en-US"/>
        </w:rPr>
        <w:t>Criterios</w:t>
      </w:r>
      <w:proofErr w:type="spellEnd"/>
      <w:r>
        <w:rPr>
          <w:lang w:val="en-US"/>
        </w:rPr>
        <w:t xml:space="preserve"> de </w:t>
      </w:r>
      <w:proofErr w:type="spellStart"/>
      <w:r>
        <w:rPr>
          <w:lang w:val="en-US"/>
        </w:rPr>
        <w:t>inclusión</w:t>
      </w:r>
      <w:proofErr w:type="spellEnd"/>
    </w:p>
    <w:p w14:paraId="56B3AE45" w14:textId="77777777" w:rsidR="00BE0F81" w:rsidRDefault="000B42C9">
      <w:pPr>
        <w:spacing w:before="280" w:after="280" w:line="360" w:lineRule="auto"/>
        <w:rPr>
          <w:lang w:val="es-MX"/>
        </w:rPr>
      </w:pPr>
      <w:r>
        <w:rPr>
          <w:lang w:val="es-MX"/>
        </w:rPr>
        <w:t>Los estudios incluidos cumplen con al menos uno de los siguientes criterios:</w:t>
      </w:r>
    </w:p>
    <w:p w14:paraId="56B3AE46" w14:textId="77777777" w:rsidR="00BE0F81" w:rsidRDefault="000B42C9">
      <w:pPr>
        <w:numPr>
          <w:ilvl w:val="0"/>
          <w:numId w:val="8"/>
        </w:numPr>
        <w:spacing w:before="280" w:after="0" w:line="360" w:lineRule="auto"/>
        <w:rPr>
          <w:lang w:val="es-MX"/>
        </w:rPr>
      </w:pPr>
      <w:r>
        <w:rPr>
          <w:lang w:val="es-MX"/>
        </w:rPr>
        <w:t xml:space="preserve">Artículos que proponen o analizan </w:t>
      </w:r>
      <w:r>
        <w:rPr>
          <w:b/>
          <w:bCs/>
          <w:lang w:val="es-MX"/>
        </w:rPr>
        <w:t>soluciones tecnológicas</w:t>
      </w:r>
      <w:r>
        <w:rPr>
          <w:lang w:val="es-MX"/>
        </w:rPr>
        <w:t xml:space="preserve"> diseñadas para la </w:t>
      </w:r>
      <w:r>
        <w:rPr>
          <w:b/>
          <w:bCs/>
          <w:lang w:val="es-MX"/>
        </w:rPr>
        <w:t>gestión, programación o centralización de actividades académicas</w:t>
      </w:r>
      <w:r>
        <w:rPr>
          <w:lang w:val="es-MX"/>
        </w:rPr>
        <w:t xml:space="preserve"> (ej. horarios, cursos, eventos, tutorías, agendas estudiantiles).</w:t>
      </w:r>
    </w:p>
    <w:p w14:paraId="56B3AE47" w14:textId="77777777" w:rsidR="00BE0F81" w:rsidRDefault="000B42C9">
      <w:pPr>
        <w:numPr>
          <w:ilvl w:val="0"/>
          <w:numId w:val="8"/>
        </w:numPr>
        <w:spacing w:before="0" w:after="0" w:line="360" w:lineRule="auto"/>
        <w:rPr>
          <w:lang w:val="es-MX"/>
        </w:rPr>
      </w:pPr>
      <w:r>
        <w:rPr>
          <w:lang w:val="es-MX"/>
        </w:rPr>
        <w:t xml:space="preserve">Artículos que consideran procesos de </w:t>
      </w:r>
      <w:r>
        <w:rPr>
          <w:b/>
          <w:bCs/>
          <w:lang w:val="es-MX"/>
        </w:rPr>
        <w:t>planificación, reprogramación o manejo de conflictos</w:t>
      </w:r>
      <w:r>
        <w:rPr>
          <w:lang w:val="es-MX"/>
        </w:rPr>
        <w:t xml:space="preserve"> en la organización académica (clases, recursos, docentes o estudiantes).</w:t>
      </w:r>
    </w:p>
    <w:p w14:paraId="56B3AE48" w14:textId="77777777" w:rsidR="00BE0F81" w:rsidRDefault="000B42C9">
      <w:pPr>
        <w:numPr>
          <w:ilvl w:val="0"/>
          <w:numId w:val="8"/>
        </w:numPr>
        <w:spacing w:before="0" w:after="0" w:line="360" w:lineRule="auto"/>
        <w:rPr>
          <w:lang w:val="es-MX"/>
        </w:rPr>
      </w:pPr>
      <w:r>
        <w:rPr>
          <w:lang w:val="es-MX"/>
        </w:rPr>
        <w:t xml:space="preserve">Artículos que implementan o evalúan </w:t>
      </w:r>
      <w:r>
        <w:rPr>
          <w:b/>
          <w:bCs/>
          <w:lang w:val="es-MX"/>
        </w:rPr>
        <w:t>sistemas centralizados o aplicaciones móviles</w:t>
      </w:r>
      <w:r>
        <w:rPr>
          <w:lang w:val="es-MX"/>
        </w:rPr>
        <w:t xml:space="preserve"> para mejorar la </w:t>
      </w:r>
      <w:r>
        <w:rPr>
          <w:b/>
          <w:bCs/>
          <w:lang w:val="es-MX"/>
        </w:rPr>
        <w:t>organización de estudiantes y profesores</w:t>
      </w:r>
      <w:r>
        <w:rPr>
          <w:lang w:val="es-MX"/>
        </w:rPr>
        <w:t>.</w:t>
      </w:r>
    </w:p>
    <w:p w14:paraId="56B3AE49" w14:textId="77777777" w:rsidR="00BE0F81" w:rsidRDefault="000B42C9">
      <w:pPr>
        <w:numPr>
          <w:ilvl w:val="0"/>
          <w:numId w:val="8"/>
        </w:numPr>
        <w:spacing w:before="0" w:after="280" w:line="360" w:lineRule="auto"/>
        <w:rPr>
          <w:lang w:val="es-MX"/>
        </w:rPr>
      </w:pPr>
      <w:r>
        <w:rPr>
          <w:lang w:val="es-MX"/>
        </w:rPr>
        <w:t xml:space="preserve">Estudios desarrollados en </w:t>
      </w:r>
      <w:r>
        <w:rPr>
          <w:b/>
          <w:bCs/>
          <w:lang w:val="es-MX"/>
        </w:rPr>
        <w:t>entornos educativos</w:t>
      </w:r>
      <w:r>
        <w:rPr>
          <w:lang w:val="es-MX"/>
        </w:rPr>
        <w:t xml:space="preserve">, especialmente en el nivel de </w:t>
      </w:r>
      <w:r>
        <w:rPr>
          <w:b/>
          <w:bCs/>
          <w:lang w:val="es-MX"/>
        </w:rPr>
        <w:t>educación superior</w:t>
      </w:r>
      <w:r>
        <w:rPr>
          <w:lang w:val="es-MX"/>
        </w:rPr>
        <w:t>.</w:t>
      </w:r>
    </w:p>
    <w:p w14:paraId="56B3AE4A" w14:textId="77777777" w:rsidR="00BE0F81" w:rsidRDefault="000B42C9">
      <w:pPr>
        <w:spacing w:before="280" w:after="280" w:line="360" w:lineRule="auto"/>
        <w:rPr>
          <w:lang w:val="es-MX"/>
        </w:rPr>
      </w:pPr>
      <w:r>
        <w:rPr>
          <w:lang w:val="es-MX"/>
        </w:rPr>
        <w:t>Criterios de exclusión</w:t>
      </w:r>
    </w:p>
    <w:p w14:paraId="56B3AE4B" w14:textId="77777777" w:rsidR="00BE0F81" w:rsidRDefault="000B42C9">
      <w:pPr>
        <w:spacing w:before="280" w:after="280" w:line="360" w:lineRule="auto"/>
        <w:rPr>
          <w:lang w:val="es-MX"/>
        </w:rPr>
      </w:pPr>
      <w:r>
        <w:rPr>
          <w:lang w:val="es-MX"/>
        </w:rPr>
        <w:lastRenderedPageBreak/>
        <w:t>Se excluyen los estudios que presenten alguna de las siguientes características:</w:t>
      </w:r>
    </w:p>
    <w:p w14:paraId="56B3AE4C" w14:textId="77777777" w:rsidR="00BE0F81" w:rsidRDefault="000B42C9">
      <w:pPr>
        <w:numPr>
          <w:ilvl w:val="0"/>
          <w:numId w:val="9"/>
        </w:numPr>
        <w:spacing w:before="280" w:after="0" w:line="360" w:lineRule="auto"/>
        <w:rPr>
          <w:lang w:val="es-MX"/>
        </w:rPr>
      </w:pPr>
      <w:r>
        <w:rPr>
          <w:lang w:val="es-MX"/>
        </w:rPr>
        <w:t xml:space="preserve">Propuestas meramente </w:t>
      </w:r>
      <w:r>
        <w:rPr>
          <w:b/>
          <w:bCs/>
          <w:lang w:val="es-MX"/>
        </w:rPr>
        <w:t>teóricas</w:t>
      </w:r>
      <w:r>
        <w:rPr>
          <w:lang w:val="es-MX"/>
        </w:rPr>
        <w:t xml:space="preserve"> sin diseño, implementación o validación tecnológica.</w:t>
      </w:r>
    </w:p>
    <w:p w14:paraId="56B3AE4D" w14:textId="77777777" w:rsidR="00BE0F81" w:rsidRDefault="000B42C9">
      <w:pPr>
        <w:numPr>
          <w:ilvl w:val="0"/>
          <w:numId w:val="9"/>
        </w:numPr>
        <w:spacing w:before="0" w:after="0" w:line="360" w:lineRule="auto"/>
        <w:rPr>
          <w:lang w:val="es-MX"/>
        </w:rPr>
      </w:pPr>
      <w:r>
        <w:rPr>
          <w:lang w:val="es-MX"/>
        </w:rPr>
        <w:t xml:space="preserve">Artículos que no aborden la </w:t>
      </w:r>
      <w:r>
        <w:rPr>
          <w:b/>
          <w:bCs/>
          <w:lang w:val="es-MX"/>
        </w:rPr>
        <w:t>gestión, planificación, programación o centralización</w:t>
      </w:r>
      <w:r>
        <w:rPr>
          <w:lang w:val="es-MX"/>
        </w:rPr>
        <w:t xml:space="preserve"> de actividades académicas.</w:t>
      </w:r>
    </w:p>
    <w:p w14:paraId="56B3AE4E" w14:textId="77777777" w:rsidR="00BE0F81" w:rsidRDefault="000B42C9">
      <w:pPr>
        <w:numPr>
          <w:ilvl w:val="0"/>
          <w:numId w:val="9"/>
        </w:numPr>
        <w:spacing w:before="0" w:after="0" w:line="360" w:lineRule="auto"/>
        <w:rPr>
          <w:lang w:val="es-MX"/>
        </w:rPr>
      </w:pPr>
      <w:r>
        <w:rPr>
          <w:lang w:val="es-MX"/>
        </w:rPr>
        <w:t xml:space="preserve">Publicaciones </w:t>
      </w:r>
      <w:r>
        <w:rPr>
          <w:b/>
          <w:bCs/>
          <w:lang w:val="es-MX"/>
        </w:rPr>
        <w:t>anteriores al año 2017</w:t>
      </w:r>
      <w:r>
        <w:rPr>
          <w:lang w:val="es-MX"/>
        </w:rPr>
        <w:t xml:space="preserve"> (para garantizar actualidad y relevancia).</w:t>
      </w:r>
    </w:p>
    <w:p w14:paraId="56B3AE4F" w14:textId="77777777" w:rsidR="00BE0F81" w:rsidRDefault="000B42C9">
      <w:pPr>
        <w:numPr>
          <w:ilvl w:val="0"/>
          <w:numId w:val="9"/>
        </w:numPr>
        <w:spacing w:before="0" w:after="0" w:line="360" w:lineRule="auto"/>
        <w:rPr>
          <w:lang w:val="es-MX"/>
        </w:rPr>
      </w:pPr>
      <w:r>
        <w:rPr>
          <w:lang w:val="es-MX"/>
        </w:rPr>
        <w:t xml:space="preserve">Artículos que no estén disponibles en </w:t>
      </w:r>
      <w:r>
        <w:rPr>
          <w:b/>
          <w:bCs/>
          <w:lang w:val="es-MX"/>
        </w:rPr>
        <w:t>inglés o español</w:t>
      </w:r>
      <w:r>
        <w:rPr>
          <w:lang w:val="es-MX"/>
        </w:rPr>
        <w:t>.</w:t>
      </w:r>
    </w:p>
    <w:p w14:paraId="56B3AE50" w14:textId="77777777" w:rsidR="00BE0F81" w:rsidRDefault="000B42C9">
      <w:pPr>
        <w:pStyle w:val="Ttulo21"/>
        <w:spacing w:before="0" w:after="280" w:line="360" w:lineRule="auto"/>
        <w:ind w:left="0" w:firstLine="0"/>
      </w:pPr>
      <w:bookmarkStart w:id="165" w:name="_Toc181975771"/>
      <w:bookmarkStart w:id="166" w:name="_Toc195014782"/>
      <w:bookmarkStart w:id="167" w:name="_Toc195014861"/>
      <w:bookmarkStart w:id="168" w:name="_Toc227503632"/>
      <w:bookmarkStart w:id="169" w:name="_Toc233153119"/>
      <w:r>
        <w:t>Formulario de extracción de datos</w:t>
      </w:r>
      <w:bookmarkEnd w:id="165"/>
      <w:bookmarkEnd w:id="166"/>
      <w:bookmarkEnd w:id="167"/>
      <w:bookmarkEnd w:id="168"/>
      <w:bookmarkEnd w:id="169"/>
    </w:p>
    <w:p w14:paraId="56B3AE51" w14:textId="77777777" w:rsidR="00BE0F81" w:rsidRDefault="000B42C9">
      <w:pPr>
        <w:spacing w:before="280" w:after="280" w:line="360" w:lineRule="auto"/>
        <w:rPr>
          <w:lang w:val="es-MX"/>
        </w:rPr>
      </w:pPr>
      <w:r>
        <w:rPr>
          <w:lang w:val="es-MX"/>
        </w:rPr>
        <w:t>A continuación, se presenta el formulario de extracción de datos en la tabla 9, que permitirá comprender cómo cada fuente seleccionada contribuye a responder a las preguntas de revisión realizadas en la investigación.</w:t>
      </w:r>
    </w:p>
    <w:p w14:paraId="56B3AE52" w14:textId="77777777" w:rsidR="00BE0F81" w:rsidRDefault="000B42C9">
      <w:pPr>
        <w:spacing w:before="280" w:after="280" w:line="360" w:lineRule="auto"/>
        <w:rPr>
          <w:lang w:val="es-MX"/>
        </w:rPr>
      </w:pPr>
      <w:r>
        <w:rPr>
          <w:lang w:val="es-MX"/>
        </w:rPr>
        <w:t xml:space="preserve">El detalle del formulario de extracción de datos con los estudios primarios y la información que se pudo extraer de estos se encuentra en el </w:t>
      </w:r>
      <w:hyperlink r:id="rId30">
        <w:r>
          <w:rPr>
            <w:rStyle w:val="Hipervnculo"/>
            <w:b/>
            <w:bCs/>
            <w:lang w:val="es-MX"/>
          </w:rPr>
          <w:t>Anexo C</w:t>
        </w:r>
      </w:hyperlink>
      <w:r>
        <w:rPr>
          <w:lang w:val="es-MX"/>
        </w:rPr>
        <w:t xml:space="preserve"> del presente documento.</w:t>
      </w:r>
    </w:p>
    <w:p w14:paraId="56B3AE53" w14:textId="77777777" w:rsidR="00BE0F81" w:rsidRDefault="000B42C9">
      <w:pPr>
        <w:pStyle w:val="TtuloTDC"/>
        <w:rPr>
          <w:color w:val="auto"/>
          <w:lang w:val="es-MX"/>
        </w:rPr>
      </w:pPr>
      <w:bookmarkStart w:id="170" w:name="__RefHeading___Toc9177_551444675"/>
      <w:bookmarkStart w:id="171" w:name="_Toc210130258"/>
      <w:bookmarkEnd w:id="170"/>
      <w:r>
        <w:rPr>
          <w:color w:val="auto"/>
          <w:lang w:val="es-MX"/>
        </w:rPr>
        <w:t>Tabla 9. Formulario de extracción</w:t>
      </w:r>
      <w:bookmarkEnd w:id="171"/>
    </w:p>
    <w:tbl>
      <w:tblPr>
        <w:tblW w:w="8420" w:type="dxa"/>
        <w:tblInd w:w="480" w:type="dxa"/>
        <w:tblLayout w:type="fixed"/>
        <w:tblCellMar>
          <w:top w:w="80" w:type="dxa"/>
          <w:left w:w="80" w:type="dxa"/>
          <w:bottom w:w="80" w:type="dxa"/>
          <w:right w:w="80" w:type="dxa"/>
        </w:tblCellMar>
        <w:tblLook w:val="04A0" w:firstRow="1" w:lastRow="0" w:firstColumn="1" w:lastColumn="0" w:noHBand="0" w:noVBand="1"/>
      </w:tblPr>
      <w:tblGrid>
        <w:gridCol w:w="2806"/>
        <w:gridCol w:w="2807"/>
        <w:gridCol w:w="2807"/>
      </w:tblGrid>
      <w:tr w:rsidR="00BE0F81" w14:paraId="56B3AE57" w14:textId="77777777">
        <w:tc>
          <w:tcPr>
            <w:tcW w:w="2806" w:type="dxa"/>
            <w:tcBorders>
              <w:top w:val="single" w:sz="8" w:space="0" w:color="A3A3A3"/>
              <w:left w:val="single" w:sz="8" w:space="0" w:color="A3A3A3"/>
              <w:bottom w:val="single" w:sz="8" w:space="0" w:color="A3A3A3"/>
              <w:right w:val="single" w:sz="8" w:space="0" w:color="A3A3A3"/>
            </w:tcBorders>
            <w:shd w:val="clear" w:color="auto" w:fill="0B769F"/>
          </w:tcPr>
          <w:p w14:paraId="56B3AE54" w14:textId="77777777" w:rsidR="00BE0F81" w:rsidRDefault="000B42C9">
            <w:pPr>
              <w:spacing w:before="0" w:after="0" w:line="360" w:lineRule="auto"/>
              <w:rPr>
                <w:lang w:val="es-MX"/>
              </w:rPr>
            </w:pPr>
            <w:r>
              <w:rPr>
                <w:lang w:val="es-MX"/>
              </w:rPr>
              <w:t>Resultado</w:t>
            </w:r>
          </w:p>
        </w:tc>
        <w:tc>
          <w:tcPr>
            <w:tcW w:w="2807" w:type="dxa"/>
            <w:tcBorders>
              <w:top w:val="single" w:sz="8" w:space="0" w:color="A3A3A3"/>
              <w:left w:val="single" w:sz="8" w:space="0" w:color="A3A3A3"/>
              <w:bottom w:val="single" w:sz="8" w:space="0" w:color="A3A3A3"/>
              <w:right w:val="single" w:sz="8" w:space="0" w:color="A3A3A3"/>
            </w:tcBorders>
            <w:shd w:val="clear" w:color="auto" w:fill="0B769F"/>
          </w:tcPr>
          <w:p w14:paraId="56B3AE55" w14:textId="77777777" w:rsidR="00BE0F81" w:rsidRDefault="000B42C9">
            <w:pPr>
              <w:spacing w:before="0" w:after="0" w:line="360" w:lineRule="auto"/>
              <w:rPr>
                <w:lang w:val="es-MX"/>
              </w:rPr>
            </w:pPr>
            <w:r>
              <w:rPr>
                <w:lang w:val="es-MX"/>
              </w:rPr>
              <w:t>Medio de verificación</w:t>
            </w:r>
          </w:p>
        </w:tc>
        <w:tc>
          <w:tcPr>
            <w:tcW w:w="2807" w:type="dxa"/>
            <w:tcBorders>
              <w:top w:val="single" w:sz="8" w:space="0" w:color="A3A3A3"/>
              <w:left w:val="single" w:sz="8" w:space="0" w:color="A3A3A3"/>
              <w:bottom w:val="single" w:sz="8" w:space="0" w:color="A3A3A3"/>
              <w:right w:val="single" w:sz="8" w:space="0" w:color="A3A3A3"/>
            </w:tcBorders>
            <w:shd w:val="clear" w:color="auto" w:fill="0B769F"/>
          </w:tcPr>
          <w:p w14:paraId="56B3AE56" w14:textId="77777777" w:rsidR="00BE0F81" w:rsidRDefault="000B42C9">
            <w:pPr>
              <w:spacing w:before="0" w:after="0" w:line="360" w:lineRule="auto"/>
              <w:rPr>
                <w:lang w:val="es-MX"/>
              </w:rPr>
            </w:pPr>
            <w:r>
              <w:rPr>
                <w:lang w:val="es-MX"/>
              </w:rPr>
              <w:t>Pregunta de revisión</w:t>
            </w:r>
          </w:p>
        </w:tc>
      </w:tr>
      <w:tr w:rsidR="00BE0F81" w14:paraId="56B3AE5C" w14:textId="77777777">
        <w:tc>
          <w:tcPr>
            <w:tcW w:w="2806" w:type="dxa"/>
            <w:tcBorders>
              <w:top w:val="single" w:sz="8" w:space="0" w:color="A3A3A3"/>
              <w:left w:val="single" w:sz="8" w:space="0" w:color="A3A3A3"/>
              <w:bottom w:val="single" w:sz="8" w:space="0" w:color="A3A3A3"/>
              <w:right w:val="single" w:sz="8" w:space="0" w:color="A3A3A3"/>
            </w:tcBorders>
          </w:tcPr>
          <w:p w14:paraId="56B3AE58" w14:textId="77777777" w:rsidR="00BE0F81" w:rsidRDefault="000B42C9">
            <w:pPr>
              <w:spacing w:before="0" w:after="0" w:line="360" w:lineRule="auto"/>
              <w:rPr>
                <w:lang w:val="es-MX"/>
              </w:rPr>
            </w:pPr>
            <w:r>
              <w:rPr>
                <w:lang w:val="es-MX"/>
              </w:rPr>
              <w:t> Id</w:t>
            </w:r>
          </w:p>
        </w:tc>
        <w:tc>
          <w:tcPr>
            <w:tcW w:w="2807" w:type="dxa"/>
            <w:tcBorders>
              <w:top w:val="single" w:sz="8" w:space="0" w:color="A3A3A3"/>
              <w:left w:val="single" w:sz="8" w:space="0" w:color="A3A3A3"/>
              <w:bottom w:val="single" w:sz="8" w:space="0" w:color="A3A3A3"/>
              <w:right w:val="single" w:sz="8" w:space="0" w:color="A3A3A3"/>
            </w:tcBorders>
          </w:tcPr>
          <w:p w14:paraId="56B3AE59" w14:textId="77777777" w:rsidR="00BE0F81" w:rsidRDefault="000B42C9">
            <w:pPr>
              <w:spacing w:before="0" w:after="0" w:line="360" w:lineRule="auto"/>
              <w:rPr>
                <w:lang w:val="es-MX"/>
              </w:rPr>
            </w:pPr>
            <w:r>
              <w:rPr>
                <w:lang w:val="es-MX"/>
              </w:rPr>
              <w:t> Número de identificación asignado al estudio. Por ejemplo: D1</w:t>
            </w:r>
          </w:p>
        </w:tc>
        <w:tc>
          <w:tcPr>
            <w:tcW w:w="2807" w:type="dxa"/>
            <w:tcBorders>
              <w:top w:val="single" w:sz="8" w:space="0" w:color="A3A3A3"/>
              <w:left w:val="single" w:sz="8" w:space="0" w:color="A3A3A3"/>
              <w:bottom w:val="single" w:sz="8" w:space="0" w:color="A3A3A3"/>
              <w:right w:val="single" w:sz="8" w:space="0" w:color="A3A3A3"/>
            </w:tcBorders>
          </w:tcPr>
          <w:p w14:paraId="56B3AE5A" w14:textId="77777777" w:rsidR="00BE0F81" w:rsidRDefault="000B42C9">
            <w:pPr>
              <w:spacing w:before="0" w:after="280" w:line="360" w:lineRule="auto"/>
              <w:rPr>
                <w:lang w:val="es-MX"/>
              </w:rPr>
            </w:pPr>
            <w:r>
              <w:rPr>
                <w:lang w:val="es-MX"/>
              </w:rPr>
              <w:t> </w:t>
            </w:r>
            <w:r>
              <w:rPr>
                <w:sz w:val="22"/>
              </w:rPr>
              <w:t xml:space="preserve">General </w:t>
            </w:r>
          </w:p>
          <w:p w14:paraId="56B3AE5B" w14:textId="77777777" w:rsidR="00BE0F81" w:rsidRDefault="00BE0F81">
            <w:pPr>
              <w:spacing w:before="280" w:after="0" w:line="360" w:lineRule="auto"/>
              <w:rPr>
                <w:lang w:val="es-MX"/>
              </w:rPr>
            </w:pPr>
          </w:p>
        </w:tc>
      </w:tr>
      <w:tr w:rsidR="00BE0F81" w14:paraId="56B3AE60" w14:textId="77777777">
        <w:tc>
          <w:tcPr>
            <w:tcW w:w="2806" w:type="dxa"/>
            <w:tcBorders>
              <w:top w:val="single" w:sz="8" w:space="0" w:color="A3A3A3"/>
              <w:left w:val="single" w:sz="8" w:space="0" w:color="A3A3A3"/>
              <w:bottom w:val="single" w:sz="8" w:space="0" w:color="A3A3A3"/>
              <w:right w:val="single" w:sz="8" w:space="0" w:color="A3A3A3"/>
            </w:tcBorders>
          </w:tcPr>
          <w:p w14:paraId="56B3AE5D" w14:textId="77777777" w:rsidR="00BE0F81" w:rsidRDefault="000B42C9">
            <w:pPr>
              <w:pStyle w:val="Default"/>
              <w:rPr>
                <w:sz w:val="22"/>
              </w:rPr>
            </w:pPr>
            <w:proofErr w:type="spellStart"/>
            <w:r>
              <w:rPr>
                <w:sz w:val="22"/>
                <w:szCs w:val="22"/>
              </w:rPr>
              <w:t>Título</w:t>
            </w:r>
            <w:proofErr w:type="spellEnd"/>
            <w:r>
              <w:rPr>
                <w:sz w:val="22"/>
                <w:szCs w:val="22"/>
              </w:rPr>
              <w:t xml:space="preserve"> de la </w:t>
            </w:r>
            <w:proofErr w:type="spellStart"/>
            <w:r>
              <w:rPr>
                <w:sz w:val="22"/>
                <w:szCs w:val="22"/>
              </w:rPr>
              <w:t>publicación</w:t>
            </w:r>
            <w:proofErr w:type="spellEnd"/>
            <w:r>
              <w:rPr>
                <w:sz w:val="22"/>
                <w:szCs w:val="22"/>
              </w:rPr>
              <w:t xml:space="preserve"> </w:t>
            </w:r>
          </w:p>
        </w:tc>
        <w:tc>
          <w:tcPr>
            <w:tcW w:w="2807" w:type="dxa"/>
            <w:tcBorders>
              <w:top w:val="single" w:sz="8" w:space="0" w:color="A3A3A3"/>
              <w:left w:val="single" w:sz="8" w:space="0" w:color="A3A3A3"/>
              <w:bottom w:val="single" w:sz="8" w:space="0" w:color="A3A3A3"/>
              <w:right w:val="single" w:sz="8" w:space="0" w:color="A3A3A3"/>
            </w:tcBorders>
          </w:tcPr>
          <w:p w14:paraId="56B3AE5E" w14:textId="77777777" w:rsidR="00BE0F81" w:rsidRDefault="000B42C9">
            <w:pPr>
              <w:pStyle w:val="Default"/>
              <w:rPr>
                <w:sz w:val="22"/>
              </w:rPr>
            </w:pPr>
            <w:proofErr w:type="spellStart"/>
            <w:r>
              <w:rPr>
                <w:sz w:val="22"/>
                <w:szCs w:val="22"/>
              </w:rPr>
              <w:t>Título</w:t>
            </w:r>
            <w:proofErr w:type="spellEnd"/>
            <w:r>
              <w:rPr>
                <w:sz w:val="22"/>
                <w:szCs w:val="22"/>
              </w:rPr>
              <w:t xml:space="preserve"> del </w:t>
            </w:r>
            <w:proofErr w:type="spellStart"/>
            <w:r>
              <w:rPr>
                <w:sz w:val="22"/>
                <w:szCs w:val="22"/>
              </w:rPr>
              <w:t>estudio</w:t>
            </w:r>
            <w:proofErr w:type="spellEnd"/>
            <w:r>
              <w:rPr>
                <w:sz w:val="22"/>
                <w:szCs w:val="22"/>
              </w:rPr>
              <w:t xml:space="preserve"> </w:t>
            </w:r>
          </w:p>
        </w:tc>
        <w:tc>
          <w:tcPr>
            <w:tcW w:w="2807" w:type="dxa"/>
            <w:tcBorders>
              <w:top w:val="single" w:sz="8" w:space="0" w:color="A3A3A3"/>
              <w:left w:val="single" w:sz="8" w:space="0" w:color="A3A3A3"/>
              <w:bottom w:val="single" w:sz="8" w:space="0" w:color="A3A3A3"/>
              <w:right w:val="single" w:sz="8" w:space="0" w:color="A3A3A3"/>
            </w:tcBorders>
          </w:tcPr>
          <w:p w14:paraId="56B3AE5F" w14:textId="77777777" w:rsidR="00BE0F81" w:rsidRDefault="000B42C9">
            <w:pPr>
              <w:spacing w:before="0" w:after="0" w:line="360" w:lineRule="auto"/>
              <w:rPr>
                <w:lang w:val="es-MX"/>
              </w:rPr>
            </w:pPr>
            <w:r>
              <w:rPr>
                <w:sz w:val="22"/>
              </w:rPr>
              <w:t>General</w:t>
            </w:r>
          </w:p>
        </w:tc>
      </w:tr>
      <w:tr w:rsidR="00BE0F81" w14:paraId="56B3AE64" w14:textId="77777777">
        <w:tc>
          <w:tcPr>
            <w:tcW w:w="2806" w:type="dxa"/>
            <w:tcBorders>
              <w:top w:val="single" w:sz="8" w:space="0" w:color="A3A3A3"/>
              <w:left w:val="single" w:sz="8" w:space="0" w:color="A3A3A3"/>
              <w:bottom w:val="single" w:sz="8" w:space="0" w:color="A3A3A3"/>
              <w:right w:val="single" w:sz="8" w:space="0" w:color="A3A3A3"/>
            </w:tcBorders>
          </w:tcPr>
          <w:p w14:paraId="56B3AE61" w14:textId="77777777" w:rsidR="00BE0F81" w:rsidRDefault="000B42C9">
            <w:pPr>
              <w:pStyle w:val="Default"/>
              <w:rPr>
                <w:sz w:val="22"/>
                <w:szCs w:val="22"/>
              </w:rPr>
            </w:pPr>
            <w:r>
              <w:rPr>
                <w:sz w:val="22"/>
                <w:szCs w:val="22"/>
              </w:rPr>
              <w:t xml:space="preserve">Autor(es) </w:t>
            </w:r>
          </w:p>
        </w:tc>
        <w:tc>
          <w:tcPr>
            <w:tcW w:w="2807" w:type="dxa"/>
            <w:tcBorders>
              <w:top w:val="single" w:sz="8" w:space="0" w:color="A3A3A3"/>
              <w:left w:val="single" w:sz="8" w:space="0" w:color="A3A3A3"/>
              <w:bottom w:val="single" w:sz="8" w:space="0" w:color="A3A3A3"/>
              <w:right w:val="single" w:sz="8" w:space="0" w:color="A3A3A3"/>
            </w:tcBorders>
          </w:tcPr>
          <w:p w14:paraId="56B3AE62" w14:textId="77777777" w:rsidR="00BE0F81" w:rsidRDefault="000B42C9">
            <w:pPr>
              <w:pStyle w:val="Default"/>
              <w:rPr>
                <w:sz w:val="22"/>
                <w:lang w:val="es-MX"/>
              </w:rPr>
            </w:pPr>
            <w:r>
              <w:rPr>
                <w:sz w:val="22"/>
                <w:szCs w:val="22"/>
                <w:lang w:val="es-MX"/>
              </w:rPr>
              <w:t xml:space="preserve">Autores que forman parte del estudio </w:t>
            </w:r>
          </w:p>
        </w:tc>
        <w:tc>
          <w:tcPr>
            <w:tcW w:w="2807" w:type="dxa"/>
            <w:tcBorders>
              <w:top w:val="single" w:sz="8" w:space="0" w:color="A3A3A3"/>
              <w:left w:val="single" w:sz="8" w:space="0" w:color="A3A3A3"/>
              <w:bottom w:val="single" w:sz="8" w:space="0" w:color="A3A3A3"/>
              <w:right w:val="single" w:sz="8" w:space="0" w:color="A3A3A3"/>
            </w:tcBorders>
          </w:tcPr>
          <w:p w14:paraId="56B3AE63" w14:textId="77777777" w:rsidR="00BE0F81" w:rsidRDefault="000B42C9">
            <w:pPr>
              <w:spacing w:before="0" w:after="0" w:line="360" w:lineRule="auto"/>
              <w:rPr>
                <w:lang w:val="es-MX"/>
              </w:rPr>
            </w:pPr>
            <w:r>
              <w:rPr>
                <w:sz w:val="22"/>
              </w:rPr>
              <w:t>General</w:t>
            </w:r>
          </w:p>
        </w:tc>
      </w:tr>
      <w:tr w:rsidR="00BE0F81" w14:paraId="56B3AE68" w14:textId="77777777">
        <w:tc>
          <w:tcPr>
            <w:tcW w:w="2806" w:type="dxa"/>
            <w:tcBorders>
              <w:top w:val="single" w:sz="8" w:space="0" w:color="A3A3A3"/>
              <w:left w:val="single" w:sz="8" w:space="0" w:color="A3A3A3"/>
              <w:bottom w:val="single" w:sz="8" w:space="0" w:color="A3A3A3"/>
              <w:right w:val="single" w:sz="8" w:space="0" w:color="A3A3A3"/>
            </w:tcBorders>
          </w:tcPr>
          <w:p w14:paraId="56B3AE65" w14:textId="77777777" w:rsidR="00BE0F81" w:rsidRDefault="000B42C9">
            <w:pPr>
              <w:pStyle w:val="Default"/>
              <w:rPr>
                <w:sz w:val="22"/>
                <w:szCs w:val="22"/>
              </w:rPr>
            </w:pPr>
            <w:proofErr w:type="spellStart"/>
            <w:r>
              <w:rPr>
                <w:sz w:val="22"/>
                <w:szCs w:val="22"/>
              </w:rPr>
              <w:t>Año</w:t>
            </w:r>
            <w:proofErr w:type="spellEnd"/>
            <w:r>
              <w:rPr>
                <w:sz w:val="22"/>
                <w:szCs w:val="22"/>
              </w:rPr>
              <w:t xml:space="preserve"> de </w:t>
            </w:r>
            <w:proofErr w:type="spellStart"/>
            <w:r>
              <w:rPr>
                <w:sz w:val="22"/>
                <w:szCs w:val="22"/>
              </w:rPr>
              <w:t>publicación</w:t>
            </w:r>
            <w:proofErr w:type="spellEnd"/>
          </w:p>
        </w:tc>
        <w:tc>
          <w:tcPr>
            <w:tcW w:w="2807" w:type="dxa"/>
            <w:tcBorders>
              <w:top w:val="single" w:sz="8" w:space="0" w:color="A3A3A3"/>
              <w:left w:val="single" w:sz="8" w:space="0" w:color="A3A3A3"/>
              <w:bottom w:val="single" w:sz="8" w:space="0" w:color="A3A3A3"/>
              <w:right w:val="single" w:sz="8" w:space="0" w:color="A3A3A3"/>
            </w:tcBorders>
          </w:tcPr>
          <w:p w14:paraId="56B3AE66" w14:textId="77777777" w:rsidR="00BE0F81" w:rsidRDefault="000B42C9">
            <w:pPr>
              <w:pStyle w:val="Default"/>
              <w:rPr>
                <w:sz w:val="22"/>
                <w:lang w:val="es-MX"/>
              </w:rPr>
            </w:pPr>
            <w:r>
              <w:rPr>
                <w:sz w:val="22"/>
                <w:szCs w:val="22"/>
                <w:lang w:val="es-MX"/>
              </w:rPr>
              <w:t xml:space="preserve">Año de publicación del estudio </w:t>
            </w:r>
          </w:p>
        </w:tc>
        <w:tc>
          <w:tcPr>
            <w:tcW w:w="2807" w:type="dxa"/>
            <w:tcBorders>
              <w:top w:val="single" w:sz="8" w:space="0" w:color="A3A3A3"/>
              <w:left w:val="single" w:sz="8" w:space="0" w:color="A3A3A3"/>
              <w:bottom w:val="single" w:sz="8" w:space="0" w:color="A3A3A3"/>
              <w:right w:val="single" w:sz="8" w:space="0" w:color="A3A3A3"/>
            </w:tcBorders>
          </w:tcPr>
          <w:p w14:paraId="56B3AE67" w14:textId="77777777" w:rsidR="00BE0F81" w:rsidRDefault="000B42C9">
            <w:pPr>
              <w:spacing w:before="0" w:after="0" w:line="360" w:lineRule="auto"/>
              <w:rPr>
                <w:lang w:val="es-MX"/>
              </w:rPr>
            </w:pPr>
            <w:r>
              <w:rPr>
                <w:sz w:val="22"/>
              </w:rPr>
              <w:t>General</w:t>
            </w:r>
          </w:p>
        </w:tc>
      </w:tr>
      <w:tr w:rsidR="00BE0F81" w14:paraId="56B3AE6C" w14:textId="77777777">
        <w:tc>
          <w:tcPr>
            <w:tcW w:w="2806" w:type="dxa"/>
            <w:tcBorders>
              <w:top w:val="single" w:sz="8" w:space="0" w:color="A3A3A3"/>
              <w:left w:val="single" w:sz="8" w:space="0" w:color="A3A3A3"/>
              <w:bottom w:val="single" w:sz="8" w:space="0" w:color="A3A3A3"/>
              <w:right w:val="single" w:sz="8" w:space="0" w:color="A3A3A3"/>
            </w:tcBorders>
          </w:tcPr>
          <w:p w14:paraId="56B3AE69" w14:textId="77777777" w:rsidR="00BE0F81" w:rsidRDefault="000B42C9">
            <w:pPr>
              <w:pStyle w:val="Default"/>
              <w:rPr>
                <w:sz w:val="22"/>
                <w:szCs w:val="22"/>
              </w:rPr>
            </w:pPr>
            <w:r>
              <w:rPr>
                <w:sz w:val="22"/>
                <w:szCs w:val="22"/>
              </w:rPr>
              <w:t>Tipo de Fuente</w:t>
            </w:r>
          </w:p>
        </w:tc>
        <w:tc>
          <w:tcPr>
            <w:tcW w:w="2807" w:type="dxa"/>
            <w:tcBorders>
              <w:top w:val="single" w:sz="8" w:space="0" w:color="A3A3A3"/>
              <w:left w:val="single" w:sz="8" w:space="0" w:color="A3A3A3"/>
              <w:bottom w:val="single" w:sz="8" w:space="0" w:color="A3A3A3"/>
              <w:right w:val="single" w:sz="8" w:space="0" w:color="A3A3A3"/>
            </w:tcBorders>
          </w:tcPr>
          <w:p w14:paraId="56B3AE6A" w14:textId="77777777" w:rsidR="00BE0F81" w:rsidRDefault="000B42C9">
            <w:pPr>
              <w:pStyle w:val="Default"/>
              <w:rPr>
                <w:sz w:val="22"/>
                <w:lang w:val="es-MX"/>
              </w:rPr>
            </w:pPr>
            <w:r>
              <w:rPr>
                <w:sz w:val="22"/>
                <w:szCs w:val="22"/>
                <w:lang w:val="es-MX"/>
              </w:rPr>
              <w:t xml:space="preserve">Tipo de fuente del estudio </w:t>
            </w:r>
          </w:p>
        </w:tc>
        <w:tc>
          <w:tcPr>
            <w:tcW w:w="2807" w:type="dxa"/>
            <w:tcBorders>
              <w:top w:val="single" w:sz="8" w:space="0" w:color="A3A3A3"/>
              <w:left w:val="single" w:sz="8" w:space="0" w:color="A3A3A3"/>
              <w:bottom w:val="single" w:sz="8" w:space="0" w:color="A3A3A3"/>
              <w:right w:val="single" w:sz="8" w:space="0" w:color="A3A3A3"/>
            </w:tcBorders>
          </w:tcPr>
          <w:p w14:paraId="56B3AE6B" w14:textId="77777777" w:rsidR="00BE0F81" w:rsidRDefault="000B42C9">
            <w:pPr>
              <w:spacing w:before="0" w:after="0" w:line="360" w:lineRule="auto"/>
              <w:rPr>
                <w:lang w:val="es-MX"/>
              </w:rPr>
            </w:pPr>
            <w:r>
              <w:rPr>
                <w:sz w:val="22"/>
              </w:rPr>
              <w:t>General</w:t>
            </w:r>
          </w:p>
        </w:tc>
      </w:tr>
      <w:tr w:rsidR="00BE0F81" w14:paraId="56B3AE70" w14:textId="77777777">
        <w:tc>
          <w:tcPr>
            <w:tcW w:w="2806" w:type="dxa"/>
            <w:tcBorders>
              <w:top w:val="single" w:sz="8" w:space="0" w:color="A3A3A3"/>
              <w:left w:val="single" w:sz="8" w:space="0" w:color="A3A3A3"/>
              <w:bottom w:val="single" w:sz="8" w:space="0" w:color="A3A3A3"/>
              <w:right w:val="single" w:sz="8" w:space="0" w:color="A3A3A3"/>
            </w:tcBorders>
          </w:tcPr>
          <w:p w14:paraId="56B3AE6D" w14:textId="77777777" w:rsidR="00BE0F81" w:rsidRDefault="000B42C9">
            <w:pPr>
              <w:pStyle w:val="Default"/>
              <w:rPr>
                <w:sz w:val="22"/>
                <w:szCs w:val="22"/>
              </w:rPr>
            </w:pPr>
            <w:r>
              <w:rPr>
                <w:sz w:val="22"/>
                <w:szCs w:val="22"/>
              </w:rPr>
              <w:t>Idioma</w:t>
            </w:r>
          </w:p>
        </w:tc>
        <w:tc>
          <w:tcPr>
            <w:tcW w:w="2807" w:type="dxa"/>
            <w:tcBorders>
              <w:top w:val="single" w:sz="8" w:space="0" w:color="A3A3A3"/>
              <w:left w:val="single" w:sz="8" w:space="0" w:color="A3A3A3"/>
              <w:bottom w:val="single" w:sz="8" w:space="0" w:color="A3A3A3"/>
              <w:right w:val="single" w:sz="8" w:space="0" w:color="A3A3A3"/>
            </w:tcBorders>
          </w:tcPr>
          <w:p w14:paraId="56B3AE6E" w14:textId="77777777" w:rsidR="00BE0F81" w:rsidRDefault="000B42C9">
            <w:pPr>
              <w:pStyle w:val="Default"/>
              <w:rPr>
                <w:sz w:val="22"/>
                <w:lang w:val="es-MX"/>
              </w:rPr>
            </w:pPr>
            <w:r>
              <w:rPr>
                <w:sz w:val="22"/>
                <w:szCs w:val="22"/>
                <w:lang w:val="es-MX"/>
              </w:rPr>
              <w:t xml:space="preserve">Idioma de redacción del estudio </w:t>
            </w:r>
          </w:p>
        </w:tc>
        <w:tc>
          <w:tcPr>
            <w:tcW w:w="2807" w:type="dxa"/>
            <w:tcBorders>
              <w:top w:val="single" w:sz="8" w:space="0" w:color="A3A3A3"/>
              <w:left w:val="single" w:sz="8" w:space="0" w:color="A3A3A3"/>
              <w:bottom w:val="single" w:sz="8" w:space="0" w:color="A3A3A3"/>
              <w:right w:val="single" w:sz="8" w:space="0" w:color="A3A3A3"/>
            </w:tcBorders>
          </w:tcPr>
          <w:p w14:paraId="56B3AE6F" w14:textId="77777777" w:rsidR="00BE0F81" w:rsidRDefault="000B42C9">
            <w:pPr>
              <w:spacing w:before="0" w:after="0" w:line="360" w:lineRule="auto"/>
              <w:rPr>
                <w:lang w:val="es-MX"/>
              </w:rPr>
            </w:pPr>
            <w:r>
              <w:rPr>
                <w:sz w:val="22"/>
              </w:rPr>
              <w:t>General</w:t>
            </w:r>
          </w:p>
        </w:tc>
      </w:tr>
      <w:tr w:rsidR="00BE0F81" w14:paraId="56B3AE74" w14:textId="77777777">
        <w:tc>
          <w:tcPr>
            <w:tcW w:w="2806" w:type="dxa"/>
            <w:tcBorders>
              <w:top w:val="single" w:sz="8" w:space="0" w:color="A3A3A3"/>
              <w:left w:val="single" w:sz="8" w:space="0" w:color="A3A3A3"/>
              <w:bottom w:val="single" w:sz="8" w:space="0" w:color="A3A3A3"/>
              <w:right w:val="single" w:sz="8" w:space="0" w:color="A3A3A3"/>
            </w:tcBorders>
          </w:tcPr>
          <w:p w14:paraId="56B3AE71" w14:textId="77777777" w:rsidR="00BE0F81" w:rsidRDefault="000B42C9">
            <w:pPr>
              <w:pStyle w:val="Default"/>
              <w:rPr>
                <w:sz w:val="22"/>
                <w:szCs w:val="22"/>
              </w:rPr>
            </w:pPr>
            <w:r>
              <w:rPr>
                <w:sz w:val="22"/>
                <w:szCs w:val="22"/>
              </w:rPr>
              <w:t xml:space="preserve">Base de </w:t>
            </w:r>
            <w:proofErr w:type="spellStart"/>
            <w:r>
              <w:rPr>
                <w:sz w:val="22"/>
                <w:szCs w:val="22"/>
              </w:rPr>
              <w:t>datos</w:t>
            </w:r>
            <w:proofErr w:type="spellEnd"/>
          </w:p>
        </w:tc>
        <w:tc>
          <w:tcPr>
            <w:tcW w:w="2807" w:type="dxa"/>
            <w:tcBorders>
              <w:top w:val="single" w:sz="8" w:space="0" w:color="A3A3A3"/>
              <w:left w:val="single" w:sz="8" w:space="0" w:color="A3A3A3"/>
              <w:bottom w:val="single" w:sz="8" w:space="0" w:color="A3A3A3"/>
              <w:right w:val="single" w:sz="8" w:space="0" w:color="A3A3A3"/>
            </w:tcBorders>
          </w:tcPr>
          <w:p w14:paraId="56B3AE72" w14:textId="77777777" w:rsidR="00BE0F81" w:rsidRDefault="000B42C9">
            <w:pPr>
              <w:pStyle w:val="Default"/>
              <w:rPr>
                <w:sz w:val="22"/>
                <w:lang w:val="es-MX"/>
              </w:rPr>
            </w:pPr>
            <w:r>
              <w:rPr>
                <w:sz w:val="22"/>
                <w:szCs w:val="22"/>
                <w:lang w:val="es-MX"/>
              </w:rPr>
              <w:t xml:space="preserve">Motor de búsqueda donde se extrajo el estudio </w:t>
            </w:r>
          </w:p>
        </w:tc>
        <w:tc>
          <w:tcPr>
            <w:tcW w:w="2807" w:type="dxa"/>
            <w:tcBorders>
              <w:top w:val="single" w:sz="8" w:space="0" w:color="A3A3A3"/>
              <w:left w:val="single" w:sz="8" w:space="0" w:color="A3A3A3"/>
              <w:bottom w:val="single" w:sz="8" w:space="0" w:color="A3A3A3"/>
              <w:right w:val="single" w:sz="8" w:space="0" w:color="A3A3A3"/>
            </w:tcBorders>
          </w:tcPr>
          <w:p w14:paraId="56B3AE73" w14:textId="77777777" w:rsidR="00BE0F81" w:rsidRDefault="000B42C9">
            <w:pPr>
              <w:spacing w:before="0" w:after="0" w:line="360" w:lineRule="auto"/>
              <w:rPr>
                <w:lang w:val="es-MX"/>
              </w:rPr>
            </w:pPr>
            <w:r>
              <w:rPr>
                <w:sz w:val="22"/>
              </w:rPr>
              <w:t>General</w:t>
            </w:r>
          </w:p>
        </w:tc>
      </w:tr>
      <w:tr w:rsidR="00BE0F81" w14:paraId="56B3AE78" w14:textId="77777777">
        <w:tc>
          <w:tcPr>
            <w:tcW w:w="2806" w:type="dxa"/>
            <w:tcBorders>
              <w:top w:val="single" w:sz="8" w:space="0" w:color="A3A3A3"/>
              <w:left w:val="single" w:sz="8" w:space="0" w:color="A3A3A3"/>
              <w:bottom w:val="single" w:sz="8" w:space="0" w:color="A3A3A3"/>
              <w:right w:val="single" w:sz="8" w:space="0" w:color="A3A3A3"/>
            </w:tcBorders>
          </w:tcPr>
          <w:p w14:paraId="56B3AE75" w14:textId="77777777" w:rsidR="00BE0F81" w:rsidRDefault="000B42C9">
            <w:pPr>
              <w:pStyle w:val="Default"/>
              <w:rPr>
                <w:sz w:val="22"/>
                <w:szCs w:val="22"/>
              </w:rPr>
            </w:pPr>
            <w:r>
              <w:rPr>
                <w:sz w:val="22"/>
                <w:szCs w:val="22"/>
              </w:rPr>
              <w:t>Abstract</w:t>
            </w:r>
          </w:p>
        </w:tc>
        <w:tc>
          <w:tcPr>
            <w:tcW w:w="2807" w:type="dxa"/>
            <w:tcBorders>
              <w:top w:val="single" w:sz="8" w:space="0" w:color="A3A3A3"/>
              <w:left w:val="single" w:sz="8" w:space="0" w:color="A3A3A3"/>
              <w:bottom w:val="single" w:sz="8" w:space="0" w:color="A3A3A3"/>
              <w:right w:val="single" w:sz="8" w:space="0" w:color="A3A3A3"/>
            </w:tcBorders>
          </w:tcPr>
          <w:p w14:paraId="56B3AE76" w14:textId="77777777" w:rsidR="00BE0F81" w:rsidRDefault="000B42C9">
            <w:pPr>
              <w:pStyle w:val="Default"/>
              <w:rPr>
                <w:sz w:val="22"/>
                <w:lang w:val="es-MX"/>
              </w:rPr>
            </w:pPr>
            <w:r>
              <w:rPr>
                <w:sz w:val="22"/>
                <w:szCs w:val="22"/>
                <w:lang w:val="es-MX"/>
              </w:rPr>
              <w:t xml:space="preserve">Resumen disponible sobre el documento </w:t>
            </w:r>
          </w:p>
        </w:tc>
        <w:tc>
          <w:tcPr>
            <w:tcW w:w="2807" w:type="dxa"/>
            <w:tcBorders>
              <w:top w:val="single" w:sz="8" w:space="0" w:color="A3A3A3"/>
              <w:left w:val="single" w:sz="8" w:space="0" w:color="A3A3A3"/>
              <w:bottom w:val="single" w:sz="8" w:space="0" w:color="A3A3A3"/>
              <w:right w:val="single" w:sz="8" w:space="0" w:color="A3A3A3"/>
            </w:tcBorders>
          </w:tcPr>
          <w:p w14:paraId="56B3AE77" w14:textId="77777777" w:rsidR="00BE0F81" w:rsidRDefault="000B42C9">
            <w:pPr>
              <w:spacing w:before="0" w:after="0" w:line="360" w:lineRule="auto"/>
              <w:rPr>
                <w:lang w:val="es-MX"/>
              </w:rPr>
            </w:pPr>
            <w:r>
              <w:rPr>
                <w:sz w:val="22"/>
              </w:rPr>
              <w:t>General</w:t>
            </w:r>
          </w:p>
        </w:tc>
      </w:tr>
      <w:tr w:rsidR="00BE0F81" w14:paraId="56B3AE7C" w14:textId="77777777">
        <w:tc>
          <w:tcPr>
            <w:tcW w:w="2806" w:type="dxa"/>
            <w:tcBorders>
              <w:top w:val="single" w:sz="8" w:space="0" w:color="A3A3A3"/>
              <w:left w:val="single" w:sz="8" w:space="0" w:color="A3A3A3"/>
              <w:bottom w:val="single" w:sz="8" w:space="0" w:color="A3A3A3"/>
              <w:right w:val="single" w:sz="8" w:space="0" w:color="A3A3A3"/>
            </w:tcBorders>
          </w:tcPr>
          <w:p w14:paraId="56B3AE79" w14:textId="77777777" w:rsidR="00BE0F81" w:rsidRDefault="000B42C9">
            <w:pPr>
              <w:pStyle w:val="Default"/>
              <w:rPr>
                <w:sz w:val="22"/>
                <w:szCs w:val="22"/>
              </w:rPr>
            </w:pPr>
            <w:proofErr w:type="spellStart"/>
            <w:r>
              <w:rPr>
                <w:sz w:val="22"/>
                <w:szCs w:val="22"/>
              </w:rPr>
              <w:t>Tipos</w:t>
            </w:r>
            <w:proofErr w:type="spellEnd"/>
            <w:r>
              <w:rPr>
                <w:sz w:val="22"/>
                <w:szCs w:val="22"/>
              </w:rPr>
              <w:t xml:space="preserve"> de </w:t>
            </w:r>
            <w:proofErr w:type="spellStart"/>
            <w:r>
              <w:rPr>
                <w:sz w:val="22"/>
                <w:szCs w:val="22"/>
              </w:rPr>
              <w:t>plataformas</w:t>
            </w:r>
            <w:proofErr w:type="spellEnd"/>
          </w:p>
        </w:tc>
        <w:tc>
          <w:tcPr>
            <w:tcW w:w="2807" w:type="dxa"/>
            <w:tcBorders>
              <w:top w:val="single" w:sz="8" w:space="0" w:color="A3A3A3"/>
              <w:left w:val="single" w:sz="8" w:space="0" w:color="A3A3A3"/>
              <w:bottom w:val="single" w:sz="8" w:space="0" w:color="A3A3A3"/>
              <w:right w:val="single" w:sz="8" w:space="0" w:color="A3A3A3"/>
            </w:tcBorders>
          </w:tcPr>
          <w:p w14:paraId="56B3AE7A" w14:textId="77777777" w:rsidR="00BE0F81" w:rsidRDefault="000B42C9">
            <w:pPr>
              <w:pStyle w:val="Default"/>
              <w:rPr>
                <w:sz w:val="22"/>
                <w:szCs w:val="22"/>
                <w:lang w:val="es-MX"/>
              </w:rPr>
            </w:pPr>
            <w:r>
              <w:rPr>
                <w:sz w:val="22"/>
                <w:szCs w:val="22"/>
                <w:lang w:val="es-MX"/>
              </w:rPr>
              <w:t>¿Qué clases de soluciones se han desarrollado?</w:t>
            </w:r>
          </w:p>
        </w:tc>
        <w:tc>
          <w:tcPr>
            <w:tcW w:w="2807" w:type="dxa"/>
            <w:tcBorders>
              <w:top w:val="single" w:sz="8" w:space="0" w:color="A3A3A3"/>
              <w:left w:val="single" w:sz="8" w:space="0" w:color="A3A3A3"/>
              <w:bottom w:val="single" w:sz="8" w:space="0" w:color="A3A3A3"/>
              <w:right w:val="single" w:sz="8" w:space="0" w:color="A3A3A3"/>
            </w:tcBorders>
          </w:tcPr>
          <w:p w14:paraId="56B3AE7B" w14:textId="77777777" w:rsidR="00BE0F81" w:rsidRDefault="000B42C9">
            <w:pPr>
              <w:spacing w:before="0" w:after="0" w:line="360" w:lineRule="auto"/>
              <w:rPr>
                <w:sz w:val="22"/>
              </w:rPr>
            </w:pPr>
            <w:r>
              <w:rPr>
                <w:sz w:val="22"/>
              </w:rPr>
              <w:t>P1</w:t>
            </w:r>
          </w:p>
        </w:tc>
      </w:tr>
      <w:tr w:rsidR="00BE0F81" w14:paraId="56B3AE80" w14:textId="77777777">
        <w:tc>
          <w:tcPr>
            <w:tcW w:w="2806" w:type="dxa"/>
            <w:tcBorders>
              <w:top w:val="single" w:sz="8" w:space="0" w:color="A3A3A3"/>
              <w:left w:val="single" w:sz="8" w:space="0" w:color="A3A3A3"/>
              <w:bottom w:val="single" w:sz="8" w:space="0" w:color="A3A3A3"/>
              <w:right w:val="single" w:sz="8" w:space="0" w:color="A3A3A3"/>
            </w:tcBorders>
          </w:tcPr>
          <w:p w14:paraId="56B3AE7D" w14:textId="77777777" w:rsidR="00BE0F81" w:rsidRDefault="000B42C9">
            <w:pPr>
              <w:pStyle w:val="Default"/>
              <w:rPr>
                <w:sz w:val="22"/>
                <w:szCs w:val="22"/>
              </w:rPr>
            </w:pPr>
            <w:proofErr w:type="spellStart"/>
            <w:r>
              <w:rPr>
                <w:sz w:val="22"/>
                <w:szCs w:val="22"/>
              </w:rPr>
              <w:lastRenderedPageBreak/>
              <w:t>Ámbitos</w:t>
            </w:r>
            <w:proofErr w:type="spellEnd"/>
            <w:r>
              <w:rPr>
                <w:sz w:val="22"/>
                <w:szCs w:val="22"/>
              </w:rPr>
              <w:t xml:space="preserve"> de </w:t>
            </w:r>
            <w:proofErr w:type="spellStart"/>
            <w:r>
              <w:rPr>
                <w:sz w:val="22"/>
                <w:szCs w:val="22"/>
              </w:rPr>
              <w:t>aplicación</w:t>
            </w:r>
            <w:proofErr w:type="spellEnd"/>
          </w:p>
        </w:tc>
        <w:tc>
          <w:tcPr>
            <w:tcW w:w="2807" w:type="dxa"/>
            <w:tcBorders>
              <w:top w:val="single" w:sz="8" w:space="0" w:color="A3A3A3"/>
              <w:left w:val="single" w:sz="8" w:space="0" w:color="A3A3A3"/>
              <w:bottom w:val="single" w:sz="8" w:space="0" w:color="A3A3A3"/>
              <w:right w:val="single" w:sz="8" w:space="0" w:color="A3A3A3"/>
            </w:tcBorders>
          </w:tcPr>
          <w:p w14:paraId="56B3AE7E" w14:textId="77777777" w:rsidR="00BE0F81" w:rsidRDefault="000B42C9">
            <w:pPr>
              <w:pStyle w:val="Default"/>
              <w:rPr>
                <w:sz w:val="22"/>
                <w:szCs w:val="22"/>
                <w:lang w:val="es-MX"/>
              </w:rPr>
            </w:pPr>
            <w:r>
              <w:rPr>
                <w:sz w:val="22"/>
                <w:szCs w:val="22"/>
                <w:lang w:val="es-MX"/>
              </w:rPr>
              <w:t>¿En qué contextos se aplican estas soluciones?</w:t>
            </w:r>
          </w:p>
        </w:tc>
        <w:tc>
          <w:tcPr>
            <w:tcW w:w="2807" w:type="dxa"/>
            <w:tcBorders>
              <w:top w:val="single" w:sz="8" w:space="0" w:color="A3A3A3"/>
              <w:left w:val="single" w:sz="8" w:space="0" w:color="A3A3A3"/>
              <w:bottom w:val="single" w:sz="8" w:space="0" w:color="A3A3A3"/>
              <w:right w:val="single" w:sz="8" w:space="0" w:color="A3A3A3"/>
            </w:tcBorders>
          </w:tcPr>
          <w:p w14:paraId="56B3AE7F" w14:textId="77777777" w:rsidR="00BE0F81" w:rsidRDefault="000B42C9">
            <w:pPr>
              <w:spacing w:before="0" w:after="0" w:line="360" w:lineRule="auto"/>
              <w:rPr>
                <w:sz w:val="22"/>
              </w:rPr>
            </w:pPr>
            <w:r>
              <w:rPr>
                <w:sz w:val="22"/>
              </w:rPr>
              <w:t>P1</w:t>
            </w:r>
          </w:p>
        </w:tc>
      </w:tr>
      <w:tr w:rsidR="00BE0F81" w14:paraId="56B3AE84" w14:textId="77777777">
        <w:tc>
          <w:tcPr>
            <w:tcW w:w="2806" w:type="dxa"/>
            <w:tcBorders>
              <w:top w:val="single" w:sz="8" w:space="0" w:color="A3A3A3"/>
              <w:left w:val="single" w:sz="8" w:space="0" w:color="A3A3A3"/>
              <w:bottom w:val="single" w:sz="8" w:space="0" w:color="A3A3A3"/>
              <w:right w:val="single" w:sz="8" w:space="0" w:color="A3A3A3"/>
            </w:tcBorders>
          </w:tcPr>
          <w:p w14:paraId="56B3AE81" w14:textId="77777777" w:rsidR="00BE0F81" w:rsidRDefault="000B42C9">
            <w:pPr>
              <w:pStyle w:val="Default"/>
              <w:rPr>
                <w:sz w:val="22"/>
                <w:szCs w:val="22"/>
              </w:rPr>
            </w:pPr>
            <w:r>
              <w:rPr>
                <w:sz w:val="22"/>
                <w:szCs w:val="22"/>
              </w:rPr>
              <w:t xml:space="preserve">Nivel de </w:t>
            </w:r>
            <w:proofErr w:type="spellStart"/>
            <w:r>
              <w:rPr>
                <w:sz w:val="22"/>
                <w:szCs w:val="22"/>
              </w:rPr>
              <w:t>centralización</w:t>
            </w:r>
            <w:proofErr w:type="spellEnd"/>
          </w:p>
        </w:tc>
        <w:tc>
          <w:tcPr>
            <w:tcW w:w="2807" w:type="dxa"/>
            <w:tcBorders>
              <w:top w:val="single" w:sz="8" w:space="0" w:color="A3A3A3"/>
              <w:left w:val="single" w:sz="8" w:space="0" w:color="A3A3A3"/>
              <w:bottom w:val="single" w:sz="8" w:space="0" w:color="A3A3A3"/>
              <w:right w:val="single" w:sz="8" w:space="0" w:color="A3A3A3"/>
            </w:tcBorders>
          </w:tcPr>
          <w:p w14:paraId="56B3AE82" w14:textId="77777777" w:rsidR="00BE0F81" w:rsidRDefault="000B42C9">
            <w:pPr>
              <w:pStyle w:val="Default"/>
              <w:rPr>
                <w:sz w:val="22"/>
                <w:szCs w:val="22"/>
                <w:lang w:val="es-MX"/>
              </w:rPr>
            </w:pPr>
            <w:r>
              <w:rPr>
                <w:sz w:val="22"/>
                <w:szCs w:val="22"/>
                <w:lang w:val="es-MX"/>
              </w:rPr>
              <w:t>¿Qué grado de integración ofrecen?</w:t>
            </w:r>
          </w:p>
        </w:tc>
        <w:tc>
          <w:tcPr>
            <w:tcW w:w="2807" w:type="dxa"/>
            <w:tcBorders>
              <w:top w:val="single" w:sz="8" w:space="0" w:color="A3A3A3"/>
              <w:left w:val="single" w:sz="8" w:space="0" w:color="A3A3A3"/>
              <w:bottom w:val="single" w:sz="8" w:space="0" w:color="A3A3A3"/>
              <w:right w:val="single" w:sz="8" w:space="0" w:color="A3A3A3"/>
            </w:tcBorders>
          </w:tcPr>
          <w:p w14:paraId="56B3AE83" w14:textId="77777777" w:rsidR="00BE0F81" w:rsidRDefault="000B42C9">
            <w:pPr>
              <w:spacing w:before="0" w:after="0" w:line="360" w:lineRule="auto"/>
              <w:rPr>
                <w:sz w:val="22"/>
              </w:rPr>
            </w:pPr>
            <w:r>
              <w:rPr>
                <w:sz w:val="22"/>
              </w:rPr>
              <w:t>P1</w:t>
            </w:r>
          </w:p>
        </w:tc>
      </w:tr>
      <w:tr w:rsidR="00BE0F81" w14:paraId="56B3AE88" w14:textId="77777777">
        <w:tc>
          <w:tcPr>
            <w:tcW w:w="2806" w:type="dxa"/>
            <w:tcBorders>
              <w:top w:val="single" w:sz="8" w:space="0" w:color="A3A3A3"/>
              <w:left w:val="single" w:sz="8" w:space="0" w:color="A3A3A3"/>
              <w:bottom w:val="single" w:sz="8" w:space="0" w:color="A3A3A3"/>
              <w:right w:val="single" w:sz="8" w:space="0" w:color="A3A3A3"/>
            </w:tcBorders>
          </w:tcPr>
          <w:p w14:paraId="56B3AE85" w14:textId="77777777" w:rsidR="00BE0F81" w:rsidRDefault="000B42C9">
            <w:pPr>
              <w:pStyle w:val="Default"/>
              <w:rPr>
                <w:sz w:val="22"/>
                <w:szCs w:val="22"/>
              </w:rPr>
            </w:pPr>
            <w:r>
              <w:rPr>
                <w:sz w:val="22"/>
                <w:szCs w:val="22"/>
              </w:rPr>
              <w:t xml:space="preserve">Origen de </w:t>
            </w:r>
            <w:proofErr w:type="spellStart"/>
            <w:r>
              <w:rPr>
                <w:sz w:val="22"/>
                <w:szCs w:val="22"/>
              </w:rPr>
              <w:t>datos</w:t>
            </w:r>
            <w:proofErr w:type="spellEnd"/>
          </w:p>
        </w:tc>
        <w:tc>
          <w:tcPr>
            <w:tcW w:w="2807" w:type="dxa"/>
            <w:tcBorders>
              <w:top w:val="single" w:sz="8" w:space="0" w:color="A3A3A3"/>
              <w:left w:val="single" w:sz="8" w:space="0" w:color="A3A3A3"/>
              <w:bottom w:val="single" w:sz="8" w:space="0" w:color="A3A3A3"/>
              <w:right w:val="single" w:sz="8" w:space="0" w:color="A3A3A3"/>
            </w:tcBorders>
          </w:tcPr>
          <w:p w14:paraId="56B3AE86" w14:textId="77777777" w:rsidR="00BE0F81" w:rsidRDefault="000B42C9">
            <w:pPr>
              <w:pStyle w:val="Default"/>
              <w:rPr>
                <w:sz w:val="22"/>
                <w:szCs w:val="22"/>
                <w:lang w:val="es-MX"/>
              </w:rPr>
            </w:pPr>
            <w:r>
              <w:rPr>
                <w:sz w:val="22"/>
                <w:szCs w:val="22"/>
                <w:lang w:val="es-MX"/>
              </w:rPr>
              <w:t>¿Desde qué fuentes obtienen la información?</w:t>
            </w:r>
          </w:p>
        </w:tc>
        <w:tc>
          <w:tcPr>
            <w:tcW w:w="2807" w:type="dxa"/>
            <w:tcBorders>
              <w:top w:val="single" w:sz="8" w:space="0" w:color="A3A3A3"/>
              <w:left w:val="single" w:sz="8" w:space="0" w:color="A3A3A3"/>
              <w:bottom w:val="single" w:sz="8" w:space="0" w:color="A3A3A3"/>
              <w:right w:val="single" w:sz="8" w:space="0" w:color="A3A3A3"/>
            </w:tcBorders>
          </w:tcPr>
          <w:p w14:paraId="56B3AE87" w14:textId="77777777" w:rsidR="00BE0F81" w:rsidRDefault="000B42C9">
            <w:pPr>
              <w:spacing w:before="0" w:after="0" w:line="360" w:lineRule="auto"/>
              <w:rPr>
                <w:sz w:val="22"/>
              </w:rPr>
            </w:pPr>
            <w:r>
              <w:rPr>
                <w:sz w:val="22"/>
              </w:rPr>
              <w:t>P2</w:t>
            </w:r>
          </w:p>
        </w:tc>
      </w:tr>
      <w:tr w:rsidR="00BE0F81" w14:paraId="56B3AE8C" w14:textId="77777777">
        <w:tc>
          <w:tcPr>
            <w:tcW w:w="2806" w:type="dxa"/>
            <w:tcBorders>
              <w:top w:val="single" w:sz="8" w:space="0" w:color="A3A3A3"/>
              <w:left w:val="single" w:sz="8" w:space="0" w:color="A3A3A3"/>
              <w:bottom w:val="single" w:sz="8" w:space="0" w:color="A3A3A3"/>
              <w:right w:val="single" w:sz="8" w:space="0" w:color="A3A3A3"/>
            </w:tcBorders>
          </w:tcPr>
          <w:p w14:paraId="56B3AE89" w14:textId="77777777" w:rsidR="00BE0F81" w:rsidRDefault="000B42C9">
            <w:pPr>
              <w:pStyle w:val="Default"/>
              <w:rPr>
                <w:sz w:val="22"/>
                <w:szCs w:val="22"/>
                <w:lang w:val="es-MX"/>
              </w:rPr>
            </w:pPr>
            <w:r>
              <w:rPr>
                <w:sz w:val="22"/>
                <w:szCs w:val="22"/>
                <w:lang w:val="es-MX"/>
              </w:rPr>
              <w:t>Tipos de datos extraídos</w:t>
            </w:r>
          </w:p>
        </w:tc>
        <w:tc>
          <w:tcPr>
            <w:tcW w:w="2807" w:type="dxa"/>
            <w:tcBorders>
              <w:top w:val="single" w:sz="8" w:space="0" w:color="A3A3A3"/>
              <w:left w:val="single" w:sz="8" w:space="0" w:color="A3A3A3"/>
              <w:bottom w:val="single" w:sz="8" w:space="0" w:color="A3A3A3"/>
              <w:right w:val="single" w:sz="8" w:space="0" w:color="A3A3A3"/>
            </w:tcBorders>
          </w:tcPr>
          <w:p w14:paraId="56B3AE8A" w14:textId="77777777" w:rsidR="00BE0F81" w:rsidRDefault="000B42C9">
            <w:pPr>
              <w:pStyle w:val="Default"/>
              <w:rPr>
                <w:sz w:val="22"/>
                <w:szCs w:val="22"/>
                <w:lang w:val="es-MX"/>
              </w:rPr>
            </w:pPr>
            <w:r>
              <w:rPr>
                <w:sz w:val="22"/>
                <w:szCs w:val="22"/>
                <w:lang w:val="es-MX"/>
              </w:rPr>
              <w:t>¿Qué tipo de información académica recopilan las soluciones?</w:t>
            </w:r>
          </w:p>
        </w:tc>
        <w:tc>
          <w:tcPr>
            <w:tcW w:w="2807" w:type="dxa"/>
            <w:tcBorders>
              <w:top w:val="single" w:sz="8" w:space="0" w:color="A3A3A3"/>
              <w:left w:val="single" w:sz="8" w:space="0" w:color="A3A3A3"/>
              <w:bottom w:val="single" w:sz="8" w:space="0" w:color="A3A3A3"/>
              <w:right w:val="single" w:sz="8" w:space="0" w:color="A3A3A3"/>
            </w:tcBorders>
          </w:tcPr>
          <w:p w14:paraId="56B3AE8B" w14:textId="77777777" w:rsidR="00BE0F81" w:rsidRDefault="000B42C9">
            <w:pPr>
              <w:spacing w:before="0" w:after="0" w:line="360" w:lineRule="auto"/>
              <w:rPr>
                <w:sz w:val="22"/>
              </w:rPr>
            </w:pPr>
            <w:r>
              <w:rPr>
                <w:sz w:val="22"/>
              </w:rPr>
              <w:t>P2</w:t>
            </w:r>
          </w:p>
        </w:tc>
      </w:tr>
      <w:tr w:rsidR="00BE0F81" w14:paraId="56B3AE90" w14:textId="77777777">
        <w:tc>
          <w:tcPr>
            <w:tcW w:w="2806" w:type="dxa"/>
            <w:tcBorders>
              <w:top w:val="single" w:sz="8" w:space="0" w:color="A3A3A3"/>
              <w:left w:val="single" w:sz="8" w:space="0" w:color="A3A3A3"/>
              <w:bottom w:val="single" w:sz="8" w:space="0" w:color="A3A3A3"/>
              <w:right w:val="single" w:sz="8" w:space="0" w:color="A3A3A3"/>
            </w:tcBorders>
          </w:tcPr>
          <w:p w14:paraId="56B3AE8D" w14:textId="77777777" w:rsidR="00BE0F81" w:rsidRDefault="000B42C9">
            <w:pPr>
              <w:pStyle w:val="Default"/>
              <w:rPr>
                <w:sz w:val="22"/>
                <w:szCs w:val="22"/>
                <w:lang w:val="es-MX"/>
              </w:rPr>
            </w:pPr>
            <w:r>
              <w:rPr>
                <w:sz w:val="22"/>
                <w:szCs w:val="22"/>
                <w:lang w:val="es-MX"/>
              </w:rPr>
              <w:t>Tipos de datos extraídos</w:t>
            </w:r>
          </w:p>
        </w:tc>
        <w:tc>
          <w:tcPr>
            <w:tcW w:w="2807" w:type="dxa"/>
            <w:tcBorders>
              <w:top w:val="single" w:sz="8" w:space="0" w:color="A3A3A3"/>
              <w:left w:val="single" w:sz="8" w:space="0" w:color="A3A3A3"/>
              <w:bottom w:val="single" w:sz="8" w:space="0" w:color="A3A3A3"/>
              <w:right w:val="single" w:sz="8" w:space="0" w:color="A3A3A3"/>
            </w:tcBorders>
          </w:tcPr>
          <w:p w14:paraId="56B3AE8E" w14:textId="77777777" w:rsidR="00BE0F81" w:rsidRDefault="000B42C9">
            <w:pPr>
              <w:pStyle w:val="Default"/>
              <w:rPr>
                <w:sz w:val="22"/>
                <w:szCs w:val="22"/>
                <w:lang w:val="es-MX"/>
              </w:rPr>
            </w:pPr>
            <w:r>
              <w:rPr>
                <w:sz w:val="22"/>
                <w:szCs w:val="22"/>
                <w:lang w:val="es-MX"/>
              </w:rPr>
              <w:t>¿Qué técnicas usan para capturar, interpretar y estructurar actividades?</w:t>
            </w:r>
          </w:p>
        </w:tc>
        <w:tc>
          <w:tcPr>
            <w:tcW w:w="2807" w:type="dxa"/>
            <w:tcBorders>
              <w:top w:val="single" w:sz="8" w:space="0" w:color="A3A3A3"/>
              <w:left w:val="single" w:sz="8" w:space="0" w:color="A3A3A3"/>
              <w:bottom w:val="single" w:sz="8" w:space="0" w:color="A3A3A3"/>
              <w:right w:val="single" w:sz="8" w:space="0" w:color="A3A3A3"/>
            </w:tcBorders>
          </w:tcPr>
          <w:p w14:paraId="56B3AE8F" w14:textId="77777777" w:rsidR="00BE0F81" w:rsidRDefault="000B42C9">
            <w:pPr>
              <w:spacing w:before="0" w:after="0" w:line="360" w:lineRule="auto"/>
              <w:rPr>
                <w:sz w:val="22"/>
              </w:rPr>
            </w:pPr>
            <w:r>
              <w:rPr>
                <w:sz w:val="22"/>
              </w:rPr>
              <w:t>P2</w:t>
            </w:r>
          </w:p>
        </w:tc>
      </w:tr>
      <w:tr w:rsidR="00BE0F81" w14:paraId="56B3AE94" w14:textId="77777777">
        <w:tc>
          <w:tcPr>
            <w:tcW w:w="2806" w:type="dxa"/>
            <w:tcBorders>
              <w:top w:val="single" w:sz="8" w:space="0" w:color="A3A3A3"/>
              <w:left w:val="single" w:sz="8" w:space="0" w:color="A3A3A3"/>
              <w:bottom w:val="single" w:sz="8" w:space="0" w:color="A3A3A3"/>
              <w:right w:val="single" w:sz="8" w:space="0" w:color="A3A3A3"/>
            </w:tcBorders>
          </w:tcPr>
          <w:p w14:paraId="56B3AE91" w14:textId="77777777" w:rsidR="00BE0F81" w:rsidRDefault="000B42C9">
            <w:pPr>
              <w:pStyle w:val="Default"/>
              <w:rPr>
                <w:sz w:val="22"/>
                <w:szCs w:val="22"/>
                <w:lang w:val="es-MX"/>
              </w:rPr>
            </w:pPr>
            <w:r>
              <w:rPr>
                <w:sz w:val="22"/>
                <w:szCs w:val="22"/>
                <w:lang w:val="es-MX"/>
              </w:rPr>
              <w:t>Almacenamiento y sincronización</w:t>
            </w:r>
          </w:p>
        </w:tc>
        <w:tc>
          <w:tcPr>
            <w:tcW w:w="2807" w:type="dxa"/>
            <w:tcBorders>
              <w:top w:val="single" w:sz="8" w:space="0" w:color="A3A3A3"/>
              <w:left w:val="single" w:sz="8" w:space="0" w:color="A3A3A3"/>
              <w:bottom w:val="single" w:sz="8" w:space="0" w:color="A3A3A3"/>
              <w:right w:val="single" w:sz="8" w:space="0" w:color="A3A3A3"/>
            </w:tcBorders>
          </w:tcPr>
          <w:p w14:paraId="56B3AE92" w14:textId="77777777" w:rsidR="00BE0F81" w:rsidRDefault="000B42C9">
            <w:pPr>
              <w:pStyle w:val="Default"/>
              <w:rPr>
                <w:sz w:val="22"/>
                <w:szCs w:val="22"/>
                <w:lang w:val="es-MX"/>
              </w:rPr>
            </w:pPr>
            <w:r>
              <w:rPr>
                <w:sz w:val="22"/>
                <w:szCs w:val="22"/>
                <w:lang w:val="es-MX"/>
              </w:rPr>
              <w:t>¿Cómo se consolidan los datos y se mantienen actualizados?</w:t>
            </w:r>
          </w:p>
        </w:tc>
        <w:tc>
          <w:tcPr>
            <w:tcW w:w="2807" w:type="dxa"/>
            <w:tcBorders>
              <w:top w:val="single" w:sz="8" w:space="0" w:color="A3A3A3"/>
              <w:left w:val="single" w:sz="8" w:space="0" w:color="A3A3A3"/>
              <w:bottom w:val="single" w:sz="8" w:space="0" w:color="A3A3A3"/>
              <w:right w:val="single" w:sz="8" w:space="0" w:color="A3A3A3"/>
            </w:tcBorders>
          </w:tcPr>
          <w:p w14:paraId="56B3AE93" w14:textId="77777777" w:rsidR="00BE0F81" w:rsidRDefault="000B42C9">
            <w:pPr>
              <w:spacing w:before="0" w:after="0" w:line="360" w:lineRule="auto"/>
              <w:rPr>
                <w:sz w:val="22"/>
              </w:rPr>
            </w:pPr>
            <w:r>
              <w:rPr>
                <w:sz w:val="22"/>
              </w:rPr>
              <w:t>P2</w:t>
            </w:r>
          </w:p>
        </w:tc>
      </w:tr>
      <w:tr w:rsidR="00BE0F81" w14:paraId="56B3AE98" w14:textId="77777777">
        <w:tc>
          <w:tcPr>
            <w:tcW w:w="2806" w:type="dxa"/>
            <w:tcBorders>
              <w:top w:val="single" w:sz="8" w:space="0" w:color="A3A3A3"/>
              <w:left w:val="single" w:sz="8" w:space="0" w:color="A3A3A3"/>
              <w:bottom w:val="single" w:sz="8" w:space="0" w:color="A3A3A3"/>
              <w:right w:val="single" w:sz="8" w:space="0" w:color="A3A3A3"/>
            </w:tcBorders>
          </w:tcPr>
          <w:p w14:paraId="56B3AE95" w14:textId="77777777" w:rsidR="00BE0F81" w:rsidRDefault="000B42C9">
            <w:pPr>
              <w:pStyle w:val="Default"/>
              <w:rPr>
                <w:sz w:val="22"/>
                <w:szCs w:val="22"/>
                <w:lang w:val="es-MX"/>
              </w:rPr>
            </w:pPr>
            <w:r>
              <w:rPr>
                <w:sz w:val="22"/>
                <w:szCs w:val="22"/>
                <w:lang w:val="es-MX"/>
              </w:rPr>
              <w:t>Ahorro de tiempo y esfuerzo</w:t>
            </w:r>
          </w:p>
        </w:tc>
        <w:tc>
          <w:tcPr>
            <w:tcW w:w="2807" w:type="dxa"/>
            <w:tcBorders>
              <w:top w:val="single" w:sz="8" w:space="0" w:color="A3A3A3"/>
              <w:left w:val="single" w:sz="8" w:space="0" w:color="A3A3A3"/>
              <w:bottom w:val="single" w:sz="8" w:space="0" w:color="A3A3A3"/>
              <w:right w:val="single" w:sz="8" w:space="0" w:color="A3A3A3"/>
            </w:tcBorders>
          </w:tcPr>
          <w:p w14:paraId="56B3AE96" w14:textId="77777777" w:rsidR="00BE0F81" w:rsidRDefault="000B42C9">
            <w:pPr>
              <w:pStyle w:val="Default"/>
              <w:rPr>
                <w:sz w:val="22"/>
                <w:szCs w:val="22"/>
                <w:lang w:val="es-MX"/>
              </w:rPr>
            </w:pPr>
            <w:r>
              <w:rPr>
                <w:sz w:val="22"/>
                <w:szCs w:val="22"/>
                <w:lang w:val="es-MX"/>
              </w:rPr>
              <w:t>¿Cómo reducen estas soluciones las tareas manuales y facilitan la organización del tiempo de estudiantes y docentes?</w:t>
            </w:r>
          </w:p>
        </w:tc>
        <w:tc>
          <w:tcPr>
            <w:tcW w:w="2807" w:type="dxa"/>
            <w:tcBorders>
              <w:top w:val="single" w:sz="8" w:space="0" w:color="A3A3A3"/>
              <w:left w:val="single" w:sz="8" w:space="0" w:color="A3A3A3"/>
              <w:bottom w:val="single" w:sz="8" w:space="0" w:color="A3A3A3"/>
              <w:right w:val="single" w:sz="8" w:space="0" w:color="A3A3A3"/>
            </w:tcBorders>
          </w:tcPr>
          <w:p w14:paraId="56B3AE97" w14:textId="77777777" w:rsidR="00BE0F81" w:rsidRDefault="000B42C9">
            <w:pPr>
              <w:spacing w:before="0" w:after="0" w:line="360" w:lineRule="auto"/>
              <w:rPr>
                <w:sz w:val="22"/>
              </w:rPr>
            </w:pPr>
            <w:r>
              <w:rPr>
                <w:sz w:val="22"/>
              </w:rPr>
              <w:t>P3</w:t>
            </w:r>
          </w:p>
        </w:tc>
      </w:tr>
      <w:tr w:rsidR="00BE0F81" w14:paraId="56B3AE9C" w14:textId="77777777">
        <w:tc>
          <w:tcPr>
            <w:tcW w:w="2806" w:type="dxa"/>
            <w:tcBorders>
              <w:top w:val="single" w:sz="8" w:space="0" w:color="A3A3A3"/>
              <w:left w:val="single" w:sz="8" w:space="0" w:color="A3A3A3"/>
              <w:bottom w:val="single" w:sz="8" w:space="0" w:color="A3A3A3"/>
              <w:right w:val="single" w:sz="8" w:space="0" w:color="A3A3A3"/>
            </w:tcBorders>
          </w:tcPr>
          <w:p w14:paraId="56B3AE99" w14:textId="77777777" w:rsidR="00BE0F81" w:rsidRDefault="000B42C9">
            <w:pPr>
              <w:pStyle w:val="Default"/>
              <w:rPr>
                <w:sz w:val="22"/>
                <w:szCs w:val="22"/>
                <w:lang w:val="es-MX"/>
              </w:rPr>
            </w:pPr>
            <w:r>
              <w:rPr>
                <w:sz w:val="22"/>
                <w:szCs w:val="22"/>
                <w:lang w:val="es-MX"/>
              </w:rPr>
              <w:t>Mejor visión global</w:t>
            </w:r>
          </w:p>
        </w:tc>
        <w:tc>
          <w:tcPr>
            <w:tcW w:w="2807" w:type="dxa"/>
            <w:tcBorders>
              <w:top w:val="single" w:sz="8" w:space="0" w:color="A3A3A3"/>
              <w:left w:val="single" w:sz="8" w:space="0" w:color="A3A3A3"/>
              <w:bottom w:val="single" w:sz="8" w:space="0" w:color="A3A3A3"/>
              <w:right w:val="single" w:sz="8" w:space="0" w:color="A3A3A3"/>
            </w:tcBorders>
          </w:tcPr>
          <w:p w14:paraId="56B3AE9A" w14:textId="77777777" w:rsidR="00BE0F81" w:rsidRDefault="000B42C9">
            <w:pPr>
              <w:pStyle w:val="Default"/>
              <w:rPr>
                <w:sz w:val="22"/>
                <w:szCs w:val="22"/>
                <w:lang w:val="es-MX"/>
              </w:rPr>
            </w:pPr>
            <w:r>
              <w:rPr>
                <w:sz w:val="22"/>
                <w:szCs w:val="22"/>
                <w:lang w:val="es-MX"/>
              </w:rPr>
              <w:t>¿De qué forma la centralización ofrece una panorámica completa de las actividades, apoyando la planificación y coordinación académica</w:t>
            </w:r>
          </w:p>
        </w:tc>
        <w:tc>
          <w:tcPr>
            <w:tcW w:w="2807" w:type="dxa"/>
            <w:tcBorders>
              <w:top w:val="single" w:sz="8" w:space="0" w:color="A3A3A3"/>
              <w:left w:val="single" w:sz="8" w:space="0" w:color="A3A3A3"/>
              <w:bottom w:val="single" w:sz="8" w:space="0" w:color="A3A3A3"/>
              <w:right w:val="single" w:sz="8" w:space="0" w:color="A3A3A3"/>
            </w:tcBorders>
          </w:tcPr>
          <w:p w14:paraId="56B3AE9B" w14:textId="77777777" w:rsidR="00BE0F81" w:rsidRDefault="000B42C9">
            <w:pPr>
              <w:spacing w:before="0" w:after="0" w:line="360" w:lineRule="auto"/>
              <w:rPr>
                <w:sz w:val="22"/>
              </w:rPr>
            </w:pPr>
            <w:r>
              <w:rPr>
                <w:sz w:val="22"/>
              </w:rPr>
              <w:t>P3</w:t>
            </w:r>
          </w:p>
        </w:tc>
      </w:tr>
      <w:tr w:rsidR="00BE0F81" w14:paraId="56B3AEA0" w14:textId="77777777">
        <w:tc>
          <w:tcPr>
            <w:tcW w:w="2806" w:type="dxa"/>
            <w:tcBorders>
              <w:top w:val="single" w:sz="8" w:space="0" w:color="A3A3A3"/>
              <w:left w:val="single" w:sz="8" w:space="0" w:color="A3A3A3"/>
              <w:bottom w:val="single" w:sz="8" w:space="0" w:color="A3A3A3"/>
              <w:right w:val="single" w:sz="8" w:space="0" w:color="A3A3A3"/>
            </w:tcBorders>
          </w:tcPr>
          <w:p w14:paraId="56B3AE9D" w14:textId="77777777" w:rsidR="00BE0F81" w:rsidRDefault="000B42C9">
            <w:pPr>
              <w:pStyle w:val="Default"/>
              <w:rPr>
                <w:sz w:val="22"/>
                <w:szCs w:val="22"/>
                <w:lang w:val="es-MX"/>
              </w:rPr>
            </w:pPr>
            <w:r>
              <w:rPr>
                <w:sz w:val="22"/>
                <w:szCs w:val="22"/>
                <w:lang w:val="es-MX"/>
              </w:rPr>
              <w:t>Accesibilidad y experiencia</w:t>
            </w:r>
          </w:p>
        </w:tc>
        <w:tc>
          <w:tcPr>
            <w:tcW w:w="2807" w:type="dxa"/>
            <w:tcBorders>
              <w:top w:val="single" w:sz="8" w:space="0" w:color="A3A3A3"/>
              <w:left w:val="single" w:sz="8" w:space="0" w:color="A3A3A3"/>
              <w:bottom w:val="single" w:sz="8" w:space="0" w:color="A3A3A3"/>
              <w:right w:val="single" w:sz="8" w:space="0" w:color="A3A3A3"/>
            </w:tcBorders>
          </w:tcPr>
          <w:p w14:paraId="56B3AE9E" w14:textId="77777777" w:rsidR="00BE0F81" w:rsidRDefault="000B42C9">
            <w:pPr>
              <w:pStyle w:val="Default"/>
              <w:rPr>
                <w:sz w:val="22"/>
                <w:szCs w:val="22"/>
                <w:lang w:val="es-MX"/>
              </w:rPr>
            </w:pPr>
            <w:r>
              <w:rPr>
                <w:sz w:val="22"/>
                <w:szCs w:val="22"/>
                <w:lang w:val="es-MX"/>
              </w:rPr>
              <w:t>¿Qué mejoras reportan en facilidad de uso, disponibilidad 24/7, personalización y participación de los usuarios?</w:t>
            </w:r>
          </w:p>
        </w:tc>
        <w:tc>
          <w:tcPr>
            <w:tcW w:w="2807" w:type="dxa"/>
            <w:tcBorders>
              <w:top w:val="single" w:sz="8" w:space="0" w:color="A3A3A3"/>
              <w:left w:val="single" w:sz="8" w:space="0" w:color="A3A3A3"/>
              <w:bottom w:val="single" w:sz="8" w:space="0" w:color="A3A3A3"/>
              <w:right w:val="single" w:sz="8" w:space="0" w:color="A3A3A3"/>
            </w:tcBorders>
          </w:tcPr>
          <w:p w14:paraId="56B3AE9F" w14:textId="77777777" w:rsidR="00BE0F81" w:rsidRDefault="000B42C9">
            <w:pPr>
              <w:spacing w:before="0" w:after="0" w:line="360" w:lineRule="auto"/>
              <w:rPr>
                <w:sz w:val="22"/>
              </w:rPr>
            </w:pPr>
            <w:r>
              <w:rPr>
                <w:sz w:val="22"/>
              </w:rPr>
              <w:t>P3</w:t>
            </w:r>
          </w:p>
        </w:tc>
      </w:tr>
    </w:tbl>
    <w:p w14:paraId="56B3AEA1" w14:textId="77777777" w:rsidR="00BE0F81" w:rsidRDefault="000B42C9">
      <w:pPr>
        <w:spacing w:before="280" w:after="280" w:line="360" w:lineRule="auto"/>
        <w:rPr>
          <w:lang w:val="es-MX"/>
        </w:rPr>
      </w:pPr>
      <w:r>
        <w:rPr>
          <w:lang w:val="es-MX"/>
        </w:rPr>
        <w:t>Fuente: Elaboración propia</w:t>
      </w:r>
    </w:p>
    <w:p w14:paraId="56B3AEA2" w14:textId="77777777" w:rsidR="00BE0F81" w:rsidRDefault="000B42C9">
      <w:pPr>
        <w:pStyle w:val="Ttulo21"/>
        <w:spacing w:before="280" w:line="360" w:lineRule="auto"/>
        <w:ind w:left="0" w:firstLine="0"/>
      </w:pPr>
      <w:bookmarkStart w:id="172" w:name="_Toc181975772"/>
      <w:bookmarkStart w:id="173" w:name="_Toc195014783"/>
      <w:bookmarkStart w:id="174" w:name="_Toc195014862"/>
      <w:bookmarkStart w:id="175" w:name="_Toc227503633"/>
      <w:bookmarkStart w:id="176" w:name="_Toc233153120"/>
      <w:r>
        <w:t>Resultados de la revisión</w:t>
      </w:r>
      <w:bookmarkEnd w:id="172"/>
      <w:bookmarkEnd w:id="173"/>
      <w:bookmarkEnd w:id="174"/>
      <w:bookmarkEnd w:id="175"/>
      <w:bookmarkEnd w:id="176"/>
    </w:p>
    <w:p w14:paraId="56B3AEA3" w14:textId="77777777" w:rsidR="00BE0F81" w:rsidRDefault="000B42C9">
      <w:pPr>
        <w:pStyle w:val="Ttulo31"/>
        <w:spacing w:before="0" w:after="280" w:line="360" w:lineRule="auto"/>
      </w:pPr>
      <w:bookmarkStart w:id="177" w:name="_Toc181975773"/>
      <w:bookmarkStart w:id="178" w:name="_Toc195014784"/>
      <w:bookmarkStart w:id="179" w:name="_Toc195014863"/>
      <w:bookmarkStart w:id="180" w:name="_Toc227503634"/>
      <w:bookmarkStart w:id="181" w:name="_Toc233153121"/>
      <w:r>
        <w:t>Respuesta a pregunta P1</w:t>
      </w:r>
      <w:bookmarkEnd w:id="177"/>
      <w:bookmarkEnd w:id="178"/>
      <w:bookmarkEnd w:id="179"/>
      <w:bookmarkEnd w:id="180"/>
      <w:bookmarkEnd w:id="181"/>
    </w:p>
    <w:p w14:paraId="56B3AEA4" w14:textId="77777777" w:rsidR="00BE0F81" w:rsidRDefault="000B42C9">
      <w:pPr>
        <w:spacing w:before="280" w:after="280" w:line="360" w:lineRule="auto"/>
        <w:rPr>
          <w:lang w:val="es-MX"/>
        </w:rPr>
      </w:pPr>
      <w:r>
        <w:rPr>
          <w:lang w:val="es-MX"/>
        </w:rPr>
        <w:t xml:space="preserve">En la literatura reciente se observa un abanico de soluciones tecnológicas orientadas a la centralización de actividades académicas, que van desde aplicaciones móviles y sistemas de gestión de calendarios hasta plataformas integradas de administración educativa. Estas propuestas responden a la necesidad de ofrecer a estudiantes y docentes una visión unificada </w:t>
      </w:r>
      <w:r>
        <w:rPr>
          <w:lang w:val="es-MX"/>
        </w:rPr>
        <w:lastRenderedPageBreak/>
        <w:t>de los eventos, cursos y evaluaciones, evitando la dispersión de información en múltiples fuentes.</w:t>
      </w:r>
    </w:p>
    <w:p w14:paraId="56B3AEA5" w14:textId="77777777" w:rsidR="00BE0F81" w:rsidRDefault="000B42C9">
      <w:pPr>
        <w:spacing w:before="280" w:after="280" w:line="360" w:lineRule="auto"/>
        <w:rPr>
          <w:lang w:val="es-MX"/>
        </w:rPr>
      </w:pPr>
      <w:r>
        <w:rPr>
          <w:lang w:val="es-MX"/>
        </w:rPr>
        <w:t xml:space="preserve">Un primer tipo de solución corresponde a las aplicaciones móviles de calendario académico. El trabajo de Anand et al. (2024) presenta el desarrollo de una aplicación móvil para la gestión de calendarios académicos en instituciones universitarias. Esta herramienta integra información de semestres, horarios de clases, exámenes y eventos estudiantiles en una sola plataforma accesible a alumnos, docentes y personal administrativo. La arquitectura del sistema, basada en </w:t>
      </w:r>
      <w:proofErr w:type="spellStart"/>
      <w:r>
        <w:rPr>
          <w:lang w:val="es-MX"/>
        </w:rPr>
        <w:t>Flutter</w:t>
      </w:r>
      <w:proofErr w:type="spellEnd"/>
      <w:r>
        <w:rPr>
          <w:lang w:val="es-MX"/>
        </w:rPr>
        <w:t xml:space="preserve"> y </w:t>
      </w:r>
      <w:proofErr w:type="spellStart"/>
      <w:r>
        <w:rPr>
          <w:lang w:val="es-MX"/>
        </w:rPr>
        <w:t>Firebase</w:t>
      </w:r>
      <w:proofErr w:type="spellEnd"/>
      <w:r>
        <w:rPr>
          <w:lang w:val="es-MX"/>
        </w:rPr>
        <w:t>, permite sincronización de datos, notificaciones en tiempo real y funciones de personalización, asegurando que los estudiantes tengan acceso a recordatorios y actualizaciones inmediatas sobre sus compromisos. Estas soluciones son especialmente relevantes en contextos donde la participación en actividades extracurriculares y el registro de asistencia requieren integración con los planes académicos.</w:t>
      </w:r>
    </w:p>
    <w:p w14:paraId="56B3AEA6" w14:textId="77777777" w:rsidR="00BE0F81" w:rsidRDefault="000B42C9">
      <w:pPr>
        <w:spacing w:before="280" w:after="280" w:line="360" w:lineRule="auto"/>
        <w:rPr>
          <w:lang w:val="es-MX"/>
        </w:rPr>
      </w:pPr>
      <w:r>
        <w:rPr>
          <w:lang w:val="es-MX"/>
        </w:rPr>
        <w:t xml:space="preserve">Un segundo grupo corresponde a los sistemas de gestión del aprendizaje (LMS). Un ejemplo destacado es </w:t>
      </w:r>
      <w:proofErr w:type="spellStart"/>
      <w:r>
        <w:rPr>
          <w:i/>
          <w:iCs/>
          <w:lang w:val="es-MX"/>
        </w:rPr>
        <w:t>EduHub</w:t>
      </w:r>
      <w:proofErr w:type="spellEnd"/>
      <w:r>
        <w:rPr>
          <w:lang w:val="es-MX"/>
        </w:rPr>
        <w:t xml:space="preserve">, desarrollado con Django y tecnologías web, que centraliza la administración de cursos, evaluaciones, comunicación y recursos didácticos en un único entorno. Esta plataforma incorpora paneles personalizados según el rol del usuario (alumno, docente o administrador), herramientas de colaboración como foros y chat, y funcionalidades de seguimiento de desempeño estudiantil. Además, está diseñada para integrarse con sistemas institucionales externos, como los </w:t>
      </w:r>
      <w:proofErr w:type="spellStart"/>
      <w:r>
        <w:rPr>
          <w:lang w:val="es-MX"/>
        </w:rPr>
        <w:t>Student</w:t>
      </w:r>
      <w:proofErr w:type="spellEnd"/>
      <w:r>
        <w:rPr>
          <w:lang w:val="es-MX"/>
        </w:rPr>
        <w:t xml:space="preserve"> </w:t>
      </w:r>
      <w:proofErr w:type="spellStart"/>
      <w:r>
        <w:rPr>
          <w:lang w:val="es-MX"/>
        </w:rPr>
        <w:t>Information</w:t>
      </w:r>
      <w:proofErr w:type="spellEnd"/>
      <w:r>
        <w:rPr>
          <w:lang w:val="es-MX"/>
        </w:rPr>
        <w:t xml:space="preserve"> </w:t>
      </w:r>
      <w:proofErr w:type="spellStart"/>
      <w:r>
        <w:rPr>
          <w:lang w:val="es-MX"/>
        </w:rPr>
        <w:t>Systems</w:t>
      </w:r>
      <w:proofErr w:type="spellEnd"/>
      <w:r>
        <w:rPr>
          <w:lang w:val="es-MX"/>
        </w:rPr>
        <w:t xml:space="preserve"> (SIS), favoreciendo la interoperabilidad y la consolidación de información académica y administrativa. De manera complementaria, investigaciones como la de Ismail y </w:t>
      </w:r>
      <w:proofErr w:type="spellStart"/>
      <w:r>
        <w:rPr>
          <w:lang w:val="es-MX"/>
        </w:rPr>
        <w:t>Tumin</w:t>
      </w:r>
      <w:proofErr w:type="spellEnd"/>
      <w:r>
        <w:rPr>
          <w:lang w:val="es-MX"/>
        </w:rPr>
        <w:t xml:space="preserve"> (2019) evidencian que los LMS permiten no solo organizar materiales y evaluaciones, sino también mapear actividades de aprendizaje mediante técnicas de minería de procesos, otorgando así trazabilidad y coherencia en la gestión del conocimiento estudiantil.</w:t>
      </w:r>
    </w:p>
    <w:p w14:paraId="56B3AEA7" w14:textId="77777777" w:rsidR="00BE0F81" w:rsidRDefault="000B42C9">
      <w:pPr>
        <w:spacing w:before="280" w:after="280" w:line="360" w:lineRule="auto"/>
        <w:rPr>
          <w:lang w:val="es-MX"/>
        </w:rPr>
      </w:pPr>
      <w:r>
        <w:rPr>
          <w:lang w:val="es-MX"/>
        </w:rPr>
        <w:t xml:space="preserve">En paralelo, se han desarrollado </w:t>
      </w:r>
      <w:proofErr w:type="spellStart"/>
      <w:r>
        <w:rPr>
          <w:lang w:val="es-MX"/>
        </w:rPr>
        <w:t>chatbots</w:t>
      </w:r>
      <w:proofErr w:type="spellEnd"/>
      <w:r>
        <w:rPr>
          <w:lang w:val="es-MX"/>
        </w:rPr>
        <w:t xml:space="preserve"> de asesoría académica que complementan la centralización mediante interfaces conversacionales. El sistema </w:t>
      </w:r>
      <w:proofErr w:type="spellStart"/>
      <w:r>
        <w:rPr>
          <w:lang w:val="es-MX"/>
        </w:rPr>
        <w:t>EASElective</w:t>
      </w:r>
      <w:proofErr w:type="spellEnd"/>
      <w:r>
        <w:rPr>
          <w:lang w:val="es-MX"/>
        </w:rPr>
        <w:t xml:space="preserve">, descrito por Chan et al. (2018), ofrece asistencia en la selección de cursos electivos a través de un agente virtual. Este </w:t>
      </w:r>
      <w:proofErr w:type="spellStart"/>
      <w:r>
        <w:rPr>
          <w:lang w:val="es-MX"/>
        </w:rPr>
        <w:t>chatbot</w:t>
      </w:r>
      <w:proofErr w:type="spellEnd"/>
      <w:r>
        <w:rPr>
          <w:lang w:val="es-MX"/>
        </w:rPr>
        <w:t xml:space="preserve"> integra datos oficiales de programas, opiniones de estudiantes y recomendaciones personalizadas, funcionando como un canal permanente de apoyo para la planificación académica. Su diseño incorpora procesamiento de lenguaje natural (NLP), manejo de rutinas conversacionales y almacenamiento de retroalimentación estudiantil para enriquecer las recomendaciones futuras. De este modo, los </w:t>
      </w:r>
      <w:proofErr w:type="spellStart"/>
      <w:r>
        <w:rPr>
          <w:lang w:val="es-MX"/>
        </w:rPr>
        <w:t>chatbots</w:t>
      </w:r>
      <w:proofErr w:type="spellEnd"/>
      <w:r>
        <w:rPr>
          <w:lang w:val="es-MX"/>
        </w:rPr>
        <w:t xml:space="preserve"> se convierten en </w:t>
      </w:r>
      <w:r>
        <w:rPr>
          <w:lang w:val="es-MX"/>
        </w:rPr>
        <w:lastRenderedPageBreak/>
        <w:t>asistentes personales que centralizan y distribuyen información académica de manera accesible y dinámica.</w:t>
      </w:r>
    </w:p>
    <w:p w14:paraId="56B3AEA8" w14:textId="77777777" w:rsidR="00BE0F81" w:rsidRDefault="000B42C9">
      <w:pPr>
        <w:spacing w:before="280" w:after="280" w:line="360" w:lineRule="auto"/>
        <w:rPr>
          <w:lang w:val="es-MX"/>
        </w:rPr>
      </w:pPr>
      <w:r>
        <w:rPr>
          <w:lang w:val="es-MX"/>
        </w:rPr>
        <w:t>Otra categoría corresponde a las herramientas de administración académica potenciadas con inteligencia artificial. Domingo-Alejo (2024) plantea el uso de sistemas basados en IA para automatizar procesos rutinarios de las universidades, como inscripción de estudiantes, programación de cursos y gestión financiera. Estos sistemas, además de centralizar la información, ofrecen análisis predictivos y soporte a la toma de decisiones en tiempo real. Al integrar datos de múltiples fuentes, matrícula, desempeño estudiantil y recursos institucionales, las plataformas de IA permiten optimizar la asignación de recursos y generar calendarios que se adaptan a las necesidades cambiantes de la comunidad educativa. Estas soluciones representan un nivel avanzado de centralización, al incorporar no solo actividades académicas, sino también aspectos administrativos.</w:t>
      </w:r>
    </w:p>
    <w:p w14:paraId="56B3AEA9" w14:textId="77777777" w:rsidR="00BE0F81" w:rsidRDefault="000B42C9">
      <w:pPr>
        <w:spacing w:before="280" w:after="280" w:line="360" w:lineRule="auto"/>
        <w:rPr>
          <w:lang w:val="es-MX"/>
        </w:rPr>
      </w:pPr>
      <w:r>
        <w:rPr>
          <w:lang w:val="es-MX"/>
        </w:rPr>
        <w:t xml:space="preserve">En el ámbito de los eventos académicos y la movilidad internacional, se han identificado herramientas que centralizan catálogos de cursos y conferencias. </w:t>
      </w:r>
      <w:proofErr w:type="spellStart"/>
      <w:r>
        <w:rPr>
          <w:lang w:val="es-MX"/>
        </w:rPr>
        <w:t>Auhunas</w:t>
      </w:r>
      <w:proofErr w:type="spellEnd"/>
      <w:r>
        <w:rPr>
          <w:lang w:val="es-MX"/>
        </w:rPr>
        <w:t xml:space="preserve"> (2024) subraya la importancia de mejorar la gestión de metadatos en congresos y actividades académicas, señalando que la ausencia de sistemas centralizados dificulta el acceso oportuno a la información y la participación efectiva de investigadores. De manera complementaria, el proyecto DACEM busca optimizar los catálogos digitales de cursos en el contexto Erasmus+, proponiendo plataformas interoperables que integren datos académicos, administrativos y logísticos en beneficio de estudiantes en movilidad. Estas iniciativas confirman que la centralización no se limita a calendarios internos, sino que también se extiende a la gestión de la internacionalización y la planificación colaborativa entre instituciones.</w:t>
      </w:r>
    </w:p>
    <w:p w14:paraId="56B3AEAA" w14:textId="77777777" w:rsidR="00BE0F81" w:rsidRDefault="000B42C9">
      <w:pPr>
        <w:spacing w:before="280" w:after="280" w:line="360" w:lineRule="auto"/>
        <w:rPr>
          <w:lang w:val="es-MX"/>
        </w:rPr>
      </w:pPr>
      <w:r>
        <w:rPr>
          <w:lang w:val="es-MX"/>
        </w:rPr>
        <w:t xml:space="preserve">En síntesis, las soluciones tecnológicas identificadas abarcan distintos niveles de integración: desde aplicaciones móviles enfocadas en calendarios y recordatorios, hasta LMS robustos que consolidan la enseñanza y el aprendizaje, </w:t>
      </w:r>
      <w:proofErr w:type="spellStart"/>
      <w:r>
        <w:rPr>
          <w:lang w:val="es-MX"/>
        </w:rPr>
        <w:t>chatbots</w:t>
      </w:r>
      <w:proofErr w:type="spellEnd"/>
      <w:r>
        <w:rPr>
          <w:lang w:val="es-MX"/>
        </w:rPr>
        <w:t xml:space="preserve"> que asisten en la toma de decisiones académicas, sistemas administrativos potenciados con IA y plataformas orientadas a la movilidad internacional. El grado de centralización varía según la solución: algunas se enfocan exclusivamente en actividades académicas, mientras que otras incorporan información personal, administrativa o de recursos institucionales. Este panorama refleja una tendencia clara hacia la convergencia de funciones en sistemas unificados que buscan reducir la fragmentación de la experiencia educativa.</w:t>
      </w:r>
    </w:p>
    <w:p w14:paraId="56B3AEAB" w14:textId="77777777" w:rsidR="00BE0F81" w:rsidRDefault="000B42C9">
      <w:pPr>
        <w:pStyle w:val="Ttulo31"/>
        <w:spacing w:before="280" w:after="280" w:line="360" w:lineRule="auto"/>
      </w:pPr>
      <w:bookmarkStart w:id="182" w:name="_Toc181975774"/>
      <w:bookmarkStart w:id="183" w:name="_Toc195014785"/>
      <w:bookmarkStart w:id="184" w:name="_Toc195014864"/>
      <w:bookmarkStart w:id="185" w:name="_Toc227503635"/>
      <w:bookmarkStart w:id="186" w:name="_Toc233153122"/>
      <w:r>
        <w:lastRenderedPageBreak/>
        <w:t>Respuesta a pregunta P2</w:t>
      </w:r>
      <w:bookmarkEnd w:id="182"/>
      <w:bookmarkEnd w:id="183"/>
      <w:bookmarkEnd w:id="184"/>
      <w:bookmarkEnd w:id="185"/>
      <w:bookmarkEnd w:id="186"/>
    </w:p>
    <w:p w14:paraId="56B3AEAC" w14:textId="77777777" w:rsidR="00BE0F81" w:rsidRDefault="000B42C9">
      <w:pPr>
        <w:spacing w:before="280" w:after="280" w:line="360" w:lineRule="auto"/>
        <w:rPr>
          <w:lang w:val="es-MX"/>
        </w:rPr>
      </w:pPr>
      <w:r>
        <w:rPr>
          <w:lang w:val="es-MX"/>
        </w:rPr>
        <w:t>La literatura revisada muestra que la centralización de actividades académicas en entornos tecnológicos se logra a través de la integración de múltiples fuentes de datos, la estandarización de la información extraída y la aplicación de técnicas de procesamiento que permiten consolidar y mantener actualizada dicha información en un repositorio común. Este proceso comprende desde la captura inicial de datos hasta su almacenamiento, sincronización y visualización en plataformas accesibles a los distintos actores de la comunidad educativa.</w:t>
      </w:r>
    </w:p>
    <w:p w14:paraId="56B3AEAD" w14:textId="77777777" w:rsidR="00BE0F81" w:rsidRDefault="000B42C9">
      <w:pPr>
        <w:spacing w:before="280" w:after="280" w:line="360" w:lineRule="auto"/>
        <w:rPr>
          <w:lang w:val="es-MX"/>
        </w:rPr>
      </w:pPr>
      <w:r>
        <w:rPr>
          <w:lang w:val="es-MX"/>
        </w:rPr>
        <w:t xml:space="preserve">En cuanto al origen de datos, las soluciones identificadas se conectan con fuentes institucionales y sistemas de gestión académica como calendarios oficiales, plataformas de aprendizaje y servicios administrativos. Anand et al. (2024) destacan </w:t>
      </w:r>
      <w:proofErr w:type="gramStart"/>
      <w:r>
        <w:rPr>
          <w:lang w:val="es-MX"/>
        </w:rPr>
        <w:t>que</w:t>
      </w:r>
      <w:proofErr w:type="gramEnd"/>
      <w:r>
        <w:rPr>
          <w:lang w:val="es-MX"/>
        </w:rPr>
        <w:t xml:space="preserve"> en el caso de las aplicaciones móviles de calendario académico, la información proviene de sistemas internos de la institución, como el sistema de gestión de cursos o módulos de registro de estudiantes, y se complementa con datos generados por los propios usuarios (registro de eventos, notas personales o actividades extracurriculares). Estas aplicaciones integran fuentes diversas mediante servicios web y bases de datos en la nube (</w:t>
      </w:r>
      <w:proofErr w:type="spellStart"/>
      <w:r>
        <w:rPr>
          <w:lang w:val="es-MX"/>
        </w:rPr>
        <w:t>Firebase</w:t>
      </w:r>
      <w:proofErr w:type="spellEnd"/>
      <w:r>
        <w:rPr>
          <w:lang w:val="es-MX"/>
        </w:rPr>
        <w:t>), lo que facilita la sincronización automática de actividades y la distribución en tiempo real.</w:t>
      </w:r>
    </w:p>
    <w:p w14:paraId="56B3AEAE" w14:textId="77777777" w:rsidR="00BE0F81" w:rsidRDefault="000B42C9">
      <w:pPr>
        <w:spacing w:before="280" w:after="280" w:line="360" w:lineRule="auto"/>
        <w:rPr>
          <w:lang w:val="es-MX"/>
        </w:rPr>
      </w:pPr>
      <w:r>
        <w:rPr>
          <w:lang w:val="es-MX"/>
        </w:rPr>
        <w:t xml:space="preserve">De forma complementaria, los </w:t>
      </w:r>
      <w:proofErr w:type="spellStart"/>
      <w:r>
        <w:rPr>
          <w:lang w:val="es-MX"/>
        </w:rPr>
        <w:t>Learning</w:t>
      </w:r>
      <w:proofErr w:type="spellEnd"/>
      <w:r>
        <w:rPr>
          <w:lang w:val="es-MX"/>
        </w:rPr>
        <w:t xml:space="preserve"> Management </w:t>
      </w:r>
      <w:proofErr w:type="spellStart"/>
      <w:r>
        <w:rPr>
          <w:lang w:val="es-MX"/>
        </w:rPr>
        <w:t>Systems</w:t>
      </w:r>
      <w:proofErr w:type="spellEnd"/>
      <w:r>
        <w:rPr>
          <w:lang w:val="es-MX"/>
        </w:rPr>
        <w:t xml:space="preserve"> (LMS) como </w:t>
      </w:r>
      <w:proofErr w:type="spellStart"/>
      <w:r>
        <w:rPr>
          <w:i/>
          <w:iCs/>
          <w:lang w:val="es-MX"/>
        </w:rPr>
        <w:t>EduHub</w:t>
      </w:r>
      <w:proofErr w:type="spellEnd"/>
      <w:r>
        <w:rPr>
          <w:lang w:val="es-MX"/>
        </w:rPr>
        <w:t xml:space="preserve"> utilizan conexiones con sistemas de información estudiantil (SIS) para obtener datos de matrícula, cursos disponibles y evaluaciones. Según </w:t>
      </w:r>
      <w:proofErr w:type="spellStart"/>
      <w:r>
        <w:rPr>
          <w:lang w:val="es-MX"/>
        </w:rPr>
        <w:t>Devi</w:t>
      </w:r>
      <w:proofErr w:type="spellEnd"/>
      <w:r>
        <w:rPr>
          <w:lang w:val="es-MX"/>
        </w:rPr>
        <w:t xml:space="preserve"> et al. (2024), </w:t>
      </w:r>
      <w:proofErr w:type="spellStart"/>
      <w:r>
        <w:rPr>
          <w:lang w:val="es-MX"/>
        </w:rPr>
        <w:t>EduHub</w:t>
      </w:r>
      <w:proofErr w:type="spellEnd"/>
      <w:r>
        <w:rPr>
          <w:lang w:val="es-MX"/>
        </w:rPr>
        <w:t xml:space="preserve"> no solo integra asignaturas y contenidos, sino que también permite acceder a recursos compartidos (apuntes, exámenes pasados, materiales didácticos), estableciendo un puente entre la gestión formal del aprendizaje y el acceso informal a materiales relevantes para los estudiantes. A este origen de datos se suma la información generada por los propios alumnos en foros y chats integrados, lo que enriquece la base de actividades con elementos colaborativos.</w:t>
      </w:r>
    </w:p>
    <w:p w14:paraId="56B3AEAF" w14:textId="77777777" w:rsidR="00BE0F81" w:rsidRDefault="000B42C9">
      <w:pPr>
        <w:spacing w:before="280" w:after="280" w:line="360" w:lineRule="auto"/>
        <w:rPr>
          <w:lang w:val="es-MX"/>
        </w:rPr>
      </w:pPr>
      <w:r>
        <w:rPr>
          <w:lang w:val="es-MX"/>
        </w:rPr>
        <w:t xml:space="preserve">Respecto a los tipos de datos extraídos, se observa que las soluciones abarcan tanto actividades formales como complementarias. En las aplicaciones móviles se incluyen clases, evaluaciones, prácticas de laboratorio, eventos extracurriculares y recordatorios personalizados. Los LMS, por su parte, gestionan recursos académicos (documentos, videos, evaluaciones en línea), indicadores de progreso y resultados de aprendizaje. Los </w:t>
      </w:r>
      <w:proofErr w:type="spellStart"/>
      <w:r>
        <w:rPr>
          <w:lang w:val="es-MX"/>
        </w:rPr>
        <w:t>chatbots</w:t>
      </w:r>
      <w:proofErr w:type="spellEnd"/>
      <w:r>
        <w:rPr>
          <w:lang w:val="es-MX"/>
        </w:rPr>
        <w:t xml:space="preserve"> de asesoría, como </w:t>
      </w:r>
      <w:proofErr w:type="spellStart"/>
      <w:r>
        <w:rPr>
          <w:lang w:val="es-MX"/>
        </w:rPr>
        <w:t>EASElective</w:t>
      </w:r>
      <w:proofErr w:type="spellEnd"/>
      <w:r>
        <w:rPr>
          <w:lang w:val="es-MX"/>
        </w:rPr>
        <w:t xml:space="preserve">, centralizan información oficial de los cursos (descripciones, requisitos, horarios), pero también capturan percepciones de los estudiantes sobre la </w:t>
      </w:r>
      <w:r>
        <w:rPr>
          <w:lang w:val="es-MX"/>
        </w:rPr>
        <w:lastRenderedPageBreak/>
        <w:t>dificultad o la calidad docente, consolidando un repositorio mixto de datos formales e informales. En el caso de herramientas administrativas basadas en IA, como las analizadas por Domingo-Alejo (2024), los datos incluyen registros de matrícula, horarios de asignaturas, información financiera y métricas de rendimiento estudiantil, lo que extiende la centralización hacia dimensiones administrativas y de gestión institucional.</w:t>
      </w:r>
    </w:p>
    <w:p w14:paraId="56B3AEB0" w14:textId="77777777" w:rsidR="00BE0F81" w:rsidRDefault="000B42C9">
      <w:pPr>
        <w:spacing w:before="280" w:after="280" w:line="360" w:lineRule="auto"/>
        <w:rPr>
          <w:lang w:val="es-MX"/>
        </w:rPr>
      </w:pPr>
      <w:r>
        <w:rPr>
          <w:lang w:val="es-MX"/>
        </w:rPr>
        <w:t xml:space="preserve">En cuanto a los métodos de extracción y procesamiento, los enfoques varían de acuerdo con la naturaleza de los sistemas. En soluciones móviles y LMS predomina el uso de </w:t>
      </w:r>
      <w:proofErr w:type="spellStart"/>
      <w:r>
        <w:rPr>
          <w:lang w:val="es-MX"/>
        </w:rPr>
        <w:t>APIs</w:t>
      </w:r>
      <w:proofErr w:type="spellEnd"/>
      <w:r>
        <w:rPr>
          <w:lang w:val="es-MX"/>
        </w:rPr>
        <w:t xml:space="preserve"> y conectores institucionales, que permiten acceder directamente a los datos de las plataformas académicas y mantenerlos sincronizados de manera segura. En el caso de la investigación de Ismail y </w:t>
      </w:r>
      <w:proofErr w:type="spellStart"/>
      <w:r>
        <w:rPr>
          <w:lang w:val="es-MX"/>
        </w:rPr>
        <w:t>Tumin</w:t>
      </w:r>
      <w:proofErr w:type="spellEnd"/>
      <w:r>
        <w:rPr>
          <w:lang w:val="es-MX"/>
        </w:rPr>
        <w:t xml:space="preserve"> (2019), se utilizaron técnicas de minería de procesos aplicadas a los registros de actividad en línea, demostrando que los logs de plataformas como Moodle pueden ser procesados para mapear las prácticas de gestión del conocimiento personal de los estudiantes. Los </w:t>
      </w:r>
      <w:proofErr w:type="spellStart"/>
      <w:r>
        <w:rPr>
          <w:lang w:val="es-MX"/>
        </w:rPr>
        <w:t>chatbots</w:t>
      </w:r>
      <w:proofErr w:type="spellEnd"/>
      <w:r>
        <w:rPr>
          <w:lang w:val="es-MX"/>
        </w:rPr>
        <w:t xml:space="preserve">, por otro lado, emplean procesamiento de lenguaje natural (NLP) y servicios en la nube (IBM Watson, servicios </w:t>
      </w:r>
      <w:proofErr w:type="spellStart"/>
      <w:r>
        <w:rPr>
          <w:lang w:val="es-MX"/>
        </w:rPr>
        <w:t>RESTful</w:t>
      </w:r>
      <w:proofErr w:type="spellEnd"/>
      <w:r>
        <w:rPr>
          <w:lang w:val="es-MX"/>
        </w:rPr>
        <w:t>) para interpretar consultas de los estudiantes y vincularlas con bases de datos académicas y opiniones estudiantiles. Finalmente, en el caso de las soluciones basadas en IA, se utilizan algoritmos de aprendizaje automático y análisis predictivo que procesan grandes volúmenes de datos administrativos y académicos, identificando patrones y ofreciendo recomendaciones personalizadas para la programación de cursos o asignación de recursos.</w:t>
      </w:r>
    </w:p>
    <w:p w14:paraId="56B3AEB1" w14:textId="77777777" w:rsidR="00BE0F81" w:rsidRDefault="000B42C9">
      <w:pPr>
        <w:spacing w:before="280" w:after="280" w:line="360" w:lineRule="auto"/>
        <w:rPr>
          <w:lang w:val="es-MX"/>
        </w:rPr>
      </w:pPr>
      <w:r>
        <w:rPr>
          <w:lang w:val="es-MX"/>
        </w:rPr>
        <w:t xml:space="preserve">El almacenamiento y sincronización constituye un aspecto central en estas soluciones. En el caso de aplicaciones móviles, los datos se almacenan en bases de datos en la nube como </w:t>
      </w:r>
      <w:proofErr w:type="spellStart"/>
      <w:r>
        <w:rPr>
          <w:lang w:val="es-MX"/>
        </w:rPr>
        <w:t>Firebase</w:t>
      </w:r>
      <w:proofErr w:type="spellEnd"/>
      <w:r>
        <w:rPr>
          <w:lang w:val="es-MX"/>
        </w:rPr>
        <w:t xml:space="preserve"> o </w:t>
      </w:r>
      <w:proofErr w:type="spellStart"/>
      <w:r>
        <w:rPr>
          <w:lang w:val="es-MX"/>
        </w:rPr>
        <w:t>Firestore</w:t>
      </w:r>
      <w:proofErr w:type="spellEnd"/>
      <w:r>
        <w:rPr>
          <w:lang w:val="es-MX"/>
        </w:rPr>
        <w:t xml:space="preserve">, lo que garantiza la actualización automática de calendarios y notificaciones cuando se detectan cambios en la fuente original. En LMS como </w:t>
      </w:r>
      <w:proofErr w:type="spellStart"/>
      <w:r>
        <w:rPr>
          <w:lang w:val="es-MX"/>
        </w:rPr>
        <w:t>EduHub</w:t>
      </w:r>
      <w:proofErr w:type="spellEnd"/>
      <w:r>
        <w:rPr>
          <w:lang w:val="es-MX"/>
        </w:rPr>
        <w:t xml:space="preserve">, el almacenamiento se realiza en bases relacionales (SQLite, PostgreSQL) gestionadas a través del </w:t>
      </w:r>
      <w:proofErr w:type="spellStart"/>
      <w:r>
        <w:rPr>
          <w:lang w:val="es-MX"/>
        </w:rPr>
        <w:t>backend</w:t>
      </w:r>
      <w:proofErr w:type="spellEnd"/>
      <w:r>
        <w:rPr>
          <w:lang w:val="es-MX"/>
        </w:rPr>
        <w:t xml:space="preserve"> en Django, permitiendo consultas rápidas y reportes analíticos. Los </w:t>
      </w:r>
      <w:proofErr w:type="spellStart"/>
      <w:r>
        <w:rPr>
          <w:lang w:val="es-MX"/>
        </w:rPr>
        <w:t>chatbots</w:t>
      </w:r>
      <w:proofErr w:type="spellEnd"/>
      <w:r>
        <w:rPr>
          <w:lang w:val="es-MX"/>
        </w:rPr>
        <w:t xml:space="preserve"> utilizan arquitecturas distribuidas con repositorios en la nube (MongoDB, MySQL) para manejar simultáneamente datos estructurados (información oficial de cursos) y no estructurados (opiniones estudiantiles). Por su parte, las soluciones con IA adoptan estrategias de almacenamiento híbrido, donde los datos históricos se utilizan para entrenar modelos de predicción, mientras que la información en tiempo real se procesa mediante sistemas de monitoreo y alertas.</w:t>
      </w:r>
    </w:p>
    <w:p w14:paraId="56B3AEB2" w14:textId="77777777" w:rsidR="00BE0F81" w:rsidRDefault="000B42C9">
      <w:pPr>
        <w:spacing w:before="280" w:after="280" w:line="360" w:lineRule="auto"/>
        <w:rPr>
          <w:lang w:val="es-MX"/>
        </w:rPr>
      </w:pPr>
      <w:r>
        <w:rPr>
          <w:lang w:val="es-MX"/>
        </w:rPr>
        <w:lastRenderedPageBreak/>
        <w:t>Un elemento transversal en todos los casos es la sincronización con calendarios externos y plataformas personales. Anand et al. (2024) señalan que los sistemas móviles permiten integrar la información del calendario institucional con calendarios personales como Google Calendar, asegurando que los estudiantes dispongan de una visión unificada. Este enfoque resulta especialmente relevante en el contexto de la presente investigación, donde la integración entre el Campus Virtual, PAIDEIA y los calendarios personales de los estudiantes de la PUCP constituye el eje central de la solución propuesta, orientada a reducir la dispersión informativa y el esfuerzo manual de organización académica.</w:t>
      </w:r>
    </w:p>
    <w:p w14:paraId="56B3AEB3" w14:textId="77777777" w:rsidR="00BE0F81" w:rsidRDefault="000B42C9">
      <w:pPr>
        <w:spacing w:before="280" w:after="280" w:line="360" w:lineRule="auto"/>
        <w:rPr>
          <w:lang w:val="es-MX"/>
        </w:rPr>
      </w:pPr>
      <w:r>
        <w:rPr>
          <w:lang w:val="es-MX"/>
        </w:rPr>
        <w:t xml:space="preserve">En suma, la centralización de actividades académicas se logra a través de un ciclo compuesto por: (1) captura de datos desde sistemas institucionales, calendarios y aportes de usuarios; (2) procesamiento mediante </w:t>
      </w:r>
      <w:proofErr w:type="spellStart"/>
      <w:r>
        <w:rPr>
          <w:lang w:val="es-MX"/>
        </w:rPr>
        <w:t>APIs</w:t>
      </w:r>
      <w:proofErr w:type="spellEnd"/>
      <w:r>
        <w:rPr>
          <w:lang w:val="es-MX"/>
        </w:rPr>
        <w:t>, minería de procesos, NLP o algoritmos de IA; (3) almacenamiento en repositorios escalables que permiten consultas y análisis; y (4) sincronización con calendarios y herramientas externas para garantizar la disponibilidad y coherencia de la información. Estas soluciones demuestran que, más allá de agrupar actividades, la centralización implica un proceso complejo de integración tecnológica que busca asegurar consistencia, actualización automática y accesibilidad permanente para los estudiantes y docentes.</w:t>
      </w:r>
    </w:p>
    <w:p w14:paraId="56B3AEB4" w14:textId="77777777" w:rsidR="00BE0F81" w:rsidRDefault="000B42C9">
      <w:pPr>
        <w:pStyle w:val="Ttulo31"/>
        <w:spacing w:before="280" w:after="280" w:line="360" w:lineRule="auto"/>
      </w:pPr>
      <w:bookmarkStart w:id="187" w:name="_Toc181975775"/>
      <w:bookmarkStart w:id="188" w:name="_Toc195014786"/>
      <w:bookmarkStart w:id="189" w:name="_Toc195014865"/>
      <w:bookmarkStart w:id="190" w:name="_Toc227503636"/>
      <w:bookmarkStart w:id="191" w:name="_Toc233153123"/>
      <w:r>
        <w:t>Respuesta a pregunta P3</w:t>
      </w:r>
      <w:bookmarkEnd w:id="187"/>
      <w:bookmarkEnd w:id="188"/>
      <w:bookmarkEnd w:id="189"/>
      <w:bookmarkEnd w:id="190"/>
      <w:bookmarkEnd w:id="191"/>
    </w:p>
    <w:p w14:paraId="56B3AEB5" w14:textId="77777777" w:rsidR="00BE0F81" w:rsidRDefault="000B42C9">
      <w:pPr>
        <w:spacing w:before="280" w:after="280" w:line="360" w:lineRule="auto"/>
        <w:rPr>
          <w:lang w:val="es-MX"/>
        </w:rPr>
      </w:pPr>
      <w:r>
        <w:rPr>
          <w:lang w:val="es-MX"/>
        </w:rPr>
        <w:t>La centralización de actividades académicas mediante herramientas digitales ha sido ampliamente documentada en la literatura como una estrategia que aporta beneficios tanto a estudiantes como a instituciones educativas. Estos beneficios se relacionan principalmente con el ahorro de tiempo y esfuerzo en tareas repetitivas, la obtención de una visión global que favorece la planificación y la coordinación, y la mejora en la accesibilidad y experiencia del usuario en entornos académicos.</w:t>
      </w:r>
    </w:p>
    <w:p w14:paraId="56B3AEB6" w14:textId="77777777" w:rsidR="00BE0F81" w:rsidRDefault="000B42C9">
      <w:pPr>
        <w:spacing w:before="280" w:after="280" w:line="360" w:lineRule="auto"/>
        <w:rPr>
          <w:lang w:val="es-MX"/>
        </w:rPr>
      </w:pPr>
      <w:r>
        <w:rPr>
          <w:lang w:val="es-MX"/>
        </w:rPr>
        <w:t xml:space="preserve">Un primer beneficio ampliamente mencionado es el ahorro de tiempo y esfuerzo. La investigación de Anand et al. (2024), centrada en el desarrollo de una aplicación móvil para la gestión del calendario académico, señala </w:t>
      </w:r>
      <w:proofErr w:type="gramStart"/>
      <w:r>
        <w:rPr>
          <w:lang w:val="es-MX"/>
        </w:rPr>
        <w:t>que</w:t>
      </w:r>
      <w:proofErr w:type="gramEnd"/>
      <w:r>
        <w:rPr>
          <w:lang w:val="es-MX"/>
        </w:rPr>
        <w:t xml:space="preserve"> al consolidar clases, exámenes y eventos estudiantiles en una sola plataforma, los alumnos evitan revisar múltiples sistemas o páginas web para organizarse. La aplicación integra notificaciones automáticas y recordatorios, lo que elimina la dependencia de la memoria individual y reduce la probabilidad de omitir entregas o evaluaciones. De manera similar, </w:t>
      </w:r>
      <w:proofErr w:type="spellStart"/>
      <w:r>
        <w:rPr>
          <w:lang w:val="es-MX"/>
        </w:rPr>
        <w:t>Devi</w:t>
      </w:r>
      <w:proofErr w:type="spellEnd"/>
      <w:r>
        <w:rPr>
          <w:lang w:val="es-MX"/>
        </w:rPr>
        <w:t xml:space="preserve"> et al. (2024) destacan que el LMS </w:t>
      </w:r>
      <w:proofErr w:type="spellStart"/>
      <w:r>
        <w:rPr>
          <w:lang w:val="es-MX"/>
        </w:rPr>
        <w:t>EduHub</w:t>
      </w:r>
      <w:proofErr w:type="spellEnd"/>
      <w:r>
        <w:rPr>
          <w:lang w:val="es-MX"/>
        </w:rPr>
        <w:t xml:space="preserve"> agiliza </w:t>
      </w:r>
      <w:r>
        <w:rPr>
          <w:lang w:val="es-MX"/>
        </w:rPr>
        <w:lastRenderedPageBreak/>
        <w:t>procesos de enseñanza y aprendizaje al centralizar recursos académicos, tareas y evaluaciones en un entorno único. Esta centralización libera a docentes y estudiantes de tareas manuales, como compartir documentos por canales externos o verificar el progreso académico en distintas fuentes, permitiendo enfocarse en la interacción pedagógica.</w:t>
      </w:r>
    </w:p>
    <w:p w14:paraId="56B3AEB7" w14:textId="77777777" w:rsidR="00BE0F81" w:rsidRDefault="000B42C9">
      <w:pPr>
        <w:spacing w:before="280" w:after="280" w:line="360" w:lineRule="auto"/>
        <w:rPr>
          <w:lang w:val="es-MX"/>
        </w:rPr>
      </w:pPr>
      <w:r>
        <w:rPr>
          <w:lang w:val="es-MX"/>
        </w:rPr>
        <w:t xml:space="preserve">En segundo lugar, los sistemas revisados ofrecen una mejor visión global de la carga académica y de los recursos disponibles, lo que se traduce en una planificación más eficiente. El trabajo de Ismail y </w:t>
      </w:r>
      <w:proofErr w:type="spellStart"/>
      <w:r>
        <w:rPr>
          <w:lang w:val="es-MX"/>
        </w:rPr>
        <w:t>Tumin</w:t>
      </w:r>
      <w:proofErr w:type="spellEnd"/>
      <w:r>
        <w:rPr>
          <w:lang w:val="es-MX"/>
        </w:rPr>
        <w:t xml:space="preserve"> (2019), que aplica técnicas de minería de procesos a registros de plataformas de aprendizaje, demuestra que mapear las actividades en línea de los estudiantes permite a las universidades comprender los patrones de uso, detectar cuellos de botella y ajustar los recursos educativos para optimizar la experiencia. Este enfoque no solo da a los estudiantes una panorámica de sus actividades, sino que también permite a las instituciones alinear los calendarios académicos con las prácticas reales de aprendizaje. Por otro lado, </w:t>
      </w:r>
      <w:proofErr w:type="spellStart"/>
      <w:r>
        <w:rPr>
          <w:lang w:val="es-MX"/>
        </w:rPr>
        <w:t>Auhunas</w:t>
      </w:r>
      <w:proofErr w:type="spellEnd"/>
      <w:r>
        <w:rPr>
          <w:lang w:val="es-MX"/>
        </w:rPr>
        <w:t xml:space="preserve"> (2024) evidencia </w:t>
      </w:r>
      <w:proofErr w:type="gramStart"/>
      <w:r>
        <w:rPr>
          <w:lang w:val="es-MX"/>
        </w:rPr>
        <w:t>que</w:t>
      </w:r>
      <w:proofErr w:type="gramEnd"/>
      <w:r>
        <w:rPr>
          <w:lang w:val="es-MX"/>
        </w:rPr>
        <w:t xml:space="preserve"> en el contexto de la gestión de eventos académicos en Ucrania, la falta de metadatos estandarizados dificultaba la planificación y la participación. La introducción de registros unificados y bases de datos con información clara sobre congresos, seminarios y talleres mejora significativamente la coordinación, reduce los errores de registro y protege a investigadores frente a eventos de baja calidad. En este sentido, la visión global no solo facilita la vida del estudiante, sino que también fortalece los procesos de organización institucional.</w:t>
      </w:r>
    </w:p>
    <w:p w14:paraId="56B3AEB8" w14:textId="77777777" w:rsidR="00BE0F81" w:rsidRDefault="000B42C9">
      <w:pPr>
        <w:spacing w:before="280" w:after="280" w:line="360" w:lineRule="auto"/>
        <w:rPr>
          <w:lang w:val="es-MX"/>
        </w:rPr>
      </w:pPr>
      <w:r>
        <w:rPr>
          <w:lang w:val="es-MX"/>
        </w:rPr>
        <w:t xml:space="preserve">Otro beneficio central identificado es la mejora en la accesibilidad y la experiencia del usuario. El </w:t>
      </w:r>
      <w:proofErr w:type="spellStart"/>
      <w:r>
        <w:rPr>
          <w:lang w:val="es-MX"/>
        </w:rPr>
        <w:t>chatbot</w:t>
      </w:r>
      <w:proofErr w:type="spellEnd"/>
      <w:r>
        <w:rPr>
          <w:lang w:val="es-MX"/>
        </w:rPr>
        <w:t xml:space="preserve"> </w:t>
      </w:r>
      <w:proofErr w:type="spellStart"/>
      <w:r>
        <w:rPr>
          <w:lang w:val="es-MX"/>
        </w:rPr>
        <w:t>EASElective</w:t>
      </w:r>
      <w:proofErr w:type="spellEnd"/>
      <w:r>
        <w:rPr>
          <w:lang w:val="es-MX"/>
        </w:rPr>
        <w:t xml:space="preserve">, diseñado para apoyar la selección de cursos en la Open </w:t>
      </w:r>
      <w:proofErr w:type="spellStart"/>
      <w:r>
        <w:rPr>
          <w:lang w:val="es-MX"/>
        </w:rPr>
        <w:t>University</w:t>
      </w:r>
      <w:proofErr w:type="spellEnd"/>
      <w:r>
        <w:rPr>
          <w:lang w:val="es-MX"/>
        </w:rPr>
        <w:t xml:space="preserve"> </w:t>
      </w:r>
      <w:proofErr w:type="spellStart"/>
      <w:r>
        <w:rPr>
          <w:lang w:val="es-MX"/>
        </w:rPr>
        <w:t>of</w:t>
      </w:r>
      <w:proofErr w:type="spellEnd"/>
      <w:r>
        <w:rPr>
          <w:lang w:val="es-MX"/>
        </w:rPr>
        <w:t xml:space="preserve"> Hong Kong, ofrece un servicio de asesoría 24/7 accesible desde dispositivos móviles, lo que satisface la expectativa de los estudiantes de contar con soporte constante. El sistema combina información oficial de los programas con opiniones de estudiantes, ofreciendo un asesoramiento personalizado. Esto no solo enriquece la experiencia académica, sino que también fomenta la participación estudiantil al integrar voces y percepciones de pares. En un ámbito más amplio, el proyecto DACEM, orientado a mejorar los catálogos de cursos en el marco de Erasmus+, enfatiza que contar con catálogos digitales actualizados y accesibles en varios idiomas es esencial para promover la movilidad estudiantil. Estos sistemas mejoran la experiencia de los estudiantes al permitirles comparar programas, comprender requisitos y planificar estancias académicas sin depender de procesos manuales ni de información dispersa.</w:t>
      </w:r>
    </w:p>
    <w:p w14:paraId="56B3AEB9" w14:textId="77777777" w:rsidR="00BE0F81" w:rsidRDefault="000B42C9">
      <w:pPr>
        <w:spacing w:before="280" w:after="280" w:line="360" w:lineRule="auto"/>
        <w:rPr>
          <w:lang w:val="es-MX"/>
        </w:rPr>
      </w:pPr>
      <w:r>
        <w:rPr>
          <w:lang w:val="es-MX"/>
        </w:rPr>
        <w:lastRenderedPageBreak/>
        <w:t>De manera complementaria, la introducción de herramientas con inteligencia artificial (IA) refuerza los beneficios en términos de eficiencia y personalización. Domingo-Alejo (2024) señala que los sistemas de administración educativa basados en IA no solo automatizan operaciones rutinarias como la matrícula o la programación de cursos, sino que también generan análisis predictivos para anticipar demandas de recursos y mejorar la toma de decisiones. Al centralizar y analizar grandes volúmenes de datos, estas soluciones permiten a las instituciones optimizar la asignación de aulas, profesores y presupuestos, mientras ofrecen a los estudiantes recomendaciones personalizadas sobre itinerarios académicos. El beneficio radica en transformar la centralización en un mecanismo dinámico que adapta la planificación a necesidades individuales y colectivas.</w:t>
      </w:r>
    </w:p>
    <w:p w14:paraId="56B3AEBA" w14:textId="77777777" w:rsidR="00BE0F81" w:rsidRDefault="000B42C9">
      <w:pPr>
        <w:spacing w:before="280" w:after="280" w:line="360" w:lineRule="auto"/>
        <w:rPr>
          <w:lang w:val="es-MX"/>
        </w:rPr>
      </w:pPr>
      <w:r>
        <w:rPr>
          <w:lang w:val="es-MX"/>
        </w:rPr>
        <w:t xml:space="preserve">Finalmente, un aspecto transversal identificado en la literatura es que la centralización también favorece la colaboración y la comunicación académica. En plataformas como </w:t>
      </w:r>
      <w:proofErr w:type="spellStart"/>
      <w:r>
        <w:rPr>
          <w:lang w:val="es-MX"/>
        </w:rPr>
        <w:t>EduHub</w:t>
      </w:r>
      <w:proofErr w:type="spellEnd"/>
      <w:r>
        <w:rPr>
          <w:lang w:val="es-MX"/>
        </w:rPr>
        <w:t xml:space="preserve"> o en catálogos de movilidad Erasmus, la integración de foros, chats y catálogos comunes facilita el intercambio de información entre estudiantes, docentes y administradores. Esto genera un entorno participativo y reduce las barreras de comunicación, mejorando la cohesión entre los distintos actores. Al mismo tiempo, las instituciones logran mayor transparencia en la gestión de la información y pueden garantizar que las actividades programadas sean visibles y accesibles de manera equitativa.</w:t>
      </w:r>
    </w:p>
    <w:p w14:paraId="56B3AEBB" w14:textId="77777777" w:rsidR="00BE0F81" w:rsidRDefault="000B42C9">
      <w:pPr>
        <w:spacing w:before="280" w:after="280" w:line="360" w:lineRule="auto"/>
        <w:rPr>
          <w:lang w:val="es-MX"/>
        </w:rPr>
      </w:pPr>
      <w:r>
        <w:rPr>
          <w:lang w:val="es-MX"/>
        </w:rPr>
        <w:t>En conclusión, la literatura coincide en que la centralización de actividades académicas genera beneficios claros: reduce la carga administrativa y manual, mejora la planificación al proporcionar una visión global, y amplía la accesibilidad con herramientas intuitivas y disponibles en todo momento. Estos resultados se alinean directamente con los objetivos planteados, donde la implementación de un RPA que consolide información de Campus Virtual, PAIDEIA y calendarios personales busca justamente aprovechar estos beneficios para mejorar la eficiencia, la coordinación y la experiencia académica de los estudiantes de la PUCP.</w:t>
      </w:r>
    </w:p>
    <w:p w14:paraId="56B3AEBC" w14:textId="77777777" w:rsidR="00BE0F81" w:rsidRDefault="000B42C9">
      <w:pPr>
        <w:pStyle w:val="Ttulo21"/>
        <w:spacing w:before="280" w:after="280" w:line="360" w:lineRule="auto"/>
        <w:ind w:left="0" w:firstLine="0"/>
      </w:pPr>
      <w:bookmarkStart w:id="192" w:name="_Toc181975776"/>
      <w:bookmarkStart w:id="193" w:name="_Toc195014787"/>
      <w:bookmarkStart w:id="194" w:name="_Toc195014866"/>
      <w:bookmarkStart w:id="195" w:name="_Toc227503637"/>
      <w:bookmarkStart w:id="196" w:name="_Toc233153124"/>
      <w:r>
        <w:t>Conclusiones</w:t>
      </w:r>
      <w:bookmarkEnd w:id="192"/>
      <w:bookmarkEnd w:id="193"/>
      <w:bookmarkEnd w:id="194"/>
      <w:bookmarkEnd w:id="195"/>
      <w:bookmarkEnd w:id="196"/>
    </w:p>
    <w:p w14:paraId="56B3AEBD" w14:textId="77777777" w:rsidR="00BE0F81" w:rsidRDefault="000B42C9">
      <w:pPr>
        <w:spacing w:before="280" w:after="280" w:line="360" w:lineRule="auto"/>
        <w:rPr>
          <w:lang w:val="es-MX"/>
        </w:rPr>
      </w:pPr>
      <w:r>
        <w:rPr>
          <w:lang w:val="es-MX"/>
        </w:rPr>
        <w:t xml:space="preserve">La revisión sistemática de la literatura evidencia que la centralización de actividades académicas constituye una línea de innovación consolidada en la transformación digital de la educación superior. Las soluciones tecnológicas revisadas, aplicaciones móviles, sistemas de gestión del aprendizaje, </w:t>
      </w:r>
      <w:proofErr w:type="spellStart"/>
      <w:r>
        <w:rPr>
          <w:lang w:val="es-MX"/>
        </w:rPr>
        <w:t>chatbots</w:t>
      </w:r>
      <w:proofErr w:type="spellEnd"/>
      <w:r>
        <w:rPr>
          <w:lang w:val="es-MX"/>
        </w:rPr>
        <w:t xml:space="preserve"> de asesoría, plataformas administrativas con inteligencia </w:t>
      </w:r>
      <w:r>
        <w:rPr>
          <w:lang w:val="es-MX"/>
        </w:rPr>
        <w:lastRenderedPageBreak/>
        <w:t>artificial y catálogos académicos integrados, demuestran que la tendencia global apunta hacia entornos educativos interconectados, automatizados y centrados en la experiencia del usuario. En conjunto, estos desarrollos buscan reducir la fragmentación informativa y promover ecosistemas académicos más eficientes, interoperables y adaptativos.</w:t>
      </w:r>
    </w:p>
    <w:p w14:paraId="56B3AEBE" w14:textId="77777777" w:rsidR="00BE0F81" w:rsidRDefault="000B42C9">
      <w:pPr>
        <w:spacing w:before="280" w:after="280" w:line="360" w:lineRule="auto"/>
        <w:rPr>
          <w:lang w:val="es-MX"/>
        </w:rPr>
      </w:pPr>
      <w:r>
        <w:rPr>
          <w:lang w:val="es-MX"/>
        </w:rPr>
        <w:t xml:space="preserve">En primer lugar, se observa que la centralización no depende de una única tecnología, sino de la integración coherente de fuentes institucionales (SIS, LMS, calendarios, catálogos de eventos) con servicios externos y repositorios personales. La literatura muestra que la automatización mediante </w:t>
      </w:r>
      <w:proofErr w:type="spellStart"/>
      <w:r>
        <w:rPr>
          <w:lang w:val="es-MX"/>
        </w:rPr>
        <w:t>APIs</w:t>
      </w:r>
      <w:proofErr w:type="spellEnd"/>
      <w:r>
        <w:rPr>
          <w:lang w:val="es-MX"/>
        </w:rPr>
        <w:t>, minería de procesos, procesamiento del lenguaje natural e inteligencia artificial permite extraer, consolidar y actualizar de forma continua la información académica. Así, las soluciones actuales ya no se limitan a mostrar eventos, sino que los vinculan con datos administrativos, logros de aprendizaje y preferencias individuales, configurando un entorno académico integral.</w:t>
      </w:r>
    </w:p>
    <w:p w14:paraId="56B3AEBF" w14:textId="77777777" w:rsidR="00BE0F81" w:rsidRDefault="000B42C9">
      <w:pPr>
        <w:spacing w:before="280" w:after="280" w:line="360" w:lineRule="auto"/>
        <w:rPr>
          <w:lang w:val="es-MX"/>
        </w:rPr>
      </w:pPr>
      <w:r>
        <w:rPr>
          <w:lang w:val="es-MX"/>
        </w:rPr>
        <w:t>En segundo lugar, los beneficios reportados son consistentes y tangibles: las herramientas centralizadas reducen el esfuerzo manual y los errores derivados de la dispersión de tareas; ofrecen una visión global que favorece la planificación y coordinación de actividades; y mejoran la accesibilidad mediante interfaces intuitivas y disponibilidad constante. Además, los sistemas basados en IA y analítica educativa amplían estos beneficios al incorporar personalización y soporte predictivo, potenciando la eficiencia institucional y la toma de decisiones académicas.</w:t>
      </w:r>
    </w:p>
    <w:p w14:paraId="56B3AEC0" w14:textId="77777777" w:rsidR="00BE0F81" w:rsidRDefault="000B42C9">
      <w:pPr>
        <w:spacing w:before="280" w:after="280" w:line="360" w:lineRule="auto"/>
        <w:rPr>
          <w:lang w:val="es-MX"/>
        </w:rPr>
      </w:pPr>
      <w:r>
        <w:rPr>
          <w:lang w:val="es-MX"/>
        </w:rPr>
        <w:t>Por último, los estudios coinciden en que la centralización tiene un impacto directo en la calidad de la experiencia educativa. La unificación de datos académicos y administrativos no solo optimiza los flujos de información, sino que también fortalece la comunicación entre estudiantes, docentes y gestores, fomentando una cultura de participación y transparencia. En este sentido, los hallazgos respaldan plenamente la propuesta de tu tesis: el desarrollo de un RPA que integre Campus Virtual, PAIDEIA y calendarios personales responde a una necesidad real y documentada en la literatura, aportando un modelo viable para mejorar la gestión del tiempo, la organización y la colaboración en la comunidad universitaria PUCP.</w:t>
      </w:r>
      <w:r>
        <w:br w:type="page"/>
      </w:r>
    </w:p>
    <w:p w14:paraId="56B3AEC1" w14:textId="0E2080C9" w:rsidR="00BE0F81" w:rsidRDefault="000B42C9">
      <w:pPr>
        <w:pStyle w:val="Ttulo11"/>
        <w:spacing w:before="0" w:line="360" w:lineRule="auto"/>
        <w:rPr>
          <w:lang w:val="es-MX"/>
        </w:rPr>
      </w:pPr>
      <w:bookmarkStart w:id="197" w:name="_Toc233153125"/>
      <w:r>
        <w:rPr>
          <w:lang w:val="es-MX"/>
        </w:rPr>
        <w:lastRenderedPageBreak/>
        <w:t xml:space="preserve">Objetivo </w:t>
      </w:r>
      <w:r w:rsidR="00803CB5">
        <w:rPr>
          <w:lang w:val="es-MX"/>
        </w:rPr>
        <w:t>Específico</w:t>
      </w:r>
      <w:r>
        <w:rPr>
          <w:lang w:val="es-MX"/>
        </w:rPr>
        <w:t xml:space="preserve"> 1: </w:t>
      </w:r>
      <w:bookmarkStart w:id="198" w:name="_Toc227503638"/>
      <w:r>
        <w:rPr>
          <w:lang w:val="es-MX"/>
        </w:rPr>
        <w:t>Establecer una arquitectura de información que permita organizar y clasificar de manera uniforme las actividades académicas de los estudiantes, facilitando su acceso y consulta en un calendario unificado.</w:t>
      </w:r>
      <w:bookmarkEnd w:id="197"/>
      <w:bookmarkEnd w:id="198"/>
    </w:p>
    <w:p w14:paraId="56B3AEC2" w14:textId="77777777" w:rsidR="00BE0F81" w:rsidRDefault="000B42C9">
      <w:pPr>
        <w:pStyle w:val="Ttulo21"/>
      </w:pPr>
      <w:bookmarkStart w:id="199" w:name="_Toc227503639"/>
      <w:bookmarkStart w:id="200" w:name="_Toc233153126"/>
      <w:r>
        <w:t>Introducción</w:t>
      </w:r>
      <w:bookmarkEnd w:id="199"/>
      <w:bookmarkEnd w:id="200"/>
    </w:p>
    <w:p w14:paraId="56B3AEC3" w14:textId="77777777" w:rsidR="00BE0F81" w:rsidRDefault="000B42C9">
      <w:pPr>
        <w:rPr>
          <w:lang w:val="es-MX"/>
        </w:rPr>
      </w:pPr>
      <w:r>
        <w:rPr>
          <w:lang w:val="es-MX"/>
        </w:rPr>
        <w:t xml:space="preserve">Para alcanzar este objetivo se definió un resultado esperado: R1.1, que consiste en obtener la estructura de información que incluya los elementos de información relevantes para la integración de actividades académicas en el calendario centralizado. El desarrollo del R1.1 se llevó a cabo mediante una revisión preliminar de las plataformas institucionales (Campus Virtual y PAIDEIA) y otras fuentes pertinentes, utilizando como insumos fundamentales los hallazgos de las entrevistas semiestructuradas con estudiantes de la PUCP y las herramientas de diseño centrado en el usuario (Mapa de Empatía,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y </w:t>
      </w:r>
      <w:proofErr w:type="spellStart"/>
      <w:r>
        <w:rPr>
          <w:lang w:val="es-MX"/>
        </w:rPr>
        <w:t>Scenario</w:t>
      </w:r>
      <w:proofErr w:type="spellEnd"/>
      <w:r>
        <w:rPr>
          <w:lang w:val="es-MX"/>
        </w:rPr>
        <w:t xml:space="preserve"> </w:t>
      </w:r>
      <w:proofErr w:type="spellStart"/>
      <w:r>
        <w:rPr>
          <w:lang w:val="es-MX"/>
        </w:rPr>
        <w:t>Mapping</w:t>
      </w:r>
      <w:proofErr w:type="spellEnd"/>
      <w:r>
        <w:rPr>
          <w:lang w:val="es-MX"/>
        </w:rPr>
        <w:t xml:space="preserve">), cuyos productos se presentan en los Anexos E, F y G respectivamente. Estos insumos permitieron validar empíricamente que la estructura propuesta responde a necesidades reales de los usuarios finales y no únicamente a la observación de las plataformas institucionales. </w:t>
      </w:r>
    </w:p>
    <w:p w14:paraId="56B3AEC4" w14:textId="77777777" w:rsidR="00BE0F81" w:rsidRDefault="000B42C9">
      <w:pPr>
        <w:pStyle w:val="Ttulo21"/>
        <w:numPr>
          <w:ilvl w:val="0"/>
          <w:numId w:val="0"/>
        </w:numPr>
      </w:pPr>
      <w:r>
        <w:br w:type="page"/>
      </w:r>
    </w:p>
    <w:p w14:paraId="56B3AEC5" w14:textId="77777777" w:rsidR="00BE0F81" w:rsidRDefault="000B42C9">
      <w:pPr>
        <w:pStyle w:val="Ttulo21"/>
        <w:spacing w:before="0"/>
      </w:pPr>
      <w:bookmarkStart w:id="201" w:name="_Toc227503640"/>
      <w:bookmarkStart w:id="202" w:name="_Toc233153127"/>
      <w:r>
        <w:lastRenderedPageBreak/>
        <w:t>R1.</w:t>
      </w:r>
      <w:r>
        <w:rPr>
          <w:lang w:val="es-MX"/>
        </w:rPr>
        <w:t>1</w:t>
      </w:r>
      <w:r>
        <w:t xml:space="preserve">: </w:t>
      </w:r>
      <w:r>
        <w:rPr>
          <w:lang w:val="es-MX"/>
        </w:rPr>
        <w:t>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bookmarkEnd w:id="201"/>
      <w:bookmarkEnd w:id="202"/>
    </w:p>
    <w:p w14:paraId="56B3AEC6" w14:textId="77777777" w:rsidR="00BE0F81" w:rsidRDefault="000B42C9">
      <w:pPr>
        <w:ind w:left="708"/>
        <w:rPr>
          <w:lang w:val="es-MX"/>
        </w:rPr>
      </w:pPr>
      <w:r>
        <w:rPr>
          <w:lang w:val="es-MX"/>
        </w:rPr>
        <w:t xml:space="preserve">La arquitectura de información propuesta para el sistema RPA se organiza en torno a seis entidades fundamentales: Semestre, Curso, Estudiante/Alumno, Profesor, Actividad/Evento Académico y Notificación. Estas entidades no fueron definidas de forma arbitraria, sino a partir de dos fuentes complementarias: la revisión preliminar de las plataformas institucionales (Campus Virtual y PAIDEIA) y los hallazgos de las entrevistas semiestructuradas con estudiantes de la PUCP (sección 1.1.4) y las herramientas de diseño centrado en el usuario (Mapa de Empatía - Anexo E,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 Anexo F, y </w:t>
      </w:r>
      <w:proofErr w:type="spellStart"/>
      <w:r>
        <w:rPr>
          <w:lang w:val="es-MX"/>
        </w:rPr>
        <w:t>Scenario</w:t>
      </w:r>
      <w:proofErr w:type="spellEnd"/>
      <w:r>
        <w:rPr>
          <w:lang w:val="es-MX"/>
        </w:rPr>
        <w:t xml:space="preserve"> </w:t>
      </w:r>
      <w:proofErr w:type="spellStart"/>
      <w:r>
        <w:rPr>
          <w:lang w:val="es-MX"/>
        </w:rPr>
        <w:t>Mapping</w:t>
      </w:r>
      <w:proofErr w:type="spellEnd"/>
      <w:r>
        <w:rPr>
          <w:lang w:val="es-MX"/>
        </w:rPr>
        <w:t xml:space="preserve"> - Anexo G), que confirmaron qué información es relevante para el estudiante en su gestión académica cotidiana. La lógica del modelo parte del estudiante como actor central: el sistema necesita conocer el contexto académico en el que opera (Semestre → Curso → Actividad) para poder extraer, estructurar e insertar correctamente los eventos en el calendario personal. Las entidades Profesor y Notificación cumplen roles complementarios: la primera permite la trazabilidad de la información publicada en PAIDEIA, y la segunda materializa el objetivo de recordatorios oportunos que los usuarios identificaron como una necesidad central durante las entrevistas. </w:t>
      </w:r>
    </w:p>
    <w:p w14:paraId="56B3AEC7" w14:textId="77777777" w:rsidR="00BE0F81" w:rsidRDefault="000B42C9">
      <w:pPr>
        <w:numPr>
          <w:ilvl w:val="0"/>
          <w:numId w:val="25"/>
        </w:numPr>
        <w:rPr>
          <w:b/>
          <w:bCs/>
          <w:lang w:val="es-MX"/>
        </w:rPr>
      </w:pPr>
      <w:r>
        <w:rPr>
          <w:b/>
          <w:bCs/>
          <w:lang w:val="es-MX"/>
        </w:rPr>
        <w:t>Entidad Semestre</w:t>
      </w:r>
    </w:p>
    <w:p w14:paraId="56B3AEC8" w14:textId="77777777" w:rsidR="00BE0F81" w:rsidRDefault="000B42C9">
      <w:pPr>
        <w:ind w:left="708"/>
        <w:rPr>
          <w:lang w:val="es-MX"/>
        </w:rPr>
      </w:pPr>
      <w:r>
        <w:rPr>
          <w:lang w:val="es-MX"/>
        </w:rPr>
        <w:t xml:space="preserve">El semestre académico constituye el marco temporal dentro del cual se organizan todas las actividades del estudiante. El sistema RPA necesita esta entidad para delimitar el rango de extracción de actividades: sin conocer el semestre activo, el robot no podría distinguir entre eventos del ciclo actual y de ciclos anteriores, ni </w:t>
      </w:r>
      <w:r>
        <w:rPr>
          <w:lang w:val="es-MX"/>
        </w:rPr>
        <w:lastRenderedPageBreak/>
        <w:t xml:space="preserve">calcular correctamente las semanas del calendario al procesar cronogramas PDF. Los atributos </w:t>
      </w:r>
      <w:proofErr w:type="spellStart"/>
      <w:r>
        <w:rPr>
          <w:lang w:val="es-MX"/>
        </w:rPr>
        <w:t>fecha_inicio</w:t>
      </w:r>
      <w:proofErr w:type="spellEnd"/>
      <w:r>
        <w:rPr>
          <w:lang w:val="es-MX"/>
        </w:rPr>
        <w:t xml:space="preserve"> y </w:t>
      </w:r>
      <w:proofErr w:type="spellStart"/>
      <w:r>
        <w:rPr>
          <w:lang w:val="es-MX"/>
        </w:rPr>
        <w:t>fecha_fin</w:t>
      </w:r>
      <w:proofErr w:type="spellEnd"/>
      <w:r>
        <w:rPr>
          <w:lang w:val="es-MX"/>
        </w:rPr>
        <w:t xml:space="preserve"> son esenciales para este cálculo temporal, mientras que el atributo estado permite al sistema diferenciar entre ciclos regulares y ciclos de verano, cuya duración y carga académica difieren significativamente.</w:t>
      </w:r>
    </w:p>
    <w:p w14:paraId="56B3AEC9" w14:textId="77777777" w:rsidR="00BE0F81" w:rsidRDefault="000B42C9">
      <w:pPr>
        <w:numPr>
          <w:ilvl w:val="0"/>
          <w:numId w:val="50"/>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874"/>
        <w:gridCol w:w="1774"/>
        <w:gridCol w:w="3528"/>
        <w:gridCol w:w="1350"/>
      </w:tblGrid>
      <w:tr w:rsidR="00BE0F81" w14:paraId="56B3AECE" w14:textId="77777777">
        <w:tc>
          <w:tcPr>
            <w:tcW w:w="1874" w:type="dxa"/>
            <w:tcBorders>
              <w:top w:val="single" w:sz="8" w:space="0" w:color="A3A3A3"/>
              <w:left w:val="single" w:sz="8" w:space="0" w:color="A3A3A3"/>
              <w:bottom w:val="single" w:sz="8" w:space="0" w:color="A3A3A3"/>
              <w:right w:val="single" w:sz="8" w:space="0" w:color="A3A3A3"/>
            </w:tcBorders>
            <w:shd w:val="clear" w:color="auto" w:fill="0070C0"/>
          </w:tcPr>
          <w:p w14:paraId="56B3AEC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774" w:type="dxa"/>
            <w:tcBorders>
              <w:top w:val="single" w:sz="8" w:space="0" w:color="A3A3A3"/>
              <w:left w:val="single" w:sz="8" w:space="0" w:color="A3A3A3"/>
              <w:bottom w:val="single" w:sz="8" w:space="0" w:color="A3A3A3"/>
              <w:right w:val="single" w:sz="8" w:space="0" w:color="A3A3A3"/>
            </w:tcBorders>
            <w:shd w:val="clear" w:color="auto" w:fill="0070C0"/>
          </w:tcPr>
          <w:p w14:paraId="56B3AECB"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3528" w:type="dxa"/>
            <w:tcBorders>
              <w:top w:val="single" w:sz="8" w:space="0" w:color="A3A3A3"/>
              <w:left w:val="single" w:sz="8" w:space="0" w:color="A3A3A3"/>
              <w:bottom w:val="single" w:sz="8" w:space="0" w:color="A3A3A3"/>
              <w:right w:val="single" w:sz="8" w:space="0" w:color="A3A3A3"/>
            </w:tcBorders>
            <w:shd w:val="clear" w:color="auto" w:fill="0070C0"/>
          </w:tcPr>
          <w:p w14:paraId="56B3AECC"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350" w:type="dxa"/>
            <w:tcBorders>
              <w:top w:val="single" w:sz="8" w:space="0" w:color="A3A3A3"/>
              <w:left w:val="single" w:sz="8" w:space="0" w:color="A3A3A3"/>
              <w:bottom w:val="single" w:sz="8" w:space="0" w:color="A3A3A3"/>
              <w:right w:val="single" w:sz="8" w:space="0" w:color="A3A3A3"/>
            </w:tcBorders>
            <w:shd w:val="clear" w:color="auto" w:fill="0070C0"/>
          </w:tcPr>
          <w:p w14:paraId="56B3AECD"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56B3AED3" w14:textId="77777777">
        <w:tc>
          <w:tcPr>
            <w:tcW w:w="1874" w:type="dxa"/>
            <w:tcBorders>
              <w:top w:val="single" w:sz="8" w:space="0" w:color="A3A3A3"/>
              <w:left w:val="single" w:sz="8" w:space="0" w:color="A3A3A3"/>
              <w:bottom w:val="single" w:sz="8" w:space="0" w:color="A3A3A3"/>
              <w:right w:val="single" w:sz="8" w:space="0" w:color="A3A3A3"/>
            </w:tcBorders>
          </w:tcPr>
          <w:p w14:paraId="56B3AECF" w14:textId="77777777" w:rsidR="00BE0F81" w:rsidRDefault="000B42C9">
            <w:pPr>
              <w:spacing w:before="60" w:after="60"/>
              <w:rPr>
                <w:b/>
                <w:bCs/>
                <w:color w:val="000000"/>
                <w:sz w:val="17"/>
                <w:szCs w:val="17"/>
              </w:rPr>
            </w:pPr>
            <w:r>
              <w:rPr>
                <w:b/>
                <w:bCs/>
                <w:color w:val="000000"/>
                <w:sz w:val="17"/>
                <w:szCs w:val="17"/>
              </w:rPr>
              <w:t>nombre</w:t>
            </w:r>
          </w:p>
        </w:tc>
        <w:tc>
          <w:tcPr>
            <w:tcW w:w="1774" w:type="dxa"/>
            <w:tcBorders>
              <w:top w:val="single" w:sz="8" w:space="0" w:color="A3A3A3"/>
              <w:left w:val="single" w:sz="8" w:space="0" w:color="A3A3A3"/>
              <w:bottom w:val="single" w:sz="8" w:space="0" w:color="A3A3A3"/>
              <w:right w:val="single" w:sz="8" w:space="0" w:color="A3A3A3"/>
            </w:tcBorders>
          </w:tcPr>
          <w:p w14:paraId="56B3AED0" w14:textId="77777777" w:rsidR="00BE0F81" w:rsidRDefault="000B42C9">
            <w:pPr>
              <w:spacing w:before="60" w:after="60"/>
              <w:rPr>
                <w:color w:val="000000"/>
                <w:sz w:val="17"/>
                <w:szCs w:val="17"/>
              </w:rPr>
            </w:pPr>
            <w:r>
              <w:rPr>
                <w:color w:val="000000"/>
                <w:sz w:val="17"/>
                <w:szCs w:val="17"/>
              </w:rPr>
              <w:t>"2025-1", "2025-2"</w:t>
            </w:r>
          </w:p>
        </w:tc>
        <w:tc>
          <w:tcPr>
            <w:tcW w:w="3528" w:type="dxa"/>
            <w:tcBorders>
              <w:top w:val="single" w:sz="8" w:space="0" w:color="A3A3A3"/>
              <w:left w:val="single" w:sz="8" w:space="0" w:color="A3A3A3"/>
              <w:bottom w:val="single" w:sz="8" w:space="0" w:color="A3A3A3"/>
              <w:right w:val="single" w:sz="8" w:space="0" w:color="A3A3A3"/>
            </w:tcBorders>
          </w:tcPr>
          <w:p w14:paraId="56B3AED1" w14:textId="77777777" w:rsidR="00BE0F81" w:rsidRDefault="000B42C9">
            <w:pPr>
              <w:spacing w:before="60" w:after="60"/>
              <w:rPr>
                <w:color w:val="000000"/>
                <w:sz w:val="17"/>
                <w:szCs w:val="17"/>
              </w:rPr>
            </w:pPr>
            <w:r>
              <w:rPr>
                <w:color w:val="000000"/>
                <w:sz w:val="17"/>
                <w:szCs w:val="17"/>
              </w:rPr>
              <w:t>Permite identificar unívocamente el semestre y mostrarlo al usuario en el calendario centralizado.</w:t>
            </w:r>
          </w:p>
        </w:tc>
        <w:tc>
          <w:tcPr>
            <w:tcW w:w="1350" w:type="dxa"/>
            <w:tcBorders>
              <w:top w:val="single" w:sz="8" w:space="0" w:color="A3A3A3"/>
              <w:left w:val="single" w:sz="8" w:space="0" w:color="A3A3A3"/>
              <w:bottom w:val="single" w:sz="8" w:space="0" w:color="A3A3A3"/>
              <w:right w:val="single" w:sz="8" w:space="0" w:color="A3A3A3"/>
            </w:tcBorders>
          </w:tcPr>
          <w:p w14:paraId="56B3AED2" w14:textId="77777777" w:rsidR="00BE0F81" w:rsidRDefault="000B42C9">
            <w:pPr>
              <w:spacing w:before="60" w:after="60"/>
              <w:rPr>
                <w:color w:val="000000"/>
                <w:sz w:val="17"/>
                <w:szCs w:val="17"/>
              </w:rPr>
            </w:pPr>
            <w:r>
              <w:rPr>
                <w:color w:val="000000"/>
                <w:sz w:val="17"/>
                <w:szCs w:val="17"/>
              </w:rPr>
              <w:t>Campus Virtual</w:t>
            </w:r>
          </w:p>
        </w:tc>
      </w:tr>
      <w:tr w:rsidR="00BE0F81" w14:paraId="56B3AED8" w14:textId="77777777">
        <w:tc>
          <w:tcPr>
            <w:tcW w:w="1874" w:type="dxa"/>
            <w:tcBorders>
              <w:left w:val="single" w:sz="8" w:space="0" w:color="A3A3A3"/>
              <w:right w:val="single" w:sz="8" w:space="0" w:color="A3A3A3"/>
            </w:tcBorders>
          </w:tcPr>
          <w:p w14:paraId="56B3AED4" w14:textId="77777777" w:rsidR="00BE0F81" w:rsidRDefault="000B42C9">
            <w:pPr>
              <w:spacing w:before="60" w:after="60"/>
              <w:rPr>
                <w:b/>
                <w:bCs/>
                <w:color w:val="000000"/>
                <w:sz w:val="17"/>
                <w:szCs w:val="17"/>
              </w:rPr>
            </w:pPr>
            <w:r>
              <w:rPr>
                <w:b/>
                <w:bCs/>
                <w:color w:val="000000"/>
                <w:sz w:val="17"/>
                <w:szCs w:val="17"/>
              </w:rPr>
              <w:t>año</w:t>
            </w:r>
          </w:p>
        </w:tc>
        <w:tc>
          <w:tcPr>
            <w:tcW w:w="1774" w:type="dxa"/>
            <w:tcBorders>
              <w:top w:val="single" w:sz="8" w:space="0" w:color="A3A3A3"/>
              <w:left w:val="single" w:sz="8" w:space="0" w:color="A3A3A3"/>
              <w:bottom w:val="single" w:sz="8" w:space="0" w:color="A3A3A3"/>
              <w:right w:val="single" w:sz="8" w:space="0" w:color="A3A3A3"/>
            </w:tcBorders>
          </w:tcPr>
          <w:p w14:paraId="56B3AED5" w14:textId="77777777" w:rsidR="00BE0F81" w:rsidRDefault="000B42C9">
            <w:pPr>
              <w:spacing w:before="60" w:after="60"/>
              <w:rPr>
                <w:color w:val="000000"/>
                <w:sz w:val="17"/>
                <w:szCs w:val="17"/>
              </w:rPr>
            </w:pPr>
            <w:r>
              <w:rPr>
                <w:color w:val="000000"/>
                <w:sz w:val="17"/>
                <w:szCs w:val="17"/>
              </w:rPr>
              <w:t>2024, 2025</w:t>
            </w:r>
          </w:p>
        </w:tc>
        <w:tc>
          <w:tcPr>
            <w:tcW w:w="3528" w:type="dxa"/>
            <w:tcBorders>
              <w:top w:val="single" w:sz="8" w:space="0" w:color="A3A3A3"/>
              <w:left w:val="single" w:sz="8" w:space="0" w:color="A3A3A3"/>
              <w:bottom w:val="single" w:sz="8" w:space="0" w:color="A3A3A3"/>
              <w:right w:val="single" w:sz="8" w:space="0" w:color="A3A3A3"/>
            </w:tcBorders>
          </w:tcPr>
          <w:p w14:paraId="56B3AED6" w14:textId="77777777" w:rsidR="00BE0F81" w:rsidRDefault="000B42C9">
            <w:pPr>
              <w:spacing w:before="60" w:after="60"/>
              <w:rPr>
                <w:color w:val="000000"/>
                <w:sz w:val="17"/>
                <w:szCs w:val="17"/>
              </w:rPr>
            </w:pPr>
            <w:r>
              <w:rPr>
                <w:color w:val="000000"/>
                <w:sz w:val="17"/>
                <w:szCs w:val="17"/>
              </w:rPr>
              <w:t>Complementa el nombre para evitar ambigüedades entre semestres de distintos años.</w:t>
            </w:r>
          </w:p>
        </w:tc>
        <w:tc>
          <w:tcPr>
            <w:tcW w:w="1350" w:type="dxa"/>
            <w:tcBorders>
              <w:top w:val="single" w:sz="8" w:space="0" w:color="A3A3A3"/>
              <w:left w:val="single" w:sz="8" w:space="0" w:color="A3A3A3"/>
              <w:bottom w:val="single" w:sz="8" w:space="0" w:color="A3A3A3"/>
              <w:right w:val="single" w:sz="8" w:space="0" w:color="A3A3A3"/>
            </w:tcBorders>
          </w:tcPr>
          <w:p w14:paraId="56B3AED7" w14:textId="77777777" w:rsidR="00BE0F81" w:rsidRDefault="000B42C9">
            <w:pPr>
              <w:spacing w:before="60" w:after="60"/>
              <w:rPr>
                <w:color w:val="000000"/>
                <w:sz w:val="17"/>
                <w:szCs w:val="17"/>
              </w:rPr>
            </w:pPr>
            <w:r>
              <w:rPr>
                <w:color w:val="000000"/>
                <w:sz w:val="17"/>
                <w:szCs w:val="17"/>
              </w:rPr>
              <w:t>Campus Virtual</w:t>
            </w:r>
          </w:p>
        </w:tc>
      </w:tr>
      <w:tr w:rsidR="00BE0F81" w14:paraId="56B3AEDD" w14:textId="77777777">
        <w:tc>
          <w:tcPr>
            <w:tcW w:w="1874" w:type="dxa"/>
            <w:tcBorders>
              <w:left w:val="single" w:sz="8" w:space="0" w:color="A3A3A3"/>
              <w:right w:val="single" w:sz="8" w:space="0" w:color="A3A3A3"/>
            </w:tcBorders>
          </w:tcPr>
          <w:p w14:paraId="56B3AED9" w14:textId="77777777" w:rsidR="00BE0F81" w:rsidRDefault="000B42C9">
            <w:pPr>
              <w:spacing w:before="60" w:after="60"/>
              <w:rPr>
                <w:b/>
                <w:bCs/>
                <w:color w:val="000000"/>
                <w:sz w:val="17"/>
                <w:szCs w:val="17"/>
              </w:rPr>
            </w:pPr>
            <w:r>
              <w:rPr>
                <w:b/>
                <w:bCs/>
                <w:color w:val="000000"/>
                <w:sz w:val="17"/>
                <w:szCs w:val="17"/>
              </w:rPr>
              <w:t>ciclo</w:t>
            </w:r>
          </w:p>
        </w:tc>
        <w:tc>
          <w:tcPr>
            <w:tcW w:w="1774" w:type="dxa"/>
            <w:tcBorders>
              <w:top w:val="single" w:sz="8" w:space="0" w:color="A3A3A3"/>
              <w:left w:val="single" w:sz="8" w:space="0" w:color="A3A3A3"/>
              <w:bottom w:val="single" w:sz="8" w:space="0" w:color="A3A3A3"/>
              <w:right w:val="single" w:sz="8" w:space="0" w:color="A3A3A3"/>
            </w:tcBorders>
          </w:tcPr>
          <w:p w14:paraId="56B3AEDA" w14:textId="77777777" w:rsidR="00BE0F81" w:rsidRDefault="000B42C9">
            <w:pPr>
              <w:spacing w:before="60" w:after="60"/>
              <w:rPr>
                <w:color w:val="000000"/>
                <w:sz w:val="17"/>
                <w:szCs w:val="17"/>
              </w:rPr>
            </w:pPr>
            <w:r>
              <w:rPr>
                <w:color w:val="000000"/>
                <w:sz w:val="17"/>
                <w:szCs w:val="17"/>
              </w:rPr>
              <w:t>"0", "1", "2"</w:t>
            </w:r>
          </w:p>
        </w:tc>
        <w:tc>
          <w:tcPr>
            <w:tcW w:w="3528" w:type="dxa"/>
            <w:tcBorders>
              <w:top w:val="single" w:sz="8" w:space="0" w:color="A3A3A3"/>
              <w:left w:val="single" w:sz="8" w:space="0" w:color="A3A3A3"/>
              <w:bottom w:val="single" w:sz="8" w:space="0" w:color="A3A3A3"/>
              <w:right w:val="single" w:sz="8" w:space="0" w:color="A3A3A3"/>
            </w:tcBorders>
          </w:tcPr>
          <w:p w14:paraId="56B3AEDB" w14:textId="77777777" w:rsidR="00BE0F81" w:rsidRDefault="000B42C9">
            <w:pPr>
              <w:spacing w:before="60" w:after="60"/>
              <w:rPr>
                <w:color w:val="000000"/>
                <w:sz w:val="17"/>
                <w:szCs w:val="17"/>
              </w:rPr>
            </w:pPr>
            <w:r>
              <w:rPr>
                <w:color w:val="000000"/>
                <w:sz w:val="17"/>
                <w:szCs w:val="17"/>
              </w:rPr>
              <w:t>El valor 0 corresponde al ciclo de verano, 1 al primer ciclo y 2 al segundo ciclo del año.</w:t>
            </w:r>
          </w:p>
        </w:tc>
        <w:tc>
          <w:tcPr>
            <w:tcW w:w="1350" w:type="dxa"/>
            <w:tcBorders>
              <w:top w:val="single" w:sz="8" w:space="0" w:color="A3A3A3"/>
              <w:left w:val="single" w:sz="8" w:space="0" w:color="A3A3A3"/>
              <w:bottom w:val="single" w:sz="8" w:space="0" w:color="A3A3A3"/>
              <w:right w:val="single" w:sz="8" w:space="0" w:color="A3A3A3"/>
            </w:tcBorders>
          </w:tcPr>
          <w:p w14:paraId="56B3AEDC" w14:textId="77777777" w:rsidR="00BE0F81" w:rsidRDefault="000B42C9">
            <w:pPr>
              <w:spacing w:before="60" w:after="60"/>
              <w:rPr>
                <w:color w:val="000000"/>
                <w:sz w:val="17"/>
                <w:szCs w:val="17"/>
              </w:rPr>
            </w:pPr>
            <w:r>
              <w:rPr>
                <w:color w:val="000000"/>
                <w:sz w:val="17"/>
                <w:szCs w:val="17"/>
              </w:rPr>
              <w:t>Campus Virtual</w:t>
            </w:r>
          </w:p>
        </w:tc>
      </w:tr>
      <w:tr w:rsidR="00BE0F81" w14:paraId="56B3AEE2" w14:textId="77777777">
        <w:tc>
          <w:tcPr>
            <w:tcW w:w="1874" w:type="dxa"/>
            <w:tcBorders>
              <w:left w:val="single" w:sz="8" w:space="0" w:color="A3A3A3"/>
              <w:right w:val="single" w:sz="8" w:space="0" w:color="A3A3A3"/>
            </w:tcBorders>
          </w:tcPr>
          <w:p w14:paraId="56B3AEDE" w14:textId="77777777" w:rsidR="00BE0F81" w:rsidRDefault="000B42C9">
            <w:pPr>
              <w:spacing w:before="60" w:after="60"/>
              <w:rPr>
                <w:b/>
                <w:bCs/>
                <w:color w:val="000000"/>
                <w:sz w:val="17"/>
                <w:szCs w:val="17"/>
              </w:rPr>
            </w:pPr>
            <w:proofErr w:type="spellStart"/>
            <w:r>
              <w:rPr>
                <w:b/>
                <w:bCs/>
                <w:color w:val="000000"/>
                <w:sz w:val="17"/>
                <w:szCs w:val="17"/>
              </w:rPr>
              <w:t>fecha_inicio</w:t>
            </w:r>
            <w:proofErr w:type="spellEnd"/>
          </w:p>
        </w:tc>
        <w:tc>
          <w:tcPr>
            <w:tcW w:w="1774" w:type="dxa"/>
            <w:tcBorders>
              <w:top w:val="single" w:sz="8" w:space="0" w:color="A3A3A3"/>
              <w:left w:val="single" w:sz="8" w:space="0" w:color="A3A3A3"/>
              <w:bottom w:val="single" w:sz="8" w:space="0" w:color="A3A3A3"/>
              <w:right w:val="single" w:sz="8" w:space="0" w:color="A3A3A3"/>
            </w:tcBorders>
          </w:tcPr>
          <w:p w14:paraId="56B3AEDF" w14:textId="77777777" w:rsidR="00BE0F81" w:rsidRDefault="000B42C9">
            <w:pPr>
              <w:spacing w:before="60" w:after="60"/>
              <w:rPr>
                <w:color w:val="000000"/>
                <w:sz w:val="17"/>
                <w:szCs w:val="17"/>
              </w:rPr>
            </w:pPr>
            <w:proofErr w:type="spellStart"/>
            <w:r>
              <w:rPr>
                <w:color w:val="000000"/>
                <w:sz w:val="17"/>
                <w:szCs w:val="17"/>
              </w:rPr>
              <w:t>Ej</w:t>
            </w:r>
            <w:proofErr w:type="spellEnd"/>
            <w:r>
              <w:rPr>
                <w:color w:val="000000"/>
                <w:sz w:val="17"/>
                <w:szCs w:val="17"/>
              </w:rPr>
              <w:t>: 03/03/2025</w:t>
            </w:r>
          </w:p>
        </w:tc>
        <w:tc>
          <w:tcPr>
            <w:tcW w:w="3528" w:type="dxa"/>
            <w:tcBorders>
              <w:top w:val="single" w:sz="8" w:space="0" w:color="A3A3A3"/>
              <w:left w:val="single" w:sz="8" w:space="0" w:color="A3A3A3"/>
              <w:bottom w:val="single" w:sz="8" w:space="0" w:color="A3A3A3"/>
              <w:right w:val="single" w:sz="8" w:space="0" w:color="A3A3A3"/>
            </w:tcBorders>
          </w:tcPr>
          <w:p w14:paraId="56B3AEE0" w14:textId="77777777" w:rsidR="00BE0F81" w:rsidRDefault="000B42C9">
            <w:pPr>
              <w:spacing w:before="60" w:after="60"/>
              <w:rPr>
                <w:color w:val="000000"/>
                <w:sz w:val="17"/>
                <w:szCs w:val="17"/>
              </w:rPr>
            </w:pPr>
            <w:r>
              <w:rPr>
                <w:color w:val="000000"/>
                <w:sz w:val="17"/>
                <w:szCs w:val="17"/>
              </w:rPr>
              <w:t>Delimita el inicio del período de extracción automática de actividades y es referencia para calcular semanas del cronograma PDF.</w:t>
            </w:r>
          </w:p>
        </w:tc>
        <w:tc>
          <w:tcPr>
            <w:tcW w:w="1350" w:type="dxa"/>
            <w:tcBorders>
              <w:top w:val="single" w:sz="8" w:space="0" w:color="A3A3A3"/>
              <w:left w:val="single" w:sz="8" w:space="0" w:color="A3A3A3"/>
              <w:bottom w:val="single" w:sz="8" w:space="0" w:color="A3A3A3"/>
              <w:right w:val="single" w:sz="8" w:space="0" w:color="A3A3A3"/>
            </w:tcBorders>
          </w:tcPr>
          <w:p w14:paraId="56B3AEE1" w14:textId="77777777" w:rsidR="00BE0F81" w:rsidRDefault="000B42C9">
            <w:pPr>
              <w:spacing w:before="60" w:after="60"/>
              <w:rPr>
                <w:color w:val="000000"/>
                <w:sz w:val="17"/>
                <w:szCs w:val="17"/>
              </w:rPr>
            </w:pPr>
            <w:r>
              <w:rPr>
                <w:color w:val="000000"/>
                <w:sz w:val="17"/>
                <w:szCs w:val="17"/>
              </w:rPr>
              <w:t>Inferido del sistema</w:t>
            </w:r>
          </w:p>
        </w:tc>
      </w:tr>
      <w:tr w:rsidR="00BE0F81" w14:paraId="56B3AEE7" w14:textId="77777777">
        <w:tc>
          <w:tcPr>
            <w:tcW w:w="1874" w:type="dxa"/>
            <w:tcBorders>
              <w:left w:val="single" w:sz="8" w:space="0" w:color="A3A3A3"/>
              <w:right w:val="single" w:sz="8" w:space="0" w:color="A3A3A3"/>
            </w:tcBorders>
          </w:tcPr>
          <w:p w14:paraId="56B3AEE3" w14:textId="77777777" w:rsidR="00BE0F81" w:rsidRDefault="000B42C9">
            <w:pPr>
              <w:spacing w:before="60" w:after="60"/>
              <w:rPr>
                <w:b/>
                <w:bCs/>
                <w:color w:val="000000"/>
                <w:sz w:val="17"/>
                <w:szCs w:val="17"/>
              </w:rPr>
            </w:pPr>
            <w:proofErr w:type="spellStart"/>
            <w:r>
              <w:rPr>
                <w:b/>
                <w:bCs/>
                <w:color w:val="000000"/>
                <w:sz w:val="17"/>
                <w:szCs w:val="17"/>
              </w:rPr>
              <w:t>fecha_fin</w:t>
            </w:r>
            <w:proofErr w:type="spellEnd"/>
          </w:p>
        </w:tc>
        <w:tc>
          <w:tcPr>
            <w:tcW w:w="1774" w:type="dxa"/>
            <w:tcBorders>
              <w:top w:val="single" w:sz="8" w:space="0" w:color="A3A3A3"/>
              <w:left w:val="single" w:sz="8" w:space="0" w:color="A3A3A3"/>
              <w:bottom w:val="single" w:sz="8" w:space="0" w:color="A3A3A3"/>
              <w:right w:val="single" w:sz="8" w:space="0" w:color="A3A3A3"/>
            </w:tcBorders>
          </w:tcPr>
          <w:p w14:paraId="56B3AEE4" w14:textId="77777777" w:rsidR="00BE0F81" w:rsidRDefault="000B42C9">
            <w:pPr>
              <w:spacing w:before="60" w:after="60"/>
              <w:rPr>
                <w:color w:val="000000"/>
                <w:sz w:val="17"/>
                <w:szCs w:val="17"/>
              </w:rPr>
            </w:pPr>
            <w:proofErr w:type="spellStart"/>
            <w:r>
              <w:rPr>
                <w:color w:val="000000"/>
                <w:sz w:val="17"/>
                <w:szCs w:val="17"/>
              </w:rPr>
              <w:t>Ej</w:t>
            </w:r>
            <w:proofErr w:type="spellEnd"/>
            <w:r>
              <w:rPr>
                <w:color w:val="000000"/>
                <w:sz w:val="17"/>
                <w:szCs w:val="17"/>
              </w:rPr>
              <w:t>: 15/07/2025</w:t>
            </w:r>
          </w:p>
        </w:tc>
        <w:tc>
          <w:tcPr>
            <w:tcW w:w="3528" w:type="dxa"/>
            <w:tcBorders>
              <w:top w:val="single" w:sz="8" w:space="0" w:color="A3A3A3"/>
              <w:left w:val="single" w:sz="8" w:space="0" w:color="A3A3A3"/>
              <w:bottom w:val="single" w:sz="8" w:space="0" w:color="A3A3A3"/>
              <w:right w:val="single" w:sz="8" w:space="0" w:color="A3A3A3"/>
            </w:tcBorders>
          </w:tcPr>
          <w:p w14:paraId="56B3AEE5" w14:textId="77777777" w:rsidR="00BE0F81" w:rsidRDefault="000B42C9">
            <w:pPr>
              <w:spacing w:before="60" w:after="60"/>
              <w:rPr>
                <w:color w:val="000000"/>
                <w:sz w:val="17"/>
                <w:szCs w:val="17"/>
              </w:rPr>
            </w:pPr>
            <w:r>
              <w:rPr>
                <w:color w:val="000000"/>
                <w:sz w:val="17"/>
                <w:szCs w:val="17"/>
              </w:rPr>
              <w:t>Delimita el fin del período de extracción y permite al sistema desactivarse automáticamente al concluir el ciclo.</w:t>
            </w:r>
          </w:p>
        </w:tc>
        <w:tc>
          <w:tcPr>
            <w:tcW w:w="1350" w:type="dxa"/>
            <w:tcBorders>
              <w:top w:val="single" w:sz="8" w:space="0" w:color="A3A3A3"/>
              <w:left w:val="single" w:sz="8" w:space="0" w:color="A3A3A3"/>
              <w:bottom w:val="single" w:sz="8" w:space="0" w:color="A3A3A3"/>
              <w:right w:val="single" w:sz="8" w:space="0" w:color="A3A3A3"/>
            </w:tcBorders>
          </w:tcPr>
          <w:p w14:paraId="56B3AEE6" w14:textId="77777777" w:rsidR="00BE0F81" w:rsidRDefault="000B42C9">
            <w:pPr>
              <w:spacing w:before="60" w:after="60"/>
              <w:rPr>
                <w:color w:val="000000"/>
                <w:sz w:val="17"/>
                <w:szCs w:val="17"/>
              </w:rPr>
            </w:pPr>
            <w:r>
              <w:rPr>
                <w:color w:val="000000"/>
                <w:sz w:val="17"/>
                <w:szCs w:val="17"/>
              </w:rPr>
              <w:t>Inferido del sistema</w:t>
            </w:r>
          </w:p>
        </w:tc>
      </w:tr>
      <w:tr w:rsidR="00BE0F81" w14:paraId="56B3AEEC" w14:textId="77777777">
        <w:tc>
          <w:tcPr>
            <w:tcW w:w="1874" w:type="dxa"/>
            <w:tcBorders>
              <w:left w:val="single" w:sz="8" w:space="0" w:color="A3A3A3"/>
              <w:bottom w:val="single" w:sz="8" w:space="0" w:color="A3A3A3"/>
              <w:right w:val="single" w:sz="8" w:space="0" w:color="A3A3A3"/>
            </w:tcBorders>
          </w:tcPr>
          <w:p w14:paraId="56B3AEE8" w14:textId="77777777" w:rsidR="00BE0F81" w:rsidRDefault="000B42C9">
            <w:pPr>
              <w:spacing w:before="60" w:after="60"/>
              <w:rPr>
                <w:b/>
                <w:bCs/>
                <w:color w:val="000000"/>
                <w:sz w:val="17"/>
                <w:szCs w:val="17"/>
              </w:rPr>
            </w:pPr>
            <w:r>
              <w:rPr>
                <w:b/>
                <w:bCs/>
                <w:color w:val="000000"/>
                <w:sz w:val="17"/>
                <w:szCs w:val="17"/>
              </w:rPr>
              <w:t>estado</w:t>
            </w:r>
          </w:p>
        </w:tc>
        <w:tc>
          <w:tcPr>
            <w:tcW w:w="1774" w:type="dxa"/>
            <w:tcBorders>
              <w:top w:val="single" w:sz="8" w:space="0" w:color="A3A3A3"/>
              <w:left w:val="single" w:sz="8" w:space="0" w:color="A3A3A3"/>
              <w:bottom w:val="single" w:sz="8" w:space="0" w:color="A3A3A3"/>
              <w:right w:val="single" w:sz="8" w:space="0" w:color="A3A3A3"/>
            </w:tcBorders>
          </w:tcPr>
          <w:p w14:paraId="56B3AEE9" w14:textId="77777777" w:rsidR="00BE0F81" w:rsidRDefault="000B42C9">
            <w:pPr>
              <w:spacing w:before="60" w:after="60"/>
              <w:rPr>
                <w:color w:val="000000"/>
                <w:sz w:val="17"/>
                <w:szCs w:val="17"/>
              </w:rPr>
            </w:pPr>
            <w:r>
              <w:rPr>
                <w:color w:val="000000"/>
                <w:sz w:val="17"/>
                <w:szCs w:val="17"/>
              </w:rPr>
              <w:t>"Semestre regular", "Ciclo de verano"</w:t>
            </w:r>
          </w:p>
        </w:tc>
        <w:tc>
          <w:tcPr>
            <w:tcW w:w="3528" w:type="dxa"/>
            <w:tcBorders>
              <w:top w:val="single" w:sz="8" w:space="0" w:color="A3A3A3"/>
              <w:left w:val="single" w:sz="8" w:space="0" w:color="A3A3A3"/>
              <w:bottom w:val="single" w:sz="8" w:space="0" w:color="A3A3A3"/>
              <w:right w:val="single" w:sz="8" w:space="0" w:color="A3A3A3"/>
            </w:tcBorders>
          </w:tcPr>
          <w:p w14:paraId="56B3AEEA" w14:textId="77777777" w:rsidR="00BE0F81" w:rsidRDefault="000B42C9">
            <w:pPr>
              <w:spacing w:before="60" w:after="60"/>
              <w:rPr>
                <w:color w:val="000000"/>
                <w:sz w:val="17"/>
                <w:szCs w:val="17"/>
              </w:rPr>
            </w:pPr>
            <w:r>
              <w:rPr>
                <w:color w:val="000000"/>
                <w:sz w:val="17"/>
                <w:szCs w:val="17"/>
              </w:rPr>
              <w:t>Permite aplicar reglas de extracción diferenciadas según el tipo de ciclo, ya que su duración y carga académica difieren.</w:t>
            </w:r>
          </w:p>
        </w:tc>
        <w:tc>
          <w:tcPr>
            <w:tcW w:w="1350" w:type="dxa"/>
            <w:tcBorders>
              <w:top w:val="single" w:sz="8" w:space="0" w:color="A3A3A3"/>
              <w:left w:val="single" w:sz="8" w:space="0" w:color="A3A3A3"/>
              <w:bottom w:val="single" w:sz="8" w:space="0" w:color="A3A3A3"/>
              <w:right w:val="single" w:sz="8" w:space="0" w:color="A3A3A3"/>
            </w:tcBorders>
          </w:tcPr>
          <w:p w14:paraId="56B3AEEB" w14:textId="77777777" w:rsidR="00BE0F81" w:rsidRDefault="000B42C9">
            <w:pPr>
              <w:spacing w:before="60" w:after="60"/>
              <w:rPr>
                <w:color w:val="000000"/>
                <w:sz w:val="17"/>
                <w:szCs w:val="17"/>
              </w:rPr>
            </w:pPr>
            <w:r>
              <w:rPr>
                <w:color w:val="000000"/>
                <w:sz w:val="17"/>
                <w:szCs w:val="17"/>
              </w:rPr>
              <w:t>Inferido del sistema</w:t>
            </w:r>
          </w:p>
        </w:tc>
      </w:tr>
    </w:tbl>
    <w:p w14:paraId="56B3AEED" w14:textId="77777777" w:rsidR="00BE0F81" w:rsidRDefault="000B42C9">
      <w:pPr>
        <w:numPr>
          <w:ilvl w:val="0"/>
          <w:numId w:val="51"/>
        </w:numPr>
        <w:rPr>
          <w:b/>
          <w:bCs/>
          <w:lang w:val="es-MX"/>
        </w:rPr>
      </w:pPr>
      <w:r>
        <w:rPr>
          <w:b/>
          <w:bCs/>
          <w:lang w:val="es-MX"/>
        </w:rPr>
        <w:t>Fuente de referencia</w:t>
      </w:r>
    </w:p>
    <w:p w14:paraId="56B3AEEE" w14:textId="77777777" w:rsidR="00BE0F81" w:rsidRDefault="000B42C9">
      <w:pPr>
        <w:rPr>
          <w:lang w:val="en-US"/>
        </w:rPr>
      </w:pPr>
      <w:r>
        <w:rPr>
          <w:noProof/>
        </w:rPr>
        <w:drawing>
          <wp:inline distT="0" distB="0" distL="0" distR="0" wp14:anchorId="56B3B429" wp14:editId="56B3B42A">
            <wp:extent cx="5731510" cy="1050290"/>
            <wp:effectExtent l="0" t="0" r="0" b="0"/>
            <wp:docPr id="2" name="Imagen 32"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2" descr="Imagen que contiene Tabla&#10;&#10;El contenido generado por IA puede ser incorrecto."/>
                    <pic:cNvPicPr>
                      <a:picLocks noChangeAspect="1" noChangeArrowheads="1"/>
                    </pic:cNvPicPr>
                  </pic:nvPicPr>
                  <pic:blipFill>
                    <a:blip r:embed="rId31"/>
                    <a:stretch>
                      <a:fillRect/>
                    </a:stretch>
                  </pic:blipFill>
                  <pic:spPr bwMode="auto">
                    <a:xfrm>
                      <a:off x="0" y="0"/>
                      <a:ext cx="5731510" cy="1050290"/>
                    </a:xfrm>
                    <a:prstGeom prst="rect">
                      <a:avLst/>
                    </a:prstGeom>
                    <a:noFill/>
                  </pic:spPr>
                </pic:pic>
              </a:graphicData>
            </a:graphic>
          </wp:inline>
        </w:drawing>
      </w:r>
    </w:p>
    <w:p w14:paraId="56B3AEEF" w14:textId="77777777" w:rsidR="00BE0F81" w:rsidRDefault="000B42C9">
      <w:pPr>
        <w:rPr>
          <w:lang w:val="es-MX"/>
        </w:rPr>
      </w:pPr>
      <w:r>
        <w:rPr>
          <w:lang w:val="es-MX"/>
        </w:rPr>
        <w:lastRenderedPageBreak/>
        <w:t xml:space="preserve">Para definir la entidad </w:t>
      </w:r>
      <w:r>
        <w:rPr>
          <w:i/>
          <w:iCs/>
          <w:lang w:val="es-MX"/>
        </w:rPr>
        <w:t>Semestre</w:t>
      </w:r>
      <w:r>
        <w:rPr>
          <w:lang w:val="es-MX"/>
        </w:rPr>
        <w:t>, se tomó como referencia la sección “Cursos y actividades académicas” del Campus Virtual, donde se muestra en la parte superior el semestre vigente, seguido de los cursos en los que el alumno está matriculado.</w:t>
      </w:r>
    </w:p>
    <w:p w14:paraId="56B3AEF0" w14:textId="77777777" w:rsidR="00BE0F81" w:rsidRDefault="000B42C9">
      <w:pPr>
        <w:rPr>
          <w:lang w:val="es-MX"/>
        </w:rPr>
      </w:pPr>
      <w:r>
        <w:rPr>
          <w:lang w:val="es-MX"/>
        </w:rPr>
        <w:t> </w:t>
      </w:r>
    </w:p>
    <w:p w14:paraId="56B3AEF1" w14:textId="77777777" w:rsidR="00BE0F81" w:rsidRDefault="000B42C9">
      <w:pPr>
        <w:rPr>
          <w:lang w:val="es-MX"/>
        </w:rPr>
      </w:pPr>
      <w:r>
        <w:rPr>
          <w:lang w:val="es-MX"/>
        </w:rPr>
        <w:t>A partir de esta pantalla, se identificaron los atributos nombre, año y ciclo; además, se incorporaron otros atributos que, si bien no se visualizan directamente, son relevantes para el funcionamiento del sistema, como la fecha de inicio, fecha de fin y el estado del semestre.</w:t>
      </w:r>
    </w:p>
    <w:p w14:paraId="56B3AEF2" w14:textId="77777777" w:rsidR="00BE0F81" w:rsidRDefault="000B42C9">
      <w:pPr>
        <w:numPr>
          <w:ilvl w:val="0"/>
          <w:numId w:val="25"/>
        </w:numPr>
        <w:rPr>
          <w:b/>
          <w:bCs/>
          <w:lang w:val="es-MX"/>
        </w:rPr>
      </w:pPr>
      <w:r>
        <w:rPr>
          <w:b/>
          <w:bCs/>
          <w:lang w:val="es-MX"/>
        </w:rPr>
        <w:t>Entidad Curso</w:t>
      </w:r>
    </w:p>
    <w:p w14:paraId="56B3AEF3" w14:textId="77777777" w:rsidR="00BE0F81" w:rsidRDefault="000B42C9">
      <w:pPr>
        <w:ind w:left="708"/>
        <w:rPr>
          <w:lang w:val="es-MX"/>
        </w:rPr>
      </w:pPr>
      <w:r>
        <w:rPr>
          <w:lang w:val="es-MX"/>
        </w:rPr>
        <w:t>El curso es la unidad organizadora de todas las actividades académicas del estudiante. Cada actividad extraída desde el Campus Virtual o PAIDEIA pertenece a un curso específico, y sin esta entidad el sistema no podría agrupar ni etiquetar correctamente los eventos en el calendario. Los entrevistados durante el proceso de validación (sección 1.1.4) describieron su carga académica siempre en términos de cursos (“tengo entregable de Algoritmos”, “examen de Cálculo”), lo que confirma que el curso es la unidad natural de organización desde la perspectiva del usuario. Adicionalmente, la entidad Curso provee el contexto necesario para que el RPA pueda navegar correctamente dentro de PAIDEIA y extraer los cronogramas PDF asociados a cada curso.</w:t>
      </w:r>
    </w:p>
    <w:p w14:paraId="56B3AEF4" w14:textId="77777777" w:rsidR="00BE0F81" w:rsidRDefault="000B42C9">
      <w:pPr>
        <w:numPr>
          <w:ilvl w:val="0"/>
          <w:numId w:val="52"/>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769"/>
        <w:gridCol w:w="1861"/>
        <w:gridCol w:w="3060"/>
        <w:gridCol w:w="1836"/>
      </w:tblGrid>
      <w:tr w:rsidR="00BE0F81" w14:paraId="56B3AEF9" w14:textId="77777777">
        <w:tc>
          <w:tcPr>
            <w:tcW w:w="1769" w:type="dxa"/>
            <w:tcBorders>
              <w:top w:val="single" w:sz="8" w:space="0" w:color="A3A3A3"/>
              <w:left w:val="single" w:sz="8" w:space="0" w:color="A3A3A3"/>
              <w:bottom w:val="single" w:sz="8" w:space="0" w:color="A3A3A3"/>
              <w:right w:val="single" w:sz="8" w:space="0" w:color="A3A3A3"/>
            </w:tcBorders>
            <w:shd w:val="clear" w:color="auto" w:fill="0070C0"/>
          </w:tcPr>
          <w:p w14:paraId="56B3AEF5" w14:textId="77777777" w:rsidR="00BE0F81" w:rsidRDefault="000B42C9">
            <w:pPr>
              <w:spacing w:before="60" w:after="60"/>
              <w:jc w:val="center"/>
              <w:rPr>
                <w:b/>
                <w:bCs/>
                <w:color w:val="FFFFFF"/>
                <w:sz w:val="18"/>
                <w:szCs w:val="18"/>
              </w:rPr>
            </w:pPr>
            <w:r>
              <w:rPr>
                <w:b/>
                <w:bCs/>
                <w:color w:val="FFFFFF"/>
                <w:sz w:val="18"/>
                <w:szCs w:val="18"/>
              </w:rPr>
              <w:t>Atributo</w:t>
            </w:r>
          </w:p>
        </w:tc>
        <w:tc>
          <w:tcPr>
            <w:tcW w:w="1861" w:type="dxa"/>
            <w:tcBorders>
              <w:top w:val="single" w:sz="8" w:space="0" w:color="A3A3A3"/>
              <w:left w:val="single" w:sz="8" w:space="0" w:color="A3A3A3"/>
              <w:bottom w:val="single" w:sz="8" w:space="0" w:color="A3A3A3"/>
              <w:right w:val="single" w:sz="8" w:space="0" w:color="A3A3A3"/>
            </w:tcBorders>
            <w:shd w:val="clear" w:color="auto" w:fill="0070C0"/>
          </w:tcPr>
          <w:p w14:paraId="56B3AEF6" w14:textId="77777777" w:rsidR="00BE0F81" w:rsidRDefault="000B42C9">
            <w:pPr>
              <w:spacing w:before="60" w:after="60"/>
              <w:jc w:val="center"/>
              <w:rPr>
                <w:b/>
                <w:bCs/>
                <w:color w:val="FFFFFF"/>
                <w:sz w:val="18"/>
                <w:szCs w:val="18"/>
              </w:rPr>
            </w:pPr>
            <w:r>
              <w:rPr>
                <w:b/>
                <w:bCs/>
                <w:color w:val="FFFFFF"/>
                <w:sz w:val="18"/>
                <w:szCs w:val="18"/>
              </w:rPr>
              <w:t>Valores posibles</w:t>
            </w:r>
          </w:p>
        </w:tc>
        <w:tc>
          <w:tcPr>
            <w:tcW w:w="3060" w:type="dxa"/>
            <w:tcBorders>
              <w:top w:val="single" w:sz="8" w:space="0" w:color="A3A3A3"/>
              <w:left w:val="single" w:sz="8" w:space="0" w:color="A3A3A3"/>
              <w:bottom w:val="single" w:sz="8" w:space="0" w:color="A3A3A3"/>
              <w:right w:val="single" w:sz="8" w:space="0" w:color="A3A3A3"/>
            </w:tcBorders>
            <w:shd w:val="clear" w:color="auto" w:fill="0070C0"/>
          </w:tcPr>
          <w:p w14:paraId="56B3AEF7" w14:textId="77777777" w:rsidR="00BE0F81" w:rsidRDefault="000B42C9">
            <w:pPr>
              <w:spacing w:before="60" w:after="60"/>
              <w:jc w:val="center"/>
              <w:rPr>
                <w:b/>
                <w:bCs/>
                <w:color w:val="FFFFFF"/>
                <w:sz w:val="18"/>
                <w:szCs w:val="18"/>
              </w:rPr>
            </w:pPr>
            <w:r>
              <w:rPr>
                <w:b/>
                <w:bCs/>
                <w:color w:val="FFFFFF"/>
                <w:sz w:val="18"/>
                <w:szCs w:val="18"/>
              </w:rPr>
              <w:t>Justificación del atributo</w:t>
            </w:r>
          </w:p>
        </w:tc>
        <w:tc>
          <w:tcPr>
            <w:tcW w:w="1836" w:type="dxa"/>
            <w:tcBorders>
              <w:top w:val="single" w:sz="8" w:space="0" w:color="A3A3A3"/>
              <w:left w:val="single" w:sz="8" w:space="0" w:color="A3A3A3"/>
              <w:bottom w:val="single" w:sz="8" w:space="0" w:color="A3A3A3"/>
              <w:right w:val="single" w:sz="8" w:space="0" w:color="A3A3A3"/>
            </w:tcBorders>
            <w:shd w:val="clear" w:color="auto" w:fill="0070C0"/>
          </w:tcPr>
          <w:p w14:paraId="56B3AEF8" w14:textId="77777777" w:rsidR="00BE0F81" w:rsidRDefault="000B42C9">
            <w:pPr>
              <w:spacing w:before="60" w:after="60"/>
              <w:jc w:val="center"/>
              <w:rPr>
                <w:b/>
                <w:bCs/>
                <w:color w:val="FFFFFF"/>
                <w:sz w:val="18"/>
                <w:szCs w:val="18"/>
              </w:rPr>
            </w:pPr>
            <w:r>
              <w:rPr>
                <w:b/>
                <w:bCs/>
                <w:color w:val="FFFFFF"/>
                <w:sz w:val="18"/>
                <w:szCs w:val="18"/>
              </w:rPr>
              <w:t>Fuente</w:t>
            </w:r>
          </w:p>
        </w:tc>
      </w:tr>
      <w:tr w:rsidR="00BE0F81" w14:paraId="56B3AEFE" w14:textId="77777777">
        <w:tc>
          <w:tcPr>
            <w:tcW w:w="1769" w:type="dxa"/>
            <w:tcBorders>
              <w:top w:val="single" w:sz="8" w:space="0" w:color="A3A3A3"/>
              <w:left w:val="single" w:sz="8" w:space="0" w:color="A3A3A3"/>
              <w:bottom w:val="single" w:sz="8" w:space="0" w:color="A3A3A3"/>
              <w:right w:val="single" w:sz="8" w:space="0" w:color="A3A3A3"/>
            </w:tcBorders>
          </w:tcPr>
          <w:p w14:paraId="56B3AEFA" w14:textId="77777777" w:rsidR="00BE0F81" w:rsidRDefault="000B42C9">
            <w:pPr>
              <w:spacing w:before="60" w:after="60"/>
              <w:rPr>
                <w:b/>
                <w:bCs/>
                <w:color w:val="000000"/>
                <w:sz w:val="17"/>
                <w:szCs w:val="17"/>
              </w:rPr>
            </w:pPr>
            <w:r>
              <w:rPr>
                <w:b/>
                <w:bCs/>
                <w:color w:val="000000"/>
                <w:sz w:val="17"/>
                <w:szCs w:val="17"/>
              </w:rPr>
              <w:t>nombre</w:t>
            </w:r>
          </w:p>
        </w:tc>
        <w:tc>
          <w:tcPr>
            <w:tcW w:w="1861" w:type="dxa"/>
            <w:tcBorders>
              <w:top w:val="single" w:sz="8" w:space="0" w:color="A3A3A3"/>
              <w:left w:val="single" w:sz="8" w:space="0" w:color="A3A3A3"/>
              <w:bottom w:val="single" w:sz="8" w:space="0" w:color="A3A3A3"/>
              <w:right w:val="single" w:sz="8" w:space="0" w:color="A3A3A3"/>
            </w:tcBorders>
          </w:tcPr>
          <w:p w14:paraId="56B3AEFB"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EFC" w14:textId="77777777" w:rsidR="00BE0F81" w:rsidRDefault="000B42C9">
            <w:pPr>
              <w:spacing w:before="60" w:after="60"/>
              <w:rPr>
                <w:color w:val="000000"/>
                <w:sz w:val="17"/>
                <w:szCs w:val="17"/>
              </w:rPr>
            </w:pPr>
            <w:r>
              <w:rPr>
                <w:color w:val="000000"/>
                <w:sz w:val="17"/>
                <w:szCs w:val="17"/>
              </w:rPr>
              <w:t>Permite etiquetar los eventos del calendario con el nombre del curso al que pertenecen, facilitando la identificación rápida por el estudiante.</w:t>
            </w:r>
          </w:p>
        </w:tc>
        <w:tc>
          <w:tcPr>
            <w:tcW w:w="1836" w:type="dxa"/>
            <w:tcBorders>
              <w:top w:val="single" w:sz="8" w:space="0" w:color="A3A3A3"/>
              <w:left w:val="single" w:sz="8" w:space="0" w:color="A3A3A3"/>
              <w:bottom w:val="single" w:sz="8" w:space="0" w:color="A3A3A3"/>
              <w:right w:val="single" w:sz="8" w:space="0" w:color="A3A3A3"/>
            </w:tcBorders>
          </w:tcPr>
          <w:p w14:paraId="56B3AEFD" w14:textId="77777777" w:rsidR="00BE0F81" w:rsidRDefault="000B42C9">
            <w:pPr>
              <w:spacing w:before="60" w:after="60"/>
              <w:rPr>
                <w:color w:val="000000"/>
                <w:sz w:val="17"/>
                <w:szCs w:val="17"/>
              </w:rPr>
            </w:pPr>
            <w:r>
              <w:rPr>
                <w:color w:val="000000"/>
                <w:sz w:val="17"/>
                <w:szCs w:val="17"/>
              </w:rPr>
              <w:t>Campus Virtual</w:t>
            </w:r>
          </w:p>
        </w:tc>
      </w:tr>
      <w:tr w:rsidR="00BE0F81" w14:paraId="56B3AF03"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EFF" w14:textId="77777777" w:rsidR="00BE0F81" w:rsidRDefault="000B42C9">
            <w:pPr>
              <w:spacing w:before="60" w:after="60"/>
              <w:rPr>
                <w:b/>
                <w:bCs/>
                <w:color w:val="000000"/>
                <w:sz w:val="17"/>
                <w:szCs w:val="17"/>
              </w:rPr>
            </w:pPr>
            <w:proofErr w:type="spellStart"/>
            <w:r>
              <w:rPr>
                <w:b/>
                <w:bCs/>
                <w:color w:val="000000"/>
                <w:sz w:val="17"/>
                <w:szCs w:val="17"/>
              </w:rPr>
              <w:lastRenderedPageBreak/>
              <w:t>codigo</w:t>
            </w:r>
            <w:proofErr w:type="spellEnd"/>
          </w:p>
        </w:tc>
        <w:tc>
          <w:tcPr>
            <w:tcW w:w="1861" w:type="dxa"/>
            <w:tcBorders>
              <w:top w:val="single" w:sz="8" w:space="0" w:color="A3A3A3"/>
              <w:left w:val="single" w:sz="8" w:space="0" w:color="A3A3A3"/>
              <w:bottom w:val="single" w:sz="8" w:space="0" w:color="A3A3A3"/>
              <w:right w:val="single" w:sz="8" w:space="0" w:color="A3A3A3"/>
            </w:tcBorders>
          </w:tcPr>
          <w:p w14:paraId="56B3AF00" w14:textId="77777777" w:rsidR="00BE0F81" w:rsidRDefault="000B42C9">
            <w:pPr>
              <w:spacing w:before="60" w:after="60"/>
              <w:rPr>
                <w:color w:val="000000"/>
                <w:sz w:val="17"/>
                <w:szCs w:val="17"/>
              </w:rPr>
            </w:pPr>
            <w:r>
              <w:rPr>
                <w:color w:val="000000"/>
                <w:sz w:val="17"/>
                <w:szCs w:val="17"/>
              </w:rPr>
              <w:t>"INF123", "ARQ456"</w:t>
            </w:r>
          </w:p>
        </w:tc>
        <w:tc>
          <w:tcPr>
            <w:tcW w:w="3060" w:type="dxa"/>
            <w:tcBorders>
              <w:top w:val="single" w:sz="8" w:space="0" w:color="A3A3A3"/>
              <w:left w:val="single" w:sz="8" w:space="0" w:color="A3A3A3"/>
              <w:bottom w:val="single" w:sz="8" w:space="0" w:color="A3A3A3"/>
              <w:right w:val="single" w:sz="8" w:space="0" w:color="A3A3A3"/>
            </w:tcBorders>
          </w:tcPr>
          <w:p w14:paraId="56B3AF01" w14:textId="77777777" w:rsidR="00BE0F81" w:rsidRDefault="000B42C9">
            <w:pPr>
              <w:spacing w:before="60" w:after="60"/>
              <w:rPr>
                <w:color w:val="000000"/>
                <w:sz w:val="17"/>
                <w:szCs w:val="17"/>
              </w:rPr>
            </w:pPr>
            <w:r>
              <w:rPr>
                <w:color w:val="000000"/>
                <w:sz w:val="17"/>
                <w:szCs w:val="17"/>
              </w:rPr>
              <w:t>Código único del curso en los sistemas PUCP. Permite al RPA navegar de forma precisa dentro de Campus Virtual y PAIDEIA.</w:t>
            </w:r>
          </w:p>
        </w:tc>
        <w:tc>
          <w:tcPr>
            <w:tcW w:w="1836" w:type="dxa"/>
            <w:tcBorders>
              <w:top w:val="single" w:sz="8" w:space="0" w:color="A3A3A3"/>
              <w:left w:val="single" w:sz="8" w:space="0" w:color="A3A3A3"/>
              <w:bottom w:val="single" w:sz="8" w:space="0" w:color="A3A3A3"/>
              <w:right w:val="single" w:sz="8" w:space="0" w:color="A3A3A3"/>
            </w:tcBorders>
          </w:tcPr>
          <w:p w14:paraId="56B3AF02" w14:textId="77777777" w:rsidR="00BE0F81" w:rsidRDefault="000B42C9">
            <w:pPr>
              <w:spacing w:before="60" w:after="60"/>
              <w:rPr>
                <w:color w:val="000000"/>
                <w:sz w:val="17"/>
                <w:szCs w:val="17"/>
              </w:rPr>
            </w:pPr>
            <w:r>
              <w:rPr>
                <w:color w:val="000000"/>
                <w:sz w:val="17"/>
                <w:szCs w:val="17"/>
              </w:rPr>
              <w:t>Campus Virtual</w:t>
            </w:r>
          </w:p>
        </w:tc>
      </w:tr>
      <w:tr w:rsidR="00BE0F81" w14:paraId="56B3AF08"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04" w14:textId="77777777" w:rsidR="00BE0F81" w:rsidRDefault="000B42C9">
            <w:pPr>
              <w:spacing w:before="60" w:after="60"/>
              <w:rPr>
                <w:b/>
                <w:bCs/>
                <w:color w:val="000000"/>
                <w:sz w:val="17"/>
                <w:szCs w:val="17"/>
              </w:rPr>
            </w:pPr>
            <w:r>
              <w:rPr>
                <w:b/>
                <w:bCs/>
                <w:color w:val="000000"/>
                <w:sz w:val="17"/>
                <w:szCs w:val="17"/>
              </w:rPr>
              <w:t>modalidad</w:t>
            </w:r>
          </w:p>
        </w:tc>
        <w:tc>
          <w:tcPr>
            <w:tcW w:w="1861" w:type="dxa"/>
            <w:tcBorders>
              <w:top w:val="single" w:sz="8" w:space="0" w:color="A3A3A3"/>
              <w:left w:val="single" w:sz="8" w:space="0" w:color="A3A3A3"/>
              <w:bottom w:val="single" w:sz="8" w:space="0" w:color="A3A3A3"/>
              <w:right w:val="single" w:sz="8" w:space="0" w:color="A3A3A3"/>
            </w:tcBorders>
          </w:tcPr>
          <w:p w14:paraId="56B3AF05"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06" w14:textId="77777777" w:rsidR="00BE0F81" w:rsidRDefault="000B42C9">
            <w:pPr>
              <w:spacing w:before="60" w:after="60"/>
              <w:rPr>
                <w:color w:val="000000"/>
                <w:sz w:val="17"/>
                <w:szCs w:val="17"/>
              </w:rPr>
            </w:pPr>
            <w:r>
              <w:rPr>
                <w:color w:val="000000"/>
                <w:sz w:val="17"/>
                <w:szCs w:val="17"/>
              </w:rPr>
              <w:t>Atributo sugerido por el asesor. Podría usarse en versiones futuras para diferenciar entre cursos presenciales, virtuales o híbridos al generar eventos en el calendario.</w:t>
            </w:r>
          </w:p>
        </w:tc>
        <w:tc>
          <w:tcPr>
            <w:tcW w:w="1836" w:type="dxa"/>
            <w:tcBorders>
              <w:top w:val="single" w:sz="8" w:space="0" w:color="A3A3A3"/>
              <w:left w:val="single" w:sz="8" w:space="0" w:color="A3A3A3"/>
              <w:bottom w:val="single" w:sz="8" w:space="0" w:color="A3A3A3"/>
              <w:right w:val="single" w:sz="8" w:space="0" w:color="A3A3A3"/>
            </w:tcBorders>
          </w:tcPr>
          <w:p w14:paraId="56B3AF07" w14:textId="77777777" w:rsidR="00BE0F81" w:rsidRDefault="000B42C9">
            <w:pPr>
              <w:spacing w:before="60" w:after="60"/>
              <w:rPr>
                <w:color w:val="000000"/>
                <w:sz w:val="17"/>
                <w:szCs w:val="17"/>
              </w:rPr>
            </w:pPr>
            <w:r>
              <w:rPr>
                <w:color w:val="000000"/>
                <w:sz w:val="17"/>
                <w:szCs w:val="17"/>
              </w:rPr>
              <w:t>Campus Virtual</w:t>
            </w:r>
          </w:p>
        </w:tc>
      </w:tr>
      <w:tr w:rsidR="00BE0F81" w14:paraId="56B3AF0D"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09" w14:textId="77777777" w:rsidR="00BE0F81" w:rsidRDefault="000B42C9">
            <w:pPr>
              <w:spacing w:before="60" w:after="60"/>
              <w:rPr>
                <w:b/>
                <w:bCs/>
                <w:color w:val="000000"/>
                <w:sz w:val="17"/>
                <w:szCs w:val="17"/>
              </w:rPr>
            </w:pPr>
            <w:proofErr w:type="spellStart"/>
            <w:r>
              <w:rPr>
                <w:b/>
                <w:bCs/>
                <w:color w:val="000000"/>
                <w:sz w:val="17"/>
                <w:szCs w:val="17"/>
              </w:rPr>
              <w:t>creditos</w:t>
            </w:r>
            <w:proofErr w:type="spellEnd"/>
          </w:p>
        </w:tc>
        <w:tc>
          <w:tcPr>
            <w:tcW w:w="1861" w:type="dxa"/>
            <w:tcBorders>
              <w:top w:val="single" w:sz="8" w:space="0" w:color="A3A3A3"/>
              <w:left w:val="single" w:sz="8" w:space="0" w:color="A3A3A3"/>
              <w:bottom w:val="single" w:sz="8" w:space="0" w:color="A3A3A3"/>
              <w:right w:val="single" w:sz="8" w:space="0" w:color="A3A3A3"/>
            </w:tcBorders>
          </w:tcPr>
          <w:p w14:paraId="56B3AF0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0B" w14:textId="77777777" w:rsidR="00BE0F81" w:rsidRDefault="000B42C9">
            <w:pPr>
              <w:spacing w:before="60" w:after="60"/>
              <w:rPr>
                <w:color w:val="000000"/>
                <w:sz w:val="17"/>
                <w:szCs w:val="17"/>
              </w:rPr>
            </w:pPr>
            <w:r>
              <w:rPr>
                <w:color w:val="000000"/>
                <w:sz w:val="17"/>
                <w:szCs w:val="17"/>
              </w:rPr>
              <w:t>Atributo sugerido por el asesor. Referencia contextual del curso útil para futuras funcionalidades de priorización de notificaciones según la carga académica.</w:t>
            </w:r>
          </w:p>
        </w:tc>
        <w:tc>
          <w:tcPr>
            <w:tcW w:w="1836" w:type="dxa"/>
            <w:tcBorders>
              <w:top w:val="single" w:sz="8" w:space="0" w:color="A3A3A3"/>
              <w:left w:val="single" w:sz="8" w:space="0" w:color="A3A3A3"/>
              <w:bottom w:val="single" w:sz="8" w:space="0" w:color="A3A3A3"/>
              <w:right w:val="single" w:sz="8" w:space="0" w:color="A3A3A3"/>
            </w:tcBorders>
          </w:tcPr>
          <w:p w14:paraId="56B3AF0C" w14:textId="77777777" w:rsidR="00BE0F81" w:rsidRDefault="000B42C9">
            <w:pPr>
              <w:spacing w:before="60" w:after="60"/>
              <w:rPr>
                <w:color w:val="000000"/>
                <w:sz w:val="17"/>
                <w:szCs w:val="17"/>
              </w:rPr>
            </w:pPr>
            <w:r>
              <w:rPr>
                <w:color w:val="000000"/>
                <w:sz w:val="17"/>
                <w:szCs w:val="17"/>
              </w:rPr>
              <w:t>Campus Virtual</w:t>
            </w:r>
          </w:p>
        </w:tc>
      </w:tr>
      <w:tr w:rsidR="00BE0F81" w14:paraId="56B3AF12"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0E" w14:textId="77777777" w:rsidR="00BE0F81" w:rsidRDefault="000B42C9">
            <w:pPr>
              <w:spacing w:before="60" w:after="60"/>
              <w:rPr>
                <w:b/>
                <w:bCs/>
                <w:color w:val="000000"/>
                <w:sz w:val="17"/>
                <w:szCs w:val="17"/>
              </w:rPr>
            </w:pPr>
            <w:r>
              <w:rPr>
                <w:b/>
                <w:bCs/>
                <w:color w:val="000000"/>
                <w:sz w:val="17"/>
                <w:szCs w:val="17"/>
              </w:rPr>
              <w:t>docentes/profesores</w:t>
            </w:r>
          </w:p>
        </w:tc>
        <w:tc>
          <w:tcPr>
            <w:tcW w:w="1861" w:type="dxa"/>
            <w:tcBorders>
              <w:top w:val="single" w:sz="8" w:space="0" w:color="A3A3A3"/>
              <w:left w:val="single" w:sz="8" w:space="0" w:color="A3A3A3"/>
              <w:bottom w:val="single" w:sz="8" w:space="0" w:color="A3A3A3"/>
              <w:right w:val="single" w:sz="8" w:space="0" w:color="A3A3A3"/>
            </w:tcBorders>
          </w:tcPr>
          <w:p w14:paraId="56B3AF0F"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10" w14:textId="77777777" w:rsidR="00BE0F81" w:rsidRDefault="000B42C9">
            <w:pPr>
              <w:spacing w:before="60" w:after="60"/>
              <w:rPr>
                <w:color w:val="000000"/>
                <w:sz w:val="17"/>
                <w:szCs w:val="17"/>
              </w:rPr>
            </w:pPr>
            <w:r>
              <w:rPr>
                <w:color w:val="000000"/>
                <w:sz w:val="17"/>
                <w:szCs w:val="17"/>
              </w:rPr>
              <w:t>Asocia el curso con su docente para trazabilidad. Permite al sistema identificar quién publicó cada actividad en PAIDEIA.</w:t>
            </w:r>
          </w:p>
        </w:tc>
        <w:tc>
          <w:tcPr>
            <w:tcW w:w="1836" w:type="dxa"/>
            <w:tcBorders>
              <w:top w:val="single" w:sz="8" w:space="0" w:color="A3A3A3"/>
              <w:left w:val="single" w:sz="8" w:space="0" w:color="A3A3A3"/>
              <w:bottom w:val="single" w:sz="8" w:space="0" w:color="A3A3A3"/>
              <w:right w:val="single" w:sz="8" w:space="0" w:color="A3A3A3"/>
            </w:tcBorders>
          </w:tcPr>
          <w:p w14:paraId="56B3AF11" w14:textId="77777777" w:rsidR="00BE0F81" w:rsidRDefault="000B42C9">
            <w:pPr>
              <w:spacing w:before="60" w:after="60"/>
              <w:rPr>
                <w:color w:val="000000"/>
                <w:sz w:val="17"/>
                <w:szCs w:val="17"/>
              </w:rPr>
            </w:pPr>
            <w:r>
              <w:rPr>
                <w:color w:val="000000"/>
                <w:sz w:val="17"/>
                <w:szCs w:val="17"/>
              </w:rPr>
              <w:t>Campus Virtual</w:t>
            </w:r>
          </w:p>
        </w:tc>
      </w:tr>
      <w:tr w:rsidR="00BE0F81" w14:paraId="56B3AF17"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13" w14:textId="77777777" w:rsidR="00BE0F81" w:rsidRDefault="000B42C9">
            <w:pPr>
              <w:spacing w:before="60" w:after="60"/>
              <w:rPr>
                <w:b/>
                <w:bCs/>
                <w:color w:val="000000"/>
                <w:sz w:val="17"/>
                <w:szCs w:val="17"/>
              </w:rPr>
            </w:pPr>
            <w:r>
              <w:rPr>
                <w:b/>
                <w:bCs/>
                <w:color w:val="000000"/>
                <w:sz w:val="17"/>
                <w:szCs w:val="17"/>
              </w:rPr>
              <w:t>facultad</w:t>
            </w:r>
          </w:p>
        </w:tc>
        <w:tc>
          <w:tcPr>
            <w:tcW w:w="1861" w:type="dxa"/>
            <w:tcBorders>
              <w:top w:val="single" w:sz="8" w:space="0" w:color="A3A3A3"/>
              <w:left w:val="single" w:sz="8" w:space="0" w:color="A3A3A3"/>
              <w:bottom w:val="single" w:sz="8" w:space="0" w:color="A3A3A3"/>
              <w:right w:val="single" w:sz="8" w:space="0" w:color="A3A3A3"/>
            </w:tcBorders>
          </w:tcPr>
          <w:p w14:paraId="56B3AF14"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15" w14:textId="77777777" w:rsidR="00BE0F81" w:rsidRDefault="000B42C9">
            <w:pPr>
              <w:spacing w:before="60" w:after="60"/>
              <w:rPr>
                <w:color w:val="000000"/>
                <w:sz w:val="17"/>
                <w:szCs w:val="17"/>
              </w:rPr>
            </w:pPr>
            <w:r>
              <w:rPr>
                <w:color w:val="000000"/>
                <w:sz w:val="17"/>
                <w:szCs w:val="17"/>
              </w:rPr>
              <w:t>Atributo sugerido por el asesor. Permite agrupar cursos por facultad en versiones futuras del sistema.</w:t>
            </w:r>
          </w:p>
        </w:tc>
        <w:tc>
          <w:tcPr>
            <w:tcW w:w="1836" w:type="dxa"/>
            <w:tcBorders>
              <w:top w:val="single" w:sz="8" w:space="0" w:color="A3A3A3"/>
              <w:left w:val="single" w:sz="8" w:space="0" w:color="A3A3A3"/>
              <w:bottom w:val="single" w:sz="8" w:space="0" w:color="A3A3A3"/>
              <w:right w:val="single" w:sz="8" w:space="0" w:color="A3A3A3"/>
            </w:tcBorders>
          </w:tcPr>
          <w:p w14:paraId="56B3AF16" w14:textId="77777777" w:rsidR="00BE0F81" w:rsidRDefault="000B42C9">
            <w:pPr>
              <w:spacing w:before="60" w:after="60"/>
              <w:rPr>
                <w:color w:val="000000"/>
                <w:sz w:val="17"/>
                <w:szCs w:val="17"/>
              </w:rPr>
            </w:pPr>
            <w:r>
              <w:rPr>
                <w:color w:val="000000"/>
                <w:sz w:val="17"/>
                <w:szCs w:val="17"/>
              </w:rPr>
              <w:t>Campus Virtual</w:t>
            </w:r>
          </w:p>
        </w:tc>
      </w:tr>
      <w:tr w:rsidR="00BE0F81" w14:paraId="56B3AF1C"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18" w14:textId="77777777" w:rsidR="00BE0F81" w:rsidRDefault="000B42C9">
            <w:pPr>
              <w:spacing w:before="60" w:after="60"/>
              <w:rPr>
                <w:b/>
                <w:bCs/>
                <w:color w:val="000000"/>
                <w:sz w:val="17"/>
                <w:szCs w:val="17"/>
              </w:rPr>
            </w:pPr>
            <w:r>
              <w:rPr>
                <w:b/>
                <w:bCs/>
                <w:color w:val="000000"/>
                <w:sz w:val="17"/>
                <w:szCs w:val="17"/>
              </w:rPr>
              <w:t>sección</w:t>
            </w:r>
          </w:p>
        </w:tc>
        <w:tc>
          <w:tcPr>
            <w:tcW w:w="1861" w:type="dxa"/>
            <w:tcBorders>
              <w:top w:val="single" w:sz="8" w:space="0" w:color="A3A3A3"/>
              <w:left w:val="single" w:sz="8" w:space="0" w:color="A3A3A3"/>
              <w:bottom w:val="single" w:sz="8" w:space="0" w:color="A3A3A3"/>
              <w:right w:val="single" w:sz="8" w:space="0" w:color="A3A3A3"/>
            </w:tcBorders>
          </w:tcPr>
          <w:p w14:paraId="56B3AF19"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1A" w14:textId="77777777" w:rsidR="00BE0F81" w:rsidRDefault="000B42C9">
            <w:pPr>
              <w:spacing w:before="60" w:after="60"/>
              <w:rPr>
                <w:color w:val="000000"/>
                <w:sz w:val="17"/>
                <w:szCs w:val="17"/>
              </w:rPr>
            </w:pPr>
            <w:r>
              <w:rPr>
                <w:color w:val="000000"/>
                <w:sz w:val="17"/>
                <w:szCs w:val="17"/>
              </w:rPr>
              <w:t>Diferencia grupos de un mismo curso cuando el estudiante tiene más de una sección disponible.</w:t>
            </w:r>
          </w:p>
        </w:tc>
        <w:tc>
          <w:tcPr>
            <w:tcW w:w="1836" w:type="dxa"/>
            <w:tcBorders>
              <w:top w:val="single" w:sz="8" w:space="0" w:color="A3A3A3"/>
              <w:left w:val="single" w:sz="8" w:space="0" w:color="A3A3A3"/>
              <w:bottom w:val="single" w:sz="8" w:space="0" w:color="A3A3A3"/>
              <w:right w:val="single" w:sz="8" w:space="0" w:color="A3A3A3"/>
            </w:tcBorders>
          </w:tcPr>
          <w:p w14:paraId="56B3AF1B" w14:textId="77777777" w:rsidR="00BE0F81" w:rsidRDefault="000B42C9">
            <w:pPr>
              <w:spacing w:before="60" w:after="60"/>
              <w:rPr>
                <w:color w:val="000000"/>
                <w:sz w:val="17"/>
                <w:szCs w:val="17"/>
              </w:rPr>
            </w:pPr>
            <w:r>
              <w:rPr>
                <w:color w:val="000000"/>
                <w:sz w:val="17"/>
                <w:szCs w:val="17"/>
              </w:rPr>
              <w:t>Campus Virtual</w:t>
            </w:r>
          </w:p>
        </w:tc>
      </w:tr>
      <w:tr w:rsidR="00BE0F81" w14:paraId="56B3AF21"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1D" w14:textId="77777777" w:rsidR="00BE0F81" w:rsidRDefault="000B42C9">
            <w:pPr>
              <w:spacing w:before="60" w:after="60"/>
              <w:rPr>
                <w:b/>
                <w:bCs/>
                <w:color w:val="000000"/>
                <w:sz w:val="17"/>
                <w:szCs w:val="17"/>
              </w:rPr>
            </w:pPr>
            <w:r>
              <w:rPr>
                <w:b/>
                <w:bCs/>
                <w:color w:val="000000"/>
                <w:sz w:val="17"/>
                <w:szCs w:val="17"/>
              </w:rPr>
              <w:t>ciclo</w:t>
            </w:r>
          </w:p>
        </w:tc>
        <w:tc>
          <w:tcPr>
            <w:tcW w:w="1861" w:type="dxa"/>
            <w:tcBorders>
              <w:top w:val="single" w:sz="8" w:space="0" w:color="A3A3A3"/>
              <w:left w:val="single" w:sz="8" w:space="0" w:color="A3A3A3"/>
              <w:bottom w:val="single" w:sz="8" w:space="0" w:color="A3A3A3"/>
              <w:right w:val="single" w:sz="8" w:space="0" w:color="A3A3A3"/>
            </w:tcBorders>
          </w:tcPr>
          <w:p w14:paraId="56B3AF1E"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1F" w14:textId="77777777" w:rsidR="00BE0F81" w:rsidRDefault="000B42C9">
            <w:pPr>
              <w:spacing w:before="60" w:after="60"/>
              <w:rPr>
                <w:color w:val="000000"/>
                <w:sz w:val="17"/>
                <w:szCs w:val="17"/>
              </w:rPr>
            </w:pPr>
            <w:r>
              <w:rPr>
                <w:color w:val="000000"/>
                <w:sz w:val="17"/>
                <w:szCs w:val="17"/>
              </w:rPr>
              <w:t>Relaciona el curso con el semestre activo para delimitar el alcance de la extracción de actividades.</w:t>
            </w:r>
          </w:p>
        </w:tc>
        <w:tc>
          <w:tcPr>
            <w:tcW w:w="1836" w:type="dxa"/>
            <w:tcBorders>
              <w:top w:val="single" w:sz="8" w:space="0" w:color="A3A3A3"/>
              <w:left w:val="single" w:sz="8" w:space="0" w:color="A3A3A3"/>
              <w:bottom w:val="single" w:sz="8" w:space="0" w:color="A3A3A3"/>
              <w:right w:val="single" w:sz="8" w:space="0" w:color="A3A3A3"/>
            </w:tcBorders>
          </w:tcPr>
          <w:p w14:paraId="56B3AF20" w14:textId="77777777" w:rsidR="00BE0F81" w:rsidRDefault="000B42C9">
            <w:pPr>
              <w:spacing w:before="60" w:after="60"/>
              <w:rPr>
                <w:color w:val="000000"/>
                <w:sz w:val="17"/>
                <w:szCs w:val="17"/>
              </w:rPr>
            </w:pPr>
            <w:r>
              <w:rPr>
                <w:color w:val="000000"/>
                <w:sz w:val="17"/>
                <w:szCs w:val="17"/>
              </w:rPr>
              <w:t>Campus Virtual</w:t>
            </w:r>
          </w:p>
        </w:tc>
      </w:tr>
      <w:tr w:rsidR="00BE0F81" w14:paraId="56B3AF26"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22" w14:textId="77777777" w:rsidR="00BE0F81" w:rsidRDefault="000B42C9">
            <w:pPr>
              <w:spacing w:before="60" w:after="60"/>
              <w:rPr>
                <w:b/>
                <w:bCs/>
                <w:color w:val="000000"/>
                <w:sz w:val="17"/>
                <w:szCs w:val="17"/>
              </w:rPr>
            </w:pPr>
            <w:proofErr w:type="spellStart"/>
            <w:r>
              <w:rPr>
                <w:b/>
                <w:bCs/>
                <w:color w:val="000000"/>
                <w:sz w:val="17"/>
                <w:szCs w:val="17"/>
              </w:rPr>
              <w:t>fecha_inicio</w:t>
            </w:r>
            <w:proofErr w:type="spellEnd"/>
          </w:p>
        </w:tc>
        <w:tc>
          <w:tcPr>
            <w:tcW w:w="1861" w:type="dxa"/>
            <w:tcBorders>
              <w:top w:val="single" w:sz="8" w:space="0" w:color="A3A3A3"/>
              <w:left w:val="single" w:sz="8" w:space="0" w:color="A3A3A3"/>
              <w:bottom w:val="single" w:sz="8" w:space="0" w:color="A3A3A3"/>
              <w:right w:val="single" w:sz="8" w:space="0" w:color="A3A3A3"/>
            </w:tcBorders>
          </w:tcPr>
          <w:p w14:paraId="56B3AF23"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24" w14:textId="77777777" w:rsidR="00BE0F81" w:rsidRDefault="000B42C9">
            <w:pPr>
              <w:spacing w:before="60" w:after="60"/>
              <w:rPr>
                <w:color w:val="000000"/>
                <w:sz w:val="17"/>
                <w:szCs w:val="17"/>
              </w:rPr>
            </w:pPr>
            <w:r>
              <w:rPr>
                <w:color w:val="000000"/>
                <w:sz w:val="17"/>
                <w:szCs w:val="17"/>
              </w:rPr>
              <w:t>Fecha de inicio de clases del curso. Útil para calcular semanas relativas al procesar cronogramas PDF.</w:t>
            </w:r>
          </w:p>
        </w:tc>
        <w:tc>
          <w:tcPr>
            <w:tcW w:w="1836" w:type="dxa"/>
            <w:tcBorders>
              <w:top w:val="single" w:sz="8" w:space="0" w:color="A3A3A3"/>
              <w:left w:val="single" w:sz="8" w:space="0" w:color="A3A3A3"/>
              <w:bottom w:val="single" w:sz="8" w:space="0" w:color="A3A3A3"/>
              <w:right w:val="single" w:sz="8" w:space="0" w:color="A3A3A3"/>
            </w:tcBorders>
          </w:tcPr>
          <w:p w14:paraId="56B3AF25" w14:textId="77777777" w:rsidR="00BE0F81" w:rsidRDefault="000B42C9">
            <w:pPr>
              <w:spacing w:before="60" w:after="60"/>
              <w:rPr>
                <w:color w:val="000000"/>
                <w:sz w:val="17"/>
                <w:szCs w:val="17"/>
              </w:rPr>
            </w:pPr>
            <w:r>
              <w:rPr>
                <w:color w:val="000000"/>
                <w:sz w:val="17"/>
                <w:szCs w:val="17"/>
              </w:rPr>
              <w:t>Campus Virtual</w:t>
            </w:r>
          </w:p>
        </w:tc>
      </w:tr>
      <w:tr w:rsidR="00BE0F81" w14:paraId="56B3AF2B"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27" w14:textId="77777777" w:rsidR="00BE0F81" w:rsidRDefault="000B42C9">
            <w:pPr>
              <w:spacing w:before="60" w:after="60"/>
              <w:rPr>
                <w:b/>
                <w:bCs/>
                <w:color w:val="000000"/>
                <w:sz w:val="17"/>
                <w:szCs w:val="17"/>
              </w:rPr>
            </w:pPr>
            <w:proofErr w:type="spellStart"/>
            <w:r>
              <w:rPr>
                <w:b/>
                <w:bCs/>
                <w:color w:val="000000"/>
                <w:sz w:val="17"/>
                <w:szCs w:val="17"/>
              </w:rPr>
              <w:lastRenderedPageBreak/>
              <w:t>fecha_fin</w:t>
            </w:r>
            <w:proofErr w:type="spellEnd"/>
          </w:p>
        </w:tc>
        <w:tc>
          <w:tcPr>
            <w:tcW w:w="1861" w:type="dxa"/>
            <w:tcBorders>
              <w:top w:val="single" w:sz="8" w:space="0" w:color="A3A3A3"/>
              <w:left w:val="single" w:sz="8" w:space="0" w:color="A3A3A3"/>
              <w:bottom w:val="single" w:sz="8" w:space="0" w:color="A3A3A3"/>
              <w:right w:val="single" w:sz="8" w:space="0" w:color="A3A3A3"/>
            </w:tcBorders>
          </w:tcPr>
          <w:p w14:paraId="56B3AF28"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29" w14:textId="77777777" w:rsidR="00BE0F81" w:rsidRDefault="000B42C9">
            <w:pPr>
              <w:spacing w:before="60" w:after="60"/>
              <w:rPr>
                <w:color w:val="000000"/>
                <w:sz w:val="17"/>
                <w:szCs w:val="17"/>
              </w:rPr>
            </w:pPr>
            <w:r>
              <w:rPr>
                <w:color w:val="000000"/>
                <w:sz w:val="17"/>
                <w:szCs w:val="17"/>
              </w:rPr>
              <w:t>Fecha de fin de clases del curso. Define el límite temporal de las actividades a extraer.</w:t>
            </w:r>
          </w:p>
        </w:tc>
        <w:tc>
          <w:tcPr>
            <w:tcW w:w="1836" w:type="dxa"/>
            <w:tcBorders>
              <w:top w:val="single" w:sz="8" w:space="0" w:color="A3A3A3"/>
              <w:left w:val="single" w:sz="8" w:space="0" w:color="A3A3A3"/>
              <w:bottom w:val="single" w:sz="8" w:space="0" w:color="A3A3A3"/>
              <w:right w:val="single" w:sz="8" w:space="0" w:color="A3A3A3"/>
            </w:tcBorders>
          </w:tcPr>
          <w:p w14:paraId="56B3AF2A" w14:textId="77777777" w:rsidR="00BE0F81" w:rsidRDefault="000B42C9">
            <w:pPr>
              <w:spacing w:before="60" w:after="60"/>
              <w:rPr>
                <w:color w:val="000000"/>
                <w:sz w:val="17"/>
                <w:szCs w:val="17"/>
              </w:rPr>
            </w:pPr>
            <w:r>
              <w:rPr>
                <w:color w:val="000000"/>
                <w:sz w:val="17"/>
                <w:szCs w:val="17"/>
              </w:rPr>
              <w:t>Campus Virtual</w:t>
            </w:r>
          </w:p>
        </w:tc>
      </w:tr>
      <w:tr w:rsidR="00BE0F81" w14:paraId="56B3AF3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2C" w14:textId="77777777" w:rsidR="00BE0F81" w:rsidRDefault="000B42C9">
            <w:pPr>
              <w:spacing w:before="60" w:after="60"/>
              <w:rPr>
                <w:b/>
                <w:bCs/>
                <w:color w:val="000000"/>
                <w:sz w:val="17"/>
                <w:szCs w:val="17"/>
              </w:rPr>
            </w:pPr>
            <w:r>
              <w:rPr>
                <w:b/>
                <w:bCs/>
                <w:color w:val="000000"/>
                <w:sz w:val="17"/>
                <w:szCs w:val="17"/>
              </w:rPr>
              <w:t>horarios</w:t>
            </w:r>
          </w:p>
        </w:tc>
        <w:tc>
          <w:tcPr>
            <w:tcW w:w="1861" w:type="dxa"/>
            <w:tcBorders>
              <w:top w:val="single" w:sz="8" w:space="0" w:color="A3A3A3"/>
              <w:left w:val="single" w:sz="8" w:space="0" w:color="A3A3A3"/>
              <w:bottom w:val="single" w:sz="8" w:space="0" w:color="A3A3A3"/>
              <w:right w:val="single" w:sz="8" w:space="0" w:color="A3A3A3"/>
            </w:tcBorders>
          </w:tcPr>
          <w:p w14:paraId="56B3AF2D" w14:textId="77777777" w:rsidR="00BE0F81" w:rsidRDefault="000B42C9">
            <w:pPr>
              <w:spacing w:before="60" w:after="60"/>
              <w:rPr>
                <w:color w:val="000000"/>
                <w:sz w:val="17"/>
                <w:szCs w:val="17"/>
              </w:rPr>
            </w:pPr>
            <w:r>
              <w:rPr>
                <w:color w:val="000000"/>
                <w:sz w:val="17"/>
                <w:szCs w:val="17"/>
              </w:rPr>
              <w:t>1031, 0981, 0983</w:t>
            </w:r>
          </w:p>
        </w:tc>
        <w:tc>
          <w:tcPr>
            <w:tcW w:w="3060" w:type="dxa"/>
            <w:tcBorders>
              <w:top w:val="single" w:sz="8" w:space="0" w:color="A3A3A3"/>
              <w:left w:val="single" w:sz="8" w:space="0" w:color="A3A3A3"/>
              <w:bottom w:val="single" w:sz="8" w:space="0" w:color="A3A3A3"/>
              <w:right w:val="single" w:sz="8" w:space="0" w:color="A3A3A3"/>
            </w:tcBorders>
          </w:tcPr>
          <w:p w14:paraId="56B3AF2E" w14:textId="77777777" w:rsidR="00BE0F81" w:rsidRDefault="000B42C9">
            <w:pPr>
              <w:spacing w:before="60" w:after="60"/>
              <w:rPr>
                <w:color w:val="000000"/>
                <w:sz w:val="17"/>
                <w:szCs w:val="17"/>
              </w:rPr>
            </w:pPr>
            <w:r>
              <w:rPr>
                <w:color w:val="000000"/>
                <w:sz w:val="17"/>
                <w:szCs w:val="17"/>
              </w:rPr>
              <w:t>Horario semanal de clases del curso. Permite al sistema generar eventos recurrentes de clases en el calendario.</w:t>
            </w:r>
          </w:p>
        </w:tc>
        <w:tc>
          <w:tcPr>
            <w:tcW w:w="1836" w:type="dxa"/>
            <w:tcBorders>
              <w:top w:val="single" w:sz="8" w:space="0" w:color="A3A3A3"/>
              <w:left w:val="single" w:sz="8" w:space="0" w:color="A3A3A3"/>
              <w:bottom w:val="single" w:sz="8" w:space="0" w:color="A3A3A3"/>
              <w:right w:val="single" w:sz="8" w:space="0" w:color="A3A3A3"/>
            </w:tcBorders>
          </w:tcPr>
          <w:p w14:paraId="56B3AF2F" w14:textId="77777777" w:rsidR="00BE0F81" w:rsidRDefault="000B42C9">
            <w:pPr>
              <w:spacing w:before="60" w:after="60"/>
              <w:rPr>
                <w:color w:val="000000"/>
                <w:sz w:val="17"/>
                <w:szCs w:val="17"/>
              </w:rPr>
            </w:pPr>
            <w:r>
              <w:rPr>
                <w:color w:val="000000"/>
                <w:sz w:val="17"/>
                <w:szCs w:val="17"/>
              </w:rPr>
              <w:t>Campus Virtual</w:t>
            </w:r>
          </w:p>
        </w:tc>
      </w:tr>
      <w:tr w:rsidR="00BE0F81" w14:paraId="56B3AF35"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31" w14:textId="77777777" w:rsidR="00BE0F81" w:rsidRDefault="000B42C9">
            <w:pPr>
              <w:spacing w:before="60" w:after="60"/>
              <w:rPr>
                <w:b/>
                <w:bCs/>
                <w:color w:val="000000"/>
                <w:sz w:val="17"/>
                <w:szCs w:val="17"/>
              </w:rPr>
            </w:pPr>
            <w:r>
              <w:rPr>
                <w:b/>
                <w:bCs/>
                <w:color w:val="000000"/>
                <w:sz w:val="17"/>
                <w:szCs w:val="17"/>
              </w:rPr>
              <w:t>semestre</w:t>
            </w:r>
          </w:p>
        </w:tc>
        <w:tc>
          <w:tcPr>
            <w:tcW w:w="1861" w:type="dxa"/>
            <w:tcBorders>
              <w:top w:val="single" w:sz="8" w:space="0" w:color="A3A3A3"/>
              <w:left w:val="single" w:sz="8" w:space="0" w:color="A3A3A3"/>
              <w:bottom w:val="single" w:sz="8" w:space="0" w:color="A3A3A3"/>
              <w:right w:val="single" w:sz="8" w:space="0" w:color="A3A3A3"/>
            </w:tcBorders>
          </w:tcPr>
          <w:p w14:paraId="56B3AF32"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33" w14:textId="77777777" w:rsidR="00BE0F81" w:rsidRDefault="000B42C9">
            <w:pPr>
              <w:spacing w:before="60" w:after="60"/>
              <w:rPr>
                <w:color w:val="000000"/>
                <w:sz w:val="17"/>
                <w:szCs w:val="17"/>
              </w:rPr>
            </w:pPr>
            <w:r>
              <w:rPr>
                <w:color w:val="000000"/>
                <w:sz w:val="17"/>
                <w:szCs w:val="17"/>
              </w:rPr>
              <w:t>Clave foránea que relaciona el curso con su semestre. Permite filtrar cursos por ciclo activo.</w:t>
            </w:r>
          </w:p>
        </w:tc>
        <w:tc>
          <w:tcPr>
            <w:tcW w:w="1836" w:type="dxa"/>
            <w:tcBorders>
              <w:top w:val="single" w:sz="8" w:space="0" w:color="A3A3A3"/>
              <w:left w:val="single" w:sz="8" w:space="0" w:color="A3A3A3"/>
              <w:bottom w:val="single" w:sz="8" w:space="0" w:color="A3A3A3"/>
              <w:right w:val="single" w:sz="8" w:space="0" w:color="A3A3A3"/>
            </w:tcBorders>
          </w:tcPr>
          <w:p w14:paraId="56B3AF34" w14:textId="77777777" w:rsidR="00BE0F81" w:rsidRDefault="000B42C9">
            <w:pPr>
              <w:spacing w:before="60" w:after="60"/>
              <w:rPr>
                <w:color w:val="000000"/>
                <w:sz w:val="17"/>
                <w:szCs w:val="17"/>
              </w:rPr>
            </w:pPr>
            <w:r>
              <w:rPr>
                <w:color w:val="000000"/>
                <w:sz w:val="17"/>
                <w:szCs w:val="17"/>
              </w:rPr>
              <w:t>Campus Virtual</w:t>
            </w:r>
          </w:p>
        </w:tc>
      </w:tr>
      <w:tr w:rsidR="00BE0F81" w14:paraId="56B3AF3A"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36" w14:textId="77777777" w:rsidR="00BE0F81" w:rsidRDefault="000B42C9">
            <w:pPr>
              <w:spacing w:before="60" w:after="60"/>
              <w:rPr>
                <w:b/>
                <w:bCs/>
                <w:color w:val="000000"/>
                <w:sz w:val="17"/>
                <w:szCs w:val="17"/>
              </w:rPr>
            </w:pPr>
            <w:r>
              <w:rPr>
                <w:b/>
                <w:bCs/>
                <w:color w:val="000000"/>
                <w:sz w:val="17"/>
                <w:szCs w:val="17"/>
              </w:rPr>
              <w:t>alumnos</w:t>
            </w:r>
          </w:p>
        </w:tc>
        <w:tc>
          <w:tcPr>
            <w:tcW w:w="1861" w:type="dxa"/>
            <w:tcBorders>
              <w:top w:val="single" w:sz="8" w:space="0" w:color="A3A3A3"/>
              <w:left w:val="single" w:sz="8" w:space="0" w:color="A3A3A3"/>
              <w:bottom w:val="single" w:sz="8" w:space="0" w:color="A3A3A3"/>
              <w:right w:val="single" w:sz="8" w:space="0" w:color="A3A3A3"/>
            </w:tcBorders>
          </w:tcPr>
          <w:p w14:paraId="56B3AF37"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56B3AF38" w14:textId="77777777" w:rsidR="00BE0F81" w:rsidRDefault="000B42C9">
            <w:pPr>
              <w:spacing w:before="60" w:after="60"/>
              <w:rPr>
                <w:color w:val="000000"/>
                <w:sz w:val="17"/>
                <w:szCs w:val="17"/>
              </w:rPr>
            </w:pPr>
            <w:r>
              <w:rPr>
                <w:color w:val="000000"/>
                <w:sz w:val="17"/>
                <w:szCs w:val="17"/>
              </w:rPr>
              <w:t>Lista de alumnos matriculados. Permite validar que el estudiante que usa el sistema está efectivamente inscrito en el curso.</w:t>
            </w:r>
          </w:p>
        </w:tc>
        <w:tc>
          <w:tcPr>
            <w:tcW w:w="1836" w:type="dxa"/>
            <w:tcBorders>
              <w:top w:val="single" w:sz="8" w:space="0" w:color="A3A3A3"/>
              <w:left w:val="single" w:sz="8" w:space="0" w:color="A3A3A3"/>
              <w:bottom w:val="single" w:sz="8" w:space="0" w:color="A3A3A3"/>
              <w:right w:val="single" w:sz="8" w:space="0" w:color="A3A3A3"/>
            </w:tcBorders>
          </w:tcPr>
          <w:p w14:paraId="56B3AF39" w14:textId="77777777" w:rsidR="00BE0F81" w:rsidRDefault="000B42C9">
            <w:pPr>
              <w:spacing w:before="60" w:after="60"/>
              <w:rPr>
                <w:color w:val="000000"/>
                <w:sz w:val="17"/>
                <w:szCs w:val="17"/>
              </w:rPr>
            </w:pPr>
            <w:r>
              <w:rPr>
                <w:color w:val="000000"/>
                <w:sz w:val="17"/>
                <w:szCs w:val="17"/>
              </w:rPr>
              <w:t>Campus Virtual</w:t>
            </w:r>
          </w:p>
        </w:tc>
      </w:tr>
    </w:tbl>
    <w:p w14:paraId="56B3AF3B" w14:textId="77777777" w:rsidR="00BE0F81" w:rsidRDefault="000B42C9">
      <w:pPr>
        <w:numPr>
          <w:ilvl w:val="0"/>
          <w:numId w:val="53"/>
        </w:numPr>
        <w:rPr>
          <w:b/>
          <w:bCs/>
          <w:lang w:val="es-MX"/>
        </w:rPr>
      </w:pPr>
      <w:r>
        <w:rPr>
          <w:b/>
          <w:bCs/>
          <w:lang w:val="es-MX"/>
        </w:rPr>
        <w:t>Fuente de referencia</w:t>
      </w:r>
    </w:p>
    <w:p w14:paraId="56B3AF3C" w14:textId="77777777" w:rsidR="00BE0F81" w:rsidRDefault="000B42C9">
      <w:pPr>
        <w:rPr>
          <w:lang w:val="en-US"/>
        </w:rPr>
      </w:pPr>
      <w:r>
        <w:rPr>
          <w:noProof/>
        </w:rPr>
        <w:drawing>
          <wp:inline distT="0" distB="0" distL="0" distR="0" wp14:anchorId="56B3B42B" wp14:editId="56B3B42C">
            <wp:extent cx="5731510" cy="1052195"/>
            <wp:effectExtent l="0" t="0" r="0" b="0"/>
            <wp:docPr id="3" name="Imagen 3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1" descr="Imagen que contiene Tabla&#10;&#10;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56B3AF3D" w14:textId="77777777" w:rsidR="00BE0F81" w:rsidRDefault="000B42C9">
      <w:pPr>
        <w:rPr>
          <w:lang w:val="es-MX"/>
        </w:rPr>
      </w:pPr>
      <w:r>
        <w:rPr>
          <w:lang w:val="es-MX"/>
        </w:rPr>
        <w:t> </w:t>
      </w:r>
    </w:p>
    <w:p w14:paraId="56B3AF3E" w14:textId="77777777" w:rsidR="00BE0F81" w:rsidRDefault="000B42C9">
      <w:pPr>
        <w:rPr>
          <w:lang w:val="en-US"/>
        </w:rPr>
      </w:pPr>
      <w:r>
        <w:rPr>
          <w:noProof/>
        </w:rPr>
        <w:drawing>
          <wp:inline distT="0" distB="0" distL="0" distR="0" wp14:anchorId="56B3B42D" wp14:editId="56B3B42E">
            <wp:extent cx="5731510" cy="2618105"/>
            <wp:effectExtent l="0" t="0" r="0" b="0"/>
            <wp:docPr id="4" name="Imagen 3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0" descr="Interfaz de usuario gráfica, Aplicación&#10;&#10;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56B3AF3F" w14:textId="77777777" w:rsidR="00BE0F81" w:rsidRDefault="000B42C9">
      <w:pPr>
        <w:rPr>
          <w:lang w:val="es-MX"/>
        </w:rPr>
      </w:pPr>
      <w:r>
        <w:rPr>
          <w:lang w:val="es-MX"/>
        </w:rPr>
        <w:lastRenderedPageBreak/>
        <w:t xml:space="preserve">Para definir la entidad </w:t>
      </w:r>
      <w:r>
        <w:rPr>
          <w:b/>
          <w:bCs/>
          <w:lang w:val="es-MX"/>
        </w:rPr>
        <w:t>Curso</w:t>
      </w:r>
      <w:r>
        <w:rPr>
          <w:lang w:val="es-MX"/>
        </w:rPr>
        <w:t xml:space="preserve">, se tomó como referencia la sección </w:t>
      </w:r>
      <w:r>
        <w:rPr>
          <w:b/>
          <w:bCs/>
          <w:lang w:val="es-MX"/>
        </w:rPr>
        <w:t>“Cursos y actividades académicas”</w:t>
      </w:r>
      <w:r>
        <w:rPr>
          <w:lang w:val="es-MX"/>
        </w:rPr>
        <w:t xml:space="preserve"> del Campus Virtual. Al acceder a un curso dentro de esta sección, es posible observar diversos atributos que permiten describirlo. Entre los más relevantes se identificaron: </w:t>
      </w:r>
      <w:r>
        <w:rPr>
          <w:b/>
          <w:bCs/>
          <w:lang w:val="es-MX"/>
        </w:rPr>
        <w:t>nombre</w:t>
      </w:r>
      <w:r>
        <w:rPr>
          <w:lang w:val="es-MX"/>
        </w:rPr>
        <w:t xml:space="preserve">, </w:t>
      </w:r>
      <w:r>
        <w:rPr>
          <w:b/>
          <w:bCs/>
          <w:lang w:val="es-MX"/>
        </w:rPr>
        <w:t>código</w:t>
      </w:r>
      <w:r>
        <w:rPr>
          <w:lang w:val="es-MX"/>
        </w:rPr>
        <w:t xml:space="preserve">, </w:t>
      </w:r>
      <w:r>
        <w:rPr>
          <w:b/>
          <w:bCs/>
          <w:lang w:val="es-MX"/>
        </w:rPr>
        <w:t>modalidad</w:t>
      </w:r>
      <w:r>
        <w:rPr>
          <w:lang w:val="es-MX"/>
        </w:rPr>
        <w:t xml:space="preserve">, </w:t>
      </w:r>
      <w:r>
        <w:rPr>
          <w:b/>
          <w:bCs/>
          <w:lang w:val="es-MX"/>
        </w:rPr>
        <w:t>créditos</w:t>
      </w:r>
      <w:r>
        <w:rPr>
          <w:lang w:val="es-MX"/>
        </w:rPr>
        <w:t xml:space="preserve">, </w:t>
      </w:r>
      <w:r>
        <w:rPr>
          <w:b/>
          <w:bCs/>
          <w:lang w:val="es-MX"/>
        </w:rPr>
        <w:t>docentes</w:t>
      </w:r>
      <w:r>
        <w:rPr>
          <w:lang w:val="es-MX"/>
        </w:rPr>
        <w:t xml:space="preserve">, </w:t>
      </w:r>
      <w:r>
        <w:rPr>
          <w:b/>
          <w:bCs/>
          <w:lang w:val="es-MX"/>
        </w:rPr>
        <w:t>facultad</w:t>
      </w:r>
      <w:r>
        <w:rPr>
          <w:lang w:val="es-MX"/>
        </w:rPr>
        <w:t xml:space="preserve">, </w:t>
      </w:r>
      <w:r>
        <w:rPr>
          <w:b/>
          <w:bCs/>
          <w:lang w:val="es-MX"/>
        </w:rPr>
        <w:t>sección</w:t>
      </w:r>
      <w:r>
        <w:rPr>
          <w:lang w:val="es-MX"/>
        </w:rPr>
        <w:t xml:space="preserve">, </w:t>
      </w:r>
      <w:r>
        <w:rPr>
          <w:b/>
          <w:bCs/>
          <w:lang w:val="es-MX"/>
        </w:rPr>
        <w:t>ciclo</w:t>
      </w:r>
      <w:r>
        <w:rPr>
          <w:lang w:val="es-MX"/>
        </w:rPr>
        <w:t xml:space="preserve">, </w:t>
      </w:r>
      <w:proofErr w:type="spellStart"/>
      <w:r>
        <w:rPr>
          <w:b/>
          <w:bCs/>
          <w:lang w:val="es-MX"/>
        </w:rPr>
        <w:t>fecha_inicio</w:t>
      </w:r>
      <w:proofErr w:type="spellEnd"/>
      <w:r>
        <w:rPr>
          <w:lang w:val="es-MX"/>
        </w:rPr>
        <w:t xml:space="preserve">, </w:t>
      </w:r>
      <w:proofErr w:type="spellStart"/>
      <w:r>
        <w:rPr>
          <w:b/>
          <w:bCs/>
          <w:lang w:val="es-MX"/>
        </w:rPr>
        <w:t>fecha_fin</w:t>
      </w:r>
      <w:proofErr w:type="spellEnd"/>
      <w:r>
        <w:rPr>
          <w:lang w:val="es-MX"/>
        </w:rPr>
        <w:t xml:space="preserve">, </w:t>
      </w:r>
      <w:r>
        <w:rPr>
          <w:b/>
          <w:bCs/>
          <w:lang w:val="es-MX"/>
        </w:rPr>
        <w:t>horarios</w:t>
      </w:r>
      <w:r>
        <w:rPr>
          <w:lang w:val="es-MX"/>
        </w:rPr>
        <w:t xml:space="preserve">, </w:t>
      </w:r>
      <w:r>
        <w:rPr>
          <w:b/>
          <w:bCs/>
          <w:lang w:val="es-MX"/>
        </w:rPr>
        <w:t>semestre</w:t>
      </w:r>
      <w:r>
        <w:rPr>
          <w:lang w:val="es-MX"/>
        </w:rPr>
        <w:t xml:space="preserve"> y </w:t>
      </w:r>
      <w:r>
        <w:rPr>
          <w:b/>
          <w:bCs/>
          <w:lang w:val="es-MX"/>
        </w:rPr>
        <w:t>alumno</w:t>
      </w:r>
      <w:r>
        <w:rPr>
          <w:lang w:val="es-MX"/>
        </w:rPr>
        <w:t>.</w:t>
      </w:r>
    </w:p>
    <w:p w14:paraId="56B3AF40" w14:textId="77777777" w:rsidR="00BE0F81" w:rsidRDefault="000B42C9">
      <w:pPr>
        <w:rPr>
          <w:lang w:val="es-MX"/>
        </w:rPr>
      </w:pPr>
      <w:r>
        <w:rPr>
          <w:lang w:val="es-MX"/>
        </w:rPr>
        <w:t xml:space="preserve">La información específica sobre </w:t>
      </w:r>
      <w:r>
        <w:rPr>
          <w:b/>
          <w:bCs/>
          <w:lang w:val="es-MX"/>
        </w:rPr>
        <w:t>alumnos</w:t>
      </w:r>
      <w:r>
        <w:rPr>
          <w:lang w:val="es-MX"/>
        </w:rPr>
        <w:t xml:space="preserve">, </w:t>
      </w:r>
      <w:r>
        <w:rPr>
          <w:b/>
          <w:bCs/>
          <w:lang w:val="es-MX"/>
        </w:rPr>
        <w:t>profesores</w:t>
      </w:r>
      <w:r>
        <w:rPr>
          <w:lang w:val="es-MX"/>
        </w:rPr>
        <w:t xml:space="preserve"> y </w:t>
      </w:r>
      <w:r>
        <w:rPr>
          <w:b/>
          <w:bCs/>
          <w:lang w:val="es-MX"/>
        </w:rPr>
        <w:t>horarios</w:t>
      </w:r>
      <w:r>
        <w:rPr>
          <w:lang w:val="es-MX"/>
        </w:rPr>
        <w:t xml:space="preserve"> se obtiene al ingresar a las subsecciones correspondientes dentro de la misma pantalla del curso. Por otro lado, el atributo </w:t>
      </w:r>
      <w:r>
        <w:rPr>
          <w:b/>
          <w:bCs/>
          <w:lang w:val="es-MX"/>
        </w:rPr>
        <w:t>semestre</w:t>
      </w:r>
      <w:r>
        <w:rPr>
          <w:lang w:val="es-MX"/>
        </w:rPr>
        <w:t xml:space="preserve"> se extrae de la página anterior, correspondiente a la sección </w:t>
      </w:r>
      <w:r>
        <w:rPr>
          <w:b/>
          <w:bCs/>
          <w:lang w:val="es-MX"/>
        </w:rPr>
        <w:t>“Cursos y actividades académicas”</w:t>
      </w:r>
      <w:r>
        <w:rPr>
          <w:lang w:val="es-MX"/>
        </w:rPr>
        <w:t>, donde se presenta la organización general de los cursos según el periodo académico.</w:t>
      </w:r>
    </w:p>
    <w:p w14:paraId="56B3AF41" w14:textId="77777777" w:rsidR="00BE0F81" w:rsidRDefault="000B42C9">
      <w:pPr>
        <w:numPr>
          <w:ilvl w:val="0"/>
          <w:numId w:val="25"/>
        </w:numPr>
        <w:rPr>
          <w:b/>
          <w:bCs/>
          <w:lang w:val="es-MX"/>
        </w:rPr>
      </w:pPr>
      <w:r>
        <w:rPr>
          <w:b/>
          <w:bCs/>
          <w:lang w:val="es-MX"/>
        </w:rPr>
        <w:t>Entidad Estudiante/Alumno</w:t>
      </w:r>
    </w:p>
    <w:p w14:paraId="56B3AF42" w14:textId="77777777" w:rsidR="00BE0F81" w:rsidRDefault="000B42C9">
      <w:pPr>
        <w:ind w:left="708"/>
        <w:rPr>
          <w:lang w:val="es-MX"/>
        </w:rPr>
      </w:pPr>
      <w:r>
        <w:rPr>
          <w:lang w:val="es-MX"/>
        </w:rPr>
        <w:t>El estudiante es el actor central del sistema y el destinatario de todas las actividades que el RPA extrae y centraliza. Sus atributos son necesarios en dos niveles: operativo y funcional. A nivel operativo, las credenciales del estudiante (código PUCP y correo) son las que el sistema utiliza para autenticarse en el Campus Virtual y PAIDEIA y acceder a la información personalizada de cada usuario. A nivel funcional, los atributos de horario y especialidad permiten contextualizar los eventos extraídos y, en versiones futuras del sistema, aplicar reglas de personalización. Los entrevistados en la sección 1.1.4 confirmaron que gestionan actividades de entre 5 y 7 cursos simultáneos, lo que valida la necesidad de un modelo capaz de representar la carga completa del estudiante.</w:t>
      </w:r>
    </w:p>
    <w:p w14:paraId="56B3AF43" w14:textId="77777777" w:rsidR="00BE0F81" w:rsidRDefault="000B42C9">
      <w:pPr>
        <w:numPr>
          <w:ilvl w:val="0"/>
          <w:numId w:val="54"/>
        </w:numPr>
        <w:rPr>
          <w:b/>
          <w:bCs/>
          <w:lang w:val="es-MX"/>
        </w:rPr>
      </w:pPr>
      <w:r>
        <w:rPr>
          <w:b/>
          <w:bCs/>
          <w:lang w:val="es-MX"/>
        </w:rPr>
        <w:t>Atributos</w:t>
      </w:r>
    </w:p>
    <w:tbl>
      <w:tblPr>
        <w:tblW w:w="7608" w:type="dxa"/>
        <w:tblInd w:w="480" w:type="dxa"/>
        <w:tblLayout w:type="fixed"/>
        <w:tblCellMar>
          <w:top w:w="40" w:type="dxa"/>
          <w:left w:w="60" w:type="dxa"/>
          <w:bottom w:w="40" w:type="dxa"/>
          <w:right w:w="60" w:type="dxa"/>
        </w:tblCellMar>
        <w:tblLook w:val="04A0" w:firstRow="1" w:lastRow="0" w:firstColumn="1" w:lastColumn="0" w:noHBand="0" w:noVBand="1"/>
      </w:tblPr>
      <w:tblGrid>
        <w:gridCol w:w="1424"/>
        <w:gridCol w:w="1409"/>
        <w:gridCol w:w="3423"/>
        <w:gridCol w:w="1352"/>
      </w:tblGrid>
      <w:tr w:rsidR="00BE0F81" w14:paraId="56B3AF48" w14:textId="77777777">
        <w:tc>
          <w:tcPr>
            <w:tcW w:w="1424" w:type="dxa"/>
            <w:tcBorders>
              <w:top w:val="single" w:sz="8" w:space="0" w:color="A3A3A3"/>
              <w:left w:val="single" w:sz="8" w:space="0" w:color="A3A3A3"/>
              <w:bottom w:val="single" w:sz="8" w:space="0" w:color="A3A3A3"/>
              <w:right w:val="single" w:sz="8" w:space="0" w:color="A3A3A3"/>
            </w:tcBorders>
            <w:shd w:val="clear" w:color="auto" w:fill="0070C0"/>
          </w:tcPr>
          <w:p w14:paraId="56B3AF44" w14:textId="77777777" w:rsidR="00BE0F81" w:rsidRDefault="000B42C9">
            <w:pPr>
              <w:spacing w:before="60" w:after="60"/>
              <w:jc w:val="center"/>
              <w:rPr>
                <w:b/>
                <w:bCs/>
                <w:color w:val="FFFFFF"/>
                <w:sz w:val="18"/>
                <w:szCs w:val="18"/>
              </w:rPr>
            </w:pPr>
            <w:r>
              <w:rPr>
                <w:b/>
                <w:bCs/>
                <w:color w:val="FFFFFF"/>
                <w:sz w:val="18"/>
                <w:szCs w:val="18"/>
              </w:rPr>
              <w:t>Atributo</w:t>
            </w:r>
          </w:p>
        </w:tc>
        <w:tc>
          <w:tcPr>
            <w:tcW w:w="1409" w:type="dxa"/>
            <w:tcBorders>
              <w:top w:val="single" w:sz="8" w:space="0" w:color="A3A3A3"/>
              <w:left w:val="single" w:sz="8" w:space="0" w:color="A3A3A3"/>
              <w:bottom w:val="single" w:sz="8" w:space="0" w:color="A3A3A3"/>
              <w:right w:val="single" w:sz="8" w:space="0" w:color="A3A3A3"/>
            </w:tcBorders>
            <w:shd w:val="clear" w:color="auto" w:fill="0070C0"/>
          </w:tcPr>
          <w:p w14:paraId="56B3AF45" w14:textId="77777777" w:rsidR="00BE0F81" w:rsidRDefault="000B42C9">
            <w:pPr>
              <w:spacing w:before="60" w:after="60"/>
              <w:jc w:val="center"/>
              <w:rPr>
                <w:b/>
                <w:bCs/>
                <w:color w:val="FFFFFF"/>
                <w:sz w:val="18"/>
                <w:szCs w:val="18"/>
              </w:rPr>
            </w:pPr>
            <w:r>
              <w:rPr>
                <w:b/>
                <w:bCs/>
                <w:color w:val="FFFFFF"/>
                <w:sz w:val="18"/>
                <w:szCs w:val="18"/>
              </w:rPr>
              <w:t>Valores posibles</w:t>
            </w:r>
          </w:p>
        </w:tc>
        <w:tc>
          <w:tcPr>
            <w:tcW w:w="3423" w:type="dxa"/>
            <w:tcBorders>
              <w:top w:val="single" w:sz="8" w:space="0" w:color="A3A3A3"/>
              <w:left w:val="single" w:sz="8" w:space="0" w:color="A3A3A3"/>
              <w:bottom w:val="single" w:sz="8" w:space="0" w:color="A3A3A3"/>
              <w:right w:val="single" w:sz="8" w:space="0" w:color="A3A3A3"/>
            </w:tcBorders>
            <w:shd w:val="clear" w:color="auto" w:fill="0070C0"/>
          </w:tcPr>
          <w:p w14:paraId="56B3AF46" w14:textId="77777777" w:rsidR="00BE0F81" w:rsidRDefault="000B42C9">
            <w:pPr>
              <w:spacing w:before="60" w:after="60"/>
              <w:jc w:val="center"/>
              <w:rPr>
                <w:b/>
                <w:bCs/>
                <w:color w:val="FFFFFF"/>
                <w:sz w:val="18"/>
                <w:szCs w:val="18"/>
              </w:rPr>
            </w:pPr>
            <w:r>
              <w:rPr>
                <w:b/>
                <w:bCs/>
                <w:color w:val="FFFFFF"/>
                <w:sz w:val="18"/>
                <w:szCs w:val="18"/>
              </w:rPr>
              <w:t>Justificación del atributo</w:t>
            </w:r>
          </w:p>
        </w:tc>
        <w:tc>
          <w:tcPr>
            <w:tcW w:w="1352" w:type="dxa"/>
            <w:tcBorders>
              <w:top w:val="single" w:sz="8" w:space="0" w:color="A3A3A3"/>
              <w:left w:val="single" w:sz="8" w:space="0" w:color="A3A3A3"/>
              <w:bottom w:val="single" w:sz="8" w:space="0" w:color="A3A3A3"/>
              <w:right w:val="single" w:sz="8" w:space="0" w:color="A3A3A3"/>
            </w:tcBorders>
            <w:shd w:val="clear" w:color="auto" w:fill="0070C0"/>
          </w:tcPr>
          <w:p w14:paraId="56B3AF47" w14:textId="77777777" w:rsidR="00BE0F81" w:rsidRDefault="000B42C9">
            <w:pPr>
              <w:spacing w:before="60" w:after="60"/>
              <w:jc w:val="center"/>
              <w:rPr>
                <w:b/>
                <w:bCs/>
                <w:color w:val="FFFFFF"/>
                <w:sz w:val="18"/>
                <w:szCs w:val="18"/>
              </w:rPr>
            </w:pPr>
            <w:r>
              <w:rPr>
                <w:b/>
                <w:bCs/>
                <w:color w:val="FFFFFF"/>
                <w:sz w:val="18"/>
                <w:szCs w:val="18"/>
              </w:rPr>
              <w:t>Fuente</w:t>
            </w:r>
          </w:p>
        </w:tc>
      </w:tr>
      <w:tr w:rsidR="00BE0F81" w14:paraId="56B3AF4D" w14:textId="77777777">
        <w:tc>
          <w:tcPr>
            <w:tcW w:w="1424" w:type="dxa"/>
            <w:tcBorders>
              <w:top w:val="single" w:sz="8" w:space="0" w:color="A3A3A3"/>
              <w:left w:val="single" w:sz="8" w:space="0" w:color="A3A3A3"/>
              <w:bottom w:val="single" w:sz="8" w:space="0" w:color="A3A3A3"/>
              <w:right w:val="single" w:sz="8" w:space="0" w:color="A3A3A3"/>
            </w:tcBorders>
          </w:tcPr>
          <w:p w14:paraId="56B3AF49" w14:textId="77777777" w:rsidR="00BE0F81" w:rsidRDefault="000B42C9">
            <w:pPr>
              <w:spacing w:before="60" w:after="60"/>
              <w:rPr>
                <w:b/>
                <w:bCs/>
                <w:color w:val="000000"/>
                <w:sz w:val="17"/>
                <w:szCs w:val="17"/>
              </w:rPr>
            </w:pPr>
            <w:r>
              <w:rPr>
                <w:b/>
                <w:bCs/>
                <w:color w:val="000000"/>
                <w:sz w:val="17"/>
                <w:szCs w:val="17"/>
              </w:rPr>
              <w:lastRenderedPageBreak/>
              <w:t>nombre</w:t>
            </w:r>
          </w:p>
        </w:tc>
        <w:tc>
          <w:tcPr>
            <w:tcW w:w="1409" w:type="dxa"/>
            <w:tcBorders>
              <w:top w:val="single" w:sz="8" w:space="0" w:color="A3A3A3"/>
              <w:left w:val="single" w:sz="8" w:space="0" w:color="A3A3A3"/>
              <w:bottom w:val="single" w:sz="8" w:space="0" w:color="A3A3A3"/>
              <w:right w:val="single" w:sz="8" w:space="0" w:color="A3A3A3"/>
            </w:tcBorders>
          </w:tcPr>
          <w:p w14:paraId="56B3AF4A"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6B3AF4B" w14:textId="77777777" w:rsidR="00BE0F81" w:rsidRDefault="000B42C9">
            <w:pPr>
              <w:spacing w:before="60" w:after="60"/>
              <w:rPr>
                <w:color w:val="000000"/>
                <w:sz w:val="17"/>
                <w:szCs w:val="17"/>
              </w:rPr>
            </w:pPr>
            <w:r>
              <w:rPr>
                <w:color w:val="000000"/>
                <w:sz w:val="17"/>
                <w:szCs w:val="17"/>
              </w:rPr>
              <w:t>Identifica al usuario del sistema. Se muestra en la interfaz del calendario centralizado para personalizar la experiencia.</w:t>
            </w:r>
          </w:p>
        </w:tc>
        <w:tc>
          <w:tcPr>
            <w:tcW w:w="1352" w:type="dxa"/>
            <w:tcBorders>
              <w:top w:val="single" w:sz="8" w:space="0" w:color="A3A3A3"/>
              <w:left w:val="single" w:sz="8" w:space="0" w:color="A3A3A3"/>
              <w:bottom w:val="single" w:sz="8" w:space="0" w:color="A3A3A3"/>
              <w:right w:val="single" w:sz="8" w:space="0" w:color="A3A3A3"/>
            </w:tcBorders>
          </w:tcPr>
          <w:p w14:paraId="56B3AF4C" w14:textId="77777777" w:rsidR="00BE0F81" w:rsidRDefault="000B42C9">
            <w:pPr>
              <w:spacing w:before="60" w:after="60"/>
              <w:rPr>
                <w:color w:val="000000"/>
                <w:sz w:val="17"/>
                <w:szCs w:val="17"/>
              </w:rPr>
            </w:pPr>
            <w:r>
              <w:rPr>
                <w:color w:val="000000"/>
                <w:sz w:val="17"/>
                <w:szCs w:val="17"/>
              </w:rPr>
              <w:t>Campus Virtual</w:t>
            </w:r>
          </w:p>
        </w:tc>
      </w:tr>
      <w:tr w:rsidR="00BE0F81" w14:paraId="56B3AF52"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4E" w14:textId="77777777" w:rsidR="00BE0F81" w:rsidRDefault="000B42C9">
            <w:pPr>
              <w:spacing w:before="60" w:after="60"/>
              <w:rPr>
                <w:b/>
                <w:bCs/>
                <w:color w:val="000000"/>
                <w:sz w:val="17"/>
                <w:szCs w:val="17"/>
              </w:rPr>
            </w:pPr>
            <w:proofErr w:type="spellStart"/>
            <w:r>
              <w:rPr>
                <w:b/>
                <w:bCs/>
                <w:color w:val="000000"/>
                <w:sz w:val="17"/>
                <w:szCs w:val="17"/>
              </w:rPr>
              <w:t>codigo_pucp</w:t>
            </w:r>
            <w:proofErr w:type="spellEnd"/>
          </w:p>
        </w:tc>
        <w:tc>
          <w:tcPr>
            <w:tcW w:w="1409" w:type="dxa"/>
            <w:tcBorders>
              <w:top w:val="single" w:sz="8" w:space="0" w:color="A3A3A3"/>
              <w:left w:val="single" w:sz="8" w:space="0" w:color="A3A3A3"/>
              <w:bottom w:val="single" w:sz="8" w:space="0" w:color="A3A3A3"/>
              <w:right w:val="single" w:sz="8" w:space="0" w:color="A3A3A3"/>
            </w:tcBorders>
          </w:tcPr>
          <w:p w14:paraId="56B3AF4F"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6B3AF50" w14:textId="77777777" w:rsidR="00BE0F81" w:rsidRDefault="000B42C9">
            <w:pPr>
              <w:spacing w:before="60" w:after="60"/>
              <w:rPr>
                <w:color w:val="000000"/>
                <w:sz w:val="17"/>
                <w:szCs w:val="17"/>
              </w:rPr>
            </w:pPr>
            <w:r>
              <w:rPr>
                <w:color w:val="000000"/>
                <w:sz w:val="17"/>
                <w:szCs w:val="17"/>
              </w:rPr>
              <w:t>Código único institucional del estudiante. Usado por el RPA para autenticarse en Campus Virtual y PAIDEIA y acceder a la información personal del usuario.</w:t>
            </w:r>
          </w:p>
        </w:tc>
        <w:tc>
          <w:tcPr>
            <w:tcW w:w="1352" w:type="dxa"/>
            <w:tcBorders>
              <w:top w:val="single" w:sz="8" w:space="0" w:color="A3A3A3"/>
              <w:left w:val="single" w:sz="8" w:space="0" w:color="A3A3A3"/>
              <w:bottom w:val="single" w:sz="8" w:space="0" w:color="A3A3A3"/>
              <w:right w:val="single" w:sz="8" w:space="0" w:color="A3A3A3"/>
            </w:tcBorders>
          </w:tcPr>
          <w:p w14:paraId="56B3AF51" w14:textId="77777777" w:rsidR="00BE0F81" w:rsidRDefault="000B42C9">
            <w:pPr>
              <w:spacing w:before="60" w:after="60"/>
              <w:rPr>
                <w:color w:val="000000"/>
                <w:sz w:val="17"/>
                <w:szCs w:val="17"/>
              </w:rPr>
            </w:pPr>
            <w:r>
              <w:rPr>
                <w:color w:val="000000"/>
                <w:sz w:val="17"/>
                <w:szCs w:val="17"/>
              </w:rPr>
              <w:t>Campus Virtual</w:t>
            </w:r>
          </w:p>
        </w:tc>
      </w:tr>
      <w:tr w:rsidR="00BE0F81" w14:paraId="56B3AF57"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53" w14:textId="77777777" w:rsidR="00BE0F81" w:rsidRDefault="000B42C9">
            <w:pPr>
              <w:spacing w:before="60" w:after="60"/>
              <w:rPr>
                <w:b/>
                <w:bCs/>
                <w:color w:val="000000"/>
                <w:sz w:val="17"/>
                <w:szCs w:val="17"/>
              </w:rPr>
            </w:pPr>
            <w:r>
              <w:rPr>
                <w:b/>
                <w:bCs/>
                <w:color w:val="000000"/>
                <w:sz w:val="17"/>
                <w:szCs w:val="17"/>
              </w:rPr>
              <w:t>correo</w:t>
            </w:r>
          </w:p>
        </w:tc>
        <w:tc>
          <w:tcPr>
            <w:tcW w:w="1409" w:type="dxa"/>
            <w:tcBorders>
              <w:top w:val="single" w:sz="8" w:space="0" w:color="A3A3A3"/>
              <w:left w:val="single" w:sz="8" w:space="0" w:color="A3A3A3"/>
              <w:bottom w:val="single" w:sz="8" w:space="0" w:color="A3A3A3"/>
              <w:right w:val="single" w:sz="8" w:space="0" w:color="A3A3A3"/>
            </w:tcBorders>
          </w:tcPr>
          <w:p w14:paraId="56B3AF54"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6B3AF55" w14:textId="77777777" w:rsidR="00BE0F81" w:rsidRDefault="000B42C9">
            <w:pPr>
              <w:spacing w:before="60" w:after="60"/>
              <w:rPr>
                <w:color w:val="000000"/>
                <w:sz w:val="17"/>
                <w:szCs w:val="17"/>
              </w:rPr>
            </w:pPr>
            <w:r>
              <w:rPr>
                <w:color w:val="000000"/>
                <w:sz w:val="17"/>
                <w:szCs w:val="17"/>
              </w:rPr>
              <w:t>Dirección de correo institucional del estudiante. Utilizada como canal de envío de notificaciones y recordatorios generados por el sistema.</w:t>
            </w:r>
          </w:p>
        </w:tc>
        <w:tc>
          <w:tcPr>
            <w:tcW w:w="1352" w:type="dxa"/>
            <w:tcBorders>
              <w:top w:val="single" w:sz="8" w:space="0" w:color="A3A3A3"/>
              <w:left w:val="single" w:sz="8" w:space="0" w:color="A3A3A3"/>
              <w:bottom w:val="single" w:sz="8" w:space="0" w:color="A3A3A3"/>
              <w:right w:val="single" w:sz="8" w:space="0" w:color="A3A3A3"/>
            </w:tcBorders>
          </w:tcPr>
          <w:p w14:paraId="56B3AF56" w14:textId="77777777" w:rsidR="00BE0F81" w:rsidRDefault="000B42C9">
            <w:pPr>
              <w:spacing w:before="60" w:after="60"/>
              <w:rPr>
                <w:color w:val="000000"/>
                <w:sz w:val="17"/>
                <w:szCs w:val="17"/>
              </w:rPr>
            </w:pPr>
            <w:r>
              <w:rPr>
                <w:color w:val="000000"/>
                <w:sz w:val="17"/>
                <w:szCs w:val="17"/>
              </w:rPr>
              <w:t>Campus Virtual</w:t>
            </w:r>
          </w:p>
        </w:tc>
      </w:tr>
      <w:tr w:rsidR="00BE0F81" w14:paraId="56B3AF5C"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58" w14:textId="77777777" w:rsidR="00BE0F81" w:rsidRDefault="000B42C9">
            <w:pPr>
              <w:spacing w:before="60" w:after="60"/>
              <w:rPr>
                <w:b/>
                <w:bCs/>
                <w:color w:val="000000"/>
                <w:sz w:val="17"/>
                <w:szCs w:val="17"/>
              </w:rPr>
            </w:pPr>
            <w:proofErr w:type="spellStart"/>
            <w:r>
              <w:rPr>
                <w:b/>
                <w:bCs/>
                <w:color w:val="000000"/>
                <w:sz w:val="17"/>
                <w:szCs w:val="17"/>
              </w:rPr>
              <w:t>horario_x_curso</w:t>
            </w:r>
            <w:proofErr w:type="spellEnd"/>
          </w:p>
        </w:tc>
        <w:tc>
          <w:tcPr>
            <w:tcW w:w="1409" w:type="dxa"/>
            <w:tcBorders>
              <w:top w:val="single" w:sz="8" w:space="0" w:color="A3A3A3"/>
              <w:left w:val="single" w:sz="8" w:space="0" w:color="A3A3A3"/>
              <w:bottom w:val="single" w:sz="8" w:space="0" w:color="A3A3A3"/>
              <w:right w:val="single" w:sz="8" w:space="0" w:color="A3A3A3"/>
            </w:tcBorders>
          </w:tcPr>
          <w:p w14:paraId="56B3AF59"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6B3AF5A" w14:textId="77777777" w:rsidR="00BE0F81" w:rsidRDefault="000B42C9">
            <w:pPr>
              <w:spacing w:before="60" w:after="60"/>
              <w:rPr>
                <w:color w:val="000000"/>
                <w:sz w:val="17"/>
                <w:szCs w:val="17"/>
              </w:rPr>
            </w:pPr>
            <w:r>
              <w:rPr>
                <w:color w:val="000000"/>
                <w:sz w:val="17"/>
                <w:szCs w:val="17"/>
              </w:rPr>
              <w:t>Horario del estudiante desglosado por curso. Permite al sistema verificar que no haya conflictos entre eventos al insertar nuevas actividades en el calendario.</w:t>
            </w:r>
          </w:p>
        </w:tc>
        <w:tc>
          <w:tcPr>
            <w:tcW w:w="1352" w:type="dxa"/>
            <w:tcBorders>
              <w:top w:val="single" w:sz="8" w:space="0" w:color="A3A3A3"/>
              <w:left w:val="single" w:sz="8" w:space="0" w:color="A3A3A3"/>
              <w:bottom w:val="single" w:sz="8" w:space="0" w:color="A3A3A3"/>
              <w:right w:val="single" w:sz="8" w:space="0" w:color="A3A3A3"/>
            </w:tcBorders>
          </w:tcPr>
          <w:p w14:paraId="56B3AF5B" w14:textId="77777777" w:rsidR="00BE0F81" w:rsidRDefault="000B42C9">
            <w:pPr>
              <w:spacing w:before="60" w:after="60"/>
              <w:rPr>
                <w:color w:val="000000"/>
                <w:sz w:val="17"/>
                <w:szCs w:val="17"/>
              </w:rPr>
            </w:pPr>
            <w:r>
              <w:rPr>
                <w:color w:val="000000"/>
                <w:sz w:val="17"/>
                <w:szCs w:val="17"/>
              </w:rPr>
              <w:t>Campus Virtual</w:t>
            </w:r>
          </w:p>
        </w:tc>
      </w:tr>
      <w:tr w:rsidR="00BE0F81" w14:paraId="56B3AF61"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5D" w14:textId="77777777" w:rsidR="00BE0F81" w:rsidRDefault="000B42C9">
            <w:pPr>
              <w:spacing w:before="60" w:after="60"/>
              <w:rPr>
                <w:b/>
                <w:bCs/>
                <w:color w:val="000000"/>
                <w:sz w:val="17"/>
                <w:szCs w:val="17"/>
              </w:rPr>
            </w:pPr>
            <w:r>
              <w:rPr>
                <w:b/>
                <w:bCs/>
                <w:color w:val="000000"/>
                <w:sz w:val="17"/>
                <w:szCs w:val="17"/>
              </w:rPr>
              <w:t>especialidad</w:t>
            </w:r>
          </w:p>
        </w:tc>
        <w:tc>
          <w:tcPr>
            <w:tcW w:w="1409" w:type="dxa"/>
            <w:tcBorders>
              <w:top w:val="single" w:sz="8" w:space="0" w:color="A3A3A3"/>
              <w:left w:val="single" w:sz="8" w:space="0" w:color="A3A3A3"/>
              <w:bottom w:val="single" w:sz="8" w:space="0" w:color="A3A3A3"/>
              <w:right w:val="single" w:sz="8" w:space="0" w:color="A3A3A3"/>
            </w:tcBorders>
          </w:tcPr>
          <w:p w14:paraId="56B3AF5E"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6B3AF5F" w14:textId="77777777" w:rsidR="00BE0F81" w:rsidRDefault="000B42C9">
            <w:pPr>
              <w:spacing w:before="60" w:after="60"/>
              <w:rPr>
                <w:color w:val="000000"/>
                <w:sz w:val="17"/>
                <w:szCs w:val="17"/>
              </w:rPr>
            </w:pPr>
            <w:r>
              <w:rPr>
                <w:color w:val="000000"/>
                <w:sz w:val="17"/>
                <w:szCs w:val="17"/>
              </w:rPr>
              <w:t>Carrera o especialidad del estudiante. Atributo contextual que permite en versiones futuras filtrar o priorizar actividades según el perfil académico del usuario.</w:t>
            </w:r>
          </w:p>
        </w:tc>
        <w:tc>
          <w:tcPr>
            <w:tcW w:w="1352" w:type="dxa"/>
            <w:tcBorders>
              <w:top w:val="single" w:sz="8" w:space="0" w:color="A3A3A3"/>
              <w:left w:val="single" w:sz="8" w:space="0" w:color="A3A3A3"/>
              <w:bottom w:val="single" w:sz="8" w:space="0" w:color="A3A3A3"/>
              <w:right w:val="single" w:sz="8" w:space="0" w:color="A3A3A3"/>
            </w:tcBorders>
          </w:tcPr>
          <w:p w14:paraId="56B3AF60" w14:textId="77777777" w:rsidR="00BE0F81" w:rsidRDefault="000B42C9">
            <w:pPr>
              <w:spacing w:before="60" w:after="60"/>
              <w:rPr>
                <w:color w:val="000000"/>
                <w:sz w:val="17"/>
                <w:szCs w:val="17"/>
              </w:rPr>
            </w:pPr>
            <w:r>
              <w:rPr>
                <w:color w:val="000000"/>
                <w:sz w:val="17"/>
                <w:szCs w:val="17"/>
              </w:rPr>
              <w:t>Campus Virtual</w:t>
            </w:r>
          </w:p>
        </w:tc>
      </w:tr>
    </w:tbl>
    <w:p w14:paraId="56B3AF62" w14:textId="77777777" w:rsidR="00BE0F81" w:rsidRDefault="000B42C9">
      <w:pPr>
        <w:numPr>
          <w:ilvl w:val="0"/>
          <w:numId w:val="55"/>
        </w:numPr>
        <w:rPr>
          <w:b/>
          <w:bCs/>
          <w:lang w:val="es-MX"/>
        </w:rPr>
      </w:pPr>
      <w:r>
        <w:rPr>
          <w:b/>
          <w:bCs/>
          <w:lang w:val="es-MX"/>
        </w:rPr>
        <w:t>Fuente de referencia</w:t>
      </w:r>
    </w:p>
    <w:p w14:paraId="56B3AF63" w14:textId="77777777" w:rsidR="00BE0F81" w:rsidRDefault="000B42C9">
      <w:pPr>
        <w:rPr>
          <w:lang w:val="en-US"/>
        </w:rPr>
      </w:pPr>
      <w:r>
        <w:rPr>
          <w:noProof/>
        </w:rPr>
        <w:drawing>
          <wp:inline distT="0" distB="0" distL="0" distR="0" wp14:anchorId="56B3B42F" wp14:editId="56B3B430">
            <wp:extent cx="5731510" cy="1052195"/>
            <wp:effectExtent l="0" t="0" r="0" b="0"/>
            <wp:docPr id="5" name="Imagen 29"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9" descr="Imagen que contiene Tabla&#10;&#10;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56B3AF64" w14:textId="77777777" w:rsidR="00BE0F81" w:rsidRDefault="000B42C9">
      <w:pPr>
        <w:rPr>
          <w:lang w:val="es-MX"/>
        </w:rPr>
      </w:pPr>
      <w:r>
        <w:rPr>
          <w:lang w:val="es-MX"/>
        </w:rPr>
        <w:t> </w:t>
      </w:r>
    </w:p>
    <w:p w14:paraId="56B3AF65" w14:textId="77777777" w:rsidR="00BE0F81" w:rsidRDefault="000B42C9">
      <w:pPr>
        <w:rPr>
          <w:lang w:val="en-US"/>
        </w:rPr>
      </w:pPr>
      <w:r>
        <w:rPr>
          <w:noProof/>
        </w:rPr>
        <w:lastRenderedPageBreak/>
        <w:drawing>
          <wp:inline distT="0" distB="0" distL="0" distR="0" wp14:anchorId="56B3B431" wp14:editId="56B3B432">
            <wp:extent cx="5731510" cy="2618105"/>
            <wp:effectExtent l="0" t="0" r="0" b="0"/>
            <wp:docPr id="6" name="Imagen 2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8" descr="Interfaz de usuario gráfica, Aplicación&#10;&#10;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56B3AF66" w14:textId="77777777" w:rsidR="00BE0F81" w:rsidRDefault="000B42C9">
      <w:pPr>
        <w:rPr>
          <w:lang w:val="es-MX"/>
        </w:rPr>
      </w:pPr>
      <w:r>
        <w:rPr>
          <w:lang w:val="es-MX"/>
        </w:rPr>
        <w:t> </w:t>
      </w:r>
    </w:p>
    <w:p w14:paraId="56B3AF67" w14:textId="77777777" w:rsidR="00BE0F81" w:rsidRDefault="000B42C9">
      <w:pPr>
        <w:rPr>
          <w:lang w:val="en-US"/>
        </w:rPr>
      </w:pPr>
      <w:r>
        <w:rPr>
          <w:noProof/>
        </w:rPr>
        <w:drawing>
          <wp:inline distT="0" distB="0" distL="0" distR="0" wp14:anchorId="56B3B433" wp14:editId="56B3B434">
            <wp:extent cx="5731510" cy="2265680"/>
            <wp:effectExtent l="0" t="0" r="0" b="0"/>
            <wp:docPr id="7" name="Imagen 27"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7" descr="Interfaz de usuario gráfica, Tabla&#10;&#10;El contenido generado por IA puede ser incorrecto."/>
                    <pic:cNvPicPr>
                      <a:picLocks noChangeAspect="1" noChangeArrowheads="1"/>
                    </pic:cNvPicPr>
                  </pic:nvPicPr>
                  <pic:blipFill>
                    <a:blip r:embed="rId33"/>
                    <a:stretch>
                      <a:fillRect/>
                    </a:stretch>
                  </pic:blipFill>
                  <pic:spPr bwMode="auto">
                    <a:xfrm>
                      <a:off x="0" y="0"/>
                      <a:ext cx="5731510" cy="2265680"/>
                    </a:xfrm>
                    <a:prstGeom prst="rect">
                      <a:avLst/>
                    </a:prstGeom>
                    <a:noFill/>
                  </pic:spPr>
                </pic:pic>
              </a:graphicData>
            </a:graphic>
          </wp:inline>
        </w:drawing>
      </w:r>
    </w:p>
    <w:p w14:paraId="56B3AF68" w14:textId="77777777" w:rsidR="00BE0F81" w:rsidRDefault="000B42C9">
      <w:pPr>
        <w:rPr>
          <w:lang w:val="es-MX"/>
        </w:rPr>
      </w:pPr>
      <w:r>
        <w:rPr>
          <w:lang w:val="es-MX"/>
        </w:rPr>
        <w:t xml:space="preserve">Para definir la entidad </w:t>
      </w:r>
      <w:r>
        <w:rPr>
          <w:b/>
          <w:bCs/>
          <w:lang w:val="es-MX"/>
        </w:rPr>
        <w:t>Alumno</w:t>
      </w:r>
      <w:r>
        <w:rPr>
          <w:lang w:val="es-MX"/>
        </w:rPr>
        <w:t xml:space="preserve">, se tomó como referencia la sección </w:t>
      </w:r>
      <w:r>
        <w:rPr>
          <w:b/>
          <w:bCs/>
          <w:lang w:val="es-MX"/>
        </w:rPr>
        <w:t>“Cursos y actividades académicas”</w:t>
      </w:r>
      <w:r>
        <w:rPr>
          <w:lang w:val="es-MX"/>
        </w:rPr>
        <w:t xml:space="preserve"> del Campus Virtual. Desde allí se accede a un curso y, dentro de este, al listado de alumnos matriculados. A partir de esta pantalla se identificaron los atributos necesarios para describir al alumno, entre ellos: </w:t>
      </w:r>
      <w:r>
        <w:rPr>
          <w:b/>
          <w:bCs/>
          <w:lang w:val="es-MX"/>
        </w:rPr>
        <w:t>nombre</w:t>
      </w:r>
      <w:r>
        <w:rPr>
          <w:lang w:val="es-MX"/>
        </w:rPr>
        <w:t xml:space="preserve">, </w:t>
      </w:r>
      <w:r>
        <w:rPr>
          <w:b/>
          <w:bCs/>
          <w:lang w:val="es-MX"/>
        </w:rPr>
        <w:t>código</w:t>
      </w:r>
      <w:r>
        <w:rPr>
          <w:lang w:val="es-MX"/>
        </w:rPr>
        <w:t xml:space="preserve">, </w:t>
      </w:r>
      <w:r>
        <w:rPr>
          <w:b/>
          <w:bCs/>
          <w:lang w:val="es-MX"/>
        </w:rPr>
        <w:t>correo</w:t>
      </w:r>
      <w:r>
        <w:rPr>
          <w:lang w:val="es-MX"/>
        </w:rPr>
        <w:t xml:space="preserve"> y </w:t>
      </w:r>
      <w:r>
        <w:rPr>
          <w:b/>
          <w:bCs/>
          <w:lang w:val="es-MX"/>
        </w:rPr>
        <w:t>especialidad</w:t>
      </w:r>
      <w:r>
        <w:rPr>
          <w:lang w:val="es-MX"/>
        </w:rPr>
        <w:t>.</w:t>
      </w:r>
    </w:p>
    <w:p w14:paraId="56B3AF69" w14:textId="77777777" w:rsidR="00BE0F81" w:rsidRDefault="000B42C9">
      <w:pPr>
        <w:rPr>
          <w:lang w:val="es-MX"/>
        </w:rPr>
      </w:pPr>
      <w:r>
        <w:rPr>
          <w:lang w:val="es-MX"/>
        </w:rPr>
        <w:t> </w:t>
      </w:r>
    </w:p>
    <w:p w14:paraId="56B3AF6A" w14:textId="77777777" w:rsidR="00BE0F81" w:rsidRDefault="000B42C9">
      <w:pPr>
        <w:rPr>
          <w:lang w:val="es-MX"/>
        </w:rPr>
      </w:pPr>
      <w:r>
        <w:rPr>
          <w:lang w:val="es-MX"/>
        </w:rPr>
        <w:t xml:space="preserve">Además, se incorporó el atributo </w:t>
      </w:r>
      <w:proofErr w:type="spellStart"/>
      <w:r>
        <w:rPr>
          <w:b/>
          <w:bCs/>
          <w:lang w:val="es-MX"/>
        </w:rPr>
        <w:t>horario_por_curso</w:t>
      </w:r>
      <w:proofErr w:type="spellEnd"/>
      <w:r>
        <w:rPr>
          <w:lang w:val="es-MX"/>
        </w:rPr>
        <w:t>, el cual permite visualizar el horario correspondiente a cada curso en el que el alumno está matriculado durante el semestre.</w:t>
      </w:r>
    </w:p>
    <w:p w14:paraId="56B3AF6B" w14:textId="77777777" w:rsidR="00BE0F81" w:rsidRDefault="000B42C9">
      <w:pPr>
        <w:rPr>
          <w:lang w:val="es-MX"/>
        </w:rPr>
      </w:pPr>
      <w:r>
        <w:rPr>
          <w:lang w:val="es-MX"/>
        </w:rPr>
        <w:t> </w:t>
      </w:r>
    </w:p>
    <w:p w14:paraId="56B3AF6C" w14:textId="77777777" w:rsidR="00BE0F81" w:rsidRDefault="000B42C9">
      <w:pPr>
        <w:numPr>
          <w:ilvl w:val="0"/>
          <w:numId w:val="25"/>
        </w:numPr>
        <w:rPr>
          <w:b/>
          <w:bCs/>
          <w:lang w:val="es-MX"/>
        </w:rPr>
      </w:pPr>
      <w:r>
        <w:rPr>
          <w:b/>
          <w:bCs/>
          <w:lang w:val="es-MX"/>
        </w:rPr>
        <w:lastRenderedPageBreak/>
        <w:t>Entidad Profesor</w:t>
      </w:r>
    </w:p>
    <w:p w14:paraId="56B3AF6D" w14:textId="77777777" w:rsidR="00BE0F81" w:rsidRDefault="000B42C9">
      <w:pPr>
        <w:ind w:left="708"/>
        <w:rPr>
          <w:lang w:val="es-MX"/>
        </w:rPr>
      </w:pPr>
      <w:r>
        <w:rPr>
          <w:lang w:val="es-MX"/>
        </w:rPr>
        <w:t>La entidad Profesor existe en el modelo para garantizar la trazabilidad de la información extraída desde PAIDEIA. Cada entregable o actividad publicada en la plataforma es publicado por un docente específico, y registrar esta asociación permite al sistema identificar el origen de cada evento y facilitar la verificación manual por parte del estudiante en caso de discrepancias. Adicionalmente, esta entidad sienta las bases para funcionalidades futuras, como el filtrado de actividades por docente o el análisis de patrones de publicación que podría ayudar a anticipar entregas. Los atributos fueron definidos a partir de la información disponible en el Campus Virtual, siguiendo la recomendación del asesor de preservar la información del docente para futuras extensiones del sistema.</w:t>
      </w:r>
    </w:p>
    <w:p w14:paraId="56B3AF6E" w14:textId="77777777" w:rsidR="00BE0F81" w:rsidRDefault="000B42C9">
      <w:pPr>
        <w:numPr>
          <w:ilvl w:val="0"/>
          <w:numId w:val="56"/>
        </w:numPr>
        <w:rPr>
          <w:b/>
          <w:bCs/>
          <w:lang w:val="es-MX"/>
        </w:rPr>
      </w:pPr>
      <w:r>
        <w:rPr>
          <w:b/>
          <w:bCs/>
          <w:lang w:val="es-MX"/>
        </w:rPr>
        <w:t xml:space="preserve">Atributos </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845"/>
        <w:gridCol w:w="1833"/>
        <w:gridCol w:w="3499"/>
        <w:gridCol w:w="1349"/>
      </w:tblGrid>
      <w:tr w:rsidR="00BE0F81" w14:paraId="56B3AF73" w14:textId="77777777">
        <w:tc>
          <w:tcPr>
            <w:tcW w:w="1845" w:type="dxa"/>
            <w:tcBorders>
              <w:top w:val="single" w:sz="8" w:space="0" w:color="A3A3A3"/>
              <w:left w:val="single" w:sz="8" w:space="0" w:color="A3A3A3"/>
              <w:bottom w:val="single" w:sz="8" w:space="0" w:color="A3A3A3"/>
              <w:right w:val="single" w:sz="8" w:space="0" w:color="A3A3A3"/>
            </w:tcBorders>
            <w:shd w:val="clear" w:color="auto" w:fill="0070C0"/>
          </w:tcPr>
          <w:p w14:paraId="56B3AF6F"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833" w:type="dxa"/>
            <w:tcBorders>
              <w:top w:val="single" w:sz="8" w:space="0" w:color="A3A3A3"/>
              <w:left w:val="single" w:sz="8" w:space="0" w:color="A3A3A3"/>
              <w:bottom w:val="single" w:sz="8" w:space="0" w:color="A3A3A3"/>
              <w:right w:val="single" w:sz="8" w:space="0" w:color="A3A3A3"/>
            </w:tcBorders>
            <w:shd w:val="clear" w:color="auto" w:fill="0070C0"/>
          </w:tcPr>
          <w:p w14:paraId="56B3AF70"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3499" w:type="dxa"/>
            <w:tcBorders>
              <w:top w:val="single" w:sz="8" w:space="0" w:color="A3A3A3"/>
              <w:left w:val="single" w:sz="8" w:space="0" w:color="A3A3A3"/>
              <w:bottom w:val="single" w:sz="8" w:space="0" w:color="A3A3A3"/>
              <w:right w:val="single" w:sz="8" w:space="0" w:color="A3A3A3"/>
            </w:tcBorders>
            <w:shd w:val="clear" w:color="auto" w:fill="0070C0"/>
          </w:tcPr>
          <w:p w14:paraId="56B3AF71"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349" w:type="dxa"/>
            <w:tcBorders>
              <w:top w:val="single" w:sz="8" w:space="0" w:color="A3A3A3"/>
              <w:left w:val="single" w:sz="8" w:space="0" w:color="A3A3A3"/>
              <w:bottom w:val="single" w:sz="8" w:space="0" w:color="A3A3A3"/>
              <w:right w:val="single" w:sz="8" w:space="0" w:color="A3A3A3"/>
            </w:tcBorders>
            <w:shd w:val="clear" w:color="auto" w:fill="0070C0"/>
          </w:tcPr>
          <w:p w14:paraId="56B3AF72"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56B3AF78" w14:textId="77777777">
        <w:tc>
          <w:tcPr>
            <w:tcW w:w="1845" w:type="dxa"/>
            <w:tcBorders>
              <w:top w:val="single" w:sz="8" w:space="0" w:color="A3A3A3"/>
              <w:left w:val="single" w:sz="8" w:space="0" w:color="A3A3A3"/>
              <w:bottom w:val="single" w:sz="8" w:space="0" w:color="A3A3A3"/>
              <w:right w:val="single" w:sz="8" w:space="0" w:color="A3A3A3"/>
            </w:tcBorders>
          </w:tcPr>
          <w:p w14:paraId="56B3AF74"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código</w:t>
            </w:r>
          </w:p>
        </w:tc>
        <w:tc>
          <w:tcPr>
            <w:tcW w:w="1833" w:type="dxa"/>
            <w:tcBorders>
              <w:top w:val="single" w:sz="8" w:space="0" w:color="A3A3A3"/>
              <w:left w:val="single" w:sz="8" w:space="0" w:color="A3A3A3"/>
              <w:bottom w:val="single" w:sz="8" w:space="0" w:color="A3A3A3"/>
              <w:right w:val="single" w:sz="8" w:space="0" w:color="A3A3A3"/>
            </w:tcBorders>
          </w:tcPr>
          <w:p w14:paraId="56B3AF75"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56B3AF76" w14:textId="77777777" w:rsidR="00BE0F81" w:rsidRDefault="000B42C9">
            <w:pPr>
              <w:spacing w:before="60" w:after="60"/>
              <w:rPr>
                <w:rFonts w:ascii="Arial" w:hAnsi="Arial"/>
                <w:color w:val="000000"/>
                <w:sz w:val="17"/>
                <w:szCs w:val="17"/>
              </w:rPr>
            </w:pPr>
            <w:r>
              <w:rPr>
                <w:rFonts w:ascii="Arial" w:hAnsi="Arial"/>
                <w:color w:val="000000"/>
                <w:sz w:val="17"/>
                <w:szCs w:val="17"/>
              </w:rPr>
              <w:t>Identificador único del docente en los sistemas PUCP. Permite al RPA asociar inequívocamente cada actividad publicada en PAIDEIA con su docente responsable.</w:t>
            </w:r>
          </w:p>
        </w:tc>
        <w:tc>
          <w:tcPr>
            <w:tcW w:w="1349" w:type="dxa"/>
            <w:tcBorders>
              <w:top w:val="single" w:sz="8" w:space="0" w:color="A3A3A3"/>
              <w:left w:val="single" w:sz="8" w:space="0" w:color="A3A3A3"/>
              <w:bottom w:val="single" w:sz="8" w:space="0" w:color="A3A3A3"/>
              <w:right w:val="single" w:sz="8" w:space="0" w:color="A3A3A3"/>
            </w:tcBorders>
          </w:tcPr>
          <w:p w14:paraId="56B3AF77"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r w:rsidR="00BE0F81" w14:paraId="56B3AF7D" w14:textId="77777777">
        <w:tc>
          <w:tcPr>
            <w:tcW w:w="184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79"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nombre</w:t>
            </w:r>
          </w:p>
        </w:tc>
        <w:tc>
          <w:tcPr>
            <w:tcW w:w="1833" w:type="dxa"/>
            <w:tcBorders>
              <w:top w:val="single" w:sz="8" w:space="0" w:color="A3A3A3"/>
              <w:left w:val="single" w:sz="8" w:space="0" w:color="A3A3A3"/>
              <w:bottom w:val="single" w:sz="8" w:space="0" w:color="A3A3A3"/>
              <w:right w:val="single" w:sz="8" w:space="0" w:color="A3A3A3"/>
            </w:tcBorders>
          </w:tcPr>
          <w:p w14:paraId="56B3AF7A"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56B3AF7B" w14:textId="77777777" w:rsidR="00BE0F81" w:rsidRDefault="000B42C9">
            <w:pPr>
              <w:spacing w:before="60" w:after="60"/>
              <w:rPr>
                <w:rFonts w:ascii="Arial" w:hAnsi="Arial"/>
                <w:color w:val="000000"/>
                <w:sz w:val="17"/>
                <w:szCs w:val="17"/>
              </w:rPr>
            </w:pPr>
            <w:r>
              <w:rPr>
                <w:rFonts w:ascii="Arial" w:hAnsi="Arial"/>
                <w:color w:val="000000"/>
                <w:sz w:val="17"/>
                <w:szCs w:val="17"/>
              </w:rPr>
              <w:t>Nombre del docente. Permite al estudiante identificar rápidamente qué profesor publicó una actividad, especialmente útil cuando tiene varios cursos activos.</w:t>
            </w:r>
          </w:p>
        </w:tc>
        <w:tc>
          <w:tcPr>
            <w:tcW w:w="1349" w:type="dxa"/>
            <w:tcBorders>
              <w:top w:val="single" w:sz="8" w:space="0" w:color="A3A3A3"/>
              <w:left w:val="single" w:sz="8" w:space="0" w:color="A3A3A3"/>
              <w:bottom w:val="single" w:sz="8" w:space="0" w:color="A3A3A3"/>
              <w:right w:val="single" w:sz="8" w:space="0" w:color="A3A3A3"/>
            </w:tcBorders>
          </w:tcPr>
          <w:p w14:paraId="56B3AF7C"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r w:rsidR="00BE0F81" w14:paraId="56B3AF82" w14:textId="77777777">
        <w:tc>
          <w:tcPr>
            <w:tcW w:w="184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7E"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email</w:t>
            </w:r>
          </w:p>
        </w:tc>
        <w:tc>
          <w:tcPr>
            <w:tcW w:w="1833" w:type="dxa"/>
            <w:tcBorders>
              <w:top w:val="single" w:sz="8" w:space="0" w:color="A3A3A3"/>
              <w:left w:val="single" w:sz="8" w:space="0" w:color="A3A3A3"/>
              <w:bottom w:val="single" w:sz="8" w:space="0" w:color="A3A3A3"/>
              <w:right w:val="single" w:sz="8" w:space="0" w:color="A3A3A3"/>
            </w:tcBorders>
          </w:tcPr>
          <w:p w14:paraId="56B3AF7F"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56B3AF80" w14:textId="77777777" w:rsidR="00BE0F81" w:rsidRDefault="000B42C9">
            <w:pPr>
              <w:spacing w:before="60" w:after="60"/>
              <w:rPr>
                <w:rFonts w:ascii="Arial" w:hAnsi="Arial"/>
                <w:color w:val="000000"/>
                <w:sz w:val="17"/>
                <w:szCs w:val="17"/>
              </w:rPr>
            </w:pPr>
            <w:r>
              <w:rPr>
                <w:rFonts w:ascii="Arial" w:hAnsi="Arial"/>
                <w:color w:val="000000"/>
                <w:sz w:val="17"/>
                <w:szCs w:val="17"/>
              </w:rPr>
              <w:t>Correo del docente. Atributo de contacto útil para futuras funcionalidades de comunicación directa desde el sistema.</w:t>
            </w:r>
          </w:p>
        </w:tc>
        <w:tc>
          <w:tcPr>
            <w:tcW w:w="1349" w:type="dxa"/>
            <w:tcBorders>
              <w:top w:val="single" w:sz="8" w:space="0" w:color="A3A3A3"/>
              <w:left w:val="single" w:sz="8" w:space="0" w:color="A3A3A3"/>
              <w:bottom w:val="single" w:sz="8" w:space="0" w:color="A3A3A3"/>
              <w:right w:val="single" w:sz="8" w:space="0" w:color="A3A3A3"/>
            </w:tcBorders>
          </w:tcPr>
          <w:p w14:paraId="56B3AF81"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bl>
    <w:p w14:paraId="56B3AF83" w14:textId="77777777" w:rsidR="00BE0F81" w:rsidRDefault="000B42C9">
      <w:pPr>
        <w:rPr>
          <w:lang w:val="es-MX"/>
        </w:rPr>
      </w:pPr>
      <w:r>
        <w:rPr>
          <w:lang w:val="es-MX"/>
        </w:rPr>
        <w:t> </w:t>
      </w:r>
    </w:p>
    <w:p w14:paraId="56B3AF84" w14:textId="77777777" w:rsidR="00BE0F81" w:rsidRDefault="000B42C9">
      <w:pPr>
        <w:numPr>
          <w:ilvl w:val="0"/>
          <w:numId w:val="57"/>
        </w:numPr>
        <w:rPr>
          <w:b/>
          <w:bCs/>
          <w:lang w:val="es-MX"/>
        </w:rPr>
      </w:pPr>
      <w:r>
        <w:rPr>
          <w:b/>
          <w:bCs/>
          <w:lang w:val="es-MX"/>
        </w:rPr>
        <w:t xml:space="preserve">Fuente de referencia </w:t>
      </w:r>
    </w:p>
    <w:p w14:paraId="56B3AF85" w14:textId="77777777" w:rsidR="00BE0F81" w:rsidRDefault="000B42C9">
      <w:pPr>
        <w:rPr>
          <w:lang w:val="en-US"/>
        </w:rPr>
      </w:pPr>
      <w:r>
        <w:rPr>
          <w:noProof/>
        </w:rPr>
        <w:lastRenderedPageBreak/>
        <w:drawing>
          <wp:inline distT="0" distB="0" distL="0" distR="0" wp14:anchorId="56B3B435" wp14:editId="56B3B436">
            <wp:extent cx="5731510" cy="1052195"/>
            <wp:effectExtent l="0" t="0" r="0" b="0"/>
            <wp:docPr id="8" name="Imagen 26"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6" descr="Imagen que contiene Tabla&#10;&#10;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56B3AF86" w14:textId="77777777" w:rsidR="00BE0F81" w:rsidRDefault="000B42C9">
      <w:pPr>
        <w:rPr>
          <w:lang w:val="es-MX"/>
        </w:rPr>
      </w:pPr>
      <w:r>
        <w:rPr>
          <w:lang w:val="es-MX"/>
        </w:rPr>
        <w:t> </w:t>
      </w:r>
    </w:p>
    <w:p w14:paraId="56B3AF87" w14:textId="77777777" w:rsidR="00BE0F81" w:rsidRDefault="000B42C9">
      <w:pPr>
        <w:rPr>
          <w:lang w:val="en-US"/>
        </w:rPr>
      </w:pPr>
      <w:r>
        <w:rPr>
          <w:noProof/>
        </w:rPr>
        <w:drawing>
          <wp:inline distT="0" distB="0" distL="0" distR="0" wp14:anchorId="56B3B437" wp14:editId="56B3B438">
            <wp:extent cx="5731510" cy="2618105"/>
            <wp:effectExtent l="0" t="0" r="0" b="0"/>
            <wp:docPr id="9" name="Imagen 2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5" descr="Interfaz de usuario gráfica, Aplicación&#10;&#10;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56B3AF88" w14:textId="77777777" w:rsidR="00BE0F81" w:rsidRDefault="000B42C9">
      <w:pPr>
        <w:rPr>
          <w:lang w:val="es-MX"/>
        </w:rPr>
      </w:pPr>
      <w:r>
        <w:rPr>
          <w:lang w:val="es-MX"/>
        </w:rPr>
        <w:t> </w:t>
      </w:r>
    </w:p>
    <w:p w14:paraId="56B3AF89" w14:textId="77777777" w:rsidR="00BE0F81" w:rsidRDefault="000B42C9">
      <w:pPr>
        <w:rPr>
          <w:lang w:val="en-US"/>
        </w:rPr>
      </w:pPr>
      <w:r>
        <w:rPr>
          <w:noProof/>
        </w:rPr>
        <w:drawing>
          <wp:inline distT="0" distB="0" distL="0" distR="0" wp14:anchorId="56B3B439" wp14:editId="56B3B43A">
            <wp:extent cx="5731510" cy="2005965"/>
            <wp:effectExtent l="0" t="0" r="0" b="0"/>
            <wp:docPr id="10" name="Imagen 24"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4" descr="Imagen que contiene Interfaz de usuario gráfica&#10;&#10;El contenido generado por IA puede ser incorrecto."/>
                    <pic:cNvPicPr>
                      <a:picLocks noChangeAspect="1" noChangeArrowheads="1"/>
                    </pic:cNvPicPr>
                  </pic:nvPicPr>
                  <pic:blipFill>
                    <a:blip r:embed="rId34"/>
                    <a:stretch>
                      <a:fillRect/>
                    </a:stretch>
                  </pic:blipFill>
                  <pic:spPr bwMode="auto">
                    <a:xfrm>
                      <a:off x="0" y="0"/>
                      <a:ext cx="5731510" cy="2005965"/>
                    </a:xfrm>
                    <a:prstGeom prst="rect">
                      <a:avLst/>
                    </a:prstGeom>
                    <a:noFill/>
                  </pic:spPr>
                </pic:pic>
              </a:graphicData>
            </a:graphic>
          </wp:inline>
        </w:drawing>
      </w:r>
    </w:p>
    <w:p w14:paraId="56B3AF8A" w14:textId="77777777" w:rsidR="00BE0F81" w:rsidRDefault="000B42C9">
      <w:pPr>
        <w:rPr>
          <w:lang w:val="es-MX"/>
        </w:rPr>
      </w:pPr>
      <w:r>
        <w:rPr>
          <w:lang w:val="es-MX"/>
        </w:rPr>
        <w:t xml:space="preserve">Para definir la entidad </w:t>
      </w:r>
      <w:r>
        <w:rPr>
          <w:b/>
          <w:bCs/>
          <w:lang w:val="es-MX"/>
        </w:rPr>
        <w:t>Profesor</w:t>
      </w:r>
      <w:r>
        <w:rPr>
          <w:lang w:val="es-MX"/>
        </w:rPr>
        <w:t xml:space="preserve">, se tomó como referencia la sección </w:t>
      </w:r>
      <w:r>
        <w:rPr>
          <w:b/>
          <w:bCs/>
          <w:lang w:val="es-MX"/>
        </w:rPr>
        <w:t>“Cursos y actividades académicas”</w:t>
      </w:r>
      <w:r>
        <w:rPr>
          <w:lang w:val="es-MX"/>
        </w:rPr>
        <w:t xml:space="preserve"> del Campus Virtual. Desde allí se accede a un curso y, dentro de este, al listado de profesores. A partir de esta pantalla se identificaron los atributos necesarios para describir al profesor, entre ellos: </w:t>
      </w:r>
      <w:r>
        <w:rPr>
          <w:b/>
          <w:bCs/>
          <w:lang w:val="es-MX"/>
        </w:rPr>
        <w:t>código, nombre</w:t>
      </w:r>
      <w:r>
        <w:rPr>
          <w:lang w:val="es-MX"/>
        </w:rPr>
        <w:t xml:space="preserve"> </w:t>
      </w:r>
      <w:r>
        <w:rPr>
          <w:b/>
          <w:bCs/>
          <w:lang w:val="es-MX"/>
        </w:rPr>
        <w:t>y email.</w:t>
      </w:r>
    </w:p>
    <w:p w14:paraId="56B3AF8B" w14:textId="77777777" w:rsidR="00BE0F81" w:rsidRDefault="000B42C9">
      <w:pPr>
        <w:rPr>
          <w:lang w:val="es-MX"/>
        </w:rPr>
      </w:pPr>
      <w:r>
        <w:rPr>
          <w:lang w:val="es-MX"/>
        </w:rPr>
        <w:lastRenderedPageBreak/>
        <w:t> </w:t>
      </w:r>
    </w:p>
    <w:p w14:paraId="56B3AF8C" w14:textId="77777777" w:rsidR="00BE0F81" w:rsidRDefault="000B42C9">
      <w:pPr>
        <w:numPr>
          <w:ilvl w:val="0"/>
          <w:numId w:val="25"/>
        </w:numPr>
        <w:rPr>
          <w:b/>
          <w:bCs/>
          <w:lang w:val="es-MX"/>
        </w:rPr>
      </w:pPr>
      <w:r>
        <w:rPr>
          <w:b/>
          <w:bCs/>
          <w:lang w:val="es-MX"/>
        </w:rPr>
        <w:t>Entidad Actividad/Evento Académico</w:t>
      </w:r>
    </w:p>
    <w:p w14:paraId="56B3AF8D" w14:textId="77777777" w:rsidR="00BE0F81" w:rsidRDefault="000B42C9">
      <w:pPr>
        <w:ind w:left="708"/>
        <w:rPr>
          <w:lang w:val="es-MX"/>
        </w:rPr>
      </w:pPr>
      <w:r>
        <w:rPr>
          <w:lang w:val="es-MX"/>
        </w:rPr>
        <w:t>La entidad Actividad/Evento Académico es el producto final del proceso de extracción del RPA y el elemento que el estudiante visualiza en su calendario centralizado. Cada evento insertado en el calendario es una instancia de esta entidad. Sus atributos fueron definidos a partir de dos fuentes complementarias: la observación de las pantallas del Campus Virtual y PAIDEIA, y los hallazgos de las entrevistas semiestructuradas realizadas a estudiantes de la PUCP (sección 1.1.4). Los entrevistados confirmaron que la información mínima que necesitan visualizar para organizar su tiempo es el nombre de la actividad, su tipo (para priorizar según su importancia), la fecha y el lugar. El atributo fuente fue validado como necesario porque los estudiantes señalaron que cuando registran manualmente sus actividades les resulta difícil recordar de dónde provino cada una; el sistema resuelve esto al registrar automáticamente el origen de cada evento.</w:t>
      </w:r>
    </w:p>
    <w:p w14:paraId="56B3AF8E" w14:textId="77777777" w:rsidR="00BE0F81" w:rsidRDefault="000B42C9">
      <w:pPr>
        <w:numPr>
          <w:ilvl w:val="0"/>
          <w:numId w:val="58"/>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2059"/>
        <w:gridCol w:w="1654"/>
        <w:gridCol w:w="2926"/>
        <w:gridCol w:w="1887"/>
      </w:tblGrid>
      <w:tr w:rsidR="00BE0F81" w14:paraId="56B3AF93" w14:textId="77777777">
        <w:tc>
          <w:tcPr>
            <w:tcW w:w="2059" w:type="dxa"/>
            <w:tcBorders>
              <w:top w:val="single" w:sz="8" w:space="0" w:color="A3A3A3"/>
              <w:left w:val="single" w:sz="8" w:space="0" w:color="A3A3A3"/>
              <w:bottom w:val="single" w:sz="8" w:space="0" w:color="A3A3A3"/>
              <w:right w:val="single" w:sz="8" w:space="0" w:color="A3A3A3"/>
            </w:tcBorders>
            <w:shd w:val="clear" w:color="auto" w:fill="0070C0"/>
          </w:tcPr>
          <w:p w14:paraId="56B3AF8F"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654" w:type="dxa"/>
            <w:tcBorders>
              <w:top w:val="single" w:sz="8" w:space="0" w:color="A3A3A3"/>
              <w:left w:val="single" w:sz="8" w:space="0" w:color="A3A3A3"/>
              <w:bottom w:val="single" w:sz="8" w:space="0" w:color="A3A3A3"/>
              <w:right w:val="single" w:sz="8" w:space="0" w:color="A3A3A3"/>
            </w:tcBorders>
            <w:shd w:val="clear" w:color="auto" w:fill="0070C0"/>
          </w:tcPr>
          <w:p w14:paraId="56B3AF90"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2926" w:type="dxa"/>
            <w:tcBorders>
              <w:top w:val="single" w:sz="8" w:space="0" w:color="A3A3A3"/>
              <w:left w:val="single" w:sz="8" w:space="0" w:color="A3A3A3"/>
              <w:bottom w:val="single" w:sz="8" w:space="0" w:color="A3A3A3"/>
              <w:right w:val="single" w:sz="8" w:space="0" w:color="A3A3A3"/>
            </w:tcBorders>
            <w:shd w:val="clear" w:color="auto" w:fill="0070C0"/>
          </w:tcPr>
          <w:p w14:paraId="56B3AF91"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887" w:type="dxa"/>
            <w:tcBorders>
              <w:top w:val="single" w:sz="8" w:space="0" w:color="A3A3A3"/>
              <w:left w:val="single" w:sz="8" w:space="0" w:color="A3A3A3"/>
              <w:bottom w:val="single" w:sz="8" w:space="0" w:color="A3A3A3"/>
              <w:right w:val="single" w:sz="8" w:space="0" w:color="A3A3A3"/>
            </w:tcBorders>
            <w:shd w:val="clear" w:color="auto" w:fill="0070C0"/>
          </w:tcPr>
          <w:p w14:paraId="56B3AF92"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56B3AF98" w14:textId="77777777">
        <w:tc>
          <w:tcPr>
            <w:tcW w:w="2059" w:type="dxa"/>
            <w:tcBorders>
              <w:top w:val="single" w:sz="8" w:space="0" w:color="A3A3A3"/>
              <w:left w:val="single" w:sz="8" w:space="0" w:color="A3A3A3"/>
              <w:bottom w:val="single" w:sz="8" w:space="0" w:color="A3A3A3"/>
              <w:right w:val="single" w:sz="8" w:space="0" w:color="A3A3A3"/>
            </w:tcBorders>
          </w:tcPr>
          <w:p w14:paraId="56B3AF94" w14:textId="77777777" w:rsidR="00BE0F81" w:rsidRDefault="000B42C9">
            <w:pPr>
              <w:spacing w:before="60" w:after="60"/>
              <w:rPr>
                <w:b/>
                <w:bCs/>
                <w:color w:val="000000"/>
                <w:sz w:val="17"/>
                <w:szCs w:val="17"/>
              </w:rPr>
            </w:pPr>
            <w:r>
              <w:rPr>
                <w:b/>
                <w:bCs/>
                <w:color w:val="000000"/>
                <w:sz w:val="17"/>
                <w:szCs w:val="17"/>
              </w:rPr>
              <w:t>nombre</w:t>
            </w:r>
          </w:p>
        </w:tc>
        <w:tc>
          <w:tcPr>
            <w:tcW w:w="1654" w:type="dxa"/>
            <w:tcBorders>
              <w:top w:val="single" w:sz="8" w:space="0" w:color="A3A3A3"/>
              <w:left w:val="single" w:sz="8" w:space="0" w:color="A3A3A3"/>
              <w:bottom w:val="single" w:sz="8" w:space="0" w:color="A3A3A3"/>
              <w:right w:val="single" w:sz="8" w:space="0" w:color="A3A3A3"/>
            </w:tcBorders>
          </w:tcPr>
          <w:p w14:paraId="56B3AF95"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6B3AF96" w14:textId="77777777" w:rsidR="00BE0F81" w:rsidRDefault="000B42C9">
            <w:pPr>
              <w:spacing w:before="60" w:after="60"/>
              <w:rPr>
                <w:color w:val="000000"/>
                <w:sz w:val="17"/>
                <w:szCs w:val="17"/>
              </w:rPr>
            </w:pPr>
            <w:r>
              <w:rPr>
                <w:color w:val="000000"/>
                <w:sz w:val="17"/>
                <w:szCs w:val="17"/>
              </w:rPr>
              <w:t>Título de la actividad tal como aparece en la plataforma fuente. Es el texto principal que el estudiante ve en su calendario.</w:t>
            </w:r>
          </w:p>
        </w:tc>
        <w:tc>
          <w:tcPr>
            <w:tcW w:w="1887" w:type="dxa"/>
            <w:tcBorders>
              <w:top w:val="single" w:sz="8" w:space="0" w:color="A3A3A3"/>
              <w:left w:val="single" w:sz="8" w:space="0" w:color="A3A3A3"/>
              <w:bottom w:val="single" w:sz="8" w:space="0" w:color="A3A3A3"/>
              <w:right w:val="single" w:sz="8" w:space="0" w:color="A3A3A3"/>
            </w:tcBorders>
          </w:tcPr>
          <w:p w14:paraId="56B3AF97" w14:textId="77777777" w:rsidR="00BE0F81" w:rsidRDefault="000B42C9">
            <w:pPr>
              <w:spacing w:before="60" w:after="60"/>
              <w:rPr>
                <w:color w:val="000000"/>
                <w:sz w:val="17"/>
                <w:szCs w:val="17"/>
              </w:rPr>
            </w:pPr>
            <w:r>
              <w:rPr>
                <w:color w:val="000000"/>
                <w:sz w:val="17"/>
                <w:szCs w:val="17"/>
              </w:rPr>
              <w:t>Campus Virtual / PAIDEIA</w:t>
            </w:r>
          </w:p>
        </w:tc>
      </w:tr>
      <w:tr w:rsidR="00BE0F81" w14:paraId="56B3AF9D"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99" w14:textId="77777777" w:rsidR="00BE0F81" w:rsidRDefault="000B42C9">
            <w:pPr>
              <w:spacing w:before="60" w:after="60"/>
              <w:rPr>
                <w:b/>
                <w:bCs/>
                <w:color w:val="000000"/>
                <w:sz w:val="17"/>
                <w:szCs w:val="17"/>
              </w:rPr>
            </w:pPr>
            <w:r>
              <w:rPr>
                <w:b/>
                <w:bCs/>
                <w:color w:val="000000"/>
                <w:sz w:val="17"/>
                <w:szCs w:val="17"/>
              </w:rPr>
              <w:t>tipo</w:t>
            </w:r>
          </w:p>
        </w:tc>
        <w:tc>
          <w:tcPr>
            <w:tcW w:w="1654" w:type="dxa"/>
            <w:tcBorders>
              <w:top w:val="single" w:sz="8" w:space="0" w:color="A3A3A3"/>
              <w:left w:val="single" w:sz="8" w:space="0" w:color="A3A3A3"/>
              <w:bottom w:val="single" w:sz="8" w:space="0" w:color="A3A3A3"/>
              <w:right w:val="single" w:sz="8" w:space="0" w:color="A3A3A3"/>
            </w:tcBorders>
          </w:tcPr>
          <w:p w14:paraId="56B3AF9A" w14:textId="77777777" w:rsidR="00BE0F81" w:rsidRDefault="000B42C9">
            <w:pPr>
              <w:spacing w:before="60" w:after="60"/>
              <w:rPr>
                <w:color w:val="000000"/>
                <w:sz w:val="17"/>
                <w:szCs w:val="17"/>
              </w:rPr>
            </w:pPr>
            <w:r>
              <w:rPr>
                <w:color w:val="000000"/>
                <w:sz w:val="17"/>
                <w:szCs w:val="17"/>
              </w:rPr>
              <w:t>"Clase", "Laboratorio", "Práctica", "Examen", "Entrega"</w:t>
            </w:r>
          </w:p>
        </w:tc>
        <w:tc>
          <w:tcPr>
            <w:tcW w:w="2926" w:type="dxa"/>
            <w:tcBorders>
              <w:top w:val="single" w:sz="8" w:space="0" w:color="A3A3A3"/>
              <w:left w:val="single" w:sz="8" w:space="0" w:color="A3A3A3"/>
              <w:bottom w:val="single" w:sz="8" w:space="0" w:color="A3A3A3"/>
              <w:right w:val="single" w:sz="8" w:space="0" w:color="A3A3A3"/>
            </w:tcBorders>
          </w:tcPr>
          <w:p w14:paraId="56B3AF9B" w14:textId="77777777" w:rsidR="00BE0F81" w:rsidRDefault="000B42C9">
            <w:pPr>
              <w:spacing w:before="60" w:after="60"/>
              <w:rPr>
                <w:color w:val="000000"/>
                <w:sz w:val="17"/>
                <w:szCs w:val="17"/>
              </w:rPr>
            </w:pPr>
            <w:r>
              <w:rPr>
                <w:color w:val="000000"/>
                <w:sz w:val="17"/>
                <w:szCs w:val="17"/>
              </w:rPr>
              <w:t>Permite al estudiante filtrar su calendario por tipo de actividad y al sistema aplicar reglas diferenciadas de notificación (mayor anticipación para exámenes que para entregas menores).</w:t>
            </w:r>
          </w:p>
        </w:tc>
        <w:tc>
          <w:tcPr>
            <w:tcW w:w="1887" w:type="dxa"/>
            <w:tcBorders>
              <w:top w:val="single" w:sz="8" w:space="0" w:color="A3A3A3"/>
              <w:left w:val="single" w:sz="8" w:space="0" w:color="A3A3A3"/>
              <w:bottom w:val="single" w:sz="8" w:space="0" w:color="A3A3A3"/>
              <w:right w:val="single" w:sz="8" w:space="0" w:color="A3A3A3"/>
            </w:tcBorders>
          </w:tcPr>
          <w:p w14:paraId="56B3AF9C" w14:textId="77777777" w:rsidR="00BE0F81" w:rsidRDefault="000B42C9">
            <w:pPr>
              <w:spacing w:before="60" w:after="60"/>
              <w:rPr>
                <w:color w:val="000000"/>
                <w:sz w:val="17"/>
                <w:szCs w:val="17"/>
              </w:rPr>
            </w:pPr>
            <w:r>
              <w:rPr>
                <w:color w:val="000000"/>
                <w:sz w:val="17"/>
                <w:szCs w:val="17"/>
              </w:rPr>
              <w:t>Campus Virtual / PAIDEIA</w:t>
            </w:r>
          </w:p>
        </w:tc>
      </w:tr>
      <w:tr w:rsidR="00BE0F81" w14:paraId="56B3AFA2"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9E" w14:textId="77777777" w:rsidR="00BE0F81" w:rsidRDefault="000B42C9">
            <w:pPr>
              <w:spacing w:before="60" w:after="60"/>
              <w:rPr>
                <w:b/>
                <w:bCs/>
                <w:color w:val="000000"/>
                <w:sz w:val="17"/>
                <w:szCs w:val="17"/>
              </w:rPr>
            </w:pPr>
            <w:proofErr w:type="spellStart"/>
            <w:r>
              <w:rPr>
                <w:b/>
                <w:bCs/>
                <w:color w:val="000000"/>
                <w:sz w:val="17"/>
                <w:szCs w:val="17"/>
              </w:rPr>
              <w:lastRenderedPageBreak/>
              <w:t>fecha_inicio</w:t>
            </w:r>
            <w:proofErr w:type="spellEnd"/>
          </w:p>
        </w:tc>
        <w:tc>
          <w:tcPr>
            <w:tcW w:w="1654" w:type="dxa"/>
            <w:tcBorders>
              <w:top w:val="single" w:sz="8" w:space="0" w:color="A3A3A3"/>
              <w:left w:val="single" w:sz="8" w:space="0" w:color="A3A3A3"/>
              <w:bottom w:val="single" w:sz="8" w:space="0" w:color="A3A3A3"/>
              <w:right w:val="single" w:sz="8" w:space="0" w:color="A3A3A3"/>
            </w:tcBorders>
          </w:tcPr>
          <w:p w14:paraId="56B3AF9F"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6B3AFA0" w14:textId="77777777" w:rsidR="00BE0F81" w:rsidRDefault="000B42C9">
            <w:pPr>
              <w:spacing w:before="60" w:after="60"/>
              <w:rPr>
                <w:color w:val="000000"/>
                <w:sz w:val="17"/>
                <w:szCs w:val="17"/>
              </w:rPr>
            </w:pPr>
            <w:r>
              <w:rPr>
                <w:color w:val="000000"/>
                <w:sz w:val="17"/>
                <w:szCs w:val="17"/>
              </w:rPr>
              <w:t>Fecha y hora de inicio del evento. Dato fundamental para insertar el evento en la posición correcta del calendario personal del estudiante.</w:t>
            </w:r>
          </w:p>
        </w:tc>
        <w:tc>
          <w:tcPr>
            <w:tcW w:w="1887" w:type="dxa"/>
            <w:tcBorders>
              <w:top w:val="single" w:sz="8" w:space="0" w:color="A3A3A3"/>
              <w:left w:val="single" w:sz="8" w:space="0" w:color="A3A3A3"/>
              <w:bottom w:val="single" w:sz="8" w:space="0" w:color="A3A3A3"/>
              <w:right w:val="single" w:sz="8" w:space="0" w:color="A3A3A3"/>
            </w:tcBorders>
          </w:tcPr>
          <w:p w14:paraId="56B3AFA1" w14:textId="77777777" w:rsidR="00BE0F81" w:rsidRDefault="000B42C9">
            <w:pPr>
              <w:spacing w:before="60" w:after="60"/>
              <w:rPr>
                <w:color w:val="000000"/>
                <w:sz w:val="17"/>
                <w:szCs w:val="17"/>
              </w:rPr>
            </w:pPr>
            <w:r>
              <w:rPr>
                <w:color w:val="000000"/>
                <w:sz w:val="17"/>
                <w:szCs w:val="17"/>
              </w:rPr>
              <w:t>Campus Virtual / PAIDEIA</w:t>
            </w:r>
          </w:p>
        </w:tc>
      </w:tr>
      <w:tr w:rsidR="00BE0F81" w14:paraId="56B3AFA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A3" w14:textId="77777777" w:rsidR="00BE0F81" w:rsidRDefault="000B42C9">
            <w:pPr>
              <w:spacing w:before="60" w:after="60"/>
              <w:rPr>
                <w:b/>
                <w:bCs/>
                <w:color w:val="000000"/>
                <w:sz w:val="17"/>
                <w:szCs w:val="17"/>
              </w:rPr>
            </w:pPr>
            <w:proofErr w:type="spellStart"/>
            <w:r>
              <w:rPr>
                <w:b/>
                <w:bCs/>
                <w:color w:val="000000"/>
                <w:sz w:val="17"/>
                <w:szCs w:val="17"/>
              </w:rPr>
              <w:t>fecha_fin</w:t>
            </w:r>
            <w:proofErr w:type="spellEnd"/>
          </w:p>
        </w:tc>
        <w:tc>
          <w:tcPr>
            <w:tcW w:w="1654" w:type="dxa"/>
            <w:tcBorders>
              <w:top w:val="single" w:sz="8" w:space="0" w:color="A3A3A3"/>
              <w:left w:val="single" w:sz="8" w:space="0" w:color="A3A3A3"/>
              <w:bottom w:val="single" w:sz="8" w:space="0" w:color="A3A3A3"/>
              <w:right w:val="single" w:sz="8" w:space="0" w:color="A3A3A3"/>
            </w:tcBorders>
          </w:tcPr>
          <w:p w14:paraId="56B3AFA4"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6B3AFA5" w14:textId="77777777" w:rsidR="00BE0F81" w:rsidRDefault="000B42C9">
            <w:pPr>
              <w:spacing w:before="60" w:after="60"/>
              <w:rPr>
                <w:color w:val="000000"/>
                <w:sz w:val="17"/>
                <w:szCs w:val="17"/>
              </w:rPr>
            </w:pPr>
            <w:r>
              <w:rPr>
                <w:color w:val="000000"/>
                <w:sz w:val="17"/>
                <w:szCs w:val="17"/>
              </w:rPr>
              <w:t>Fecha y hora de fin del evento. Permite representar correctamente la duración de la actividad en el calendario.</w:t>
            </w:r>
          </w:p>
        </w:tc>
        <w:tc>
          <w:tcPr>
            <w:tcW w:w="1887" w:type="dxa"/>
            <w:tcBorders>
              <w:top w:val="single" w:sz="8" w:space="0" w:color="A3A3A3"/>
              <w:left w:val="single" w:sz="8" w:space="0" w:color="A3A3A3"/>
              <w:bottom w:val="single" w:sz="8" w:space="0" w:color="A3A3A3"/>
              <w:right w:val="single" w:sz="8" w:space="0" w:color="A3A3A3"/>
            </w:tcBorders>
          </w:tcPr>
          <w:p w14:paraId="56B3AFA6" w14:textId="77777777" w:rsidR="00BE0F81" w:rsidRDefault="000B42C9">
            <w:pPr>
              <w:spacing w:before="60" w:after="60"/>
              <w:rPr>
                <w:color w:val="000000"/>
                <w:sz w:val="17"/>
                <w:szCs w:val="17"/>
              </w:rPr>
            </w:pPr>
            <w:r>
              <w:rPr>
                <w:color w:val="000000"/>
                <w:sz w:val="17"/>
                <w:szCs w:val="17"/>
              </w:rPr>
              <w:t>Campus Virtual / PAIDEIA</w:t>
            </w:r>
          </w:p>
        </w:tc>
      </w:tr>
      <w:tr w:rsidR="00BE0F81" w14:paraId="56B3AFAC"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A8" w14:textId="77777777" w:rsidR="00BE0F81" w:rsidRDefault="000B42C9">
            <w:pPr>
              <w:spacing w:before="60" w:after="60"/>
              <w:rPr>
                <w:b/>
                <w:bCs/>
                <w:color w:val="000000"/>
                <w:sz w:val="17"/>
                <w:szCs w:val="17"/>
              </w:rPr>
            </w:pPr>
            <w:r>
              <w:rPr>
                <w:b/>
                <w:bCs/>
                <w:color w:val="000000"/>
                <w:sz w:val="17"/>
                <w:szCs w:val="17"/>
              </w:rPr>
              <w:t>recurrencia</w:t>
            </w:r>
          </w:p>
        </w:tc>
        <w:tc>
          <w:tcPr>
            <w:tcW w:w="1654" w:type="dxa"/>
            <w:tcBorders>
              <w:top w:val="single" w:sz="8" w:space="0" w:color="A3A3A3"/>
              <w:left w:val="single" w:sz="8" w:space="0" w:color="A3A3A3"/>
              <w:bottom w:val="single" w:sz="8" w:space="0" w:color="A3A3A3"/>
              <w:right w:val="single" w:sz="8" w:space="0" w:color="A3A3A3"/>
            </w:tcBorders>
          </w:tcPr>
          <w:p w14:paraId="56B3AFA9" w14:textId="77777777" w:rsidR="00BE0F81" w:rsidRDefault="000B42C9">
            <w:pPr>
              <w:spacing w:before="60" w:after="60"/>
              <w:rPr>
                <w:color w:val="000000"/>
                <w:sz w:val="17"/>
                <w:szCs w:val="17"/>
              </w:rPr>
            </w:pPr>
            <w:r>
              <w:rPr>
                <w:color w:val="000000"/>
                <w:sz w:val="17"/>
                <w:szCs w:val="17"/>
              </w:rPr>
              <w:t>"Semanal", "Quincenal", "Solo una vez"</w:t>
            </w:r>
          </w:p>
        </w:tc>
        <w:tc>
          <w:tcPr>
            <w:tcW w:w="2926" w:type="dxa"/>
            <w:tcBorders>
              <w:top w:val="single" w:sz="8" w:space="0" w:color="A3A3A3"/>
              <w:left w:val="single" w:sz="8" w:space="0" w:color="A3A3A3"/>
              <w:bottom w:val="single" w:sz="8" w:space="0" w:color="A3A3A3"/>
              <w:right w:val="single" w:sz="8" w:space="0" w:color="A3A3A3"/>
            </w:tcBorders>
          </w:tcPr>
          <w:p w14:paraId="56B3AFAA" w14:textId="77777777" w:rsidR="00BE0F81" w:rsidRDefault="000B42C9">
            <w:pPr>
              <w:spacing w:before="60" w:after="60"/>
              <w:rPr>
                <w:color w:val="000000"/>
                <w:sz w:val="17"/>
                <w:szCs w:val="17"/>
              </w:rPr>
            </w:pPr>
            <w:r>
              <w:rPr>
                <w:color w:val="000000"/>
                <w:sz w:val="17"/>
                <w:szCs w:val="17"/>
              </w:rPr>
              <w:t>Permite al RPA generar automáticamente todos los eventos recurrentes (como clases semanales) sin necesidad de extraer cada ocurrencia por separado.</w:t>
            </w:r>
          </w:p>
        </w:tc>
        <w:tc>
          <w:tcPr>
            <w:tcW w:w="1887" w:type="dxa"/>
            <w:tcBorders>
              <w:top w:val="single" w:sz="8" w:space="0" w:color="A3A3A3"/>
              <w:left w:val="single" w:sz="8" w:space="0" w:color="A3A3A3"/>
              <w:bottom w:val="single" w:sz="8" w:space="0" w:color="A3A3A3"/>
              <w:right w:val="single" w:sz="8" w:space="0" w:color="A3A3A3"/>
            </w:tcBorders>
          </w:tcPr>
          <w:p w14:paraId="56B3AFAB" w14:textId="77777777" w:rsidR="00BE0F81" w:rsidRDefault="000B42C9">
            <w:pPr>
              <w:spacing w:before="60" w:after="60"/>
              <w:rPr>
                <w:color w:val="000000"/>
                <w:sz w:val="17"/>
                <w:szCs w:val="17"/>
              </w:rPr>
            </w:pPr>
            <w:r>
              <w:rPr>
                <w:color w:val="000000"/>
                <w:sz w:val="17"/>
                <w:szCs w:val="17"/>
              </w:rPr>
              <w:t>Inferido del sistema</w:t>
            </w:r>
          </w:p>
        </w:tc>
      </w:tr>
      <w:tr w:rsidR="00BE0F81" w14:paraId="56B3AFB1"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AD" w14:textId="77777777" w:rsidR="00BE0F81" w:rsidRDefault="000B42C9">
            <w:pPr>
              <w:spacing w:before="60" w:after="60"/>
              <w:rPr>
                <w:b/>
                <w:bCs/>
                <w:color w:val="000000"/>
                <w:sz w:val="17"/>
                <w:szCs w:val="17"/>
              </w:rPr>
            </w:pPr>
            <w:r>
              <w:rPr>
                <w:b/>
                <w:bCs/>
                <w:color w:val="000000"/>
                <w:sz w:val="17"/>
                <w:szCs w:val="17"/>
              </w:rPr>
              <w:t>estado</w:t>
            </w:r>
          </w:p>
        </w:tc>
        <w:tc>
          <w:tcPr>
            <w:tcW w:w="1654" w:type="dxa"/>
            <w:tcBorders>
              <w:top w:val="single" w:sz="8" w:space="0" w:color="A3A3A3"/>
              <w:left w:val="single" w:sz="8" w:space="0" w:color="A3A3A3"/>
              <w:bottom w:val="single" w:sz="8" w:space="0" w:color="A3A3A3"/>
              <w:right w:val="single" w:sz="8" w:space="0" w:color="A3A3A3"/>
            </w:tcBorders>
          </w:tcPr>
          <w:p w14:paraId="56B3AFAE" w14:textId="77777777" w:rsidR="00BE0F81" w:rsidRDefault="000B42C9">
            <w:pPr>
              <w:spacing w:before="60" w:after="60"/>
              <w:rPr>
                <w:color w:val="000000"/>
                <w:sz w:val="17"/>
                <w:szCs w:val="17"/>
              </w:rPr>
            </w:pPr>
            <w:r>
              <w:rPr>
                <w:color w:val="000000"/>
                <w:sz w:val="17"/>
                <w:szCs w:val="17"/>
              </w:rPr>
              <w:t>"Pendiente", "Completado"</w:t>
            </w:r>
          </w:p>
        </w:tc>
        <w:tc>
          <w:tcPr>
            <w:tcW w:w="2926" w:type="dxa"/>
            <w:tcBorders>
              <w:top w:val="single" w:sz="8" w:space="0" w:color="A3A3A3"/>
              <w:left w:val="single" w:sz="8" w:space="0" w:color="A3A3A3"/>
              <w:bottom w:val="single" w:sz="8" w:space="0" w:color="A3A3A3"/>
              <w:right w:val="single" w:sz="8" w:space="0" w:color="A3A3A3"/>
            </w:tcBorders>
          </w:tcPr>
          <w:p w14:paraId="56B3AFAF" w14:textId="77777777" w:rsidR="00BE0F81" w:rsidRDefault="000B42C9">
            <w:pPr>
              <w:spacing w:before="60" w:after="60"/>
              <w:rPr>
                <w:color w:val="000000"/>
                <w:sz w:val="17"/>
                <w:szCs w:val="17"/>
              </w:rPr>
            </w:pPr>
            <w:r>
              <w:rPr>
                <w:color w:val="000000"/>
                <w:sz w:val="17"/>
                <w:szCs w:val="17"/>
              </w:rPr>
              <w:t>Permite al sistema y al estudiante llevar un seguimiento del cumplimiento de actividades, facilitando la priorización de pendientes.</w:t>
            </w:r>
          </w:p>
        </w:tc>
        <w:tc>
          <w:tcPr>
            <w:tcW w:w="1887" w:type="dxa"/>
            <w:tcBorders>
              <w:top w:val="single" w:sz="8" w:space="0" w:color="A3A3A3"/>
              <w:left w:val="single" w:sz="8" w:space="0" w:color="A3A3A3"/>
              <w:bottom w:val="single" w:sz="8" w:space="0" w:color="A3A3A3"/>
              <w:right w:val="single" w:sz="8" w:space="0" w:color="A3A3A3"/>
            </w:tcBorders>
          </w:tcPr>
          <w:p w14:paraId="56B3AFB0" w14:textId="77777777" w:rsidR="00BE0F81" w:rsidRDefault="000B42C9">
            <w:pPr>
              <w:spacing w:before="60" w:after="60"/>
              <w:rPr>
                <w:color w:val="000000"/>
                <w:sz w:val="17"/>
                <w:szCs w:val="17"/>
              </w:rPr>
            </w:pPr>
            <w:r>
              <w:rPr>
                <w:color w:val="000000"/>
                <w:sz w:val="17"/>
                <w:szCs w:val="17"/>
              </w:rPr>
              <w:t>PAIDEIA</w:t>
            </w:r>
          </w:p>
        </w:tc>
      </w:tr>
      <w:tr w:rsidR="00BE0F81" w14:paraId="56B3AFB6"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B2" w14:textId="77777777" w:rsidR="00BE0F81" w:rsidRDefault="000B42C9">
            <w:pPr>
              <w:spacing w:before="60" w:after="60"/>
              <w:rPr>
                <w:b/>
                <w:bCs/>
                <w:color w:val="000000"/>
                <w:sz w:val="17"/>
                <w:szCs w:val="17"/>
              </w:rPr>
            </w:pPr>
            <w:r>
              <w:rPr>
                <w:b/>
                <w:bCs/>
                <w:color w:val="000000"/>
                <w:sz w:val="17"/>
                <w:szCs w:val="17"/>
              </w:rPr>
              <w:t>curso</w:t>
            </w:r>
          </w:p>
        </w:tc>
        <w:tc>
          <w:tcPr>
            <w:tcW w:w="1654" w:type="dxa"/>
            <w:tcBorders>
              <w:top w:val="single" w:sz="8" w:space="0" w:color="A3A3A3"/>
              <w:left w:val="single" w:sz="8" w:space="0" w:color="A3A3A3"/>
              <w:bottom w:val="single" w:sz="8" w:space="0" w:color="A3A3A3"/>
              <w:right w:val="single" w:sz="8" w:space="0" w:color="A3A3A3"/>
            </w:tcBorders>
          </w:tcPr>
          <w:p w14:paraId="56B3AFB3"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6B3AFB4" w14:textId="77777777" w:rsidR="00BE0F81" w:rsidRDefault="000B42C9">
            <w:pPr>
              <w:spacing w:before="60" w:after="60"/>
              <w:rPr>
                <w:color w:val="000000"/>
                <w:sz w:val="17"/>
                <w:szCs w:val="17"/>
              </w:rPr>
            </w:pPr>
            <w:r>
              <w:rPr>
                <w:color w:val="000000"/>
                <w:sz w:val="17"/>
                <w:szCs w:val="17"/>
              </w:rPr>
              <w:t>Clave foránea que asocia la actividad con su curso. Permite agrupar eventos por materia en el calendario y filtrarlos según la preferencia del usuario.</w:t>
            </w:r>
          </w:p>
        </w:tc>
        <w:tc>
          <w:tcPr>
            <w:tcW w:w="1887" w:type="dxa"/>
            <w:tcBorders>
              <w:top w:val="single" w:sz="8" w:space="0" w:color="A3A3A3"/>
              <w:left w:val="single" w:sz="8" w:space="0" w:color="A3A3A3"/>
              <w:bottom w:val="single" w:sz="8" w:space="0" w:color="A3A3A3"/>
              <w:right w:val="single" w:sz="8" w:space="0" w:color="A3A3A3"/>
            </w:tcBorders>
          </w:tcPr>
          <w:p w14:paraId="56B3AFB5" w14:textId="77777777" w:rsidR="00BE0F81" w:rsidRDefault="000B42C9">
            <w:pPr>
              <w:spacing w:before="60" w:after="60"/>
              <w:rPr>
                <w:color w:val="000000"/>
                <w:sz w:val="17"/>
                <w:szCs w:val="17"/>
              </w:rPr>
            </w:pPr>
            <w:r>
              <w:rPr>
                <w:color w:val="000000"/>
                <w:sz w:val="17"/>
                <w:szCs w:val="17"/>
              </w:rPr>
              <w:t>Campus Virtual / PAIDEIA</w:t>
            </w:r>
          </w:p>
        </w:tc>
      </w:tr>
      <w:tr w:rsidR="00BE0F81" w14:paraId="56B3AFBB"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B7" w14:textId="77777777" w:rsidR="00BE0F81" w:rsidRDefault="000B42C9">
            <w:pPr>
              <w:spacing w:before="60" w:after="60"/>
              <w:rPr>
                <w:b/>
                <w:bCs/>
                <w:color w:val="000000"/>
                <w:sz w:val="17"/>
                <w:szCs w:val="17"/>
              </w:rPr>
            </w:pPr>
            <w:r>
              <w:rPr>
                <w:b/>
                <w:bCs/>
                <w:color w:val="000000"/>
                <w:sz w:val="17"/>
                <w:szCs w:val="17"/>
              </w:rPr>
              <w:t>alumno</w:t>
            </w:r>
          </w:p>
        </w:tc>
        <w:tc>
          <w:tcPr>
            <w:tcW w:w="1654" w:type="dxa"/>
            <w:tcBorders>
              <w:top w:val="single" w:sz="8" w:space="0" w:color="A3A3A3"/>
              <w:left w:val="single" w:sz="8" w:space="0" w:color="A3A3A3"/>
              <w:bottom w:val="single" w:sz="8" w:space="0" w:color="A3A3A3"/>
              <w:right w:val="single" w:sz="8" w:space="0" w:color="A3A3A3"/>
            </w:tcBorders>
          </w:tcPr>
          <w:p w14:paraId="56B3AFB8"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6B3AFB9" w14:textId="77777777" w:rsidR="00BE0F81" w:rsidRDefault="000B42C9">
            <w:pPr>
              <w:spacing w:before="60" w:after="60"/>
              <w:rPr>
                <w:color w:val="000000"/>
                <w:sz w:val="17"/>
                <w:szCs w:val="17"/>
              </w:rPr>
            </w:pPr>
            <w:r>
              <w:rPr>
                <w:color w:val="000000"/>
                <w:sz w:val="17"/>
                <w:szCs w:val="17"/>
              </w:rPr>
              <w:t>Clave foránea que identifica al estudiante dueño del evento. Garantiza que cada actividad se inserte en el calendario del usuario correcto.</w:t>
            </w:r>
          </w:p>
        </w:tc>
        <w:tc>
          <w:tcPr>
            <w:tcW w:w="1887" w:type="dxa"/>
            <w:tcBorders>
              <w:top w:val="single" w:sz="8" w:space="0" w:color="A3A3A3"/>
              <w:left w:val="single" w:sz="8" w:space="0" w:color="A3A3A3"/>
              <w:bottom w:val="single" w:sz="8" w:space="0" w:color="A3A3A3"/>
              <w:right w:val="single" w:sz="8" w:space="0" w:color="A3A3A3"/>
            </w:tcBorders>
          </w:tcPr>
          <w:p w14:paraId="56B3AFBA" w14:textId="77777777" w:rsidR="00BE0F81" w:rsidRDefault="000B42C9">
            <w:pPr>
              <w:spacing w:before="60" w:after="60"/>
              <w:rPr>
                <w:color w:val="000000"/>
                <w:sz w:val="17"/>
                <w:szCs w:val="17"/>
              </w:rPr>
            </w:pPr>
            <w:r>
              <w:rPr>
                <w:color w:val="000000"/>
                <w:sz w:val="17"/>
                <w:szCs w:val="17"/>
              </w:rPr>
              <w:t>Campus Virtual</w:t>
            </w:r>
          </w:p>
        </w:tc>
      </w:tr>
      <w:tr w:rsidR="00BE0F81" w14:paraId="56B3AFC0"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BC" w14:textId="77777777" w:rsidR="00BE0F81" w:rsidRDefault="000B42C9">
            <w:pPr>
              <w:spacing w:before="60" w:after="60"/>
              <w:rPr>
                <w:b/>
                <w:bCs/>
                <w:color w:val="000000"/>
                <w:sz w:val="17"/>
                <w:szCs w:val="17"/>
              </w:rPr>
            </w:pPr>
            <w:r>
              <w:rPr>
                <w:b/>
                <w:bCs/>
                <w:color w:val="000000"/>
                <w:sz w:val="17"/>
                <w:szCs w:val="17"/>
              </w:rPr>
              <w:t>lugar</w:t>
            </w:r>
          </w:p>
        </w:tc>
        <w:tc>
          <w:tcPr>
            <w:tcW w:w="1654" w:type="dxa"/>
            <w:tcBorders>
              <w:top w:val="single" w:sz="8" w:space="0" w:color="A3A3A3"/>
              <w:left w:val="single" w:sz="8" w:space="0" w:color="A3A3A3"/>
              <w:bottom w:val="single" w:sz="8" w:space="0" w:color="A3A3A3"/>
              <w:right w:val="single" w:sz="8" w:space="0" w:color="A3A3A3"/>
            </w:tcBorders>
          </w:tcPr>
          <w:p w14:paraId="56B3AFBD" w14:textId="77777777" w:rsidR="00BE0F81" w:rsidRDefault="000B42C9">
            <w:pPr>
              <w:spacing w:before="60" w:after="60"/>
              <w:rPr>
                <w:color w:val="000000"/>
                <w:sz w:val="17"/>
                <w:szCs w:val="17"/>
              </w:rPr>
            </w:pPr>
            <w:r>
              <w:rPr>
                <w:color w:val="000000"/>
                <w:sz w:val="17"/>
                <w:szCs w:val="17"/>
              </w:rPr>
              <w:t>"A603", "V205", "Vía Zoom"</w:t>
            </w:r>
          </w:p>
        </w:tc>
        <w:tc>
          <w:tcPr>
            <w:tcW w:w="2926" w:type="dxa"/>
            <w:tcBorders>
              <w:top w:val="single" w:sz="8" w:space="0" w:color="A3A3A3"/>
              <w:left w:val="single" w:sz="8" w:space="0" w:color="A3A3A3"/>
              <w:bottom w:val="single" w:sz="8" w:space="0" w:color="A3A3A3"/>
              <w:right w:val="single" w:sz="8" w:space="0" w:color="A3A3A3"/>
            </w:tcBorders>
          </w:tcPr>
          <w:p w14:paraId="56B3AFBE" w14:textId="77777777" w:rsidR="00BE0F81" w:rsidRDefault="000B42C9">
            <w:pPr>
              <w:spacing w:before="60" w:after="60"/>
              <w:rPr>
                <w:color w:val="000000"/>
                <w:sz w:val="17"/>
                <w:szCs w:val="17"/>
              </w:rPr>
            </w:pPr>
            <w:r>
              <w:rPr>
                <w:color w:val="000000"/>
                <w:sz w:val="17"/>
                <w:szCs w:val="17"/>
              </w:rPr>
              <w:t>Información de lugar físico o virtual de la actividad. Varios entrevistados indicaron que necesitan esta información para planificar su traslado o conexión.</w:t>
            </w:r>
          </w:p>
        </w:tc>
        <w:tc>
          <w:tcPr>
            <w:tcW w:w="1887" w:type="dxa"/>
            <w:tcBorders>
              <w:top w:val="single" w:sz="8" w:space="0" w:color="A3A3A3"/>
              <w:left w:val="single" w:sz="8" w:space="0" w:color="A3A3A3"/>
              <w:bottom w:val="single" w:sz="8" w:space="0" w:color="A3A3A3"/>
              <w:right w:val="single" w:sz="8" w:space="0" w:color="A3A3A3"/>
            </w:tcBorders>
          </w:tcPr>
          <w:p w14:paraId="56B3AFBF" w14:textId="77777777" w:rsidR="00BE0F81" w:rsidRDefault="000B42C9">
            <w:pPr>
              <w:spacing w:before="60" w:after="60"/>
              <w:rPr>
                <w:color w:val="000000"/>
                <w:sz w:val="17"/>
                <w:szCs w:val="17"/>
              </w:rPr>
            </w:pPr>
            <w:r>
              <w:rPr>
                <w:color w:val="000000"/>
                <w:sz w:val="17"/>
                <w:szCs w:val="17"/>
              </w:rPr>
              <w:t>Campus Virtual</w:t>
            </w:r>
          </w:p>
        </w:tc>
      </w:tr>
      <w:tr w:rsidR="00BE0F81" w14:paraId="56B3AFC5"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C1" w14:textId="77777777" w:rsidR="00BE0F81" w:rsidRDefault="000B42C9">
            <w:pPr>
              <w:spacing w:before="60" w:after="60"/>
              <w:rPr>
                <w:b/>
                <w:bCs/>
                <w:color w:val="000000"/>
                <w:sz w:val="17"/>
                <w:szCs w:val="17"/>
              </w:rPr>
            </w:pPr>
            <w:r>
              <w:rPr>
                <w:b/>
                <w:bCs/>
                <w:color w:val="000000"/>
                <w:sz w:val="17"/>
                <w:szCs w:val="17"/>
              </w:rPr>
              <w:t>fuente</w:t>
            </w:r>
          </w:p>
        </w:tc>
        <w:tc>
          <w:tcPr>
            <w:tcW w:w="1654" w:type="dxa"/>
            <w:tcBorders>
              <w:top w:val="single" w:sz="8" w:space="0" w:color="A3A3A3"/>
              <w:left w:val="single" w:sz="8" w:space="0" w:color="A3A3A3"/>
              <w:bottom w:val="single" w:sz="8" w:space="0" w:color="A3A3A3"/>
              <w:right w:val="single" w:sz="8" w:space="0" w:color="A3A3A3"/>
            </w:tcBorders>
          </w:tcPr>
          <w:p w14:paraId="56B3AFC2" w14:textId="77777777" w:rsidR="00BE0F81" w:rsidRDefault="000B42C9">
            <w:pPr>
              <w:spacing w:before="60" w:after="60"/>
              <w:rPr>
                <w:color w:val="000000"/>
                <w:sz w:val="17"/>
                <w:szCs w:val="17"/>
              </w:rPr>
            </w:pPr>
            <w:r>
              <w:rPr>
                <w:color w:val="000000"/>
                <w:sz w:val="17"/>
                <w:szCs w:val="17"/>
              </w:rPr>
              <w:t>"Campus Virtual", "PAIDEIA"</w:t>
            </w:r>
          </w:p>
        </w:tc>
        <w:tc>
          <w:tcPr>
            <w:tcW w:w="2926" w:type="dxa"/>
            <w:tcBorders>
              <w:top w:val="single" w:sz="8" w:space="0" w:color="A3A3A3"/>
              <w:left w:val="single" w:sz="8" w:space="0" w:color="A3A3A3"/>
              <w:bottom w:val="single" w:sz="8" w:space="0" w:color="A3A3A3"/>
              <w:right w:val="single" w:sz="8" w:space="0" w:color="A3A3A3"/>
            </w:tcBorders>
          </w:tcPr>
          <w:p w14:paraId="56B3AFC3" w14:textId="77777777" w:rsidR="00BE0F81" w:rsidRDefault="000B42C9">
            <w:pPr>
              <w:spacing w:before="60" w:after="60"/>
              <w:rPr>
                <w:color w:val="000000"/>
                <w:sz w:val="17"/>
                <w:szCs w:val="17"/>
              </w:rPr>
            </w:pPr>
            <w:r>
              <w:rPr>
                <w:color w:val="000000"/>
                <w:sz w:val="17"/>
                <w:szCs w:val="17"/>
              </w:rPr>
              <w:t xml:space="preserve">Registra la plataforma de origen del evento. El valor "PAIDEIA" incluye tanto eventos extraídos por web </w:t>
            </w:r>
            <w:proofErr w:type="spellStart"/>
            <w:r>
              <w:rPr>
                <w:color w:val="000000"/>
                <w:sz w:val="17"/>
                <w:szCs w:val="17"/>
              </w:rPr>
              <w:t>scraping</w:t>
            </w:r>
            <w:proofErr w:type="spellEnd"/>
            <w:r>
              <w:rPr>
                <w:color w:val="000000"/>
                <w:sz w:val="17"/>
                <w:szCs w:val="17"/>
              </w:rPr>
              <w:t xml:space="preserve"> </w:t>
            </w:r>
            <w:r>
              <w:rPr>
                <w:color w:val="000000"/>
                <w:sz w:val="17"/>
                <w:szCs w:val="17"/>
              </w:rPr>
              <w:lastRenderedPageBreak/>
              <w:t>como eventos obtenidos de cronogramas PDF publicados en la plataforma. Permite al usuario verificar el origen de cada actividad y al sistema aplicar la lógica de extracción correspondiente.</w:t>
            </w:r>
          </w:p>
        </w:tc>
        <w:tc>
          <w:tcPr>
            <w:tcW w:w="1887" w:type="dxa"/>
            <w:tcBorders>
              <w:top w:val="single" w:sz="8" w:space="0" w:color="A3A3A3"/>
              <w:left w:val="single" w:sz="8" w:space="0" w:color="A3A3A3"/>
              <w:bottom w:val="single" w:sz="8" w:space="0" w:color="A3A3A3"/>
              <w:right w:val="single" w:sz="8" w:space="0" w:color="A3A3A3"/>
            </w:tcBorders>
          </w:tcPr>
          <w:p w14:paraId="56B3AFC4" w14:textId="77777777" w:rsidR="00BE0F81" w:rsidRDefault="000B42C9">
            <w:pPr>
              <w:spacing w:before="60" w:after="60"/>
              <w:rPr>
                <w:color w:val="000000"/>
                <w:sz w:val="17"/>
                <w:szCs w:val="17"/>
              </w:rPr>
            </w:pPr>
            <w:r>
              <w:rPr>
                <w:color w:val="000000"/>
                <w:sz w:val="17"/>
                <w:szCs w:val="17"/>
              </w:rPr>
              <w:lastRenderedPageBreak/>
              <w:t>Inferido del sistema</w:t>
            </w:r>
          </w:p>
        </w:tc>
      </w:tr>
      <w:tr w:rsidR="00BE0F81" w14:paraId="56B3AFCA" w14:textId="77777777">
        <w:tc>
          <w:tcPr>
            <w:tcW w:w="2059" w:type="dxa"/>
            <w:tcBorders>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C6" w14:textId="77777777" w:rsidR="00BE0F81" w:rsidRDefault="000B42C9">
            <w:pPr>
              <w:spacing w:before="60" w:after="60"/>
              <w:rPr>
                <w:b/>
                <w:bCs/>
                <w:color w:val="000000"/>
                <w:sz w:val="17"/>
                <w:szCs w:val="17"/>
              </w:rPr>
            </w:pPr>
            <w:proofErr w:type="spellStart"/>
            <w:r>
              <w:rPr>
                <w:b/>
                <w:bCs/>
                <w:color w:val="000000"/>
                <w:sz w:val="17"/>
                <w:szCs w:val="17"/>
              </w:rPr>
              <w:t>url_origen</w:t>
            </w:r>
            <w:proofErr w:type="spellEnd"/>
          </w:p>
        </w:tc>
        <w:tc>
          <w:tcPr>
            <w:tcW w:w="1654" w:type="dxa"/>
            <w:tcBorders>
              <w:left w:val="single" w:sz="8" w:space="0" w:color="A3A3A3"/>
              <w:bottom w:val="single" w:sz="8" w:space="0" w:color="A3A3A3"/>
              <w:right w:val="single" w:sz="8" w:space="0" w:color="A3A3A3"/>
            </w:tcBorders>
          </w:tcPr>
          <w:p w14:paraId="56B3AFC7" w14:textId="77777777" w:rsidR="00BE0F81" w:rsidRDefault="000B42C9">
            <w:pPr>
              <w:spacing w:before="60" w:after="60"/>
              <w:rPr>
                <w:color w:val="000000"/>
                <w:sz w:val="17"/>
                <w:szCs w:val="17"/>
              </w:rPr>
            </w:pPr>
            <w:r>
              <w:rPr>
                <w:color w:val="000000"/>
                <w:sz w:val="17"/>
                <w:szCs w:val="17"/>
              </w:rPr>
              <w:t>URL de la publicación original</w:t>
            </w:r>
          </w:p>
        </w:tc>
        <w:tc>
          <w:tcPr>
            <w:tcW w:w="2926" w:type="dxa"/>
            <w:tcBorders>
              <w:left w:val="single" w:sz="8" w:space="0" w:color="A3A3A3"/>
              <w:bottom w:val="single" w:sz="8" w:space="0" w:color="A3A3A3"/>
              <w:right w:val="single" w:sz="8" w:space="0" w:color="A3A3A3"/>
            </w:tcBorders>
          </w:tcPr>
          <w:p w14:paraId="56B3AFC8" w14:textId="77777777" w:rsidR="00BE0F81" w:rsidRDefault="000B42C9">
            <w:pPr>
              <w:spacing w:before="60" w:after="60"/>
              <w:rPr>
                <w:color w:val="000000"/>
                <w:sz w:val="17"/>
                <w:szCs w:val="17"/>
              </w:rPr>
            </w:pPr>
            <w:r>
              <w:rPr>
                <w:color w:val="000000"/>
                <w:sz w:val="17"/>
                <w:szCs w:val="17"/>
              </w:rPr>
              <w:t>Permite al estudiante acceder directamente a la publicación original desde el calendario (por ejemplo, al detalle del entregable en PAIDEIA) y al sistema mantener trazabilidad completa de cada evento extraído.</w:t>
            </w:r>
          </w:p>
        </w:tc>
        <w:tc>
          <w:tcPr>
            <w:tcW w:w="1887" w:type="dxa"/>
            <w:tcBorders>
              <w:left w:val="single" w:sz="8" w:space="0" w:color="A3A3A3"/>
              <w:bottom w:val="single" w:sz="8" w:space="0" w:color="A3A3A3"/>
              <w:right w:val="single" w:sz="8" w:space="0" w:color="A3A3A3"/>
            </w:tcBorders>
          </w:tcPr>
          <w:p w14:paraId="56B3AFC9" w14:textId="77777777" w:rsidR="00BE0F81" w:rsidRDefault="000B42C9">
            <w:pPr>
              <w:spacing w:before="60" w:after="60"/>
              <w:rPr>
                <w:color w:val="000000"/>
                <w:sz w:val="17"/>
                <w:szCs w:val="17"/>
              </w:rPr>
            </w:pPr>
            <w:r>
              <w:rPr>
                <w:color w:val="000000"/>
                <w:sz w:val="17"/>
                <w:szCs w:val="17"/>
              </w:rPr>
              <w:t>Inferido del sistema</w:t>
            </w:r>
          </w:p>
        </w:tc>
      </w:tr>
    </w:tbl>
    <w:p w14:paraId="56B3AFCB" w14:textId="77777777" w:rsidR="00BE0F81" w:rsidRDefault="000B42C9">
      <w:pPr>
        <w:numPr>
          <w:ilvl w:val="0"/>
          <w:numId w:val="59"/>
        </w:numPr>
        <w:rPr>
          <w:b/>
          <w:bCs/>
          <w:lang w:val="es-MX"/>
        </w:rPr>
      </w:pPr>
      <w:r>
        <w:rPr>
          <w:b/>
          <w:bCs/>
          <w:lang w:val="es-MX"/>
        </w:rPr>
        <w:t>Fuente de referencia</w:t>
      </w:r>
    </w:p>
    <w:p w14:paraId="56B3AFCC" w14:textId="77777777" w:rsidR="00BE0F81" w:rsidRDefault="000B42C9">
      <w:pPr>
        <w:rPr>
          <w:lang w:val="es-MX"/>
        </w:rPr>
      </w:pPr>
      <w:r>
        <w:rPr>
          <w:lang w:val="es-MX"/>
        </w:rPr>
        <w:t xml:space="preserve">Para definir la entidad </w:t>
      </w:r>
      <w:r>
        <w:rPr>
          <w:i/>
          <w:iCs/>
          <w:lang w:val="es-MX"/>
        </w:rPr>
        <w:t>Actividad académica</w:t>
      </w:r>
      <w:r>
        <w:rPr>
          <w:lang w:val="es-MX"/>
        </w:rPr>
        <w:t>, se tomó como referencia dos plataformas de la universidad</w:t>
      </w:r>
    </w:p>
    <w:p w14:paraId="56B3AFCD" w14:textId="77777777" w:rsidR="00BE0F81" w:rsidRDefault="000B42C9">
      <w:pPr>
        <w:numPr>
          <w:ilvl w:val="0"/>
          <w:numId w:val="60"/>
        </w:numPr>
        <w:rPr>
          <w:lang w:val="en-US"/>
        </w:rPr>
      </w:pPr>
      <w:r>
        <w:rPr>
          <w:lang w:val="en-US"/>
        </w:rPr>
        <w:t>Campus Virtual PUCP</w:t>
      </w:r>
    </w:p>
    <w:p w14:paraId="56B3AFCE" w14:textId="77777777" w:rsidR="00BE0F81" w:rsidRDefault="000B42C9">
      <w:pPr>
        <w:rPr>
          <w:lang w:val="en-US"/>
        </w:rPr>
      </w:pPr>
      <w:r>
        <w:rPr>
          <w:noProof/>
        </w:rPr>
        <w:drawing>
          <wp:inline distT="0" distB="0" distL="0" distR="0" wp14:anchorId="56B3B43B" wp14:editId="56B3B43C">
            <wp:extent cx="5731510" cy="2270125"/>
            <wp:effectExtent l="0" t="0" r="0" b="0"/>
            <wp:docPr id="11" name="Imagen 2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3" descr="Interfaz de usuario gráfica, Texto, Aplicación, Correo electrónico&#10;&#10;El contenido generado por IA puede ser incorrecto."/>
                    <pic:cNvPicPr>
                      <a:picLocks noChangeAspect="1" noChangeArrowheads="1"/>
                    </pic:cNvPicPr>
                  </pic:nvPicPr>
                  <pic:blipFill>
                    <a:blip r:embed="rId35"/>
                    <a:stretch>
                      <a:fillRect/>
                    </a:stretch>
                  </pic:blipFill>
                  <pic:spPr bwMode="auto">
                    <a:xfrm>
                      <a:off x="0" y="0"/>
                      <a:ext cx="5731510" cy="2270125"/>
                    </a:xfrm>
                    <a:prstGeom prst="rect">
                      <a:avLst/>
                    </a:prstGeom>
                    <a:noFill/>
                  </pic:spPr>
                </pic:pic>
              </a:graphicData>
            </a:graphic>
          </wp:inline>
        </w:drawing>
      </w:r>
    </w:p>
    <w:p w14:paraId="56B3AFCF" w14:textId="77777777" w:rsidR="00BE0F81" w:rsidRDefault="000B42C9">
      <w:pPr>
        <w:rPr>
          <w:lang w:val="es-MX"/>
        </w:rPr>
      </w:pPr>
      <w:r>
        <w:rPr>
          <w:lang w:val="es-MX"/>
        </w:rPr>
        <w:t> </w:t>
      </w:r>
    </w:p>
    <w:p w14:paraId="56B3AFD0" w14:textId="77777777" w:rsidR="00BE0F81" w:rsidRDefault="000B42C9">
      <w:pPr>
        <w:rPr>
          <w:lang w:val="es-MX"/>
        </w:rPr>
      </w:pPr>
      <w:r>
        <w:rPr>
          <w:lang w:val="es-MX"/>
        </w:rPr>
        <w:t>En la sección “Calendario Personal” del Campus Virtual se pueden visualizar diversas actividades académicas del alumno. Al ingresar al detalle de una de ellas, se observa la siguiente información.</w:t>
      </w:r>
    </w:p>
    <w:p w14:paraId="56B3AFD1" w14:textId="77777777" w:rsidR="00BE0F81" w:rsidRDefault="000B42C9">
      <w:pPr>
        <w:rPr>
          <w:lang w:val="es-MX"/>
        </w:rPr>
      </w:pPr>
      <w:r>
        <w:rPr>
          <w:lang w:val="es-MX"/>
        </w:rPr>
        <w:lastRenderedPageBreak/>
        <w:t> </w:t>
      </w:r>
    </w:p>
    <w:p w14:paraId="56B3AFD2" w14:textId="77777777" w:rsidR="00BE0F81" w:rsidRDefault="000B42C9">
      <w:pPr>
        <w:rPr>
          <w:lang w:val="en-US"/>
        </w:rPr>
      </w:pPr>
      <w:r>
        <w:rPr>
          <w:noProof/>
        </w:rPr>
        <w:drawing>
          <wp:inline distT="0" distB="0" distL="0" distR="0" wp14:anchorId="56B3B43D" wp14:editId="56B3B43E">
            <wp:extent cx="5731510" cy="1616710"/>
            <wp:effectExtent l="0" t="0" r="0" b="0"/>
            <wp:docPr id="12" name="Imagen 2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2" descr="Interfaz de usuario gráfica, Texto, Aplicación&#10;&#10;El contenido generado por IA puede ser incorrecto."/>
                    <pic:cNvPicPr>
                      <a:picLocks noChangeAspect="1" noChangeArrowheads="1"/>
                    </pic:cNvPicPr>
                  </pic:nvPicPr>
                  <pic:blipFill>
                    <a:blip r:embed="rId36"/>
                    <a:stretch>
                      <a:fillRect/>
                    </a:stretch>
                  </pic:blipFill>
                  <pic:spPr bwMode="auto">
                    <a:xfrm>
                      <a:off x="0" y="0"/>
                      <a:ext cx="5731510" cy="1616710"/>
                    </a:xfrm>
                    <a:prstGeom prst="rect">
                      <a:avLst/>
                    </a:prstGeom>
                    <a:noFill/>
                  </pic:spPr>
                </pic:pic>
              </a:graphicData>
            </a:graphic>
          </wp:inline>
        </w:drawing>
      </w:r>
    </w:p>
    <w:p w14:paraId="56B3AFD3" w14:textId="77777777" w:rsidR="00BE0F81" w:rsidRDefault="000B42C9">
      <w:pPr>
        <w:rPr>
          <w:lang w:val="es-MX"/>
        </w:rPr>
      </w:pPr>
      <w:r>
        <w:rPr>
          <w:lang w:val="es-MX"/>
        </w:rPr>
        <w:t> </w:t>
      </w:r>
    </w:p>
    <w:p w14:paraId="56B3AFD4" w14:textId="77777777" w:rsidR="00BE0F81" w:rsidRDefault="000B42C9">
      <w:pPr>
        <w:rPr>
          <w:lang w:val="es-MX"/>
        </w:rPr>
      </w:pPr>
      <w:r>
        <w:rPr>
          <w:lang w:val="es-MX"/>
        </w:rPr>
        <w:t>A partir de esta pantalla se identificaron los atributos nombre, tipo, fecha de inicio, fecha de fin, lugar, curso al que pertenece la actividad y el alumno asociado a dicha actividad (este último se observó en la pantalla anterior).</w:t>
      </w:r>
    </w:p>
    <w:p w14:paraId="56B3AFD5" w14:textId="77777777" w:rsidR="00BE0F81" w:rsidRDefault="000B42C9">
      <w:pPr>
        <w:rPr>
          <w:lang w:val="es-MX"/>
        </w:rPr>
      </w:pPr>
      <w:r>
        <w:rPr>
          <w:lang w:val="es-MX"/>
        </w:rPr>
        <w:t> </w:t>
      </w:r>
    </w:p>
    <w:p w14:paraId="56B3AFD6" w14:textId="77777777" w:rsidR="00BE0F81" w:rsidRDefault="000B42C9">
      <w:pPr>
        <w:numPr>
          <w:ilvl w:val="0"/>
          <w:numId w:val="61"/>
        </w:numPr>
        <w:rPr>
          <w:lang w:val="en-US"/>
        </w:rPr>
      </w:pPr>
      <w:r>
        <w:rPr>
          <w:lang w:val="en-US"/>
        </w:rPr>
        <w:t>Paideia</w:t>
      </w:r>
    </w:p>
    <w:p w14:paraId="56B3AFD7" w14:textId="77777777" w:rsidR="00BE0F81" w:rsidRDefault="000B42C9">
      <w:pPr>
        <w:rPr>
          <w:lang w:val="en-US"/>
        </w:rPr>
      </w:pPr>
      <w:r>
        <w:rPr>
          <w:noProof/>
        </w:rPr>
        <w:drawing>
          <wp:inline distT="0" distB="0" distL="0" distR="0" wp14:anchorId="56B3B43F" wp14:editId="56B3B440">
            <wp:extent cx="5731510" cy="2259330"/>
            <wp:effectExtent l="0" t="0" r="0" b="0"/>
            <wp:docPr id="13" name="Imagen 2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1" descr="Interfaz de usuario gráfica, Texto, Aplicación, Correo electrónico&#10;&#10;El contenido generado por IA puede ser incorrecto."/>
                    <pic:cNvPicPr>
                      <a:picLocks noChangeAspect="1" noChangeArrowheads="1"/>
                    </pic:cNvPicPr>
                  </pic:nvPicPr>
                  <pic:blipFill>
                    <a:blip r:embed="rId37"/>
                    <a:stretch>
                      <a:fillRect/>
                    </a:stretch>
                  </pic:blipFill>
                  <pic:spPr bwMode="auto">
                    <a:xfrm>
                      <a:off x="0" y="0"/>
                      <a:ext cx="5731510" cy="2259330"/>
                    </a:xfrm>
                    <a:prstGeom prst="rect">
                      <a:avLst/>
                    </a:prstGeom>
                    <a:noFill/>
                  </pic:spPr>
                </pic:pic>
              </a:graphicData>
            </a:graphic>
          </wp:inline>
        </w:drawing>
      </w:r>
    </w:p>
    <w:p w14:paraId="56B3AFD8" w14:textId="77777777" w:rsidR="00BE0F81" w:rsidRDefault="000B42C9">
      <w:pPr>
        <w:rPr>
          <w:lang w:val="es-MX"/>
        </w:rPr>
      </w:pPr>
      <w:r>
        <w:rPr>
          <w:lang w:val="es-MX"/>
        </w:rPr>
        <w:t> </w:t>
      </w:r>
    </w:p>
    <w:p w14:paraId="56B3AFD9" w14:textId="77777777" w:rsidR="00BE0F81" w:rsidRDefault="000B42C9">
      <w:pPr>
        <w:rPr>
          <w:lang w:val="es-MX"/>
        </w:rPr>
      </w:pPr>
      <w:r>
        <w:rPr>
          <w:lang w:val="es-MX"/>
        </w:rPr>
        <w:t>Al ingresar a un curso se pueden visualizar las publicaciones semanales del profesor, dentro de las cuales se muestran algunas actividades académicas, como los entregables. Si accedemos al detalle de una de ellas, se observa lo siguiente.</w:t>
      </w:r>
    </w:p>
    <w:p w14:paraId="56B3AFDA" w14:textId="77777777" w:rsidR="00BE0F81" w:rsidRDefault="000B42C9">
      <w:pPr>
        <w:rPr>
          <w:lang w:val="es-MX"/>
        </w:rPr>
      </w:pPr>
      <w:r>
        <w:rPr>
          <w:lang w:val="es-MX"/>
        </w:rPr>
        <w:lastRenderedPageBreak/>
        <w:t> </w:t>
      </w:r>
    </w:p>
    <w:p w14:paraId="56B3AFDB" w14:textId="77777777" w:rsidR="00BE0F81" w:rsidRDefault="000B42C9">
      <w:pPr>
        <w:rPr>
          <w:lang w:val="en-US"/>
        </w:rPr>
      </w:pPr>
      <w:r>
        <w:rPr>
          <w:noProof/>
        </w:rPr>
        <w:drawing>
          <wp:inline distT="0" distB="0" distL="0" distR="0" wp14:anchorId="56B3B441" wp14:editId="56B3B442">
            <wp:extent cx="5731510" cy="2654300"/>
            <wp:effectExtent l="0" t="0" r="0" b="0"/>
            <wp:docPr id="14" name="Imagen 20"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0" descr="Interfaz de usuario gráfica, Texto, Aplicación, Correo electrónico&#10;&#10;El contenido generado por IA puede ser incorrecto."/>
                    <pic:cNvPicPr>
                      <a:picLocks noChangeAspect="1" noChangeArrowheads="1"/>
                    </pic:cNvPicPr>
                  </pic:nvPicPr>
                  <pic:blipFill>
                    <a:blip r:embed="rId38"/>
                    <a:stretch>
                      <a:fillRect/>
                    </a:stretch>
                  </pic:blipFill>
                  <pic:spPr bwMode="auto">
                    <a:xfrm>
                      <a:off x="0" y="0"/>
                      <a:ext cx="5731510" cy="2654300"/>
                    </a:xfrm>
                    <a:prstGeom prst="rect">
                      <a:avLst/>
                    </a:prstGeom>
                    <a:noFill/>
                  </pic:spPr>
                </pic:pic>
              </a:graphicData>
            </a:graphic>
          </wp:inline>
        </w:drawing>
      </w:r>
    </w:p>
    <w:p w14:paraId="56B3AFDC" w14:textId="77777777" w:rsidR="00BE0F81" w:rsidRDefault="000B42C9">
      <w:pPr>
        <w:rPr>
          <w:lang w:val="es-MX"/>
        </w:rPr>
      </w:pPr>
      <w:r>
        <w:rPr>
          <w:lang w:val="es-MX"/>
        </w:rPr>
        <w:t> </w:t>
      </w:r>
    </w:p>
    <w:p w14:paraId="56B3AFDD" w14:textId="77777777" w:rsidR="00BE0F81" w:rsidRDefault="000B42C9">
      <w:pPr>
        <w:rPr>
          <w:lang w:val="es-MX"/>
        </w:rPr>
      </w:pPr>
      <w:r>
        <w:rPr>
          <w:lang w:val="es-MX"/>
        </w:rPr>
        <w:t>A partir de esta pantalla se identificó un atributo adicional: el estado de la actividad.</w:t>
      </w:r>
    </w:p>
    <w:p w14:paraId="56B3AFDE" w14:textId="77777777" w:rsidR="00BE0F81" w:rsidRDefault="000B42C9">
      <w:pPr>
        <w:rPr>
          <w:lang w:val="es-MX"/>
        </w:rPr>
      </w:pPr>
      <w:r>
        <w:rPr>
          <w:lang w:val="es-MX"/>
        </w:rPr>
        <w:t> </w:t>
      </w:r>
    </w:p>
    <w:p w14:paraId="56B3AFDF" w14:textId="77777777" w:rsidR="00BE0F81" w:rsidRDefault="000B42C9">
      <w:pPr>
        <w:rPr>
          <w:lang w:val="es-MX"/>
        </w:rPr>
      </w:pPr>
      <w:r>
        <w:rPr>
          <w:lang w:val="es-MX"/>
        </w:rPr>
        <w:t>Asimismo, además de los atributos obtenidos de las plataformas, se definieron otros considerados relevantes para el sistema, como la recurrencia y la fuente de la actividad.</w:t>
      </w:r>
    </w:p>
    <w:p w14:paraId="56B3AFE0" w14:textId="77777777" w:rsidR="00BE0F81" w:rsidRDefault="000B42C9">
      <w:pPr>
        <w:rPr>
          <w:lang w:val="es-MX"/>
        </w:rPr>
      </w:pPr>
      <w:r>
        <w:rPr>
          <w:lang w:val="es-MX"/>
        </w:rPr>
        <w:t> </w:t>
      </w:r>
    </w:p>
    <w:p w14:paraId="56B3AFE1" w14:textId="77777777" w:rsidR="00BE0F81" w:rsidRDefault="000B42C9">
      <w:pPr>
        <w:numPr>
          <w:ilvl w:val="0"/>
          <w:numId w:val="25"/>
        </w:numPr>
        <w:rPr>
          <w:b/>
          <w:bCs/>
          <w:lang w:val="es-MX"/>
        </w:rPr>
      </w:pPr>
      <w:r>
        <w:rPr>
          <w:b/>
          <w:bCs/>
          <w:lang w:val="es-MX"/>
        </w:rPr>
        <w:t>Entidad Notificación</w:t>
      </w:r>
    </w:p>
    <w:p w14:paraId="56B3AFE2" w14:textId="77777777" w:rsidR="00BE0F81" w:rsidRDefault="000B42C9">
      <w:pPr>
        <w:spacing w:before="0" w:after="0"/>
        <w:ind w:left="720"/>
      </w:pPr>
      <w:r>
        <w:rPr>
          <w:lang w:val="es-MX"/>
        </w:rPr>
        <w:t xml:space="preserve">La Notificación existe como entidad separada porque una misma actividad académica puede generar múltiples recordatorios con distintos tiempos de anticipación según las preferencias del estudiante. Esta necesidad fue identificada explícitamente en el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(Anexo F): los estudiantes desean recordatorios diferenciados según la importancia del evento, solicitando mayor anticipación para exámenes que para entregas menores. Si la notificación fuera simplemente un atributo de la entidad Actividad, solo sería posible definir un único recordatorio por evento, lo que no </w:t>
      </w:r>
      <w:r>
        <w:rPr>
          <w:lang w:val="es-MX"/>
        </w:rPr>
        <w:lastRenderedPageBreak/>
        <w:t>reflejaría las necesidades reales del usuario. Al modelarla como entidad independiente, el sistema puede gestionar cualquier número de recordatorios por actividad con distintas configuraciones de tiempo y mensaje.</w:t>
      </w:r>
    </w:p>
    <w:p w14:paraId="56B3AFE3" w14:textId="77777777" w:rsidR="00BE0F81" w:rsidRDefault="000B42C9">
      <w:pPr>
        <w:numPr>
          <w:ilvl w:val="0"/>
          <w:numId w:val="62"/>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775"/>
        <w:gridCol w:w="2198"/>
        <w:gridCol w:w="2695"/>
        <w:gridCol w:w="1858"/>
      </w:tblGrid>
      <w:tr w:rsidR="00BE0F81" w14:paraId="56B3AFE8" w14:textId="77777777">
        <w:tc>
          <w:tcPr>
            <w:tcW w:w="1775" w:type="dxa"/>
            <w:tcBorders>
              <w:top w:val="single" w:sz="8" w:space="0" w:color="A3A3A3"/>
              <w:left w:val="single" w:sz="8" w:space="0" w:color="A3A3A3"/>
              <w:bottom w:val="single" w:sz="8" w:space="0" w:color="A3A3A3"/>
              <w:right w:val="single" w:sz="8" w:space="0" w:color="A3A3A3"/>
            </w:tcBorders>
            <w:shd w:val="clear" w:color="auto" w:fill="0070C0"/>
          </w:tcPr>
          <w:p w14:paraId="56B3AFE4"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2198" w:type="dxa"/>
            <w:tcBorders>
              <w:top w:val="single" w:sz="8" w:space="0" w:color="A3A3A3"/>
              <w:left w:val="single" w:sz="8" w:space="0" w:color="A3A3A3"/>
              <w:bottom w:val="single" w:sz="8" w:space="0" w:color="A3A3A3"/>
              <w:right w:val="single" w:sz="8" w:space="0" w:color="A3A3A3"/>
            </w:tcBorders>
            <w:shd w:val="clear" w:color="auto" w:fill="0070C0"/>
          </w:tcPr>
          <w:p w14:paraId="56B3AFE5"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2695" w:type="dxa"/>
            <w:tcBorders>
              <w:top w:val="single" w:sz="8" w:space="0" w:color="A3A3A3"/>
              <w:left w:val="single" w:sz="8" w:space="0" w:color="A3A3A3"/>
              <w:bottom w:val="single" w:sz="8" w:space="0" w:color="A3A3A3"/>
              <w:right w:val="single" w:sz="8" w:space="0" w:color="A3A3A3"/>
            </w:tcBorders>
            <w:shd w:val="clear" w:color="auto" w:fill="0070C0"/>
          </w:tcPr>
          <w:p w14:paraId="56B3AFE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858" w:type="dxa"/>
            <w:tcBorders>
              <w:top w:val="single" w:sz="8" w:space="0" w:color="A3A3A3"/>
              <w:left w:val="single" w:sz="8" w:space="0" w:color="A3A3A3"/>
              <w:bottom w:val="single" w:sz="8" w:space="0" w:color="A3A3A3"/>
              <w:right w:val="single" w:sz="8" w:space="0" w:color="A3A3A3"/>
            </w:tcBorders>
            <w:shd w:val="clear" w:color="auto" w:fill="0070C0"/>
          </w:tcPr>
          <w:p w14:paraId="56B3AFE7"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56B3AFED" w14:textId="77777777">
        <w:tc>
          <w:tcPr>
            <w:tcW w:w="1775" w:type="dxa"/>
            <w:tcBorders>
              <w:top w:val="single" w:sz="8" w:space="0" w:color="A3A3A3"/>
              <w:left w:val="single" w:sz="8" w:space="0" w:color="A3A3A3"/>
              <w:bottom w:val="single" w:sz="8" w:space="0" w:color="A3A3A3"/>
              <w:right w:val="single" w:sz="8" w:space="0" w:color="A3A3A3"/>
            </w:tcBorders>
          </w:tcPr>
          <w:p w14:paraId="56B3AFE9" w14:textId="77777777" w:rsidR="00BE0F81" w:rsidRDefault="000B42C9">
            <w:pPr>
              <w:spacing w:before="60" w:after="60"/>
              <w:rPr>
                <w:b/>
                <w:bCs/>
                <w:color w:val="000000"/>
                <w:sz w:val="17"/>
                <w:szCs w:val="17"/>
              </w:rPr>
            </w:pPr>
            <w:r>
              <w:rPr>
                <w:b/>
                <w:bCs/>
                <w:color w:val="000000"/>
                <w:sz w:val="17"/>
                <w:szCs w:val="17"/>
              </w:rPr>
              <w:t>nombre</w:t>
            </w:r>
          </w:p>
        </w:tc>
        <w:tc>
          <w:tcPr>
            <w:tcW w:w="2198" w:type="dxa"/>
            <w:tcBorders>
              <w:top w:val="single" w:sz="8" w:space="0" w:color="A3A3A3"/>
              <w:left w:val="single" w:sz="8" w:space="0" w:color="A3A3A3"/>
              <w:bottom w:val="single" w:sz="8" w:space="0" w:color="A3A3A3"/>
              <w:right w:val="single" w:sz="8" w:space="0" w:color="A3A3A3"/>
            </w:tcBorders>
          </w:tcPr>
          <w:p w14:paraId="56B3AFEA"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56B3AFEB" w14:textId="77777777" w:rsidR="00BE0F81" w:rsidRDefault="000B42C9">
            <w:pPr>
              <w:spacing w:before="60" w:after="60"/>
              <w:rPr>
                <w:color w:val="000000"/>
                <w:sz w:val="17"/>
                <w:szCs w:val="17"/>
              </w:rPr>
            </w:pPr>
            <w:r>
              <w:rPr>
                <w:color w:val="000000"/>
                <w:sz w:val="17"/>
                <w:szCs w:val="17"/>
              </w:rPr>
              <w:t>Nombre descriptivo de la notificación. Permite al usuario identificar rápidamente a qué actividad corresponde el recordatorio.</w:t>
            </w:r>
          </w:p>
        </w:tc>
        <w:tc>
          <w:tcPr>
            <w:tcW w:w="1858" w:type="dxa"/>
            <w:tcBorders>
              <w:top w:val="single" w:sz="8" w:space="0" w:color="A3A3A3"/>
              <w:left w:val="single" w:sz="8" w:space="0" w:color="A3A3A3"/>
              <w:bottom w:val="single" w:sz="8" w:space="0" w:color="A3A3A3"/>
              <w:right w:val="single" w:sz="8" w:space="0" w:color="A3A3A3"/>
            </w:tcBorders>
          </w:tcPr>
          <w:p w14:paraId="56B3AFEC" w14:textId="77777777" w:rsidR="00BE0F81" w:rsidRDefault="000B42C9">
            <w:pPr>
              <w:spacing w:before="60" w:after="60"/>
              <w:rPr>
                <w:color w:val="000000"/>
                <w:sz w:val="17"/>
                <w:szCs w:val="17"/>
              </w:rPr>
            </w:pPr>
            <w:r>
              <w:rPr>
                <w:color w:val="000000"/>
                <w:sz w:val="17"/>
                <w:szCs w:val="17"/>
              </w:rPr>
              <w:t>Campus Virtual</w:t>
            </w:r>
          </w:p>
        </w:tc>
      </w:tr>
      <w:tr w:rsidR="00BE0F81" w14:paraId="56B3AFF2"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EE" w14:textId="77777777" w:rsidR="00BE0F81" w:rsidRDefault="000B42C9">
            <w:pPr>
              <w:spacing w:before="60" w:after="60"/>
              <w:rPr>
                <w:b/>
                <w:bCs/>
                <w:color w:val="000000"/>
                <w:sz w:val="17"/>
                <w:szCs w:val="17"/>
              </w:rPr>
            </w:pPr>
            <w:r>
              <w:rPr>
                <w:b/>
                <w:bCs/>
                <w:color w:val="000000"/>
                <w:sz w:val="17"/>
                <w:szCs w:val="17"/>
              </w:rPr>
              <w:t>correo</w:t>
            </w:r>
          </w:p>
        </w:tc>
        <w:tc>
          <w:tcPr>
            <w:tcW w:w="2198" w:type="dxa"/>
            <w:tcBorders>
              <w:top w:val="single" w:sz="8" w:space="0" w:color="A3A3A3"/>
              <w:left w:val="single" w:sz="8" w:space="0" w:color="A3A3A3"/>
              <w:bottom w:val="single" w:sz="8" w:space="0" w:color="A3A3A3"/>
              <w:right w:val="single" w:sz="8" w:space="0" w:color="A3A3A3"/>
            </w:tcBorders>
          </w:tcPr>
          <w:p w14:paraId="56B3AFEF"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56B3AFF0" w14:textId="77777777" w:rsidR="00BE0F81" w:rsidRDefault="000B42C9">
            <w:pPr>
              <w:spacing w:before="60" w:after="60"/>
              <w:rPr>
                <w:color w:val="000000"/>
                <w:sz w:val="17"/>
                <w:szCs w:val="17"/>
              </w:rPr>
            </w:pPr>
            <w:r>
              <w:rPr>
                <w:color w:val="000000"/>
                <w:sz w:val="17"/>
                <w:szCs w:val="17"/>
              </w:rPr>
              <w:t>Dirección de correo a la que se envía la notificación. Puede coincidir con el correo del estudiante o ser una dirección alternativa configurada por el usuario.</w:t>
            </w:r>
          </w:p>
        </w:tc>
        <w:tc>
          <w:tcPr>
            <w:tcW w:w="1858" w:type="dxa"/>
            <w:tcBorders>
              <w:top w:val="single" w:sz="8" w:space="0" w:color="A3A3A3"/>
              <w:left w:val="single" w:sz="8" w:space="0" w:color="A3A3A3"/>
              <w:bottom w:val="single" w:sz="8" w:space="0" w:color="A3A3A3"/>
              <w:right w:val="single" w:sz="8" w:space="0" w:color="A3A3A3"/>
            </w:tcBorders>
          </w:tcPr>
          <w:p w14:paraId="56B3AFF1" w14:textId="77777777" w:rsidR="00BE0F81" w:rsidRDefault="000B42C9">
            <w:pPr>
              <w:spacing w:before="60" w:after="60"/>
              <w:rPr>
                <w:color w:val="000000"/>
                <w:sz w:val="17"/>
                <w:szCs w:val="17"/>
              </w:rPr>
            </w:pPr>
            <w:r>
              <w:rPr>
                <w:color w:val="000000"/>
                <w:sz w:val="17"/>
                <w:szCs w:val="17"/>
              </w:rPr>
              <w:t>Campus Virtual</w:t>
            </w:r>
          </w:p>
        </w:tc>
      </w:tr>
      <w:tr w:rsidR="00BE0F81" w14:paraId="56B3AFF7"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F3" w14:textId="77777777" w:rsidR="00BE0F81" w:rsidRDefault="000B42C9">
            <w:pPr>
              <w:spacing w:before="60" w:after="60"/>
              <w:rPr>
                <w:b/>
                <w:bCs/>
                <w:color w:val="000000"/>
                <w:sz w:val="17"/>
                <w:szCs w:val="17"/>
              </w:rPr>
            </w:pPr>
            <w:r>
              <w:rPr>
                <w:b/>
                <w:bCs/>
                <w:color w:val="000000"/>
                <w:sz w:val="17"/>
                <w:szCs w:val="17"/>
              </w:rPr>
              <w:t>mensaje</w:t>
            </w:r>
          </w:p>
        </w:tc>
        <w:tc>
          <w:tcPr>
            <w:tcW w:w="2198" w:type="dxa"/>
            <w:tcBorders>
              <w:top w:val="single" w:sz="8" w:space="0" w:color="A3A3A3"/>
              <w:left w:val="single" w:sz="8" w:space="0" w:color="A3A3A3"/>
              <w:bottom w:val="single" w:sz="8" w:space="0" w:color="A3A3A3"/>
              <w:right w:val="single" w:sz="8" w:space="0" w:color="A3A3A3"/>
            </w:tcBorders>
          </w:tcPr>
          <w:p w14:paraId="56B3AFF4" w14:textId="77777777" w:rsidR="00BE0F81" w:rsidRDefault="000B42C9">
            <w:pPr>
              <w:spacing w:before="60" w:after="60"/>
              <w:rPr>
                <w:color w:val="000000"/>
                <w:sz w:val="17"/>
                <w:szCs w:val="17"/>
              </w:rPr>
            </w:pPr>
            <w:r>
              <w:rPr>
                <w:color w:val="000000"/>
                <w:sz w:val="17"/>
                <w:szCs w:val="17"/>
              </w:rPr>
              <w:t>"Entrega mañana a las 11:59 PM"</w:t>
            </w:r>
          </w:p>
        </w:tc>
        <w:tc>
          <w:tcPr>
            <w:tcW w:w="2695" w:type="dxa"/>
            <w:tcBorders>
              <w:top w:val="single" w:sz="8" w:space="0" w:color="A3A3A3"/>
              <w:left w:val="single" w:sz="8" w:space="0" w:color="A3A3A3"/>
              <w:bottom w:val="single" w:sz="8" w:space="0" w:color="A3A3A3"/>
              <w:right w:val="single" w:sz="8" w:space="0" w:color="A3A3A3"/>
            </w:tcBorders>
          </w:tcPr>
          <w:p w14:paraId="56B3AFF5" w14:textId="77777777" w:rsidR="00BE0F81" w:rsidRDefault="000B42C9">
            <w:pPr>
              <w:spacing w:before="60" w:after="60"/>
              <w:rPr>
                <w:color w:val="000000"/>
                <w:sz w:val="17"/>
                <w:szCs w:val="17"/>
              </w:rPr>
            </w:pPr>
            <w:r>
              <w:rPr>
                <w:color w:val="000000"/>
                <w:sz w:val="17"/>
                <w:szCs w:val="17"/>
              </w:rPr>
              <w:t>Contenido personalizable del recordatorio. Permite comunicar de forma clara y contextualizada la actividad próxima.</w:t>
            </w:r>
          </w:p>
        </w:tc>
        <w:tc>
          <w:tcPr>
            <w:tcW w:w="1858" w:type="dxa"/>
            <w:tcBorders>
              <w:top w:val="single" w:sz="8" w:space="0" w:color="A3A3A3"/>
              <w:left w:val="single" w:sz="8" w:space="0" w:color="A3A3A3"/>
              <w:bottom w:val="single" w:sz="8" w:space="0" w:color="A3A3A3"/>
              <w:right w:val="single" w:sz="8" w:space="0" w:color="A3A3A3"/>
            </w:tcBorders>
          </w:tcPr>
          <w:p w14:paraId="56B3AFF6" w14:textId="77777777" w:rsidR="00BE0F81" w:rsidRDefault="000B42C9">
            <w:pPr>
              <w:spacing w:before="60" w:after="60"/>
              <w:rPr>
                <w:color w:val="000000"/>
                <w:sz w:val="17"/>
                <w:szCs w:val="17"/>
              </w:rPr>
            </w:pPr>
            <w:r>
              <w:rPr>
                <w:color w:val="000000"/>
                <w:sz w:val="17"/>
                <w:szCs w:val="17"/>
              </w:rPr>
              <w:t>Inferido del sistema</w:t>
            </w:r>
          </w:p>
        </w:tc>
      </w:tr>
      <w:tr w:rsidR="00BE0F81" w14:paraId="56B3AFFC"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F8" w14:textId="77777777" w:rsidR="00BE0F81" w:rsidRDefault="000B42C9">
            <w:pPr>
              <w:spacing w:before="60" w:after="60"/>
              <w:rPr>
                <w:b/>
                <w:bCs/>
                <w:color w:val="000000"/>
                <w:sz w:val="17"/>
                <w:szCs w:val="17"/>
              </w:rPr>
            </w:pPr>
            <w:proofErr w:type="spellStart"/>
            <w:r>
              <w:rPr>
                <w:b/>
                <w:bCs/>
                <w:color w:val="000000"/>
                <w:sz w:val="17"/>
                <w:szCs w:val="17"/>
              </w:rPr>
              <w:t>tiempo_anticipación</w:t>
            </w:r>
            <w:proofErr w:type="spellEnd"/>
          </w:p>
        </w:tc>
        <w:tc>
          <w:tcPr>
            <w:tcW w:w="2198" w:type="dxa"/>
            <w:tcBorders>
              <w:top w:val="single" w:sz="8" w:space="0" w:color="A3A3A3"/>
              <w:left w:val="single" w:sz="8" w:space="0" w:color="A3A3A3"/>
              <w:bottom w:val="single" w:sz="8" w:space="0" w:color="A3A3A3"/>
              <w:right w:val="single" w:sz="8" w:space="0" w:color="A3A3A3"/>
            </w:tcBorders>
          </w:tcPr>
          <w:p w14:paraId="56B3AFF9" w14:textId="77777777" w:rsidR="00BE0F81" w:rsidRDefault="000B42C9">
            <w:pPr>
              <w:spacing w:before="60" w:after="60"/>
              <w:rPr>
                <w:color w:val="000000"/>
                <w:sz w:val="17"/>
                <w:szCs w:val="17"/>
              </w:rPr>
            </w:pPr>
            <w:r>
              <w:rPr>
                <w:color w:val="000000"/>
                <w:sz w:val="17"/>
                <w:szCs w:val="17"/>
              </w:rPr>
              <w:t>1 día, 15 minutos, 1 semana</w:t>
            </w:r>
          </w:p>
        </w:tc>
        <w:tc>
          <w:tcPr>
            <w:tcW w:w="2695" w:type="dxa"/>
            <w:tcBorders>
              <w:top w:val="single" w:sz="8" w:space="0" w:color="A3A3A3"/>
              <w:left w:val="single" w:sz="8" w:space="0" w:color="A3A3A3"/>
              <w:bottom w:val="single" w:sz="8" w:space="0" w:color="A3A3A3"/>
              <w:right w:val="single" w:sz="8" w:space="0" w:color="A3A3A3"/>
            </w:tcBorders>
          </w:tcPr>
          <w:p w14:paraId="56B3AFFA" w14:textId="77777777" w:rsidR="00BE0F81" w:rsidRDefault="000B42C9">
            <w:pPr>
              <w:spacing w:before="60" w:after="60"/>
              <w:rPr>
                <w:color w:val="000000"/>
                <w:sz w:val="17"/>
                <w:szCs w:val="17"/>
              </w:rPr>
            </w:pPr>
            <w:r>
              <w:rPr>
                <w:color w:val="000000"/>
                <w:sz w:val="17"/>
                <w:szCs w:val="17"/>
              </w:rPr>
              <w:t>Intervalo de tiempo antes del evento en que se envía el recordatorio. Identificado por los entrevistados como crítico: necesitan anticipaciones diferentes según el tipo de actividad (mayor anticipación para exámenes).</w:t>
            </w:r>
          </w:p>
        </w:tc>
        <w:tc>
          <w:tcPr>
            <w:tcW w:w="1858" w:type="dxa"/>
            <w:tcBorders>
              <w:top w:val="single" w:sz="8" w:space="0" w:color="A3A3A3"/>
              <w:left w:val="single" w:sz="8" w:space="0" w:color="A3A3A3"/>
              <w:bottom w:val="single" w:sz="8" w:space="0" w:color="A3A3A3"/>
              <w:right w:val="single" w:sz="8" w:space="0" w:color="A3A3A3"/>
            </w:tcBorders>
          </w:tcPr>
          <w:p w14:paraId="56B3AFFB" w14:textId="77777777" w:rsidR="00BE0F81" w:rsidRDefault="000B42C9">
            <w:pPr>
              <w:spacing w:before="60" w:after="60"/>
              <w:rPr>
                <w:color w:val="000000"/>
                <w:sz w:val="17"/>
                <w:szCs w:val="17"/>
              </w:rPr>
            </w:pPr>
            <w:r>
              <w:rPr>
                <w:color w:val="000000"/>
                <w:sz w:val="17"/>
                <w:szCs w:val="17"/>
              </w:rPr>
              <w:t>Campus Virtual / UJM Anexo F</w:t>
            </w:r>
          </w:p>
        </w:tc>
      </w:tr>
      <w:tr w:rsidR="00BE0F81" w14:paraId="56B3B001"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56B3AFFD" w14:textId="77777777" w:rsidR="00BE0F81" w:rsidRDefault="000B42C9">
            <w:pPr>
              <w:spacing w:before="60" w:after="60"/>
              <w:rPr>
                <w:b/>
                <w:bCs/>
                <w:color w:val="000000"/>
                <w:sz w:val="17"/>
                <w:szCs w:val="17"/>
              </w:rPr>
            </w:pPr>
            <w:proofErr w:type="spellStart"/>
            <w:r>
              <w:rPr>
                <w:b/>
                <w:bCs/>
                <w:color w:val="000000"/>
                <w:sz w:val="17"/>
                <w:szCs w:val="17"/>
              </w:rPr>
              <w:t>actividad_académica</w:t>
            </w:r>
            <w:proofErr w:type="spellEnd"/>
          </w:p>
        </w:tc>
        <w:tc>
          <w:tcPr>
            <w:tcW w:w="2198" w:type="dxa"/>
            <w:tcBorders>
              <w:top w:val="single" w:sz="8" w:space="0" w:color="A3A3A3"/>
              <w:left w:val="single" w:sz="8" w:space="0" w:color="A3A3A3"/>
              <w:bottom w:val="single" w:sz="8" w:space="0" w:color="A3A3A3"/>
              <w:right w:val="single" w:sz="8" w:space="0" w:color="A3A3A3"/>
            </w:tcBorders>
          </w:tcPr>
          <w:p w14:paraId="56B3AFFE"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56B3AFFF" w14:textId="77777777" w:rsidR="00BE0F81" w:rsidRDefault="000B42C9">
            <w:pPr>
              <w:spacing w:before="60" w:after="60"/>
              <w:rPr>
                <w:color w:val="000000"/>
                <w:sz w:val="17"/>
                <w:szCs w:val="17"/>
              </w:rPr>
            </w:pPr>
            <w:r>
              <w:rPr>
                <w:color w:val="000000"/>
                <w:sz w:val="17"/>
                <w:szCs w:val="17"/>
              </w:rPr>
              <w:t xml:space="preserve">Clave foránea que vincula la notificación con su actividad académica. Garantiza que cada </w:t>
            </w:r>
            <w:r>
              <w:rPr>
                <w:color w:val="000000"/>
                <w:sz w:val="17"/>
                <w:szCs w:val="17"/>
              </w:rPr>
              <w:lastRenderedPageBreak/>
              <w:t>recordatorio esté correctamente asociado al evento que lo origina.</w:t>
            </w:r>
          </w:p>
        </w:tc>
        <w:tc>
          <w:tcPr>
            <w:tcW w:w="1858" w:type="dxa"/>
            <w:tcBorders>
              <w:top w:val="single" w:sz="8" w:space="0" w:color="A3A3A3"/>
              <w:left w:val="single" w:sz="8" w:space="0" w:color="A3A3A3"/>
              <w:bottom w:val="single" w:sz="8" w:space="0" w:color="A3A3A3"/>
              <w:right w:val="single" w:sz="8" w:space="0" w:color="A3A3A3"/>
            </w:tcBorders>
          </w:tcPr>
          <w:p w14:paraId="56B3B000" w14:textId="77777777" w:rsidR="00BE0F81" w:rsidRDefault="000B42C9">
            <w:pPr>
              <w:spacing w:before="60" w:after="60"/>
              <w:rPr>
                <w:i/>
                <w:iCs/>
                <w:color w:val="000000"/>
                <w:sz w:val="17"/>
                <w:szCs w:val="17"/>
              </w:rPr>
            </w:pPr>
            <w:r>
              <w:rPr>
                <w:i/>
                <w:iCs/>
                <w:color w:val="000000"/>
                <w:sz w:val="17"/>
                <w:szCs w:val="17"/>
              </w:rPr>
              <w:lastRenderedPageBreak/>
              <w:t>Inferido del sistema</w:t>
            </w:r>
          </w:p>
        </w:tc>
      </w:tr>
    </w:tbl>
    <w:p w14:paraId="56B3B002" w14:textId="77777777" w:rsidR="00BE0F81" w:rsidRDefault="000B42C9">
      <w:pPr>
        <w:numPr>
          <w:ilvl w:val="0"/>
          <w:numId w:val="63"/>
        </w:numPr>
        <w:rPr>
          <w:b/>
          <w:bCs/>
          <w:lang w:val="es-MX"/>
        </w:rPr>
      </w:pPr>
      <w:r>
        <w:rPr>
          <w:b/>
          <w:bCs/>
          <w:lang w:val="es-MX"/>
        </w:rPr>
        <w:t>Fuente de referencia</w:t>
      </w:r>
    </w:p>
    <w:p w14:paraId="56B3B003" w14:textId="77777777" w:rsidR="00BE0F81" w:rsidRDefault="000B42C9">
      <w:pPr>
        <w:rPr>
          <w:lang w:val="en-US"/>
        </w:rPr>
      </w:pPr>
      <w:r>
        <w:rPr>
          <w:noProof/>
        </w:rPr>
        <w:drawing>
          <wp:inline distT="0" distB="0" distL="0" distR="0" wp14:anchorId="56B3B443" wp14:editId="56B3B444">
            <wp:extent cx="5731510" cy="2270125"/>
            <wp:effectExtent l="0" t="0" r="0" b="0"/>
            <wp:docPr id="15" name="Imagen 1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9" descr="Interfaz de usuario gráfica, Texto, Aplicación, Correo electrónico&#10;&#10;El contenido generado por IA puede ser incorrecto."/>
                    <pic:cNvPicPr>
                      <a:picLocks noChangeAspect="1" noChangeArrowheads="1"/>
                    </pic:cNvPicPr>
                  </pic:nvPicPr>
                  <pic:blipFill>
                    <a:blip r:embed="rId35"/>
                    <a:stretch>
                      <a:fillRect/>
                    </a:stretch>
                  </pic:blipFill>
                  <pic:spPr bwMode="auto">
                    <a:xfrm>
                      <a:off x="0" y="0"/>
                      <a:ext cx="5731510" cy="2270125"/>
                    </a:xfrm>
                    <a:prstGeom prst="rect">
                      <a:avLst/>
                    </a:prstGeom>
                    <a:noFill/>
                  </pic:spPr>
                </pic:pic>
              </a:graphicData>
            </a:graphic>
          </wp:inline>
        </w:drawing>
      </w:r>
    </w:p>
    <w:p w14:paraId="56B3B004" w14:textId="77777777" w:rsidR="00BE0F81" w:rsidRDefault="000B42C9">
      <w:pPr>
        <w:rPr>
          <w:lang w:val="es-MX"/>
        </w:rPr>
      </w:pPr>
      <w:r>
        <w:rPr>
          <w:lang w:val="es-MX"/>
        </w:rPr>
        <w:t> </w:t>
      </w:r>
    </w:p>
    <w:p w14:paraId="56B3B005" w14:textId="77777777" w:rsidR="00BE0F81" w:rsidRDefault="000B42C9">
      <w:pPr>
        <w:rPr>
          <w:lang w:val="es-MX"/>
        </w:rPr>
      </w:pPr>
      <w:r>
        <w:rPr>
          <w:lang w:val="es-MX"/>
        </w:rPr>
        <w:t>En la sección “Calendario Personal” del Campus Virtual se pueden visualizar diversas actividades académicas del alumno. Al ingresar al detalle de una de ellas, se observa la siguiente información.</w:t>
      </w:r>
    </w:p>
    <w:p w14:paraId="56B3B006" w14:textId="77777777" w:rsidR="00BE0F81" w:rsidRDefault="000B42C9">
      <w:pPr>
        <w:rPr>
          <w:lang w:val="en-US"/>
        </w:rPr>
      </w:pPr>
      <w:r>
        <w:rPr>
          <w:noProof/>
        </w:rPr>
        <w:drawing>
          <wp:inline distT="0" distB="0" distL="0" distR="0" wp14:anchorId="56B3B445" wp14:editId="56B3B446">
            <wp:extent cx="5731510" cy="1616710"/>
            <wp:effectExtent l="0" t="0" r="0" b="0"/>
            <wp:docPr id="16" name="Imagen 1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 descr="Interfaz de usuario gráfica, Texto, Aplicación&#10;&#10;El contenido generado por IA puede ser incorrecto."/>
                    <pic:cNvPicPr>
                      <a:picLocks noChangeAspect="1" noChangeArrowheads="1"/>
                    </pic:cNvPicPr>
                  </pic:nvPicPr>
                  <pic:blipFill>
                    <a:blip r:embed="rId36"/>
                    <a:stretch>
                      <a:fillRect/>
                    </a:stretch>
                  </pic:blipFill>
                  <pic:spPr bwMode="auto">
                    <a:xfrm>
                      <a:off x="0" y="0"/>
                      <a:ext cx="5731510" cy="1616710"/>
                    </a:xfrm>
                    <a:prstGeom prst="rect">
                      <a:avLst/>
                    </a:prstGeom>
                    <a:noFill/>
                  </pic:spPr>
                </pic:pic>
              </a:graphicData>
            </a:graphic>
          </wp:inline>
        </w:drawing>
      </w:r>
    </w:p>
    <w:p w14:paraId="56B3B007" w14:textId="77777777" w:rsidR="00BE0F81" w:rsidRDefault="000B42C9">
      <w:pPr>
        <w:rPr>
          <w:lang w:val="es-MX"/>
        </w:rPr>
      </w:pPr>
      <w:r>
        <w:rPr>
          <w:lang w:val="es-MX"/>
        </w:rPr>
        <w:t> </w:t>
      </w:r>
    </w:p>
    <w:p w14:paraId="56B3B008" w14:textId="77777777" w:rsidR="00BE0F81" w:rsidRDefault="000B42C9">
      <w:pPr>
        <w:rPr>
          <w:lang w:val="en-US"/>
        </w:rPr>
      </w:pPr>
      <w:r>
        <w:rPr>
          <w:lang w:val="es-MX"/>
        </w:rPr>
        <w:t xml:space="preserve">A partir de esta pantalla podemos notar que cada actividad académica cuenta con una sección de recordatorio. </w:t>
      </w:r>
      <w:proofErr w:type="spellStart"/>
      <w:r>
        <w:rPr>
          <w:lang w:val="en-US"/>
        </w:rPr>
        <w:t>Ingresaremos</w:t>
      </w:r>
      <w:proofErr w:type="spellEnd"/>
      <w:r>
        <w:rPr>
          <w:lang w:val="en-US"/>
        </w:rPr>
        <w:t xml:space="preserve"> a </w:t>
      </w:r>
      <w:proofErr w:type="spellStart"/>
      <w:r>
        <w:rPr>
          <w:lang w:val="en-US"/>
        </w:rPr>
        <w:t>ella</w:t>
      </w:r>
      <w:proofErr w:type="spellEnd"/>
      <w:r>
        <w:rPr>
          <w:lang w:val="en-US"/>
        </w:rPr>
        <w:t xml:space="preserve"> para </w:t>
      </w:r>
      <w:proofErr w:type="spellStart"/>
      <w:r>
        <w:rPr>
          <w:lang w:val="en-US"/>
        </w:rPr>
        <w:t>visualizar</w:t>
      </w:r>
      <w:proofErr w:type="spellEnd"/>
      <w:r>
        <w:rPr>
          <w:lang w:val="en-US"/>
        </w:rPr>
        <w:t xml:space="preserve"> la </w:t>
      </w:r>
      <w:proofErr w:type="spellStart"/>
      <w:r>
        <w:rPr>
          <w:lang w:val="en-US"/>
        </w:rPr>
        <w:t>información</w:t>
      </w:r>
      <w:proofErr w:type="spellEnd"/>
      <w:r>
        <w:rPr>
          <w:lang w:val="en-US"/>
        </w:rPr>
        <w:t xml:space="preserve"> </w:t>
      </w:r>
      <w:proofErr w:type="spellStart"/>
      <w:r>
        <w:rPr>
          <w:lang w:val="en-US"/>
        </w:rPr>
        <w:t>correspondiente</w:t>
      </w:r>
      <w:proofErr w:type="spellEnd"/>
      <w:r>
        <w:rPr>
          <w:lang w:val="en-US"/>
        </w:rPr>
        <w:t>.</w:t>
      </w:r>
    </w:p>
    <w:p w14:paraId="56B3B009" w14:textId="77777777" w:rsidR="00BE0F81" w:rsidRDefault="000B42C9">
      <w:pPr>
        <w:rPr>
          <w:lang w:val="en-US"/>
        </w:rPr>
      </w:pPr>
      <w:r>
        <w:rPr>
          <w:noProof/>
        </w:rPr>
        <w:lastRenderedPageBreak/>
        <w:drawing>
          <wp:inline distT="0" distB="0" distL="0" distR="0" wp14:anchorId="56B3B447" wp14:editId="56B3B448">
            <wp:extent cx="5731510" cy="2172970"/>
            <wp:effectExtent l="0" t="0" r="0" b="0"/>
            <wp:docPr id="17" name="Imagen 1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10;&#10;El contenido generado por IA puede ser incorrecto."/>
                    <pic:cNvPicPr>
                      <a:picLocks noChangeAspect="1" noChangeArrowheads="1"/>
                    </pic:cNvPicPr>
                  </pic:nvPicPr>
                  <pic:blipFill>
                    <a:blip r:embed="rId39"/>
                    <a:stretch>
                      <a:fillRect/>
                    </a:stretch>
                  </pic:blipFill>
                  <pic:spPr bwMode="auto">
                    <a:xfrm>
                      <a:off x="0" y="0"/>
                      <a:ext cx="5731510" cy="2172970"/>
                    </a:xfrm>
                    <a:prstGeom prst="rect">
                      <a:avLst/>
                    </a:prstGeom>
                    <a:noFill/>
                  </pic:spPr>
                </pic:pic>
              </a:graphicData>
            </a:graphic>
          </wp:inline>
        </w:drawing>
      </w:r>
    </w:p>
    <w:p w14:paraId="56B3B00A" w14:textId="77777777" w:rsidR="00BE0F81" w:rsidRDefault="000B42C9">
      <w:pPr>
        <w:ind w:left="708"/>
        <w:rPr>
          <w:lang w:val="es-MX"/>
        </w:rPr>
      </w:pPr>
      <w:r>
        <w:rPr>
          <w:lang w:val="es-MX"/>
        </w:rPr>
        <w:t xml:space="preserve">A partir de esta pantalla se extrajeron los atributos nombre, correo y </w:t>
      </w:r>
      <w:proofErr w:type="spellStart"/>
      <w:r>
        <w:rPr>
          <w:lang w:val="es-MX"/>
        </w:rPr>
        <w:t>tiempo_anticipación</w:t>
      </w:r>
      <w:proofErr w:type="spellEnd"/>
      <w:r>
        <w:rPr>
          <w:lang w:val="es-MX"/>
        </w:rPr>
        <w:t>. Además, se definieron otros atributos relevantes, como el mensaje que puede acompañar la notificación y la actividad académica a la cual está asociada.</w:t>
      </w:r>
    </w:p>
    <w:p w14:paraId="56B3B00B" w14:textId="77777777" w:rsidR="00BE0F81" w:rsidRDefault="000B42C9">
      <w:pPr>
        <w:numPr>
          <w:ilvl w:val="0"/>
          <w:numId w:val="25"/>
        </w:numPr>
        <w:rPr>
          <w:b/>
          <w:bCs/>
          <w:lang w:val="es-MX"/>
        </w:rPr>
      </w:pPr>
      <w:r>
        <w:rPr>
          <w:b/>
          <w:bCs/>
          <w:lang w:val="es-MX"/>
        </w:rPr>
        <w:t>Cierre</w:t>
      </w:r>
    </w:p>
    <w:p w14:paraId="56B3B00C" w14:textId="77777777" w:rsidR="00BE0F81" w:rsidRDefault="000B42C9">
      <w:pPr>
        <w:ind w:left="708"/>
      </w:pPr>
      <w:r>
        <w:rPr>
          <w:lang w:val="es-MX"/>
        </w:rPr>
        <w:t>La arquitectura de información presentada en esta sección fue revisada y ajustada a la luz de los hallazgos</w:t>
      </w:r>
      <w:r>
        <w:t xml:space="preserve"> del proceso de validación con usuarios (sección 1.1.4 y Anexos E, F, G</w:t>
      </w:r>
      <w:proofErr w:type="gramStart"/>
      <w:r>
        <w:t xml:space="preserve">) </w:t>
      </w:r>
      <w:r>
        <w:rPr>
          <w:lang w:val="es-MX"/>
        </w:rPr>
        <w:t>.</w:t>
      </w:r>
      <w:proofErr w:type="gramEnd"/>
      <w:r>
        <w:rPr>
          <w:lang w:val="es-MX"/>
        </w:rPr>
        <w:t xml:space="preserve"> En particular, los atributos de la entidad Actividad/Evento Académico fueron confirmados como pertinentes por los patrones de uso identificados en el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(Anexo F): los estudiantes necesitan conocer el nombre, tipo, fecha y lugar de cada actividad para organizar eficientemente su tiempo, y requieren recordatorios diferenciados según la importancia del evento. El atributo fuente, que registra la plataforma de origen de cada evento, fue validado como necesario al constatar que los estudiantes pierden la trazabilidad de sus actividades cuando las registran manualmente desde múltiples fuentes. El atributo </w:t>
      </w:r>
      <w:proofErr w:type="spellStart"/>
      <w:r>
        <w:rPr>
          <w:lang w:val="es-MX"/>
        </w:rPr>
        <w:t>url_origen</w:t>
      </w:r>
      <w:proofErr w:type="spellEnd"/>
      <w:r>
        <w:rPr>
          <w:lang w:val="es-MX"/>
        </w:rPr>
        <w:t>, incorporado como resultado del proceso de diseño centrado en el usuario, responde a la necesidad de que el estudiante pueda verificar y acceder directamente al recurso original sin salir del calendario centralizado.</w:t>
      </w:r>
    </w:p>
    <w:p w14:paraId="56B3B00D" w14:textId="77777777" w:rsidR="00BE0F81" w:rsidRDefault="000B42C9">
      <w:pPr>
        <w:spacing w:before="0" w:after="160" w:line="360" w:lineRule="auto"/>
        <w:rPr>
          <w:b/>
        </w:rPr>
      </w:pPr>
      <w:r>
        <w:lastRenderedPageBreak/>
        <w:br w:type="page"/>
      </w:r>
    </w:p>
    <w:p w14:paraId="2BBEA9E6" w14:textId="1964D288" w:rsidR="006D23E8" w:rsidRDefault="008D4FBF">
      <w:pPr>
        <w:pStyle w:val="Ttulo11"/>
        <w:spacing w:before="0" w:line="360" w:lineRule="auto"/>
      </w:pPr>
      <w:bookmarkStart w:id="203" w:name="_Toc233153128"/>
      <w:bookmarkStart w:id="204" w:name="_Toc181975778"/>
      <w:bookmarkStart w:id="205" w:name="_Toc195014789"/>
      <w:bookmarkStart w:id="206" w:name="_Toc195014868"/>
      <w:bookmarkStart w:id="207" w:name="_Toc227503641"/>
      <w:r w:rsidRPr="008D4FBF">
        <w:lastRenderedPageBreak/>
        <w:t>Objetivo Específico 2 — Análisis del Sistema RPA Académico PUCP</w:t>
      </w:r>
      <w:bookmarkEnd w:id="203"/>
    </w:p>
    <w:p w14:paraId="6E29C114" w14:textId="30865F44" w:rsidR="008D4FBF" w:rsidRDefault="008D4FBF" w:rsidP="008D4FBF">
      <w:pPr>
        <w:pStyle w:val="Ttulo21"/>
      </w:pPr>
      <w:bookmarkStart w:id="208" w:name="_Toc233153129"/>
      <w:r w:rsidRPr="008D4FBF">
        <w:t>Introducción</w:t>
      </w:r>
      <w:bookmarkEnd w:id="208"/>
    </w:p>
    <w:p w14:paraId="075F2AB8" w14:textId="2018ADD9" w:rsidR="008D4FBF" w:rsidRDefault="008D4FBF" w:rsidP="008D4FBF">
      <w:pPr>
        <w:spacing w:before="100" w:after="100"/>
        <w:jc w:val="both"/>
        <w:rPr>
          <w:lang w:eastAsia="es-419"/>
        </w:rPr>
      </w:pPr>
      <w:r>
        <w:rPr>
          <w:color w:val="000000"/>
        </w:rPr>
        <w:t xml:space="preserve">El presente capítulo documenta el desarrollo del Resultado Esperado R2.1 correspondiente al Objetivo Específico 2, que consiste en implementar un sistema RPA con web </w:t>
      </w:r>
      <w:proofErr w:type="spellStart"/>
      <w:r>
        <w:rPr>
          <w:color w:val="000000"/>
        </w:rPr>
        <w:t>scraping</w:t>
      </w:r>
      <w:proofErr w:type="spellEnd"/>
      <w:r>
        <w:rPr>
          <w:color w:val="000000"/>
        </w:rPr>
        <w:t xml:space="preserve"> que automatice la recopilación de actividades académicas desde las plataformas institucionales Campus Virtual y PAIDEIA, centralizándolas en un único calendario de Google Calendar. La fase de análisis comprende tres entregables principales: (R</w:t>
      </w:r>
      <w:proofErr w:type="gramStart"/>
      <w:r>
        <w:rPr>
          <w:color w:val="000000"/>
        </w:rPr>
        <w:t>2.1a</w:t>
      </w:r>
      <w:proofErr w:type="gramEnd"/>
      <w:r>
        <w:rPr>
          <w:color w:val="000000"/>
        </w:rPr>
        <w:t>) el Catálogo de Requisitos de Software, (R2.1b) la Especificación de Requisitos mediante Historias de Usuario, y (R2.1c) la Definición de Casos de Prueba Funcionales.</w:t>
      </w:r>
    </w:p>
    <w:p w14:paraId="68F69607" w14:textId="77777777" w:rsidR="008D4FBF" w:rsidRDefault="008D4FBF" w:rsidP="008D4FBF">
      <w:pPr>
        <w:spacing w:before="100" w:after="100"/>
        <w:jc w:val="both"/>
      </w:pPr>
      <w:r>
        <w:rPr>
          <w:color w:val="000000"/>
        </w:rPr>
        <w:t xml:space="preserve">El proceso de elicitación de requisitos tomó como insumos los artefactos generados en el Objetivo 1: el Mapa de Empatía, el </w:t>
      </w:r>
      <w:proofErr w:type="spellStart"/>
      <w:r>
        <w:rPr>
          <w:color w:val="000000"/>
        </w:rPr>
        <w:t>User</w:t>
      </w:r>
      <w:proofErr w:type="spellEnd"/>
      <w:r>
        <w:rPr>
          <w:color w:val="000000"/>
        </w:rPr>
        <w:t xml:space="preserve"> </w:t>
      </w:r>
      <w:proofErr w:type="spellStart"/>
      <w:r>
        <w:rPr>
          <w:color w:val="000000"/>
        </w:rPr>
        <w:t>Journey</w:t>
      </w:r>
      <w:proofErr w:type="spellEnd"/>
      <w:r>
        <w:rPr>
          <w:color w:val="000000"/>
        </w:rPr>
        <w:t xml:space="preserve"> </w:t>
      </w:r>
      <w:proofErr w:type="spellStart"/>
      <w:r>
        <w:rPr>
          <w:color w:val="000000"/>
        </w:rPr>
        <w:t>Map</w:t>
      </w:r>
      <w:proofErr w:type="spellEnd"/>
      <w:r>
        <w:rPr>
          <w:color w:val="000000"/>
        </w:rPr>
        <w:t xml:space="preserve"> y el </w:t>
      </w:r>
      <w:proofErr w:type="spellStart"/>
      <w:r>
        <w:rPr>
          <w:color w:val="000000"/>
        </w:rPr>
        <w:t>Scenario</w:t>
      </w:r>
      <w:proofErr w:type="spellEnd"/>
      <w:r>
        <w:rPr>
          <w:color w:val="000000"/>
        </w:rPr>
        <w:t xml:space="preserve"> </w:t>
      </w:r>
      <w:proofErr w:type="spellStart"/>
      <w:r>
        <w:rPr>
          <w:color w:val="000000"/>
        </w:rPr>
        <w:t>Mapping</w:t>
      </w:r>
      <w:proofErr w:type="spellEnd"/>
      <w:r>
        <w:rPr>
          <w:color w:val="000000"/>
        </w:rPr>
        <w:t xml:space="preserve"> elaborados a partir de entrevistas semiestructuradas con estudiantes de la PUCP. Estos artefactos permitieron identificar los escenarios de uso del sistema y las necesidades concretas del usuario objetivo, que sirvieron de base para definir los requisitos funcionales y no funcionales documentados en este capítulo.</w:t>
      </w:r>
    </w:p>
    <w:p w14:paraId="1B4BC336" w14:textId="2D049061" w:rsidR="002B0504" w:rsidRPr="002B0504" w:rsidRDefault="002B0504" w:rsidP="002B0504">
      <w:pPr>
        <w:pStyle w:val="Ttulo21"/>
      </w:pPr>
      <w:bookmarkStart w:id="209" w:name="_Toc233153130"/>
      <w:r w:rsidRPr="002B0504">
        <w:t>R</w:t>
      </w:r>
      <w:r w:rsidR="00FA0915" w:rsidRPr="002B0504">
        <w:t>2. 1a</w:t>
      </w:r>
      <w:r w:rsidRPr="002B0504">
        <w:t>: Catálogo de Requisitos de Software</w:t>
      </w:r>
      <w:bookmarkEnd w:id="209"/>
    </w:p>
    <w:p w14:paraId="0A07DD0C" w14:textId="5D56434F" w:rsidR="008D4FBF" w:rsidRDefault="00FA0915" w:rsidP="00FA0915">
      <w:pPr>
        <w:pStyle w:val="Ttulo31"/>
      </w:pPr>
      <w:bookmarkStart w:id="210" w:name="_Toc233153131"/>
      <w:r w:rsidRPr="00FA0915">
        <w:t>Metodología de Elicitación</w:t>
      </w:r>
      <w:bookmarkEnd w:id="210"/>
    </w:p>
    <w:p w14:paraId="08121A7B" w14:textId="77777777" w:rsidR="00FA0915" w:rsidRDefault="00FA0915" w:rsidP="00FA0915">
      <w:r>
        <w:t>Para la elaboración del Catálogo de Requisitos se adoptó un enfoque centrado en el usuario, integrando los resultados del análisis de información del Objetivo 1. Los requisitos se organizaron en torno a siete escenarios de uso que representan el flujo completo de interacción del estudiante con el sistema RPA, desde la configuración inicial hasta la inserción de eventos en Google Calendar.</w:t>
      </w:r>
    </w:p>
    <w:p w14:paraId="176191A5" w14:textId="398E9D9A" w:rsidR="00FA0915" w:rsidRDefault="00FA0915" w:rsidP="00FA0915">
      <w:r>
        <w:lastRenderedPageBreak/>
        <w:t>Cada requisito fue identificado con un código único (RF para funcionales, RNF para no funcionales), clasificado por escenario de uso, descrito con el comportamiento esperado del sistema, y priorizado según la escala de tres niveles definida en la siguiente tabla.</w:t>
      </w:r>
    </w:p>
    <w:p w14:paraId="7ABABBE1" w14:textId="5B37847E" w:rsidR="00FD3358" w:rsidRDefault="00FD3358" w:rsidP="00FD3358">
      <w:pPr>
        <w:pStyle w:val="Ttulo31"/>
      </w:pPr>
      <w:bookmarkStart w:id="211" w:name="_Toc233153132"/>
      <w:r>
        <w:t>Niveles de Prioridad</w:t>
      </w:r>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FD3358" w14:paraId="2704CD49"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68C68E36" w14:textId="77777777" w:rsidR="00FD3358" w:rsidRDefault="00FD3358">
            <w:pPr>
              <w:jc w:val="center"/>
              <w:rPr>
                <w:lang w:eastAsia="es-419"/>
              </w:rPr>
            </w:pPr>
            <w:r>
              <w:rPr>
                <w:b/>
                <w:bCs/>
                <w:color w:val="FFFFFF"/>
                <w:sz w:val="18"/>
                <w:szCs w:val="18"/>
              </w:rPr>
              <w:t>Código</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44AA7FA" w14:textId="77777777" w:rsidR="00FD3358" w:rsidRDefault="00FD3358">
            <w:pPr>
              <w:jc w:val="center"/>
            </w:pPr>
            <w:r>
              <w:rPr>
                <w:b/>
                <w:bCs/>
                <w:color w:val="FFFFFF"/>
                <w:sz w:val="18"/>
                <w:szCs w:val="18"/>
              </w:rPr>
              <w:t>Nivel</w:t>
            </w:r>
          </w:p>
        </w:tc>
        <w:tc>
          <w:tcPr>
            <w:tcW w:w="69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F1AED0C" w14:textId="77777777" w:rsidR="00FD3358" w:rsidRDefault="00FD3358">
            <w:pPr>
              <w:jc w:val="center"/>
            </w:pPr>
            <w:r>
              <w:rPr>
                <w:b/>
                <w:bCs/>
                <w:color w:val="FFFFFF"/>
                <w:sz w:val="18"/>
                <w:szCs w:val="18"/>
              </w:rPr>
              <w:t>Descripción</w:t>
            </w:r>
          </w:p>
        </w:tc>
      </w:tr>
      <w:tr w:rsidR="00FD3358" w14:paraId="0A22F594"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E4440E2" w14:textId="77777777" w:rsidR="00FD3358" w:rsidRDefault="00FD3358">
            <w:pPr>
              <w:jc w:val="center"/>
            </w:pPr>
            <w:r>
              <w:rPr>
                <w:b/>
                <w:bCs/>
                <w:color w:val="000000"/>
                <w:sz w:val="18"/>
                <w:szCs w:val="18"/>
              </w:rPr>
              <w:t>1</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7A165D" w14:textId="77777777" w:rsidR="00FD3358" w:rsidRDefault="00FD3358">
            <w:r>
              <w:rPr>
                <w:b/>
                <w:bCs/>
                <w:color w:val="000000"/>
                <w:sz w:val="18"/>
                <w:szCs w:val="18"/>
              </w:rPr>
              <w:t>Alta</w:t>
            </w:r>
          </w:p>
        </w:tc>
        <w:tc>
          <w:tcPr>
            <w:tcW w:w="69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5B8B5CB" w14:textId="77777777" w:rsidR="00FD3358" w:rsidRDefault="00FD3358">
            <w:r>
              <w:rPr>
                <w:color w:val="000000"/>
                <w:sz w:val="18"/>
                <w:szCs w:val="18"/>
              </w:rPr>
              <w:t>El requisito es crítico para el funcionamiento del sistema. Su ausencia impide que el sistema opere correctamente.</w:t>
            </w:r>
          </w:p>
        </w:tc>
      </w:tr>
      <w:tr w:rsidR="00FD3358" w14:paraId="4BB9D023"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33F785" w14:textId="77777777" w:rsidR="00FD3358" w:rsidRDefault="00FD3358">
            <w:pPr>
              <w:jc w:val="center"/>
            </w:pPr>
            <w:r>
              <w:rPr>
                <w:b/>
                <w:bCs/>
                <w:color w:val="000000"/>
                <w:sz w:val="18"/>
                <w:szCs w:val="18"/>
              </w:rPr>
              <w:t>2</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AB9178" w14:textId="77777777" w:rsidR="00FD3358" w:rsidRDefault="00FD3358">
            <w:r>
              <w:rPr>
                <w:b/>
                <w:bCs/>
                <w:color w:val="000000"/>
                <w:sz w:val="18"/>
                <w:szCs w:val="18"/>
              </w:rPr>
              <w:t>Media</w:t>
            </w:r>
          </w:p>
        </w:tc>
        <w:tc>
          <w:tcPr>
            <w:tcW w:w="69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F86EA6" w14:textId="77777777" w:rsidR="00FD3358" w:rsidRDefault="00FD3358">
            <w:r>
              <w:rPr>
                <w:color w:val="000000"/>
                <w:sz w:val="18"/>
                <w:szCs w:val="18"/>
              </w:rPr>
              <w:t>El requisito es importante pero el sistema puede operar sin él de forma degradada.</w:t>
            </w:r>
          </w:p>
        </w:tc>
      </w:tr>
      <w:tr w:rsidR="00FD3358" w14:paraId="4CCBDAF2"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272B60B" w14:textId="77777777" w:rsidR="00FD3358" w:rsidRDefault="00FD3358">
            <w:pPr>
              <w:jc w:val="center"/>
            </w:pPr>
            <w:r>
              <w:rPr>
                <w:b/>
                <w:bCs/>
                <w:color w:val="000000"/>
                <w:sz w:val="18"/>
                <w:szCs w:val="18"/>
              </w:rPr>
              <w:t>3</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5BE89FA" w14:textId="77777777" w:rsidR="00FD3358" w:rsidRDefault="00FD3358">
            <w:r>
              <w:rPr>
                <w:b/>
                <w:bCs/>
                <w:color w:val="000000"/>
                <w:sz w:val="18"/>
                <w:szCs w:val="18"/>
              </w:rPr>
              <w:t>Baja</w:t>
            </w:r>
          </w:p>
        </w:tc>
        <w:tc>
          <w:tcPr>
            <w:tcW w:w="69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C02EB0" w14:textId="77777777" w:rsidR="00FD3358" w:rsidRDefault="00FD3358">
            <w:r>
              <w:rPr>
                <w:color w:val="000000"/>
                <w:sz w:val="18"/>
                <w:szCs w:val="18"/>
              </w:rPr>
              <w:t>El requisito representa una mejora deseable pero no esencial para la versión inicial del sistema.</w:t>
            </w:r>
          </w:p>
        </w:tc>
      </w:tr>
    </w:tbl>
    <w:p w14:paraId="374649DD" w14:textId="2C4EFBE1" w:rsidR="00FD3358" w:rsidRPr="00FD3358" w:rsidRDefault="00FD3358" w:rsidP="00FD3358">
      <w:pPr>
        <w:spacing w:before="100" w:after="100"/>
        <w:jc w:val="center"/>
        <w:rPr>
          <w:rFonts w:ascii="Arial" w:hAnsi="Arial"/>
          <w:sz w:val="22"/>
        </w:rPr>
      </w:pPr>
      <w:r>
        <w:rPr>
          <w:color w:val="000000"/>
          <w:sz w:val="18"/>
          <w:szCs w:val="18"/>
        </w:rPr>
        <w:t>Tabla 5.1. Niveles de prioridad de requisitos. Fuente: Elaboración propia.</w:t>
      </w:r>
    </w:p>
    <w:p w14:paraId="20B197FD" w14:textId="7618E37A" w:rsidR="00313565" w:rsidRDefault="00AC05E7" w:rsidP="00AC05E7">
      <w:pPr>
        <w:pStyle w:val="Ttulo31"/>
        <w:rPr>
          <w:rFonts w:eastAsia="Arial"/>
          <w:lang w:eastAsia="es-419"/>
        </w:rPr>
      </w:pPr>
      <w:bookmarkStart w:id="212" w:name="_Toc233153133"/>
      <w:r>
        <w:t>Escenarios de Uso</w:t>
      </w:r>
      <w:bookmarkEnd w:id="212"/>
    </w:p>
    <w:p w14:paraId="0C419831" w14:textId="1024A9AC" w:rsidR="00AC05E7" w:rsidRDefault="00AC05E7" w:rsidP="00AC05E7">
      <w:pPr>
        <w:rPr>
          <w:lang w:eastAsia="es-419"/>
        </w:rPr>
      </w:pPr>
      <w:r w:rsidRPr="00AC05E7">
        <w:rPr>
          <w:lang w:eastAsia="es-419"/>
        </w:rPr>
        <w:t>El catálogo organiza los requisitos en función de los escenarios de uso que modelan las principales interacciones del estudiante con el sistema RPA Académico PUCP. Se identificaron siete escenarios que cubren el ciclo completo de operación del sistema, tal como se detalla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922A85" w14:paraId="6E18CEDF"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0D62FAD" w14:textId="77777777" w:rsidR="00922A85" w:rsidRDefault="00922A85">
            <w:pPr>
              <w:jc w:val="center"/>
              <w:rPr>
                <w:lang w:eastAsia="es-419"/>
              </w:rPr>
            </w:pPr>
            <w:r>
              <w:rPr>
                <w:b/>
                <w:bCs/>
                <w:color w:val="FFFFFF"/>
                <w:sz w:val="18"/>
                <w:szCs w:val="18"/>
              </w:rPr>
              <w:t>Código</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63EFE560" w14:textId="77777777" w:rsidR="00922A85" w:rsidRDefault="00922A85">
            <w:pPr>
              <w:jc w:val="center"/>
            </w:pPr>
            <w:r>
              <w:rPr>
                <w:b/>
                <w:bCs/>
                <w:color w:val="FFFFFF"/>
                <w:sz w:val="18"/>
                <w:szCs w:val="18"/>
              </w:rPr>
              <w:t>Nombre</w:t>
            </w:r>
          </w:p>
        </w:tc>
        <w:tc>
          <w:tcPr>
            <w:tcW w:w="63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053F7283" w14:textId="77777777" w:rsidR="00922A85" w:rsidRDefault="00922A85">
            <w:pPr>
              <w:jc w:val="center"/>
            </w:pPr>
            <w:r>
              <w:rPr>
                <w:b/>
                <w:bCs/>
                <w:color w:val="FFFFFF"/>
                <w:sz w:val="18"/>
                <w:szCs w:val="18"/>
              </w:rPr>
              <w:t>Descripción</w:t>
            </w:r>
          </w:p>
        </w:tc>
      </w:tr>
      <w:tr w:rsidR="00922A85" w14:paraId="5EE00F53"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8C5458F" w14:textId="77777777" w:rsidR="00922A85" w:rsidRDefault="00922A85">
            <w:pPr>
              <w:jc w:val="center"/>
            </w:pPr>
            <w:r>
              <w:rPr>
                <w:color w:val="000000"/>
                <w:sz w:val="18"/>
                <w:szCs w:val="18"/>
              </w:rPr>
              <w:t>E1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30A653A" w14:textId="77777777" w:rsidR="00922A85" w:rsidRDefault="00922A85">
            <w:r>
              <w:rPr>
                <w:b/>
                <w:bCs/>
                <w:color w:val="000000"/>
                <w:sz w:val="18"/>
                <w:szCs w:val="18"/>
              </w:rPr>
              <w:t>Inicio del proceso</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0DA3996" w14:textId="77777777" w:rsidR="00922A85" w:rsidRDefault="00922A85">
            <w:r>
              <w:rPr>
                <w:color w:val="000000"/>
                <w:sz w:val="18"/>
                <w:szCs w:val="18"/>
              </w:rPr>
              <w:t>El estudiante abre el sistema y configura qué plataformas y ciclo quiere sincronizar.</w:t>
            </w:r>
          </w:p>
        </w:tc>
      </w:tr>
      <w:tr w:rsidR="00922A85" w14:paraId="18606D9D"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4B8C934" w14:textId="77777777" w:rsidR="00922A85" w:rsidRDefault="00922A85">
            <w:pPr>
              <w:jc w:val="center"/>
            </w:pPr>
            <w:r>
              <w:rPr>
                <w:color w:val="000000"/>
                <w:sz w:val="18"/>
                <w:szCs w:val="18"/>
              </w:rPr>
              <w:t>E2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0BB8DD" w14:textId="77777777" w:rsidR="00922A85" w:rsidRDefault="00922A85">
            <w:r>
              <w:rPr>
                <w:b/>
                <w:bCs/>
                <w:color w:val="000000"/>
                <w:sz w:val="18"/>
                <w:szCs w:val="18"/>
              </w:rPr>
              <w:t>Autenticación</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BFE27B" w14:textId="77777777" w:rsidR="00922A85" w:rsidRDefault="00922A85">
            <w:r>
              <w:rPr>
                <w:color w:val="000000"/>
                <w:sz w:val="18"/>
                <w:szCs w:val="18"/>
              </w:rPr>
              <w:t>El sistema abre las plataformas PUCP en el navegador y espera que el estudiante inicie sesión manualmente.</w:t>
            </w:r>
          </w:p>
        </w:tc>
      </w:tr>
      <w:tr w:rsidR="00922A85" w14:paraId="4AB17AEA"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659ED49" w14:textId="77777777" w:rsidR="00922A85" w:rsidRDefault="00922A85">
            <w:pPr>
              <w:jc w:val="center"/>
            </w:pPr>
            <w:r>
              <w:rPr>
                <w:color w:val="000000"/>
                <w:sz w:val="18"/>
                <w:szCs w:val="18"/>
              </w:rPr>
              <w:lastRenderedPageBreak/>
              <w:t>E3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2F0EDC7" w14:textId="77777777" w:rsidR="00922A85" w:rsidRDefault="00922A85">
            <w:r>
              <w:rPr>
                <w:b/>
                <w:bCs/>
                <w:color w:val="000000"/>
                <w:sz w:val="18"/>
                <w:szCs w:val="18"/>
              </w:rPr>
              <w:t>Extracción de Campus Virtual</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FDEA01D" w14:textId="77777777" w:rsidR="00922A85" w:rsidRDefault="00922A85">
            <w:r>
              <w:rPr>
                <w:color w:val="000000"/>
                <w:sz w:val="18"/>
                <w:szCs w:val="18"/>
              </w:rPr>
              <w:t>El RPA navega el Campus Virtual y descarga los archivos .</w:t>
            </w:r>
            <w:proofErr w:type="spellStart"/>
            <w:r>
              <w:rPr>
                <w:color w:val="000000"/>
                <w:sz w:val="18"/>
                <w:szCs w:val="18"/>
              </w:rPr>
              <w:t>ics</w:t>
            </w:r>
            <w:proofErr w:type="spellEnd"/>
            <w:r>
              <w:rPr>
                <w:color w:val="000000"/>
                <w:sz w:val="18"/>
                <w:szCs w:val="18"/>
              </w:rPr>
              <w:t xml:space="preserve"> con los eventos del ciclo seleccionado.</w:t>
            </w:r>
          </w:p>
        </w:tc>
      </w:tr>
      <w:tr w:rsidR="00922A85" w14:paraId="68F4D026"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C52FAA" w14:textId="77777777" w:rsidR="00922A85" w:rsidRDefault="00922A85">
            <w:pPr>
              <w:jc w:val="center"/>
            </w:pPr>
            <w:r>
              <w:rPr>
                <w:color w:val="000000"/>
                <w:sz w:val="18"/>
                <w:szCs w:val="18"/>
              </w:rPr>
              <w:t>E4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C23944" w14:textId="77777777" w:rsidR="00922A85" w:rsidRDefault="00922A85">
            <w:r>
              <w:rPr>
                <w:b/>
                <w:bCs/>
                <w:color w:val="000000"/>
                <w:sz w:val="18"/>
                <w:szCs w:val="18"/>
              </w:rPr>
              <w:t>Extracción de PAIDEIA</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E1BBB7F" w14:textId="77777777" w:rsidR="00922A85" w:rsidRDefault="00922A85">
            <w:r>
              <w:rPr>
                <w:color w:val="000000"/>
                <w:sz w:val="18"/>
                <w:szCs w:val="18"/>
              </w:rPr>
              <w:t>El RPA recorre los cursos de PAIDEIA, extrae las entregas (</w:t>
            </w:r>
            <w:proofErr w:type="spellStart"/>
            <w:r>
              <w:rPr>
                <w:color w:val="000000"/>
                <w:sz w:val="18"/>
                <w:szCs w:val="18"/>
              </w:rPr>
              <w:t>assign</w:t>
            </w:r>
            <w:proofErr w:type="spellEnd"/>
            <w:r>
              <w:rPr>
                <w:color w:val="000000"/>
                <w:sz w:val="18"/>
                <w:szCs w:val="18"/>
              </w:rPr>
              <w:t>) y detecta cronogramas PDF.</w:t>
            </w:r>
          </w:p>
        </w:tc>
      </w:tr>
      <w:tr w:rsidR="00922A85" w14:paraId="139E3FBE"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2E239EB" w14:textId="77777777" w:rsidR="00922A85" w:rsidRDefault="00922A85">
            <w:pPr>
              <w:jc w:val="center"/>
            </w:pPr>
            <w:r>
              <w:rPr>
                <w:color w:val="000000"/>
                <w:sz w:val="18"/>
                <w:szCs w:val="18"/>
              </w:rPr>
              <w:t>E5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BD4A65E" w14:textId="77777777" w:rsidR="00922A85" w:rsidRDefault="00922A85">
            <w:r>
              <w:rPr>
                <w:b/>
                <w:bCs/>
                <w:color w:val="000000"/>
                <w:sz w:val="18"/>
                <w:szCs w:val="18"/>
              </w:rPr>
              <w:t>Procesamiento de cronogramas PDF</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7FF2E40" w14:textId="77777777" w:rsidR="00922A85" w:rsidRDefault="00922A85">
            <w:r>
              <w:rPr>
                <w:color w:val="000000"/>
                <w:sz w:val="18"/>
                <w:szCs w:val="18"/>
              </w:rPr>
              <w:t>El sistema intenta extraer fechas de los archivos PDF de cronograma detectados en PAIDEIA.</w:t>
            </w:r>
          </w:p>
        </w:tc>
      </w:tr>
      <w:tr w:rsidR="00922A85" w14:paraId="614141DF"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00247B" w14:textId="77777777" w:rsidR="00922A85" w:rsidRDefault="00922A85">
            <w:pPr>
              <w:jc w:val="center"/>
            </w:pPr>
            <w:r>
              <w:rPr>
                <w:color w:val="000000"/>
                <w:sz w:val="18"/>
                <w:szCs w:val="18"/>
              </w:rPr>
              <w:t>E6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844EF6" w14:textId="77777777" w:rsidR="00922A85" w:rsidRDefault="00922A85">
            <w:r>
              <w:rPr>
                <w:b/>
                <w:bCs/>
                <w:color w:val="000000"/>
                <w:sz w:val="18"/>
                <w:szCs w:val="18"/>
              </w:rPr>
              <w:t>Confirmación e inserción</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D609C2" w14:textId="77777777" w:rsidR="00922A85" w:rsidRDefault="00922A85">
            <w:r>
              <w:rPr>
                <w:color w:val="000000"/>
                <w:sz w:val="18"/>
                <w:szCs w:val="18"/>
              </w:rPr>
              <w:t>El estudiante revisa los eventos extraídos y autoriza la inserción en un nuevo calendario de Google Calendar.</w:t>
            </w:r>
          </w:p>
        </w:tc>
      </w:tr>
      <w:tr w:rsidR="00922A85" w14:paraId="64DF155F"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F890585" w14:textId="77777777" w:rsidR="00922A85" w:rsidRDefault="00922A85">
            <w:pPr>
              <w:jc w:val="center"/>
            </w:pPr>
            <w:r>
              <w:rPr>
                <w:color w:val="000000"/>
                <w:sz w:val="18"/>
                <w:szCs w:val="18"/>
              </w:rPr>
              <w:t>E7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A57C4E" w14:textId="77777777" w:rsidR="00922A85" w:rsidRDefault="00922A85">
            <w:r>
              <w:rPr>
                <w:b/>
                <w:bCs/>
                <w:color w:val="000000"/>
                <w:sz w:val="18"/>
                <w:szCs w:val="18"/>
              </w:rPr>
              <w:t>Configuración del sistema</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59EB6FE" w14:textId="77777777" w:rsidR="00922A85" w:rsidRDefault="00922A85">
            <w:r>
              <w:rPr>
                <w:color w:val="000000"/>
                <w:sz w:val="18"/>
                <w:szCs w:val="18"/>
              </w:rPr>
              <w:t>El estudiante gestiona los parámetros técnicos del sistema (calendario destino, directorios, tiempos).</w:t>
            </w:r>
          </w:p>
        </w:tc>
      </w:tr>
    </w:tbl>
    <w:p w14:paraId="5D43DB51" w14:textId="77777777" w:rsidR="00922A85" w:rsidRDefault="00922A85" w:rsidP="00922A85">
      <w:pPr>
        <w:spacing w:before="100" w:after="100"/>
        <w:jc w:val="center"/>
        <w:rPr>
          <w:rFonts w:ascii="Arial" w:hAnsi="Arial"/>
          <w:sz w:val="22"/>
        </w:rPr>
      </w:pPr>
      <w:r>
        <w:rPr>
          <w:color w:val="000000"/>
          <w:sz w:val="18"/>
          <w:szCs w:val="18"/>
        </w:rPr>
        <w:t>Tabla 5.2. Escenarios de uso del sistema RPA Académico PUCP. Fuente: Elaboración propia.</w:t>
      </w:r>
    </w:p>
    <w:p w14:paraId="63AF0218" w14:textId="1D9737BC" w:rsidR="00AC05E7" w:rsidRDefault="00922A85" w:rsidP="00922A85">
      <w:pPr>
        <w:pStyle w:val="Ttulo31"/>
        <w:rPr>
          <w:lang w:eastAsia="es-419"/>
        </w:rPr>
      </w:pPr>
      <w:bookmarkStart w:id="213" w:name="_Toc233153134"/>
      <w:r w:rsidRPr="00922A85">
        <w:rPr>
          <w:lang w:eastAsia="es-419"/>
        </w:rPr>
        <w:t>Requisitos Funcionales (RF01–RF28)</w:t>
      </w:r>
      <w:bookmarkEnd w:id="213"/>
    </w:p>
    <w:p w14:paraId="6C1D9F74" w14:textId="2474D0C5" w:rsidR="00922A85" w:rsidRDefault="00AE790B" w:rsidP="00922A85">
      <w:pPr>
        <w:rPr>
          <w:lang w:eastAsia="es-419"/>
        </w:rPr>
      </w:pPr>
      <w:r w:rsidRPr="00AE790B">
        <w:rPr>
          <w:lang w:eastAsia="es-419"/>
        </w:rPr>
        <w:t>Se identificaron 28 requisitos funcionales distribuidos en los siete escenarios de uso. Los requisitos de prioridad Alta (1) son aquellos sin los cuales el sistema no puede operar correctamente; los de prioridad Media (2) mejoran significativamente la experiencia del usuario; y los de prioridad Baja (3) corresponden a configuraciones opcionales. La siguiente tabla presenta la distribución por escenario: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500"/>
        <w:gridCol w:w="1500"/>
        <w:gridCol w:w="1560"/>
      </w:tblGrid>
      <w:tr w:rsidR="00AE790B" w14:paraId="3D1502A3"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731EDBB" w14:textId="77777777" w:rsidR="00AE790B" w:rsidRDefault="00AE790B">
            <w:pPr>
              <w:jc w:val="center"/>
              <w:rPr>
                <w:lang w:eastAsia="es-419"/>
              </w:rPr>
            </w:pPr>
            <w:r>
              <w:rPr>
                <w:b/>
                <w:bCs/>
                <w:color w:val="FFFFFF"/>
                <w:sz w:val="18"/>
                <w:szCs w:val="18"/>
              </w:rPr>
              <w:t>Escenario</w:t>
            </w:r>
          </w:p>
        </w:tc>
        <w:tc>
          <w:tcPr>
            <w:tcW w:w="3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17A0330" w14:textId="77777777" w:rsidR="00AE790B" w:rsidRDefault="00AE790B">
            <w:pPr>
              <w:jc w:val="center"/>
            </w:pPr>
            <w:r>
              <w:rPr>
                <w:b/>
                <w:bCs/>
                <w:color w:val="FFFFFF"/>
                <w:sz w:val="18"/>
                <w:szCs w:val="18"/>
              </w:rPr>
              <w:t>Nombre</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0D923A0" w14:textId="77777777" w:rsidR="00AE790B" w:rsidRDefault="00AE790B">
            <w:pPr>
              <w:jc w:val="center"/>
            </w:pPr>
            <w:r>
              <w:rPr>
                <w:b/>
                <w:bCs/>
                <w:color w:val="FFFFFF"/>
                <w:sz w:val="18"/>
                <w:szCs w:val="18"/>
              </w:rPr>
              <w:t>Alta (1)</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5388D24" w14:textId="77777777" w:rsidR="00AE790B" w:rsidRDefault="00AE790B">
            <w:pPr>
              <w:jc w:val="center"/>
            </w:pPr>
            <w:r>
              <w:rPr>
                <w:b/>
                <w:bCs/>
                <w:color w:val="FFFFFF"/>
                <w:sz w:val="18"/>
                <w:szCs w:val="18"/>
              </w:rPr>
              <w:t>Media (2)</w:t>
            </w:r>
          </w:p>
        </w:tc>
        <w:tc>
          <w:tcPr>
            <w:tcW w:w="1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58B53A7" w14:textId="77777777" w:rsidR="00AE790B" w:rsidRDefault="00AE790B">
            <w:pPr>
              <w:jc w:val="center"/>
            </w:pPr>
            <w:proofErr w:type="gramStart"/>
            <w:r>
              <w:rPr>
                <w:b/>
                <w:bCs/>
                <w:color w:val="FFFFFF"/>
                <w:sz w:val="18"/>
                <w:szCs w:val="18"/>
              </w:rPr>
              <w:t>Total</w:t>
            </w:r>
            <w:proofErr w:type="gramEnd"/>
            <w:r>
              <w:rPr>
                <w:b/>
                <w:bCs/>
                <w:color w:val="FFFFFF"/>
                <w:sz w:val="18"/>
                <w:szCs w:val="18"/>
              </w:rPr>
              <w:t xml:space="preserve"> RF</w:t>
            </w:r>
          </w:p>
        </w:tc>
      </w:tr>
      <w:tr w:rsidR="00AE790B" w14:paraId="658603CA"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A13004D" w14:textId="77777777" w:rsidR="00AE790B" w:rsidRDefault="00AE790B">
            <w:pPr>
              <w:jc w:val="center"/>
            </w:pPr>
            <w:r>
              <w:rPr>
                <w:b/>
                <w:bCs/>
                <w:color w:val="000000"/>
                <w:sz w:val="18"/>
                <w:szCs w:val="18"/>
              </w:rPr>
              <w:t>E1</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5FF890C" w14:textId="77777777" w:rsidR="00AE790B" w:rsidRDefault="00AE790B">
            <w:r>
              <w:rPr>
                <w:color w:val="000000"/>
                <w:sz w:val="18"/>
                <w:szCs w:val="18"/>
              </w:rPr>
              <w:t>Inicio del proceso</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73993F5"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EE0EEC"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5BF4350" w14:textId="77777777" w:rsidR="00AE790B" w:rsidRDefault="00AE790B">
            <w:pPr>
              <w:jc w:val="center"/>
            </w:pPr>
            <w:r>
              <w:rPr>
                <w:b/>
                <w:bCs/>
                <w:color w:val="000000"/>
                <w:sz w:val="18"/>
                <w:szCs w:val="18"/>
              </w:rPr>
              <w:t>4</w:t>
            </w:r>
          </w:p>
        </w:tc>
      </w:tr>
      <w:tr w:rsidR="00AE790B" w14:paraId="54AE5D00"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4C5145" w14:textId="77777777" w:rsidR="00AE790B" w:rsidRDefault="00AE790B">
            <w:pPr>
              <w:jc w:val="center"/>
            </w:pPr>
            <w:r>
              <w:rPr>
                <w:b/>
                <w:bCs/>
                <w:color w:val="000000"/>
                <w:sz w:val="18"/>
                <w:szCs w:val="18"/>
              </w:rPr>
              <w:t>E2</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D6ABB1" w14:textId="77777777" w:rsidR="00AE790B" w:rsidRDefault="00AE790B">
            <w:r>
              <w:rPr>
                <w:color w:val="000000"/>
                <w:sz w:val="18"/>
                <w:szCs w:val="18"/>
              </w:rPr>
              <w:t>Autenticación</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858729"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9EEBE9"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CD3671" w14:textId="77777777" w:rsidR="00AE790B" w:rsidRDefault="00AE790B">
            <w:pPr>
              <w:jc w:val="center"/>
            </w:pPr>
            <w:r>
              <w:rPr>
                <w:b/>
                <w:bCs/>
                <w:color w:val="000000"/>
                <w:sz w:val="18"/>
                <w:szCs w:val="18"/>
              </w:rPr>
              <w:t>4</w:t>
            </w:r>
          </w:p>
        </w:tc>
      </w:tr>
      <w:tr w:rsidR="00AE790B" w14:paraId="5235401F"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0329B92" w14:textId="77777777" w:rsidR="00AE790B" w:rsidRDefault="00AE790B">
            <w:pPr>
              <w:jc w:val="center"/>
            </w:pPr>
            <w:r>
              <w:rPr>
                <w:b/>
                <w:bCs/>
                <w:color w:val="000000"/>
                <w:sz w:val="18"/>
                <w:szCs w:val="18"/>
              </w:rPr>
              <w:t>E3</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0871052" w14:textId="77777777" w:rsidR="00AE790B" w:rsidRDefault="00AE790B">
            <w:r>
              <w:rPr>
                <w:color w:val="000000"/>
                <w:sz w:val="18"/>
                <w:szCs w:val="18"/>
              </w:rPr>
              <w:t>Extracción Campus Virtual</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88A034B" w14:textId="77777777" w:rsidR="00AE790B" w:rsidRDefault="00AE790B">
            <w:pPr>
              <w:jc w:val="center"/>
            </w:pPr>
            <w:r>
              <w:rPr>
                <w:color w:val="000000"/>
                <w:sz w:val="18"/>
                <w:szCs w:val="18"/>
              </w:rPr>
              <w:t>2</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1ACFE22"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49E266F" w14:textId="77777777" w:rsidR="00AE790B" w:rsidRDefault="00AE790B">
            <w:pPr>
              <w:jc w:val="center"/>
            </w:pPr>
            <w:r>
              <w:rPr>
                <w:b/>
                <w:bCs/>
                <w:color w:val="000000"/>
                <w:sz w:val="18"/>
                <w:szCs w:val="18"/>
              </w:rPr>
              <w:t>3</w:t>
            </w:r>
          </w:p>
        </w:tc>
      </w:tr>
      <w:tr w:rsidR="00AE790B" w14:paraId="1241B186"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E9D042" w14:textId="77777777" w:rsidR="00AE790B" w:rsidRDefault="00AE790B">
            <w:pPr>
              <w:jc w:val="center"/>
            </w:pPr>
            <w:r>
              <w:rPr>
                <w:b/>
                <w:bCs/>
                <w:color w:val="000000"/>
                <w:sz w:val="18"/>
                <w:szCs w:val="18"/>
              </w:rPr>
              <w:lastRenderedPageBreak/>
              <w:t>E4</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E75C81" w14:textId="77777777" w:rsidR="00AE790B" w:rsidRDefault="00AE790B">
            <w:r>
              <w:rPr>
                <w:color w:val="000000"/>
                <w:sz w:val="18"/>
                <w:szCs w:val="18"/>
              </w:rPr>
              <w:t>Extracción PAIDEIA</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1D4833F"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BC058C"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2D7080" w14:textId="77777777" w:rsidR="00AE790B" w:rsidRDefault="00AE790B">
            <w:pPr>
              <w:jc w:val="center"/>
            </w:pPr>
            <w:r>
              <w:rPr>
                <w:b/>
                <w:bCs/>
                <w:color w:val="000000"/>
                <w:sz w:val="18"/>
                <w:szCs w:val="18"/>
              </w:rPr>
              <w:t>4</w:t>
            </w:r>
          </w:p>
        </w:tc>
      </w:tr>
      <w:tr w:rsidR="00AE790B" w14:paraId="7B41B7A5"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442A82" w14:textId="77777777" w:rsidR="00AE790B" w:rsidRDefault="00AE790B">
            <w:pPr>
              <w:jc w:val="center"/>
            </w:pPr>
            <w:r>
              <w:rPr>
                <w:b/>
                <w:bCs/>
                <w:color w:val="000000"/>
                <w:sz w:val="18"/>
                <w:szCs w:val="18"/>
              </w:rPr>
              <w:t>E5</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B1FAC59" w14:textId="77777777" w:rsidR="00AE790B" w:rsidRDefault="00AE790B">
            <w:r>
              <w:rPr>
                <w:color w:val="000000"/>
                <w:sz w:val="18"/>
                <w:szCs w:val="18"/>
              </w:rPr>
              <w:t>Procesamiento PDF</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9239432" w14:textId="77777777" w:rsidR="00AE790B" w:rsidRDefault="00AE790B">
            <w:pPr>
              <w:jc w:val="center"/>
            </w:pPr>
            <w:r>
              <w:rPr>
                <w:color w:val="000000"/>
                <w:sz w:val="18"/>
                <w:szCs w:val="18"/>
              </w:rPr>
              <w:t>3</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4F90F0A"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1C2DA69" w14:textId="77777777" w:rsidR="00AE790B" w:rsidRDefault="00AE790B">
            <w:pPr>
              <w:jc w:val="center"/>
            </w:pPr>
            <w:r>
              <w:rPr>
                <w:b/>
                <w:bCs/>
                <w:color w:val="000000"/>
                <w:sz w:val="18"/>
                <w:szCs w:val="18"/>
              </w:rPr>
              <w:t>3</w:t>
            </w:r>
          </w:p>
        </w:tc>
      </w:tr>
      <w:tr w:rsidR="00AE790B" w14:paraId="0DFF8E0F"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2F3C6A" w14:textId="77777777" w:rsidR="00AE790B" w:rsidRDefault="00AE790B">
            <w:pPr>
              <w:jc w:val="center"/>
            </w:pPr>
            <w:r>
              <w:rPr>
                <w:b/>
                <w:bCs/>
                <w:color w:val="000000"/>
                <w:sz w:val="18"/>
                <w:szCs w:val="18"/>
              </w:rPr>
              <w:t>E6</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2D7191" w14:textId="77777777" w:rsidR="00AE790B" w:rsidRDefault="00AE790B">
            <w:r>
              <w:rPr>
                <w:color w:val="000000"/>
                <w:sz w:val="18"/>
                <w:szCs w:val="18"/>
              </w:rPr>
              <w:t>Confirmación e inserción</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6AB751" w14:textId="77777777" w:rsidR="00AE790B" w:rsidRDefault="00AE790B">
            <w:pPr>
              <w:jc w:val="center"/>
            </w:pPr>
            <w:r>
              <w:rPr>
                <w:color w:val="000000"/>
                <w:sz w:val="18"/>
                <w:szCs w:val="18"/>
              </w:rPr>
              <w:t>6</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10790FE"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522FC7" w14:textId="77777777" w:rsidR="00AE790B" w:rsidRDefault="00AE790B">
            <w:pPr>
              <w:jc w:val="center"/>
            </w:pPr>
            <w:r>
              <w:rPr>
                <w:b/>
                <w:bCs/>
                <w:color w:val="000000"/>
                <w:sz w:val="18"/>
                <w:szCs w:val="18"/>
              </w:rPr>
              <w:t>7</w:t>
            </w:r>
          </w:p>
        </w:tc>
      </w:tr>
      <w:tr w:rsidR="00AE790B" w14:paraId="4FAAAD65"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FF981BC" w14:textId="77777777" w:rsidR="00AE790B" w:rsidRDefault="00AE790B">
            <w:pPr>
              <w:jc w:val="center"/>
            </w:pPr>
            <w:r>
              <w:rPr>
                <w:b/>
                <w:bCs/>
                <w:color w:val="000000"/>
                <w:sz w:val="18"/>
                <w:szCs w:val="18"/>
              </w:rPr>
              <w:t>E7</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F2CA2F" w14:textId="77777777" w:rsidR="00AE790B" w:rsidRDefault="00AE790B">
            <w:r>
              <w:rPr>
                <w:color w:val="000000"/>
                <w:sz w:val="18"/>
                <w:szCs w:val="18"/>
              </w:rPr>
              <w:t>Configuración</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A435274" w14:textId="77777777" w:rsidR="00AE790B" w:rsidRDefault="00AE790B">
            <w:pPr>
              <w:jc w:val="center"/>
            </w:pPr>
            <w:r>
              <w:rPr>
                <w:color w:val="000000"/>
                <w:sz w:val="18"/>
                <w:szCs w:val="18"/>
              </w:rPr>
              <w:t>0</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3BEFCC4"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0F3AFC3" w14:textId="77777777" w:rsidR="00AE790B" w:rsidRDefault="00AE790B">
            <w:pPr>
              <w:jc w:val="center"/>
            </w:pPr>
            <w:r>
              <w:rPr>
                <w:b/>
                <w:bCs/>
                <w:color w:val="000000"/>
                <w:sz w:val="18"/>
                <w:szCs w:val="18"/>
              </w:rPr>
              <w:t>3</w:t>
            </w:r>
          </w:p>
        </w:tc>
      </w:tr>
      <w:tr w:rsidR="00AE790B" w14:paraId="6BA66BF5"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61CAE8B6" w14:textId="77777777" w:rsidR="00AE790B" w:rsidRDefault="00AE790B">
            <w:pPr>
              <w:jc w:val="center"/>
            </w:pPr>
            <w:r>
              <w:rPr>
                <w:b/>
                <w:bCs/>
                <w:color w:val="000000"/>
                <w:sz w:val="18"/>
                <w:szCs w:val="18"/>
              </w:rPr>
              <w:t>TOTAL</w:t>
            </w:r>
          </w:p>
        </w:tc>
        <w:tc>
          <w:tcPr>
            <w:tcW w:w="30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tcPr>
          <w:p w14:paraId="404E72F9" w14:textId="77777777" w:rsidR="00AE790B" w:rsidRDefault="00AE790B"/>
        </w:tc>
        <w:tc>
          <w:tcPr>
            <w:tcW w:w="15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1C9D80AB" w14:textId="77777777" w:rsidR="00AE790B" w:rsidRDefault="00AE790B">
            <w:pPr>
              <w:jc w:val="center"/>
            </w:pPr>
            <w:r>
              <w:rPr>
                <w:b/>
                <w:bCs/>
                <w:color w:val="000000"/>
                <w:sz w:val="18"/>
                <w:szCs w:val="18"/>
              </w:rPr>
              <w:t>23</w:t>
            </w:r>
          </w:p>
        </w:tc>
        <w:tc>
          <w:tcPr>
            <w:tcW w:w="15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615DDB2A" w14:textId="77777777" w:rsidR="00AE790B" w:rsidRDefault="00AE790B">
            <w:pPr>
              <w:jc w:val="center"/>
            </w:pPr>
            <w:r>
              <w:rPr>
                <w:b/>
                <w:bCs/>
                <w:color w:val="000000"/>
                <w:sz w:val="18"/>
                <w:szCs w:val="18"/>
              </w:rPr>
              <w:t>3</w:t>
            </w:r>
          </w:p>
        </w:tc>
        <w:tc>
          <w:tcPr>
            <w:tcW w:w="156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68ADB931" w14:textId="77777777" w:rsidR="00AE790B" w:rsidRDefault="00AE790B">
            <w:pPr>
              <w:jc w:val="center"/>
            </w:pPr>
            <w:r>
              <w:rPr>
                <w:b/>
                <w:bCs/>
                <w:color w:val="000000"/>
                <w:sz w:val="18"/>
                <w:szCs w:val="18"/>
              </w:rPr>
              <w:t>28</w:t>
            </w:r>
          </w:p>
        </w:tc>
      </w:tr>
    </w:tbl>
    <w:p w14:paraId="6A888A11" w14:textId="77777777" w:rsidR="00AE790B" w:rsidRDefault="00AE790B" w:rsidP="00AE790B">
      <w:pPr>
        <w:spacing w:before="100" w:after="100"/>
        <w:jc w:val="center"/>
        <w:rPr>
          <w:rFonts w:ascii="Arial" w:hAnsi="Arial"/>
          <w:sz w:val="22"/>
        </w:rPr>
      </w:pPr>
      <w:r>
        <w:rPr>
          <w:color w:val="000000"/>
          <w:sz w:val="18"/>
          <w:szCs w:val="18"/>
        </w:rPr>
        <w:t>Tabla 5.3. Distribución de requisitos funcionales por escenario. Fuente: Elaboración propia.</w:t>
      </w:r>
    </w:p>
    <w:p w14:paraId="132595F4" w14:textId="77777777" w:rsidR="00AE790B" w:rsidRDefault="00AE790B" w:rsidP="00AE790B">
      <w:pPr>
        <w:spacing w:before="100" w:after="100"/>
        <w:jc w:val="both"/>
      </w:pPr>
      <w:r>
        <w:rPr>
          <w:color w:val="000000"/>
        </w:rPr>
        <w:t>A continuación, se presenta el catálogo completo de los 28 requisitos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83"/>
        <w:gridCol w:w="2146"/>
        <w:gridCol w:w="4636"/>
        <w:gridCol w:w="694"/>
      </w:tblGrid>
      <w:tr w:rsidR="00AE6830" w14:paraId="0D320C3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0E3FB56" w14:textId="77777777" w:rsidR="00AE6830" w:rsidRDefault="00AE6830">
            <w:pPr>
              <w:jc w:val="center"/>
              <w:rPr>
                <w:lang w:eastAsia="es-419"/>
              </w:rPr>
            </w:pPr>
            <w:r>
              <w:rPr>
                <w:b/>
                <w:bCs/>
                <w:color w:val="FFFFFF"/>
                <w:sz w:val="18"/>
                <w:szCs w:val="18"/>
              </w:rPr>
              <w:t>Escenario</w:t>
            </w:r>
          </w:p>
        </w:tc>
        <w:tc>
          <w:tcPr>
            <w:tcW w:w="9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052DDB4D" w14:textId="77777777" w:rsidR="00AE6830" w:rsidRDefault="00AE6830">
            <w:pPr>
              <w:jc w:val="center"/>
            </w:pPr>
            <w:r>
              <w:rPr>
                <w:b/>
                <w:bCs/>
                <w:color w:val="FFFFFF"/>
                <w:sz w:val="18"/>
                <w:szCs w:val="18"/>
              </w:rPr>
              <w:t>ID</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B42D045" w14:textId="77777777" w:rsidR="00AE6830" w:rsidRDefault="00AE6830">
            <w:pPr>
              <w:jc w:val="center"/>
            </w:pPr>
            <w:r>
              <w:rPr>
                <w:b/>
                <w:bCs/>
                <w:color w:val="FFFFFF"/>
                <w:sz w:val="18"/>
                <w:szCs w:val="18"/>
              </w:rPr>
              <w:t>Título</w:t>
            </w:r>
          </w:p>
        </w:tc>
        <w:tc>
          <w:tcPr>
            <w:tcW w:w="48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D3CC2DA" w14:textId="77777777" w:rsidR="00AE6830" w:rsidRDefault="00AE6830">
            <w:pPr>
              <w:jc w:val="center"/>
            </w:pPr>
            <w:r>
              <w:rPr>
                <w:b/>
                <w:bCs/>
                <w:color w:val="FFFFFF"/>
                <w:sz w:val="18"/>
                <w:szCs w:val="18"/>
              </w:rPr>
              <w:t>Descripción</w:t>
            </w:r>
          </w:p>
        </w:tc>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F0C1296" w14:textId="77777777" w:rsidR="00AE6830" w:rsidRDefault="00AE6830">
            <w:pPr>
              <w:jc w:val="center"/>
            </w:pPr>
            <w:proofErr w:type="spellStart"/>
            <w:r>
              <w:rPr>
                <w:b/>
                <w:bCs/>
                <w:color w:val="FFFFFF"/>
                <w:sz w:val="18"/>
                <w:szCs w:val="18"/>
              </w:rPr>
              <w:t>Prio</w:t>
            </w:r>
            <w:proofErr w:type="spellEnd"/>
            <w:r>
              <w:rPr>
                <w:b/>
                <w:bCs/>
                <w:color w:val="FFFFFF"/>
                <w:sz w:val="18"/>
                <w:szCs w:val="18"/>
              </w:rPr>
              <w:t>.</w:t>
            </w:r>
          </w:p>
        </w:tc>
      </w:tr>
      <w:tr w:rsidR="00AE6830" w14:paraId="3E816FF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40A657A"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DE3E392" w14:textId="77777777" w:rsidR="00AE6830" w:rsidRDefault="00AE6830">
            <w:pPr>
              <w:jc w:val="center"/>
            </w:pPr>
            <w:r>
              <w:rPr>
                <w:b/>
                <w:bCs/>
                <w:color w:val="000000"/>
                <w:sz w:val="18"/>
                <w:szCs w:val="18"/>
              </w:rPr>
              <w:t>RF01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A9E213F" w14:textId="77777777" w:rsidR="00AE6830" w:rsidRDefault="00AE6830">
            <w:r>
              <w:rPr>
                <w:color w:val="000000"/>
                <w:sz w:val="18"/>
                <w:szCs w:val="18"/>
              </w:rPr>
              <w:t>Visualización del estado del sistema en la pantalla de inicio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F6E331F" w14:textId="77777777" w:rsidR="00AE6830" w:rsidRDefault="00AE6830">
            <w:r>
              <w:rPr>
                <w:color w:val="000000"/>
                <w:sz w:val="18"/>
                <w:szCs w:val="18"/>
              </w:rPr>
              <w:t>El Sistema RPA Académico PUCP deberá mostrar en la pantalla de inicio el estado de la última sincronización realizada, incluyendo la fecha y hora de ejecución, el ciclo académico sincronizado, el total de eventos insertados y las plataformas de origen utilizadas (Campus Virtual y/o PAIDEIA).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ABFFD0" w14:textId="77777777" w:rsidR="00AE6830" w:rsidRDefault="00AE6830">
            <w:pPr>
              <w:jc w:val="center"/>
            </w:pPr>
            <w:r>
              <w:rPr>
                <w:color w:val="000000"/>
                <w:sz w:val="18"/>
                <w:szCs w:val="18"/>
              </w:rPr>
              <w:t>1</w:t>
            </w:r>
          </w:p>
        </w:tc>
      </w:tr>
      <w:tr w:rsidR="00AE6830" w14:paraId="7839103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B1CA7A"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B17013" w14:textId="77777777" w:rsidR="00AE6830" w:rsidRDefault="00AE6830">
            <w:pPr>
              <w:jc w:val="center"/>
            </w:pPr>
            <w:r>
              <w:rPr>
                <w:b/>
                <w:bCs/>
                <w:color w:val="000000"/>
                <w:sz w:val="18"/>
                <w:szCs w:val="18"/>
              </w:rPr>
              <w:t>RF02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258D3A" w14:textId="77777777" w:rsidR="00AE6830" w:rsidRDefault="00AE6830">
            <w:r>
              <w:rPr>
                <w:color w:val="000000"/>
                <w:sz w:val="18"/>
                <w:szCs w:val="18"/>
              </w:rPr>
              <w:t>Configuración del ciclo académico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A7BB84" w14:textId="77777777" w:rsidR="00AE6830" w:rsidRDefault="00AE6830">
            <w:r>
              <w:rPr>
                <w:color w:val="000000"/>
                <w:sz w:val="18"/>
                <w:szCs w:val="18"/>
              </w:rPr>
              <w:t>El Sistema RPA Académico PUCP deberá permitir al estudiante seleccionar el ciclo académico a sincronizar, presentando tres opciones predefinidas: Verano (meses enero, febrero y marzo), Regular 1 (meses marzo, abril, mayo, junio y julio) y Regular 2 (meses agosto, septiembre, octubre, noviembre y diciembre), mostrando los meses correspondientes a cada ciclo.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D1A1CE" w14:textId="77777777" w:rsidR="00AE6830" w:rsidRDefault="00AE6830">
            <w:pPr>
              <w:jc w:val="center"/>
            </w:pPr>
            <w:r>
              <w:rPr>
                <w:color w:val="000000"/>
                <w:sz w:val="18"/>
                <w:szCs w:val="18"/>
              </w:rPr>
              <w:t>1</w:t>
            </w:r>
          </w:p>
        </w:tc>
      </w:tr>
      <w:tr w:rsidR="00AE6830" w14:paraId="5013B00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02FC02F" w14:textId="77777777" w:rsidR="00AE6830" w:rsidRDefault="00AE6830">
            <w:pPr>
              <w:jc w:val="center"/>
            </w:pPr>
            <w:r>
              <w:rPr>
                <w:color w:val="000000"/>
                <w:sz w:val="18"/>
                <w:szCs w:val="18"/>
              </w:rPr>
              <w:lastRenderedPageBreak/>
              <w:t>E1</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2EC9987" w14:textId="77777777" w:rsidR="00AE6830" w:rsidRDefault="00AE6830">
            <w:pPr>
              <w:jc w:val="center"/>
            </w:pPr>
            <w:r>
              <w:rPr>
                <w:b/>
                <w:bCs/>
                <w:color w:val="000000"/>
                <w:sz w:val="18"/>
                <w:szCs w:val="18"/>
              </w:rPr>
              <w:t>RF03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9CA8A56" w14:textId="77777777" w:rsidR="00AE6830" w:rsidRDefault="00AE6830">
            <w:r>
              <w:rPr>
                <w:color w:val="000000"/>
                <w:sz w:val="18"/>
                <w:szCs w:val="18"/>
              </w:rPr>
              <w:t>Configuración del año académico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A29EB38" w14:textId="77777777" w:rsidR="00AE6830" w:rsidRDefault="00AE6830">
            <w:r>
              <w:rPr>
                <w:color w:val="000000"/>
                <w:sz w:val="18"/>
                <w:szCs w:val="18"/>
              </w:rPr>
              <w:t>El Sistema RPA Académico PUCP deberá permitir al estudiante ingresar el año académico correspondiente al ciclo a sincronizar, mostrando por defecto el año en curso.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531BC5B" w14:textId="77777777" w:rsidR="00AE6830" w:rsidRDefault="00AE6830">
            <w:pPr>
              <w:jc w:val="center"/>
            </w:pPr>
            <w:r>
              <w:rPr>
                <w:color w:val="000000"/>
                <w:sz w:val="18"/>
                <w:szCs w:val="18"/>
              </w:rPr>
              <w:t>1</w:t>
            </w:r>
          </w:p>
        </w:tc>
      </w:tr>
      <w:tr w:rsidR="00AE6830" w14:paraId="19943360"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549C2A"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F7C3C3" w14:textId="77777777" w:rsidR="00AE6830" w:rsidRDefault="00AE6830">
            <w:pPr>
              <w:jc w:val="center"/>
            </w:pPr>
            <w:r>
              <w:rPr>
                <w:b/>
                <w:bCs/>
                <w:color w:val="000000"/>
                <w:sz w:val="18"/>
                <w:szCs w:val="18"/>
              </w:rPr>
              <w:t>RF04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1DD4C5" w14:textId="77777777" w:rsidR="00AE6830" w:rsidRDefault="00AE6830">
            <w:r>
              <w:rPr>
                <w:color w:val="000000"/>
                <w:sz w:val="18"/>
                <w:szCs w:val="18"/>
              </w:rPr>
              <w:t>Selección de fuentes de extracción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788DF6" w14:textId="77777777" w:rsidR="00AE6830" w:rsidRDefault="00AE6830">
            <w:r>
              <w:rPr>
                <w:color w:val="000000"/>
                <w:sz w:val="18"/>
                <w:szCs w:val="18"/>
              </w:rPr>
              <w:t>El Sistema RPA Académico PUCP deberá permitir al estudiante seleccionar las fuentes de extracción de datos académicos, ofreciendo tres opciones excluyentes: Solo Campus Virtual, Solo PAIDEIA, y Ambas plataformas.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EB1513" w14:textId="77777777" w:rsidR="00AE6830" w:rsidRDefault="00AE6830">
            <w:pPr>
              <w:jc w:val="center"/>
            </w:pPr>
            <w:r>
              <w:rPr>
                <w:color w:val="000000"/>
                <w:sz w:val="18"/>
                <w:szCs w:val="18"/>
              </w:rPr>
              <w:t>1</w:t>
            </w:r>
          </w:p>
        </w:tc>
      </w:tr>
      <w:tr w:rsidR="00AE6830" w14:paraId="660B531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583A990"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70CE24A" w14:textId="77777777" w:rsidR="00AE6830" w:rsidRDefault="00AE6830">
            <w:pPr>
              <w:jc w:val="center"/>
            </w:pPr>
            <w:r>
              <w:rPr>
                <w:b/>
                <w:bCs/>
                <w:color w:val="000000"/>
                <w:sz w:val="18"/>
                <w:szCs w:val="18"/>
              </w:rPr>
              <w:t>RF05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451F6B8" w14:textId="77777777" w:rsidR="00AE6830" w:rsidRDefault="00AE6830">
            <w:r>
              <w:rPr>
                <w:color w:val="000000"/>
                <w:sz w:val="18"/>
                <w:szCs w:val="18"/>
              </w:rPr>
              <w:t xml:space="preserve">Apertura del navegador para </w:t>
            </w:r>
            <w:proofErr w:type="spellStart"/>
            <w:r>
              <w:rPr>
                <w:color w:val="000000"/>
                <w:sz w:val="18"/>
                <w:szCs w:val="18"/>
              </w:rPr>
              <w:t>login</w:t>
            </w:r>
            <w:proofErr w:type="spellEnd"/>
            <w:r>
              <w:rPr>
                <w:color w:val="000000"/>
                <w:sz w:val="18"/>
                <w:szCs w:val="18"/>
              </w:rPr>
              <w:t xml:space="preserve"> en Campus Virtual</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772AF69" w14:textId="77777777" w:rsidR="00AE6830" w:rsidRDefault="00AE6830">
            <w:r>
              <w:rPr>
                <w:color w:val="000000"/>
                <w:sz w:val="18"/>
                <w:szCs w:val="18"/>
              </w:rPr>
              <w:t>El Sistema RPA Académico PUCP deberá abrir automáticamente el Campus Virtual PUCP en una ventana de navegador cuando el estudiante haya seleccionado Campus Virtual o Ambas como fuente de extracción, mostrando en la interfaz un estado de espera activa hasta que se detecte el inicio de sesión exitoso del estudiante.</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5C01C51" w14:textId="77777777" w:rsidR="00AE6830" w:rsidRDefault="00AE6830">
            <w:pPr>
              <w:jc w:val="center"/>
            </w:pPr>
            <w:r>
              <w:rPr>
                <w:color w:val="000000"/>
                <w:sz w:val="18"/>
                <w:szCs w:val="18"/>
              </w:rPr>
              <w:t>1</w:t>
            </w:r>
          </w:p>
        </w:tc>
      </w:tr>
      <w:tr w:rsidR="00AE6830" w14:paraId="646668FA"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7EDF49"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48D620" w14:textId="77777777" w:rsidR="00AE6830" w:rsidRDefault="00AE6830">
            <w:pPr>
              <w:jc w:val="center"/>
            </w:pPr>
            <w:r>
              <w:rPr>
                <w:b/>
                <w:bCs/>
                <w:color w:val="000000"/>
                <w:sz w:val="18"/>
                <w:szCs w:val="18"/>
              </w:rPr>
              <w:t>RF06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E4B64F6" w14:textId="77777777" w:rsidR="00AE6830" w:rsidRDefault="00AE6830">
            <w:r>
              <w:rPr>
                <w:color w:val="000000"/>
                <w:sz w:val="18"/>
                <w:szCs w:val="18"/>
              </w:rPr>
              <w:t xml:space="preserve">Detección automática de </w:t>
            </w:r>
            <w:proofErr w:type="spellStart"/>
            <w:r>
              <w:rPr>
                <w:color w:val="000000"/>
                <w:sz w:val="18"/>
                <w:szCs w:val="18"/>
              </w:rPr>
              <w:t>login</w:t>
            </w:r>
            <w:proofErr w:type="spellEnd"/>
            <w:r>
              <w:rPr>
                <w:color w:val="000000"/>
                <w:sz w:val="18"/>
                <w:szCs w:val="18"/>
              </w:rPr>
              <w:t xml:space="preserve"> exitoso en Campus Virtual</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D6D1B52" w14:textId="77777777" w:rsidR="00AE6830" w:rsidRDefault="00AE6830">
            <w:r>
              <w:rPr>
                <w:color w:val="000000"/>
                <w:sz w:val="18"/>
                <w:szCs w:val="18"/>
              </w:rPr>
              <w:t>El Sistema RPA Académico PUCP deberá detectar automáticamente cuando el estudiante haya iniciado sesión correctamente en el Campus Virtual, verificando la presencia del elemento identificador de sesión activa, y avanzar al siguiente paso del proceso sin intervención adicional del usuario.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BDC61F" w14:textId="77777777" w:rsidR="00AE6830" w:rsidRDefault="00AE6830">
            <w:pPr>
              <w:jc w:val="center"/>
            </w:pPr>
            <w:r>
              <w:rPr>
                <w:color w:val="000000"/>
                <w:sz w:val="18"/>
                <w:szCs w:val="18"/>
              </w:rPr>
              <w:t>1</w:t>
            </w:r>
          </w:p>
        </w:tc>
      </w:tr>
      <w:tr w:rsidR="00AE6830" w14:paraId="2990AFC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7D6373B"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11A84E" w14:textId="77777777" w:rsidR="00AE6830" w:rsidRDefault="00AE6830">
            <w:pPr>
              <w:jc w:val="center"/>
            </w:pPr>
            <w:r>
              <w:rPr>
                <w:b/>
                <w:bCs/>
                <w:color w:val="000000"/>
                <w:sz w:val="18"/>
                <w:szCs w:val="18"/>
              </w:rPr>
              <w:t>RF07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07271F5" w14:textId="77777777" w:rsidR="00AE6830" w:rsidRDefault="00AE6830">
            <w:r>
              <w:rPr>
                <w:color w:val="000000"/>
                <w:sz w:val="18"/>
                <w:szCs w:val="18"/>
              </w:rPr>
              <w:t xml:space="preserve">Apertura del navegador para </w:t>
            </w:r>
            <w:proofErr w:type="spellStart"/>
            <w:r>
              <w:rPr>
                <w:color w:val="000000"/>
                <w:sz w:val="18"/>
                <w:szCs w:val="18"/>
              </w:rPr>
              <w:t>login</w:t>
            </w:r>
            <w:proofErr w:type="spellEnd"/>
            <w:r>
              <w:rPr>
                <w:color w:val="000000"/>
                <w:sz w:val="18"/>
                <w:szCs w:val="18"/>
              </w:rPr>
              <w:t xml:space="preserve">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8A91A3" w14:textId="77777777" w:rsidR="00AE6830" w:rsidRDefault="00AE6830">
            <w:r>
              <w:rPr>
                <w:color w:val="000000"/>
                <w:sz w:val="18"/>
                <w:szCs w:val="18"/>
              </w:rPr>
              <w:t>El Sistema RPA Académico PUCP deberá gestionar la autenticación en PAIDEIA mediante dos mecanismos: reutilizar la sesión activa del Campus Virtual cuando el estudiante haya seleccionado Ambas plataformas, o abrir una nueva ventana de navegador en PAIDEIA cuando el estudiante haya seleccionado Solo PAIDEIA.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C01BBDC" w14:textId="77777777" w:rsidR="00AE6830" w:rsidRDefault="00AE6830">
            <w:pPr>
              <w:jc w:val="center"/>
            </w:pPr>
            <w:r>
              <w:rPr>
                <w:color w:val="000000"/>
                <w:sz w:val="18"/>
                <w:szCs w:val="18"/>
              </w:rPr>
              <w:t>1</w:t>
            </w:r>
          </w:p>
        </w:tc>
      </w:tr>
      <w:tr w:rsidR="00AE6830" w14:paraId="029AE4E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B35356" w14:textId="77777777" w:rsidR="00AE6830" w:rsidRDefault="00AE6830">
            <w:pPr>
              <w:jc w:val="center"/>
            </w:pPr>
            <w:r>
              <w:rPr>
                <w:color w:val="000000"/>
                <w:sz w:val="18"/>
                <w:szCs w:val="18"/>
              </w:rPr>
              <w:lastRenderedPageBreak/>
              <w:t>E2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0C403" w14:textId="77777777" w:rsidR="00AE6830" w:rsidRDefault="00AE6830">
            <w:pPr>
              <w:jc w:val="center"/>
            </w:pPr>
            <w:r>
              <w:rPr>
                <w:b/>
                <w:bCs/>
                <w:color w:val="000000"/>
                <w:sz w:val="18"/>
                <w:szCs w:val="18"/>
              </w:rPr>
              <w:t>RF08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BC82A7" w14:textId="77777777" w:rsidR="00AE6830" w:rsidRDefault="00AE6830">
            <w:r>
              <w:rPr>
                <w:color w:val="000000"/>
                <w:sz w:val="18"/>
                <w:szCs w:val="18"/>
              </w:rPr>
              <w:t>Notificación de seguridad sobre manejo de credenciales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ED1929" w14:textId="77777777" w:rsidR="00AE6830" w:rsidRDefault="00AE6830">
            <w:r>
              <w:rPr>
                <w:color w:val="000000"/>
                <w:sz w:val="18"/>
                <w:szCs w:val="18"/>
              </w:rPr>
              <w:t>El Sistema RPA Académico PUCP deberá mostrar al estudiante una notificación informativa indicando que el sistema no almacena ni procesa sus credenciales de acceso a las plataformas PUCP, y que el proceso de autenticación ocurre directamente en el navegador institucional.</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EB0139" w14:textId="77777777" w:rsidR="00AE6830" w:rsidRDefault="00AE6830">
            <w:pPr>
              <w:jc w:val="center"/>
            </w:pPr>
            <w:r>
              <w:rPr>
                <w:color w:val="000000"/>
                <w:sz w:val="18"/>
                <w:szCs w:val="18"/>
              </w:rPr>
              <w:t>1</w:t>
            </w:r>
          </w:p>
        </w:tc>
      </w:tr>
      <w:tr w:rsidR="00AE6830" w14:paraId="30783C4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B4CAC91"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784FC11" w14:textId="77777777" w:rsidR="00AE6830" w:rsidRDefault="00AE6830">
            <w:pPr>
              <w:jc w:val="center"/>
            </w:pPr>
            <w:r>
              <w:rPr>
                <w:b/>
                <w:bCs/>
                <w:color w:val="000000"/>
                <w:sz w:val="18"/>
                <w:szCs w:val="18"/>
              </w:rPr>
              <w:t>RF09</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3C6C3EC" w14:textId="77777777" w:rsidR="00AE6830" w:rsidRDefault="00AE6830">
            <w:r>
              <w:rPr>
                <w:color w:val="000000"/>
                <w:sz w:val="18"/>
                <w:szCs w:val="18"/>
              </w:rPr>
              <w:t>Descarga de archivos de calendario ICS por mes</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B5728AF" w14:textId="77777777" w:rsidR="00AE6830" w:rsidRDefault="00AE6830">
            <w:r>
              <w:rPr>
                <w:color w:val="000000"/>
                <w:sz w:val="18"/>
                <w:szCs w:val="18"/>
              </w:rPr>
              <w:t>El Sistema RPA Académico PUCP deberá navegar automáticamente por el Campus Virtual y descargar los archivos de calendario en formato ICS correspondientes a cada mes del ciclo académico seleccionado, procesando un archivo por mes hasta completar todos los meses del ciclo.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C0B1F8" w14:textId="77777777" w:rsidR="00AE6830" w:rsidRDefault="00AE6830">
            <w:pPr>
              <w:jc w:val="center"/>
            </w:pPr>
            <w:r>
              <w:rPr>
                <w:color w:val="000000"/>
                <w:sz w:val="18"/>
                <w:szCs w:val="18"/>
              </w:rPr>
              <w:t>1</w:t>
            </w:r>
          </w:p>
        </w:tc>
      </w:tr>
      <w:tr w:rsidR="00AE6830" w14:paraId="7720F51A"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AC5631"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7361B4" w14:textId="77777777" w:rsidR="00AE6830" w:rsidRDefault="00AE6830">
            <w:pPr>
              <w:jc w:val="center"/>
            </w:pPr>
            <w:r>
              <w:rPr>
                <w:b/>
                <w:bCs/>
                <w:color w:val="000000"/>
                <w:sz w:val="18"/>
                <w:szCs w:val="18"/>
              </w:rPr>
              <w:t>RF10</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278104F" w14:textId="77777777" w:rsidR="00AE6830" w:rsidRDefault="00AE6830">
            <w:r>
              <w:rPr>
                <w:color w:val="000000"/>
                <w:sz w:val="18"/>
                <w:szCs w:val="18"/>
              </w:rPr>
              <w:t>Visualización del progreso de descarga de archivos ICS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1658F9" w14:textId="77777777" w:rsidR="00AE6830" w:rsidRDefault="00AE6830">
            <w:r>
              <w:rPr>
                <w:color w:val="000000"/>
                <w:sz w:val="18"/>
                <w:szCs w:val="18"/>
              </w:rPr>
              <w:t>El Sistema RPA Académico PUCP deberá mostrar en tiempo real el estado de descarga de cada archivo ICS mensual, indicando para cada mes su estado de procesamiento: pendiente, en descarga, completado con el número de eventos encontrados, o ya existente en disco de una ejecución previa.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B604417" w14:textId="77777777" w:rsidR="00AE6830" w:rsidRDefault="00AE6830">
            <w:pPr>
              <w:jc w:val="center"/>
            </w:pPr>
            <w:r>
              <w:rPr>
                <w:color w:val="000000"/>
                <w:sz w:val="18"/>
                <w:szCs w:val="18"/>
              </w:rPr>
              <w:t>1</w:t>
            </w:r>
          </w:p>
        </w:tc>
      </w:tr>
      <w:tr w:rsidR="00AE6830" w14:paraId="7571450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667E2FA"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A7B6677" w14:textId="77777777" w:rsidR="00AE6830" w:rsidRDefault="00AE6830">
            <w:pPr>
              <w:jc w:val="center"/>
            </w:pPr>
            <w:r>
              <w:rPr>
                <w:b/>
                <w:bCs/>
                <w:color w:val="000000"/>
                <w:sz w:val="18"/>
                <w:szCs w:val="18"/>
              </w:rPr>
              <w:t>RF11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B16AE50" w14:textId="77777777" w:rsidR="00AE6830" w:rsidRDefault="00AE6830">
            <w:r>
              <w:rPr>
                <w:color w:val="000000"/>
                <w:sz w:val="18"/>
                <w:szCs w:val="18"/>
              </w:rPr>
              <w:t>Reutilización de archivos ICS previamente descargados</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29E6B1" w14:textId="77777777" w:rsidR="00AE6830" w:rsidRDefault="00AE6830">
            <w:r>
              <w:rPr>
                <w:color w:val="000000"/>
                <w:sz w:val="18"/>
                <w:szCs w:val="18"/>
              </w:rPr>
              <w:t>El Sistema RPA Académico PUCP deberá verificar si un archivo ICS de un mes determinado ya fue descargado en una ejecución anterior, y en caso afirmativo reutilizarlo sin realizar una nueva descarga, informando al estudiante que el archivo ya existe en disco.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83CD8B" w14:textId="77777777" w:rsidR="00AE6830" w:rsidRDefault="00AE6830">
            <w:pPr>
              <w:jc w:val="center"/>
            </w:pPr>
            <w:r>
              <w:rPr>
                <w:color w:val="000000"/>
                <w:sz w:val="18"/>
                <w:szCs w:val="18"/>
              </w:rPr>
              <w:t>2</w:t>
            </w:r>
          </w:p>
        </w:tc>
      </w:tr>
      <w:tr w:rsidR="00AE6830" w14:paraId="4990D99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713B17"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F4A16C" w14:textId="77777777" w:rsidR="00AE6830" w:rsidRDefault="00AE6830">
            <w:pPr>
              <w:jc w:val="center"/>
            </w:pPr>
            <w:r>
              <w:rPr>
                <w:b/>
                <w:bCs/>
                <w:color w:val="000000"/>
                <w:sz w:val="18"/>
                <w:szCs w:val="18"/>
              </w:rPr>
              <w:t>RF12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E16B53" w14:textId="77777777" w:rsidR="00AE6830" w:rsidRDefault="00AE6830">
            <w:r>
              <w:rPr>
                <w:color w:val="000000"/>
                <w:sz w:val="18"/>
                <w:szCs w:val="18"/>
              </w:rPr>
              <w:t>Identificación de cursos matriculados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DF26BE" w14:textId="77777777" w:rsidR="00AE6830" w:rsidRDefault="00AE6830">
            <w:r>
              <w:rPr>
                <w:color w:val="000000"/>
                <w:sz w:val="18"/>
                <w:szCs w:val="18"/>
              </w:rPr>
              <w:t>El Sistema RPA Académico PUCP deberá identificar y listar automáticamente todos los cursos en los que el estudiante se encuentra matriculado en PAIDEIA para el ciclo académico seleccionado, mostrando el nombre y código de cada curso encontrado.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DE2DD3" w14:textId="77777777" w:rsidR="00AE6830" w:rsidRDefault="00AE6830">
            <w:pPr>
              <w:jc w:val="center"/>
            </w:pPr>
            <w:r>
              <w:rPr>
                <w:color w:val="000000"/>
                <w:sz w:val="18"/>
                <w:szCs w:val="18"/>
              </w:rPr>
              <w:t>1</w:t>
            </w:r>
          </w:p>
        </w:tc>
      </w:tr>
      <w:tr w:rsidR="00AE6830" w14:paraId="3064EE62"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4F8127A" w14:textId="77777777" w:rsidR="00AE6830" w:rsidRDefault="00AE6830">
            <w:pPr>
              <w:jc w:val="center"/>
            </w:pPr>
            <w:r>
              <w:rPr>
                <w:color w:val="000000"/>
                <w:sz w:val="18"/>
                <w:szCs w:val="18"/>
              </w:rPr>
              <w:lastRenderedPageBreak/>
              <w:t>E4</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BE9BAFF" w14:textId="77777777" w:rsidR="00AE6830" w:rsidRDefault="00AE6830">
            <w:pPr>
              <w:jc w:val="center"/>
            </w:pPr>
            <w:r>
              <w:rPr>
                <w:b/>
                <w:bCs/>
                <w:color w:val="000000"/>
                <w:sz w:val="18"/>
                <w:szCs w:val="18"/>
              </w:rPr>
              <w:t>RF13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0B798F5" w14:textId="77777777" w:rsidR="00AE6830" w:rsidRDefault="00AE6830">
            <w:r>
              <w:rPr>
                <w:color w:val="000000"/>
                <w:sz w:val="18"/>
                <w:szCs w:val="18"/>
              </w:rPr>
              <w:t>Extracción de actividades de entrega por curso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E73E46A" w14:textId="77777777" w:rsidR="00AE6830" w:rsidRDefault="00AE6830">
            <w:r>
              <w:rPr>
                <w:color w:val="000000"/>
                <w:sz w:val="18"/>
                <w:szCs w:val="18"/>
              </w:rPr>
              <w:t>El Sistema RPA Académico PUCP deberá recorrer todas las secciones de cada curso en PAIDEIA y extraer las actividades de tipo entrega (</w:t>
            </w:r>
            <w:proofErr w:type="spellStart"/>
            <w:r>
              <w:rPr>
                <w:color w:val="000000"/>
                <w:sz w:val="18"/>
                <w:szCs w:val="18"/>
              </w:rPr>
              <w:t>assign</w:t>
            </w:r>
            <w:proofErr w:type="spellEnd"/>
            <w:r>
              <w:rPr>
                <w:color w:val="000000"/>
                <w:sz w:val="18"/>
                <w:szCs w:val="18"/>
              </w:rPr>
              <w:t>), registrando el título de la actividad, el curso asociado, la sección de origen, la fecha y hora de apertura, y la fecha y hora de cierre de la entrega.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F0EA88D" w14:textId="77777777" w:rsidR="00AE6830" w:rsidRDefault="00AE6830">
            <w:pPr>
              <w:jc w:val="center"/>
            </w:pPr>
            <w:r>
              <w:rPr>
                <w:color w:val="000000"/>
                <w:sz w:val="18"/>
                <w:szCs w:val="18"/>
              </w:rPr>
              <w:t>1</w:t>
            </w:r>
          </w:p>
        </w:tc>
      </w:tr>
      <w:tr w:rsidR="00AE6830" w14:paraId="1D1E2A2E"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19F22E"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6C9A9E" w14:textId="77777777" w:rsidR="00AE6830" w:rsidRDefault="00AE6830">
            <w:pPr>
              <w:jc w:val="center"/>
            </w:pPr>
            <w:r>
              <w:rPr>
                <w:b/>
                <w:bCs/>
                <w:color w:val="000000"/>
                <w:sz w:val="18"/>
                <w:szCs w:val="18"/>
              </w:rPr>
              <w:t>RF14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7452F2" w14:textId="77777777" w:rsidR="00AE6830" w:rsidRDefault="00AE6830">
            <w:r>
              <w:rPr>
                <w:color w:val="000000"/>
                <w:sz w:val="18"/>
                <w:szCs w:val="18"/>
              </w:rPr>
              <w:t>Visualización del progreso de extracción multinivel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9F0CEC" w14:textId="77777777" w:rsidR="00AE6830" w:rsidRDefault="00AE6830">
            <w:r>
              <w:rPr>
                <w:color w:val="000000"/>
                <w:sz w:val="18"/>
                <w:szCs w:val="18"/>
              </w:rPr>
              <w:t>El Sistema RPA Académico PUCP deberá mostrar en tiempo real el progreso de la extracción en PAIDEIA con dos niveles de detalle: el estado general por curso (pendiente, en progreso o completado con métricas de secciones y entregas encontradas) y el número acumulado de entregas extraídas.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BF68A3" w14:textId="77777777" w:rsidR="00AE6830" w:rsidRDefault="00AE6830">
            <w:pPr>
              <w:jc w:val="center"/>
            </w:pPr>
            <w:r>
              <w:rPr>
                <w:color w:val="000000"/>
                <w:sz w:val="18"/>
                <w:szCs w:val="18"/>
              </w:rPr>
              <w:t>1</w:t>
            </w:r>
          </w:p>
        </w:tc>
      </w:tr>
      <w:tr w:rsidR="00AE6830" w14:paraId="3E01DB6F"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44EF05"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4925128" w14:textId="77777777" w:rsidR="00AE6830" w:rsidRDefault="00AE6830">
            <w:pPr>
              <w:jc w:val="center"/>
            </w:pPr>
            <w:r>
              <w:rPr>
                <w:b/>
                <w:bCs/>
                <w:color w:val="000000"/>
                <w:sz w:val="18"/>
                <w:szCs w:val="18"/>
              </w:rPr>
              <w:t>RF15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C404A2B" w14:textId="77777777" w:rsidR="00AE6830" w:rsidRDefault="00AE6830">
            <w:r>
              <w:rPr>
                <w:color w:val="000000"/>
                <w:sz w:val="18"/>
                <w:szCs w:val="18"/>
              </w:rPr>
              <w:t>Notificación sobre alcance de extracción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96A16E9" w14:textId="77777777" w:rsidR="00AE6830" w:rsidRDefault="00AE6830">
            <w:r>
              <w:rPr>
                <w:color w:val="000000"/>
                <w:sz w:val="18"/>
                <w:szCs w:val="18"/>
              </w:rPr>
              <w:t>El Sistema RPA Académico PUCP deberá informar visiblemente al estudiante que la extracción de PAIDEIA se limita exclusivamente a actividades de tipo entrega (</w:t>
            </w:r>
            <w:proofErr w:type="spellStart"/>
            <w:r>
              <w:rPr>
                <w:color w:val="000000"/>
                <w:sz w:val="18"/>
                <w:szCs w:val="18"/>
              </w:rPr>
              <w:t>assign</w:t>
            </w:r>
            <w:proofErr w:type="spellEnd"/>
            <w:r>
              <w:rPr>
                <w:color w:val="000000"/>
                <w:sz w:val="18"/>
                <w:szCs w:val="18"/>
              </w:rPr>
              <w:t xml:space="preserve">), excluyendo </w:t>
            </w:r>
            <w:proofErr w:type="spellStart"/>
            <w:r>
              <w:rPr>
                <w:color w:val="000000"/>
                <w:sz w:val="18"/>
                <w:szCs w:val="18"/>
              </w:rPr>
              <w:t>quizzes</w:t>
            </w:r>
            <w:proofErr w:type="spellEnd"/>
            <w:r>
              <w:rPr>
                <w:color w:val="000000"/>
                <w:sz w:val="18"/>
                <w:szCs w:val="18"/>
              </w:rPr>
              <w:t>, foros, recursos y otros tipos de actividad.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5FDA078" w14:textId="77777777" w:rsidR="00AE6830" w:rsidRDefault="00AE6830">
            <w:pPr>
              <w:jc w:val="center"/>
            </w:pPr>
            <w:r>
              <w:rPr>
                <w:color w:val="000000"/>
                <w:sz w:val="18"/>
                <w:szCs w:val="18"/>
              </w:rPr>
              <w:t>1</w:t>
            </w:r>
          </w:p>
        </w:tc>
      </w:tr>
      <w:tr w:rsidR="00AE6830" w14:paraId="72F8BA7C"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4C01DF" w14:textId="77777777" w:rsidR="00AE6830" w:rsidRDefault="00AE6830">
            <w:pPr>
              <w:jc w:val="center"/>
            </w:pPr>
            <w:r>
              <w:rPr>
                <w:color w:val="000000"/>
                <w:sz w:val="18"/>
                <w:szCs w:val="18"/>
              </w:rPr>
              <w:t>E5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F0ABF7" w14:textId="77777777" w:rsidR="00AE6830" w:rsidRDefault="00AE6830">
            <w:pPr>
              <w:jc w:val="center"/>
            </w:pPr>
            <w:r>
              <w:rPr>
                <w:b/>
                <w:bCs/>
                <w:color w:val="000000"/>
                <w:sz w:val="18"/>
                <w:szCs w:val="18"/>
              </w:rPr>
              <w:t>RF16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020869" w14:textId="77777777" w:rsidR="00AE6830" w:rsidRDefault="00AE6830">
            <w:r>
              <w:rPr>
                <w:color w:val="000000"/>
                <w:sz w:val="18"/>
                <w:szCs w:val="18"/>
              </w:rPr>
              <w:t>Detección de archivos PDF de cronograma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096A47" w14:textId="77777777" w:rsidR="00AE6830" w:rsidRDefault="00AE6830">
            <w:r>
              <w:rPr>
                <w:color w:val="000000"/>
                <w:sz w:val="18"/>
                <w:szCs w:val="18"/>
              </w:rPr>
              <w:t xml:space="preserve">El Sistema RPA Académico PUCP deberá detectar automáticamente los archivos PDF de cronograma en cada curso de PAIDEIA, identificándolos por la presencia de la palabra 'cronograma' en el nombre del archivo, en el texto del enlace o en el atributo </w:t>
            </w:r>
            <w:proofErr w:type="spellStart"/>
            <w:r>
              <w:rPr>
                <w:color w:val="000000"/>
                <w:sz w:val="18"/>
                <w:szCs w:val="18"/>
              </w:rPr>
              <w:t>href</w:t>
            </w:r>
            <w:proofErr w:type="spellEnd"/>
            <w:r>
              <w:rPr>
                <w:color w:val="000000"/>
                <w:sz w:val="18"/>
                <w:szCs w:val="18"/>
              </w:rPr>
              <w:t xml:space="preserve"> del recurso.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3F003C" w14:textId="77777777" w:rsidR="00AE6830" w:rsidRDefault="00AE6830">
            <w:pPr>
              <w:jc w:val="center"/>
            </w:pPr>
            <w:r>
              <w:rPr>
                <w:color w:val="000000"/>
                <w:sz w:val="18"/>
                <w:szCs w:val="18"/>
              </w:rPr>
              <w:t>1</w:t>
            </w:r>
          </w:p>
        </w:tc>
      </w:tr>
      <w:tr w:rsidR="00AE6830" w14:paraId="011C6274"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B172C32" w14:textId="77777777" w:rsidR="00AE6830" w:rsidRDefault="00AE6830">
            <w:pPr>
              <w:jc w:val="center"/>
            </w:pPr>
            <w:r>
              <w:rPr>
                <w:color w:val="000000"/>
                <w:sz w:val="18"/>
                <w:szCs w:val="18"/>
              </w:rPr>
              <w:t>E5</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3074B76" w14:textId="77777777" w:rsidR="00AE6830" w:rsidRDefault="00AE6830">
            <w:pPr>
              <w:jc w:val="center"/>
            </w:pPr>
            <w:r>
              <w:rPr>
                <w:b/>
                <w:bCs/>
                <w:color w:val="000000"/>
                <w:sz w:val="18"/>
                <w:szCs w:val="18"/>
              </w:rPr>
              <w:t>RF17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9E6CAC7" w14:textId="77777777" w:rsidR="00AE6830" w:rsidRDefault="00AE6830">
            <w:r>
              <w:rPr>
                <w:color w:val="000000"/>
                <w:sz w:val="18"/>
                <w:szCs w:val="18"/>
              </w:rPr>
              <w:t>Descarga y procesamiento de archivos PDF de cronograma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5FE1721" w14:textId="77777777" w:rsidR="00AE6830" w:rsidRDefault="00AE6830">
            <w:r>
              <w:rPr>
                <w:color w:val="000000"/>
                <w:sz w:val="18"/>
                <w:szCs w:val="18"/>
              </w:rPr>
              <w:t>El Sistema RPA Académico PUCP deberá descargar los archivos PDF de cronograma detectados e intentar extraer su contenido textual para identificar fechas de actividades académicas. El sistema deberá informar para cada PDF su estado de procesamiento: procesado correctamente con el número de actividades extraídas, no procesable por ser imagen escaneada, o fallido por error de descarga.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FC9F080" w14:textId="77777777" w:rsidR="00AE6830" w:rsidRDefault="00AE6830">
            <w:pPr>
              <w:jc w:val="center"/>
            </w:pPr>
            <w:r>
              <w:rPr>
                <w:color w:val="000000"/>
                <w:sz w:val="18"/>
                <w:szCs w:val="18"/>
              </w:rPr>
              <w:t>1</w:t>
            </w:r>
          </w:p>
        </w:tc>
      </w:tr>
      <w:tr w:rsidR="00AE6830" w14:paraId="431E417A"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F9AAAC" w14:textId="77777777" w:rsidR="00AE6830" w:rsidRDefault="00AE6830">
            <w:pPr>
              <w:jc w:val="center"/>
            </w:pPr>
            <w:r>
              <w:rPr>
                <w:color w:val="000000"/>
                <w:sz w:val="18"/>
                <w:szCs w:val="18"/>
              </w:rPr>
              <w:lastRenderedPageBreak/>
              <w:t>E5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155A9B" w14:textId="77777777" w:rsidR="00AE6830" w:rsidRDefault="00AE6830">
            <w:pPr>
              <w:jc w:val="center"/>
            </w:pPr>
            <w:r>
              <w:rPr>
                <w:b/>
                <w:bCs/>
                <w:color w:val="000000"/>
                <w:sz w:val="18"/>
                <w:szCs w:val="18"/>
              </w:rPr>
              <w:t>RF18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41D49D" w14:textId="77777777" w:rsidR="00AE6830" w:rsidRDefault="00AE6830">
            <w:r>
              <w:rPr>
                <w:color w:val="000000"/>
                <w:sz w:val="18"/>
                <w:szCs w:val="18"/>
              </w:rPr>
              <w:t>Notificación de cronogramas PDF no procesables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3863884" w14:textId="77777777" w:rsidR="00AE6830" w:rsidRDefault="00AE6830">
            <w:r>
              <w:rPr>
                <w:color w:val="000000"/>
                <w:sz w:val="18"/>
                <w:szCs w:val="18"/>
              </w:rPr>
              <w:t>El Sistema RPA Académico PUCP deberá notificar al estudiante cuando un archivo PDF de cronograma no pueda procesarse automáticamente por tratarse de una imagen escaneada sin texto seleccionable, indicando el nombre del archivo y el curso al que pertenece, para que el estudiante pueda ingresar las fechas manualmente.</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33039B" w14:textId="77777777" w:rsidR="00AE6830" w:rsidRDefault="00AE6830">
            <w:pPr>
              <w:jc w:val="center"/>
            </w:pPr>
            <w:r>
              <w:rPr>
                <w:color w:val="000000"/>
                <w:sz w:val="18"/>
                <w:szCs w:val="18"/>
              </w:rPr>
              <w:t>1</w:t>
            </w:r>
          </w:p>
        </w:tc>
      </w:tr>
      <w:tr w:rsidR="00AE6830" w14:paraId="39061D30"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AC2BBEF"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B0BF21" w14:textId="77777777" w:rsidR="00AE6830" w:rsidRDefault="00AE6830">
            <w:pPr>
              <w:jc w:val="center"/>
            </w:pPr>
            <w:r>
              <w:rPr>
                <w:b/>
                <w:bCs/>
                <w:color w:val="000000"/>
                <w:sz w:val="18"/>
                <w:szCs w:val="18"/>
              </w:rPr>
              <w:t>RF19</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A11FD7" w14:textId="77777777" w:rsidR="00AE6830" w:rsidRDefault="00AE6830">
            <w:r>
              <w:rPr>
                <w:color w:val="000000"/>
                <w:sz w:val="18"/>
                <w:szCs w:val="18"/>
              </w:rPr>
              <w:t>Presentación del resumen de eventos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E4F668D" w14:textId="77777777" w:rsidR="00AE6830" w:rsidRDefault="00AE6830">
            <w:r>
              <w:rPr>
                <w:color w:val="000000"/>
                <w:sz w:val="18"/>
                <w:szCs w:val="18"/>
              </w:rPr>
              <w:t>El Sistema RPA Académico PUCP deberá mostrar al estudiante un resumen de todos los eventos extraídos antes de proceder con la inserción en Google Calendar, indicando el número de eventos por plataforma de origen (Campus Virtual y PAIDEIA), el número de duplicados resueltos y el total de eventos a insertar.</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71E1B31" w14:textId="77777777" w:rsidR="00AE6830" w:rsidRDefault="00AE6830">
            <w:pPr>
              <w:jc w:val="center"/>
            </w:pPr>
            <w:r>
              <w:rPr>
                <w:color w:val="000000"/>
                <w:sz w:val="18"/>
                <w:szCs w:val="18"/>
              </w:rPr>
              <w:t>1</w:t>
            </w:r>
          </w:p>
        </w:tc>
      </w:tr>
      <w:tr w:rsidR="00AE6830" w14:paraId="5104531C"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A9A93FA"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2BB9FB" w14:textId="77777777" w:rsidR="00AE6830" w:rsidRDefault="00AE6830">
            <w:pPr>
              <w:jc w:val="center"/>
            </w:pPr>
            <w:r>
              <w:rPr>
                <w:b/>
                <w:bCs/>
                <w:color w:val="000000"/>
                <w:sz w:val="18"/>
                <w:szCs w:val="18"/>
              </w:rPr>
              <w:t>RF20</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8ABC0F" w14:textId="77777777" w:rsidR="00AE6830" w:rsidRDefault="00AE6830">
            <w:r>
              <w:rPr>
                <w:color w:val="000000"/>
                <w:sz w:val="18"/>
                <w:szCs w:val="18"/>
              </w:rPr>
              <w:t>Visualización del listado de eventos por curso previo a inserción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5D582D" w14:textId="77777777" w:rsidR="00AE6830" w:rsidRDefault="00AE6830">
            <w:r>
              <w:rPr>
                <w:color w:val="000000"/>
                <w:sz w:val="18"/>
                <w:szCs w:val="18"/>
              </w:rPr>
              <w:t>El Sistema RPA Académico PUCP deberá mostrar el listado completo de eventos a insertar organizado por curso, indicando para cada evento su nombre, fecha, hora y la plataforma de origen mediante una etiqueta visual diferenciada.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0C902F" w14:textId="77777777" w:rsidR="00AE6830" w:rsidRDefault="00AE6830">
            <w:pPr>
              <w:jc w:val="center"/>
            </w:pPr>
            <w:r>
              <w:rPr>
                <w:color w:val="000000"/>
                <w:sz w:val="18"/>
                <w:szCs w:val="18"/>
              </w:rPr>
              <w:t>1</w:t>
            </w:r>
          </w:p>
        </w:tc>
      </w:tr>
      <w:tr w:rsidR="00AE6830" w14:paraId="377C9116"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DF53290"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2A18C8A" w14:textId="77777777" w:rsidR="00AE6830" w:rsidRDefault="00AE6830">
            <w:pPr>
              <w:jc w:val="center"/>
            </w:pPr>
            <w:r>
              <w:rPr>
                <w:b/>
                <w:bCs/>
                <w:color w:val="000000"/>
                <w:sz w:val="18"/>
                <w:szCs w:val="18"/>
              </w:rPr>
              <w:t>RF21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A9955E2" w14:textId="77777777" w:rsidR="00AE6830" w:rsidRDefault="00AE6830">
            <w:r>
              <w:rPr>
                <w:color w:val="000000"/>
                <w:sz w:val="18"/>
                <w:szCs w:val="18"/>
              </w:rPr>
              <w:t>Configuración del nombre del calendario de destino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780B171" w14:textId="77777777" w:rsidR="00AE6830" w:rsidRDefault="00AE6830">
            <w:r>
              <w:rPr>
                <w:color w:val="000000"/>
                <w:sz w:val="18"/>
                <w:szCs w:val="18"/>
              </w:rPr>
              <w:t>El Sistema RPA Académico PUCP deberá proponer automáticamente un nombre para el nuevo calendario de Google Calendar a crear, con el formato 'RPA Académico — [Ciclo] · [Año]', y permitir al estudiante modificar dicho nombre antes de confirmar la inserción.</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241D15" w14:textId="77777777" w:rsidR="00AE6830" w:rsidRDefault="00AE6830">
            <w:pPr>
              <w:jc w:val="center"/>
            </w:pPr>
            <w:r>
              <w:rPr>
                <w:color w:val="000000"/>
                <w:sz w:val="18"/>
                <w:szCs w:val="18"/>
              </w:rPr>
              <w:t>1</w:t>
            </w:r>
          </w:p>
        </w:tc>
      </w:tr>
      <w:tr w:rsidR="00AE6830" w14:paraId="16882DB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D6C665"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85DC86" w14:textId="77777777" w:rsidR="00AE6830" w:rsidRDefault="00AE6830">
            <w:pPr>
              <w:jc w:val="center"/>
            </w:pPr>
            <w:r>
              <w:rPr>
                <w:b/>
                <w:bCs/>
                <w:color w:val="000000"/>
                <w:sz w:val="18"/>
                <w:szCs w:val="18"/>
              </w:rPr>
              <w:t>RF22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69AD43" w14:textId="77777777" w:rsidR="00AE6830" w:rsidRDefault="00AE6830">
            <w:r>
              <w:rPr>
                <w:color w:val="000000"/>
                <w:sz w:val="18"/>
                <w:szCs w:val="18"/>
              </w:rPr>
              <w:t>Creación de calendario exclusivo en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D28C01B" w14:textId="77777777" w:rsidR="00AE6830" w:rsidRDefault="00AE6830">
            <w:r>
              <w:rPr>
                <w:color w:val="000000"/>
                <w:sz w:val="18"/>
                <w:szCs w:val="18"/>
              </w:rPr>
              <w:t>El Sistema RPA Académico PUCP deberá crear un calendario nuevo y exclusivo en la cuenta de Google Calendar del estudiante para insertar las actividades académicas extraídas, sin modificar ni eliminar ningún calendario existente del estudiante.</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5E7A56" w14:textId="77777777" w:rsidR="00AE6830" w:rsidRDefault="00AE6830">
            <w:pPr>
              <w:jc w:val="center"/>
            </w:pPr>
            <w:r>
              <w:rPr>
                <w:color w:val="000000"/>
                <w:sz w:val="18"/>
                <w:szCs w:val="18"/>
              </w:rPr>
              <w:t>1</w:t>
            </w:r>
          </w:p>
        </w:tc>
      </w:tr>
      <w:tr w:rsidR="00AE6830" w14:paraId="0982D9BF"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4F1569" w14:textId="77777777" w:rsidR="00AE6830" w:rsidRDefault="00AE6830">
            <w:pPr>
              <w:jc w:val="center"/>
            </w:pPr>
            <w:r>
              <w:rPr>
                <w:color w:val="000000"/>
                <w:sz w:val="18"/>
                <w:szCs w:val="18"/>
              </w:rPr>
              <w:lastRenderedPageBreak/>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1F512A4" w14:textId="77777777" w:rsidR="00AE6830" w:rsidRDefault="00AE6830">
            <w:pPr>
              <w:jc w:val="center"/>
            </w:pPr>
            <w:r>
              <w:rPr>
                <w:b/>
                <w:bCs/>
                <w:color w:val="000000"/>
                <w:sz w:val="18"/>
                <w:szCs w:val="18"/>
              </w:rPr>
              <w:t>RF23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D911F1" w14:textId="77777777" w:rsidR="00AE6830" w:rsidRDefault="00AE6830">
            <w:r>
              <w:rPr>
                <w:color w:val="000000"/>
                <w:sz w:val="18"/>
                <w:szCs w:val="18"/>
              </w:rPr>
              <w:t>Inserción de eventos académicos en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F92333A" w14:textId="77777777" w:rsidR="00AE6830" w:rsidRDefault="00AE6830">
            <w:r>
              <w:rPr>
                <w:color w:val="000000"/>
                <w:sz w:val="18"/>
                <w:szCs w:val="18"/>
              </w:rPr>
              <w:t>El Sistema RPA Académico PUCP deberá insertar todos los eventos académicos confirmados en el calendario de Google Calendar creado, mostrando el progreso de inserción en tiempo real con el número de eventos insertados sobre el total y el nombre del último evento procesado.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C40864" w14:textId="77777777" w:rsidR="00AE6830" w:rsidRDefault="00AE6830">
            <w:pPr>
              <w:jc w:val="center"/>
            </w:pPr>
            <w:r>
              <w:rPr>
                <w:color w:val="000000"/>
                <w:sz w:val="18"/>
                <w:szCs w:val="18"/>
              </w:rPr>
              <w:t>1</w:t>
            </w:r>
          </w:p>
        </w:tc>
      </w:tr>
      <w:tr w:rsidR="00AE6830" w14:paraId="5592137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E819B3"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2ED367" w14:textId="77777777" w:rsidR="00AE6830" w:rsidRDefault="00AE6830">
            <w:pPr>
              <w:jc w:val="center"/>
            </w:pPr>
            <w:r>
              <w:rPr>
                <w:b/>
                <w:bCs/>
                <w:color w:val="000000"/>
                <w:sz w:val="18"/>
                <w:szCs w:val="18"/>
              </w:rPr>
              <w:t>RF24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70D522" w14:textId="77777777" w:rsidR="00AE6830" w:rsidRDefault="00AE6830">
            <w:r>
              <w:rPr>
                <w:color w:val="000000"/>
                <w:sz w:val="18"/>
                <w:szCs w:val="18"/>
              </w:rPr>
              <w:t>Presentación del resultado final de la sincronización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AD5476" w14:textId="77777777" w:rsidR="00AE6830" w:rsidRDefault="00AE6830">
            <w:r>
              <w:rPr>
                <w:color w:val="000000"/>
                <w:sz w:val="18"/>
                <w:szCs w:val="18"/>
              </w:rPr>
              <w:t>El Sistema RPA Académico PUCP deberá mostrar al finalizar el proceso una pantalla de confirmación con el resumen completo de la sincronización, indicando el total de eventos insertados desglosado por plataforma de origen, el nombre del calendario creado, la duración total del proceso y la fecha y hora de ejecución.</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8E2E46" w14:textId="77777777" w:rsidR="00AE6830" w:rsidRDefault="00AE6830">
            <w:pPr>
              <w:jc w:val="center"/>
            </w:pPr>
            <w:r>
              <w:rPr>
                <w:color w:val="000000"/>
                <w:sz w:val="18"/>
                <w:szCs w:val="18"/>
              </w:rPr>
              <w:t>1</w:t>
            </w:r>
          </w:p>
        </w:tc>
      </w:tr>
      <w:tr w:rsidR="00AE6830" w14:paraId="7A71B0C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0027701"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99C3DF9" w14:textId="77777777" w:rsidR="00AE6830" w:rsidRDefault="00AE6830">
            <w:pPr>
              <w:jc w:val="center"/>
            </w:pPr>
            <w:r>
              <w:rPr>
                <w:b/>
                <w:bCs/>
                <w:color w:val="000000"/>
                <w:sz w:val="18"/>
                <w:szCs w:val="18"/>
              </w:rPr>
              <w:t>RF25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A0266C7" w14:textId="77777777" w:rsidR="00AE6830" w:rsidRDefault="00AE6830">
            <w:r>
              <w:rPr>
                <w:color w:val="000000"/>
                <w:sz w:val="18"/>
                <w:szCs w:val="18"/>
              </w:rPr>
              <w:t>Listado de cronogramas PDF pendientes de revisión manual</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2DBAA9" w14:textId="77777777" w:rsidR="00AE6830" w:rsidRDefault="00AE6830">
            <w:r>
              <w:rPr>
                <w:color w:val="000000"/>
                <w:sz w:val="18"/>
                <w:szCs w:val="18"/>
              </w:rPr>
              <w:t>El Sistema RPA Académico PUCP deberá mostrar en la pantalla de resultado final la lista de archivos PDF de cronograma que no pudieron procesarse automáticamente, indicando el nombre del archivo y el curso correspondiente, para que el estudiante conozca cuáles deben ser revisados manualmente.</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A5E9B1E" w14:textId="77777777" w:rsidR="00AE6830" w:rsidRDefault="00AE6830">
            <w:pPr>
              <w:jc w:val="center"/>
            </w:pPr>
            <w:r>
              <w:rPr>
                <w:color w:val="000000"/>
                <w:sz w:val="18"/>
                <w:szCs w:val="18"/>
              </w:rPr>
              <w:t>2</w:t>
            </w:r>
          </w:p>
        </w:tc>
      </w:tr>
      <w:tr w:rsidR="00AE6830" w14:paraId="7122F40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989FAE" w14:textId="77777777" w:rsidR="00AE6830" w:rsidRDefault="00AE6830">
            <w:pPr>
              <w:jc w:val="center"/>
            </w:pPr>
            <w:r>
              <w:rPr>
                <w:color w:val="000000"/>
                <w:sz w:val="18"/>
                <w:szCs w:val="18"/>
              </w:rPr>
              <w:t>E7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32D61D" w14:textId="77777777" w:rsidR="00AE6830" w:rsidRDefault="00AE6830">
            <w:pPr>
              <w:jc w:val="center"/>
            </w:pPr>
            <w:r>
              <w:rPr>
                <w:b/>
                <w:bCs/>
                <w:color w:val="000000"/>
                <w:sz w:val="18"/>
                <w:szCs w:val="18"/>
              </w:rPr>
              <w:t>RF26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14CF2C6" w14:textId="77777777" w:rsidR="00AE6830" w:rsidRDefault="00AE6830">
            <w:r>
              <w:rPr>
                <w:color w:val="000000"/>
                <w:sz w:val="18"/>
                <w:szCs w:val="18"/>
              </w:rPr>
              <w:t>Configuración del identificador de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0A6068" w14:textId="77777777" w:rsidR="00AE6830" w:rsidRDefault="00AE6830">
            <w:r>
              <w:rPr>
                <w:color w:val="000000"/>
                <w:sz w:val="18"/>
                <w:szCs w:val="18"/>
              </w:rPr>
              <w:t>El Sistema RPA Académico PUCP deberá permitir al estudiante ingresar y modificar el identificador (CALENDAR_ID) de la cuenta de Google Calendar de destino para la inserción de eventos, con la opción de verificar la conexión con el servicio antes de guardar.</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2164C0" w14:textId="77777777" w:rsidR="00AE6830" w:rsidRDefault="00AE6830">
            <w:pPr>
              <w:jc w:val="center"/>
            </w:pPr>
            <w:r>
              <w:rPr>
                <w:color w:val="000000"/>
                <w:sz w:val="18"/>
                <w:szCs w:val="18"/>
              </w:rPr>
              <w:t>2</w:t>
            </w:r>
          </w:p>
        </w:tc>
      </w:tr>
      <w:tr w:rsidR="00AE6830" w14:paraId="621702E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4F8F8C0" w14:textId="77777777" w:rsidR="00AE6830" w:rsidRDefault="00AE6830">
            <w:pPr>
              <w:jc w:val="center"/>
            </w:pPr>
            <w:r>
              <w:rPr>
                <w:color w:val="000000"/>
                <w:sz w:val="18"/>
                <w:szCs w:val="18"/>
              </w:rPr>
              <w:t>E7</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E6BC4C7" w14:textId="77777777" w:rsidR="00AE6830" w:rsidRDefault="00AE6830">
            <w:pPr>
              <w:jc w:val="center"/>
            </w:pPr>
            <w:r>
              <w:rPr>
                <w:b/>
                <w:bCs/>
                <w:color w:val="000000"/>
                <w:sz w:val="18"/>
                <w:szCs w:val="18"/>
              </w:rPr>
              <w:t>RF27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768D6C4" w14:textId="77777777" w:rsidR="00AE6830" w:rsidRDefault="00AE6830">
            <w:r>
              <w:rPr>
                <w:color w:val="000000"/>
                <w:sz w:val="18"/>
                <w:szCs w:val="18"/>
              </w:rPr>
              <w:t>Configuración de tiempos de espera del sistema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03FA31" w14:textId="77777777" w:rsidR="00AE6830" w:rsidRDefault="00AE6830">
            <w:r>
              <w:rPr>
                <w:color w:val="000000"/>
                <w:sz w:val="18"/>
                <w:szCs w:val="18"/>
              </w:rPr>
              <w:t>El Sistema RPA Académico PUCP deberá permitir al estudiante ajustar el tiempo máximo de espera para la descarga de archivos ICS, expresado en segundos, con un valor por defecto de 120 segundos.</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FA1ED3C" w14:textId="77777777" w:rsidR="00AE6830" w:rsidRDefault="00AE6830">
            <w:pPr>
              <w:jc w:val="center"/>
            </w:pPr>
            <w:r>
              <w:rPr>
                <w:color w:val="000000"/>
                <w:sz w:val="18"/>
                <w:szCs w:val="18"/>
              </w:rPr>
              <w:t>3</w:t>
            </w:r>
          </w:p>
        </w:tc>
      </w:tr>
      <w:tr w:rsidR="00AE6830" w14:paraId="1C0B1E0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D7CF55" w14:textId="77777777" w:rsidR="00AE6830" w:rsidRDefault="00AE6830">
            <w:pPr>
              <w:jc w:val="center"/>
            </w:pPr>
            <w:r>
              <w:rPr>
                <w:color w:val="000000"/>
                <w:sz w:val="18"/>
                <w:szCs w:val="18"/>
              </w:rPr>
              <w:lastRenderedPageBreak/>
              <w:t>E7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39C12E" w14:textId="77777777" w:rsidR="00AE6830" w:rsidRDefault="00AE6830">
            <w:pPr>
              <w:jc w:val="center"/>
            </w:pPr>
            <w:r>
              <w:rPr>
                <w:b/>
                <w:bCs/>
                <w:color w:val="000000"/>
                <w:sz w:val="18"/>
                <w:szCs w:val="18"/>
              </w:rPr>
              <w:t>RF28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B4B842" w14:textId="77777777" w:rsidR="00AE6830" w:rsidRDefault="00AE6830">
            <w:r>
              <w:rPr>
                <w:color w:val="000000"/>
                <w:sz w:val="18"/>
                <w:szCs w:val="18"/>
              </w:rPr>
              <w:t>Configuración de directorios de almacenamiento</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0D9ECE" w14:textId="77777777" w:rsidR="00AE6830" w:rsidRDefault="00AE6830">
            <w:r>
              <w:rPr>
                <w:color w:val="000000"/>
                <w:sz w:val="18"/>
                <w:szCs w:val="18"/>
              </w:rPr>
              <w:t>El Sistema RPA Académico PUCP deberá permitir al estudiante configurar las rutas de los directorios locales utilizados para almacenar los archivos ICS descargados, los cronogramas PDF de PAIDEIA y los archivos JSON de eventos extraídos.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923513" w14:textId="77777777" w:rsidR="00AE6830" w:rsidRDefault="00AE6830">
            <w:pPr>
              <w:jc w:val="center"/>
            </w:pPr>
            <w:r>
              <w:rPr>
                <w:color w:val="000000"/>
                <w:sz w:val="18"/>
                <w:szCs w:val="18"/>
              </w:rPr>
              <w:t>3</w:t>
            </w:r>
          </w:p>
        </w:tc>
      </w:tr>
    </w:tbl>
    <w:p w14:paraId="718AC8D4" w14:textId="77777777" w:rsidR="00AE6830" w:rsidRDefault="00AE6830" w:rsidP="00AE6830">
      <w:pPr>
        <w:spacing w:before="100" w:after="100"/>
        <w:jc w:val="center"/>
        <w:rPr>
          <w:rFonts w:ascii="Arial" w:hAnsi="Arial"/>
          <w:sz w:val="22"/>
        </w:rPr>
      </w:pPr>
      <w:r>
        <w:rPr>
          <w:color w:val="000000"/>
          <w:sz w:val="18"/>
          <w:szCs w:val="18"/>
        </w:rPr>
        <w:t>Tabla 5.4. Catálogo de Requisitos Funcionales (RF01–RF28). Fuente: Elaboración propia. El catálogo completo con descripción detallada se encuentra en el Anexo H.</w:t>
      </w:r>
    </w:p>
    <w:p w14:paraId="51B08A24" w14:textId="390FC423" w:rsidR="00AE790B" w:rsidRDefault="00AE6830" w:rsidP="00AE6830">
      <w:pPr>
        <w:pStyle w:val="Ttulo31"/>
        <w:rPr>
          <w:lang w:eastAsia="es-419"/>
        </w:rPr>
      </w:pPr>
      <w:bookmarkStart w:id="214" w:name="_Toc233153135"/>
      <w:r>
        <w:t>Requisitos No Funcionales (RNF01–RNF18)</w:t>
      </w:r>
      <w:bookmarkEnd w:id="214"/>
    </w:p>
    <w:p w14:paraId="6C3D785B" w14:textId="35AD0014" w:rsidR="00AE6830" w:rsidRDefault="001A4ADB" w:rsidP="00AE6830">
      <w:pPr>
        <w:rPr>
          <w:color w:val="000000"/>
        </w:rPr>
      </w:pPr>
      <w:r>
        <w:rPr>
          <w:color w:val="000000"/>
        </w:rPr>
        <w:t xml:space="preserve">Se identificaron 18 requisitos no funcionales que complementan los requisitos funcionales y establecen las restricciones técnicas y de calidad del sistema. Estos se clasifican en dos categorías: Restricciones Tecnológicas (5 requisitos), que definen el </w:t>
      </w:r>
      <w:proofErr w:type="spellStart"/>
      <w:r>
        <w:rPr>
          <w:color w:val="000000"/>
        </w:rPr>
        <w:t>stack</w:t>
      </w:r>
      <w:proofErr w:type="spellEnd"/>
      <w:r>
        <w:rPr>
          <w:color w:val="000000"/>
        </w:rPr>
        <w:t xml:space="preserve"> técnico obligatorio del sistema, y Calidad de Servicio (13 requisitos), que agrupa atributos de rendimiento, seguridad, usabilidad, fiabilidad, mantenibilidad e interoperabilidad.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858"/>
        <w:gridCol w:w="3049"/>
        <w:gridCol w:w="1511"/>
        <w:gridCol w:w="1480"/>
        <w:gridCol w:w="672"/>
      </w:tblGrid>
      <w:tr w:rsidR="001A4ADB" w14:paraId="05A8D766"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FF89C16" w14:textId="77777777" w:rsidR="001A4ADB" w:rsidRDefault="001A4ADB">
            <w:pPr>
              <w:jc w:val="center"/>
              <w:rPr>
                <w:lang w:eastAsia="es-419"/>
              </w:rPr>
            </w:pPr>
            <w:r>
              <w:rPr>
                <w:b/>
                <w:bCs/>
                <w:color w:val="FFFFFF"/>
                <w:sz w:val="18"/>
                <w:szCs w:val="18"/>
              </w:rPr>
              <w:t>ID</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F88D67A" w14:textId="77777777" w:rsidR="001A4ADB" w:rsidRDefault="001A4ADB">
            <w:pPr>
              <w:jc w:val="center"/>
            </w:pPr>
            <w:r>
              <w:rPr>
                <w:b/>
                <w:bCs/>
                <w:color w:val="FFFFFF"/>
                <w:sz w:val="18"/>
                <w:szCs w:val="18"/>
              </w:rPr>
              <w:t>Título</w:t>
            </w:r>
          </w:p>
        </w:tc>
        <w:tc>
          <w:tcPr>
            <w:tcW w:w="34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F98E209" w14:textId="77777777" w:rsidR="001A4ADB" w:rsidRDefault="001A4ADB">
            <w:pPr>
              <w:jc w:val="center"/>
            </w:pPr>
            <w:r>
              <w:rPr>
                <w:b/>
                <w:bCs/>
                <w:color w:val="FFFFFF"/>
                <w:sz w:val="18"/>
                <w:szCs w:val="18"/>
              </w:rPr>
              <w:t>Descripción</w:t>
            </w:r>
          </w:p>
        </w:tc>
        <w:tc>
          <w:tcPr>
            <w:tcW w:w="1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7243355" w14:textId="77777777" w:rsidR="001A4ADB" w:rsidRDefault="001A4ADB">
            <w:pPr>
              <w:jc w:val="center"/>
            </w:pPr>
            <w:r>
              <w:rPr>
                <w:b/>
                <w:bCs/>
                <w:color w:val="FFFFFF"/>
                <w:sz w:val="18"/>
                <w:szCs w:val="18"/>
              </w:rPr>
              <w:t>Categoría</w:t>
            </w:r>
          </w:p>
        </w:tc>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2D22955" w14:textId="77777777" w:rsidR="001A4ADB" w:rsidRDefault="001A4ADB">
            <w:pPr>
              <w:jc w:val="center"/>
            </w:pPr>
            <w:r>
              <w:rPr>
                <w:b/>
                <w:bCs/>
                <w:color w:val="FFFFFF"/>
                <w:sz w:val="18"/>
                <w:szCs w:val="18"/>
              </w:rPr>
              <w:t>Subcategoría</w:t>
            </w:r>
          </w:p>
        </w:tc>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63887978" w14:textId="77777777" w:rsidR="001A4ADB" w:rsidRDefault="001A4ADB">
            <w:pPr>
              <w:jc w:val="center"/>
            </w:pPr>
            <w:proofErr w:type="spellStart"/>
            <w:r>
              <w:rPr>
                <w:b/>
                <w:bCs/>
                <w:color w:val="FFFFFF"/>
                <w:sz w:val="18"/>
                <w:szCs w:val="18"/>
              </w:rPr>
              <w:t>Prio</w:t>
            </w:r>
            <w:proofErr w:type="spellEnd"/>
            <w:r>
              <w:rPr>
                <w:b/>
                <w:bCs/>
                <w:color w:val="FFFFFF"/>
                <w:sz w:val="18"/>
                <w:szCs w:val="18"/>
              </w:rPr>
              <w:t>.</w:t>
            </w:r>
          </w:p>
        </w:tc>
      </w:tr>
      <w:tr w:rsidR="001A4ADB" w14:paraId="1F58E536"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5C1FA0" w14:textId="77777777" w:rsidR="001A4ADB" w:rsidRDefault="001A4ADB">
            <w:pPr>
              <w:jc w:val="center"/>
            </w:pPr>
            <w:r>
              <w:rPr>
                <w:b/>
                <w:bCs/>
                <w:color w:val="000000"/>
                <w:sz w:val="18"/>
                <w:szCs w:val="18"/>
              </w:rPr>
              <w:t>RNF01</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E36001D" w14:textId="77777777" w:rsidR="001A4ADB" w:rsidRDefault="001A4ADB">
            <w:r>
              <w:rPr>
                <w:color w:val="000000"/>
                <w:sz w:val="18"/>
                <w:szCs w:val="18"/>
              </w:rPr>
              <w:t>Lenguaje de programación del sistema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8AF1AD9" w14:textId="77777777" w:rsidR="001A4ADB" w:rsidRDefault="001A4ADB">
            <w:r>
              <w:rPr>
                <w:color w:val="000000"/>
                <w:sz w:val="18"/>
                <w:szCs w:val="18"/>
              </w:rPr>
              <w:t xml:space="preserve">El Sistema RPA Académico PUCP deberá ser desarrollado en el lenguaje de programación Python (versión 3.10 o superior) para el módulo de automatización RPA, y en JavaScript con el </w:t>
            </w:r>
            <w:proofErr w:type="spellStart"/>
            <w:r>
              <w:rPr>
                <w:color w:val="000000"/>
                <w:sz w:val="18"/>
                <w:szCs w:val="18"/>
              </w:rPr>
              <w:t>framework</w:t>
            </w:r>
            <w:proofErr w:type="spellEnd"/>
            <w:r>
              <w:rPr>
                <w:color w:val="000000"/>
                <w:sz w:val="18"/>
                <w:szCs w:val="18"/>
              </w:rPr>
              <w:t xml:space="preserve"> React.js para el módulo de interfaz de usuario.</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0A5C729"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2D61895" w14:textId="77777777" w:rsidR="001A4ADB" w:rsidRDefault="001A4ADB">
            <w:r>
              <w:rPr>
                <w:color w:val="000000"/>
                <w:sz w:val="18"/>
                <w:szCs w:val="18"/>
              </w:rPr>
              <w:t>Plataforma de desarrollo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79D7CF" w14:textId="77777777" w:rsidR="001A4ADB" w:rsidRDefault="001A4ADB">
            <w:pPr>
              <w:jc w:val="center"/>
            </w:pPr>
            <w:r>
              <w:rPr>
                <w:color w:val="000000"/>
                <w:sz w:val="18"/>
                <w:szCs w:val="18"/>
              </w:rPr>
              <w:t>1</w:t>
            </w:r>
          </w:p>
        </w:tc>
      </w:tr>
      <w:tr w:rsidR="001A4ADB" w14:paraId="6BA6677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5E0742" w14:textId="77777777" w:rsidR="001A4ADB" w:rsidRDefault="001A4ADB">
            <w:pPr>
              <w:jc w:val="center"/>
            </w:pPr>
            <w:r>
              <w:rPr>
                <w:b/>
                <w:bCs/>
                <w:color w:val="000000"/>
                <w:sz w:val="18"/>
                <w:szCs w:val="18"/>
              </w:rPr>
              <w:t>RNF02</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2494320" w14:textId="77777777" w:rsidR="001A4ADB" w:rsidRDefault="001A4ADB">
            <w:r>
              <w:rPr>
                <w:color w:val="000000"/>
                <w:sz w:val="18"/>
                <w:szCs w:val="18"/>
              </w:rPr>
              <w:t>Motor de automatización web</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A0D56C" w14:textId="77777777" w:rsidR="001A4ADB" w:rsidRDefault="001A4ADB">
            <w:r>
              <w:rPr>
                <w:color w:val="000000"/>
                <w:sz w:val="18"/>
                <w:szCs w:val="18"/>
              </w:rPr>
              <w:t xml:space="preserve">El Sistema RPA Académico PUCP deberá utilizar la biblioteca </w:t>
            </w:r>
            <w:proofErr w:type="spellStart"/>
            <w:r>
              <w:rPr>
                <w:color w:val="000000"/>
                <w:sz w:val="18"/>
                <w:szCs w:val="18"/>
              </w:rPr>
              <w:t>Selenium</w:t>
            </w:r>
            <w:proofErr w:type="spellEnd"/>
            <w:r>
              <w:rPr>
                <w:color w:val="000000"/>
                <w:sz w:val="18"/>
                <w:szCs w:val="18"/>
              </w:rPr>
              <w:t xml:space="preserve"> </w:t>
            </w:r>
            <w:proofErr w:type="spellStart"/>
            <w:r>
              <w:rPr>
                <w:color w:val="000000"/>
                <w:sz w:val="18"/>
                <w:szCs w:val="18"/>
              </w:rPr>
              <w:t>WebDriver</w:t>
            </w:r>
            <w:proofErr w:type="spellEnd"/>
            <w:r>
              <w:rPr>
                <w:color w:val="000000"/>
                <w:sz w:val="18"/>
                <w:szCs w:val="18"/>
              </w:rPr>
              <w:t xml:space="preserve"> (versión 4.x o superior) con el controlador </w:t>
            </w:r>
            <w:proofErr w:type="spellStart"/>
            <w:r>
              <w:rPr>
                <w:color w:val="000000"/>
                <w:sz w:val="18"/>
                <w:szCs w:val="18"/>
              </w:rPr>
              <w:t>ChromeDriver</w:t>
            </w:r>
            <w:proofErr w:type="spellEnd"/>
            <w:r>
              <w:rPr>
                <w:color w:val="000000"/>
                <w:sz w:val="18"/>
                <w:szCs w:val="18"/>
              </w:rPr>
              <w:t xml:space="preserve"> como motor de automatización para la </w:t>
            </w:r>
            <w:r>
              <w:rPr>
                <w:color w:val="000000"/>
                <w:sz w:val="18"/>
                <w:szCs w:val="18"/>
              </w:rPr>
              <w:lastRenderedPageBreak/>
              <w:t>navegación y extracción de datos en Campus Virtual y PAIDEIA.</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289649" w14:textId="77777777" w:rsidR="001A4ADB" w:rsidRDefault="001A4ADB">
            <w:r>
              <w:rPr>
                <w:color w:val="000000"/>
                <w:sz w:val="18"/>
                <w:szCs w:val="18"/>
              </w:rPr>
              <w:lastRenderedPageBreak/>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1A205A" w14:textId="77777777" w:rsidR="001A4ADB" w:rsidRDefault="001A4ADB">
            <w:r>
              <w:rPr>
                <w:color w:val="000000"/>
                <w:sz w:val="18"/>
                <w:szCs w:val="18"/>
              </w:rPr>
              <w:t>Plataforma de desarrollo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D57C827" w14:textId="77777777" w:rsidR="001A4ADB" w:rsidRDefault="001A4ADB">
            <w:pPr>
              <w:jc w:val="center"/>
            </w:pPr>
            <w:r>
              <w:rPr>
                <w:color w:val="000000"/>
                <w:sz w:val="18"/>
                <w:szCs w:val="18"/>
              </w:rPr>
              <w:t>1</w:t>
            </w:r>
          </w:p>
        </w:tc>
      </w:tr>
      <w:tr w:rsidR="001A4ADB" w14:paraId="31397201"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DD391E" w14:textId="77777777" w:rsidR="001A4ADB" w:rsidRDefault="001A4ADB">
            <w:pPr>
              <w:jc w:val="center"/>
            </w:pPr>
            <w:r>
              <w:rPr>
                <w:b/>
                <w:bCs/>
                <w:color w:val="000000"/>
                <w:sz w:val="18"/>
                <w:szCs w:val="18"/>
              </w:rPr>
              <w:t>RNF03</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E526E9" w14:textId="77777777" w:rsidR="001A4ADB" w:rsidRDefault="001A4ADB">
            <w:r>
              <w:rPr>
                <w:color w:val="000000"/>
                <w:sz w:val="18"/>
                <w:szCs w:val="18"/>
              </w:rPr>
              <w:t>Integración con Google Calendar API</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12B1E2" w14:textId="77777777" w:rsidR="001A4ADB" w:rsidRDefault="001A4ADB">
            <w:r>
              <w:rPr>
                <w:color w:val="000000"/>
                <w:sz w:val="18"/>
                <w:szCs w:val="18"/>
              </w:rPr>
              <w:t>El Sistema RPA Académico PUCP deberá integrarse con Google Calendar mediante la API oficial de Google Calendar v3, utilizando autenticación OAuth 2.0 para la creación del calendario de destino y la inserción de eventos académicos.</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83EDA87"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E526C6C" w14:textId="77777777" w:rsidR="001A4ADB" w:rsidRDefault="001A4ADB">
            <w:r>
              <w:rPr>
                <w:color w:val="000000"/>
                <w:sz w:val="18"/>
                <w:szCs w:val="18"/>
              </w:rPr>
              <w:t>Estándar de integración</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B164A9E" w14:textId="77777777" w:rsidR="001A4ADB" w:rsidRDefault="001A4ADB">
            <w:pPr>
              <w:jc w:val="center"/>
            </w:pPr>
            <w:r>
              <w:rPr>
                <w:color w:val="000000"/>
                <w:sz w:val="18"/>
                <w:szCs w:val="18"/>
              </w:rPr>
              <w:t>1</w:t>
            </w:r>
          </w:p>
        </w:tc>
      </w:tr>
      <w:tr w:rsidR="001A4ADB" w14:paraId="5015FA9D"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D76BB4" w14:textId="77777777" w:rsidR="001A4ADB" w:rsidRDefault="001A4ADB">
            <w:pPr>
              <w:jc w:val="center"/>
            </w:pPr>
            <w:r>
              <w:rPr>
                <w:b/>
                <w:bCs/>
                <w:color w:val="000000"/>
                <w:sz w:val="18"/>
                <w:szCs w:val="18"/>
              </w:rPr>
              <w:t>RNF04</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4B9BF9" w14:textId="77777777" w:rsidR="001A4ADB" w:rsidRDefault="001A4ADB">
            <w:r>
              <w:rPr>
                <w:color w:val="000000"/>
                <w:sz w:val="18"/>
                <w:szCs w:val="18"/>
              </w:rPr>
              <w:t>Compatibilidad con la plataforma PAIDEIA PUCP</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1AB9984" w14:textId="77777777" w:rsidR="001A4ADB" w:rsidRDefault="001A4ADB">
            <w:r>
              <w:rPr>
                <w:color w:val="000000"/>
                <w:sz w:val="18"/>
                <w:szCs w:val="18"/>
              </w:rPr>
              <w:t>El Sistema RPA Académico PUCP deberá ser compatible con la plataforma PAIDEIA basada en Moodle utilizada por la PUCP, operando sobre la versión actualmente desplegada en el dominio institucional paideia.pucp.edu.pe.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2D32BE"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00A267" w14:textId="77777777" w:rsidR="001A4ADB" w:rsidRDefault="001A4ADB">
            <w:r>
              <w:rPr>
                <w:color w:val="000000"/>
                <w:sz w:val="18"/>
                <w:szCs w:val="18"/>
              </w:rPr>
              <w:t>Compatibilidad de plataforma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631B2B" w14:textId="77777777" w:rsidR="001A4ADB" w:rsidRDefault="001A4ADB">
            <w:pPr>
              <w:jc w:val="center"/>
            </w:pPr>
            <w:r>
              <w:rPr>
                <w:color w:val="000000"/>
                <w:sz w:val="18"/>
                <w:szCs w:val="18"/>
              </w:rPr>
              <w:t>1</w:t>
            </w:r>
          </w:p>
        </w:tc>
      </w:tr>
      <w:tr w:rsidR="001A4ADB" w14:paraId="729189D3"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63C4980" w14:textId="77777777" w:rsidR="001A4ADB" w:rsidRDefault="001A4ADB">
            <w:pPr>
              <w:jc w:val="center"/>
            </w:pPr>
            <w:r>
              <w:rPr>
                <w:b/>
                <w:bCs/>
                <w:color w:val="000000"/>
                <w:sz w:val="18"/>
                <w:szCs w:val="18"/>
              </w:rPr>
              <w:t>RNF05</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DCA5FF" w14:textId="77777777" w:rsidR="001A4ADB" w:rsidRDefault="001A4ADB">
            <w:r>
              <w:rPr>
                <w:color w:val="000000"/>
                <w:sz w:val="18"/>
                <w:szCs w:val="18"/>
              </w:rPr>
              <w:t>Compatibilidad con la plataforma Campus Virtual PUCP</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8D8C9BC" w14:textId="77777777" w:rsidR="001A4ADB" w:rsidRDefault="001A4ADB">
            <w:r>
              <w:rPr>
                <w:color w:val="000000"/>
                <w:sz w:val="18"/>
                <w:szCs w:val="18"/>
              </w:rPr>
              <w:t>El Sistema RPA Académico PUCP deberá ser compatible con la plataforma Campus Virtual PUCP operando sobre la versión actualmente desplegada en el dominio institucional campusvirtual.pucp.edu.pe.</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FBFD736"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B02000" w14:textId="77777777" w:rsidR="001A4ADB" w:rsidRDefault="001A4ADB">
            <w:r>
              <w:rPr>
                <w:color w:val="000000"/>
                <w:sz w:val="18"/>
                <w:szCs w:val="18"/>
              </w:rPr>
              <w:t>Compatibilidad de plataforma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8C8988F" w14:textId="77777777" w:rsidR="001A4ADB" w:rsidRDefault="001A4ADB">
            <w:pPr>
              <w:jc w:val="center"/>
            </w:pPr>
            <w:r>
              <w:rPr>
                <w:color w:val="000000"/>
                <w:sz w:val="18"/>
                <w:szCs w:val="18"/>
              </w:rPr>
              <w:t>1</w:t>
            </w:r>
          </w:p>
        </w:tc>
      </w:tr>
      <w:tr w:rsidR="001A4ADB" w14:paraId="2F8382AC"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46168B9" w14:textId="77777777" w:rsidR="001A4ADB" w:rsidRDefault="001A4ADB">
            <w:pPr>
              <w:jc w:val="center"/>
            </w:pPr>
            <w:r>
              <w:rPr>
                <w:b/>
                <w:bCs/>
                <w:color w:val="000000"/>
                <w:sz w:val="18"/>
                <w:szCs w:val="18"/>
              </w:rPr>
              <w:t>RNF06</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FB71D3" w14:textId="77777777" w:rsidR="001A4ADB" w:rsidRDefault="001A4ADB">
            <w:r>
              <w:rPr>
                <w:color w:val="000000"/>
                <w:sz w:val="18"/>
                <w:szCs w:val="18"/>
              </w:rPr>
              <w:t>Tiempo máximo de extracción de Campus Virtual</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4A85B7" w14:textId="77777777" w:rsidR="001A4ADB" w:rsidRDefault="001A4ADB">
            <w:r>
              <w:rPr>
                <w:color w:val="000000"/>
                <w:sz w:val="18"/>
                <w:szCs w:val="18"/>
              </w:rPr>
              <w:t xml:space="preserve">El Sistema RPA Académico PUCP deberá completar la descarga y procesamiento de los archivos ICS del Campus Virtual para un ciclo académico completo en un tiempo máximo de 5 minutos, bajo </w:t>
            </w:r>
            <w:r>
              <w:rPr>
                <w:color w:val="000000"/>
                <w:sz w:val="18"/>
                <w:szCs w:val="18"/>
              </w:rPr>
              <w:lastRenderedPageBreak/>
              <w:t>condiciones de red con ancho de banda mínimo de 5 Mbps.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F8A40E"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BAA07A"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AB37AB" w14:textId="77777777" w:rsidR="001A4ADB" w:rsidRDefault="001A4ADB">
            <w:pPr>
              <w:jc w:val="center"/>
            </w:pPr>
            <w:r>
              <w:rPr>
                <w:color w:val="000000"/>
                <w:sz w:val="18"/>
                <w:szCs w:val="18"/>
              </w:rPr>
              <w:t>2</w:t>
            </w:r>
          </w:p>
        </w:tc>
      </w:tr>
      <w:tr w:rsidR="001A4ADB" w14:paraId="5A054C83"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338DB5F" w14:textId="77777777" w:rsidR="001A4ADB" w:rsidRDefault="001A4ADB">
            <w:pPr>
              <w:jc w:val="center"/>
            </w:pPr>
            <w:r>
              <w:rPr>
                <w:b/>
                <w:bCs/>
                <w:color w:val="000000"/>
                <w:sz w:val="18"/>
                <w:szCs w:val="18"/>
              </w:rPr>
              <w:t>RNF07</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744B204" w14:textId="77777777" w:rsidR="001A4ADB" w:rsidRDefault="001A4ADB">
            <w:r>
              <w:rPr>
                <w:color w:val="000000"/>
                <w:sz w:val="18"/>
                <w:szCs w:val="18"/>
              </w:rPr>
              <w:t>Tiempo máximo de extracción de PAIDEIA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6E0983" w14:textId="77777777" w:rsidR="001A4ADB" w:rsidRDefault="001A4ADB">
            <w:r>
              <w:rPr>
                <w:color w:val="000000"/>
                <w:sz w:val="18"/>
                <w:szCs w:val="18"/>
              </w:rPr>
              <w:t>El Sistema RPA Académico PUCP deberá completar el recorrido de cursos y extracción de entregas en PAIDEIA para una carga académica de hasta 8 cursos por ciclo en un tiempo máximo de 10 minutos, bajo condiciones de red con ancho de banda mínimo de 5 Mbps.</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56FBA10"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A41B8A1"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54B088" w14:textId="77777777" w:rsidR="001A4ADB" w:rsidRDefault="001A4ADB">
            <w:pPr>
              <w:jc w:val="center"/>
            </w:pPr>
            <w:r>
              <w:rPr>
                <w:color w:val="000000"/>
                <w:sz w:val="18"/>
                <w:szCs w:val="18"/>
              </w:rPr>
              <w:t>2</w:t>
            </w:r>
          </w:p>
        </w:tc>
      </w:tr>
      <w:tr w:rsidR="001A4ADB" w14:paraId="28AB7E7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552824" w14:textId="77777777" w:rsidR="001A4ADB" w:rsidRDefault="001A4ADB">
            <w:pPr>
              <w:jc w:val="center"/>
            </w:pPr>
            <w:r>
              <w:rPr>
                <w:b/>
                <w:bCs/>
                <w:color w:val="000000"/>
                <w:sz w:val="18"/>
                <w:szCs w:val="18"/>
              </w:rPr>
              <w:t>RNF08</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F1ABCC" w14:textId="77777777" w:rsidR="001A4ADB" w:rsidRDefault="001A4ADB">
            <w:r>
              <w:rPr>
                <w:color w:val="000000"/>
                <w:sz w:val="18"/>
                <w:szCs w:val="18"/>
              </w:rPr>
              <w:t>Tiempo máximo de inserción en Google Calendar</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5865DB" w14:textId="77777777" w:rsidR="001A4ADB" w:rsidRDefault="001A4ADB">
            <w:r>
              <w:rPr>
                <w:color w:val="000000"/>
                <w:sz w:val="18"/>
                <w:szCs w:val="18"/>
              </w:rPr>
              <w:t>El Sistema RPA Académico PUCP deberá completar la inserción de hasta 100 eventos en Google Calendar en un tiempo máximo de 3 minutos, bajo condiciones normales de conectividad a internet.</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487DF8"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154CDC"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3295D9" w14:textId="77777777" w:rsidR="001A4ADB" w:rsidRDefault="001A4ADB">
            <w:pPr>
              <w:jc w:val="center"/>
            </w:pPr>
            <w:r>
              <w:rPr>
                <w:color w:val="000000"/>
                <w:sz w:val="18"/>
                <w:szCs w:val="18"/>
              </w:rPr>
              <w:t>2</w:t>
            </w:r>
          </w:p>
        </w:tc>
      </w:tr>
      <w:tr w:rsidR="001A4ADB" w14:paraId="4D6CEBBF"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61FBD39" w14:textId="77777777" w:rsidR="001A4ADB" w:rsidRDefault="001A4ADB">
            <w:pPr>
              <w:jc w:val="center"/>
            </w:pPr>
            <w:r>
              <w:rPr>
                <w:b/>
                <w:bCs/>
                <w:color w:val="000000"/>
                <w:sz w:val="18"/>
                <w:szCs w:val="18"/>
              </w:rPr>
              <w:t>RNF09</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AAB28AC" w14:textId="77777777" w:rsidR="001A4ADB" w:rsidRDefault="001A4ADB">
            <w:r>
              <w:rPr>
                <w:color w:val="000000"/>
                <w:sz w:val="18"/>
                <w:szCs w:val="18"/>
              </w:rPr>
              <w:t>No almacenamiento de credenciales institucionales</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34416B7" w14:textId="77777777" w:rsidR="001A4ADB" w:rsidRDefault="001A4ADB">
            <w:r>
              <w:rPr>
                <w:color w:val="000000"/>
                <w:sz w:val="18"/>
                <w:szCs w:val="18"/>
              </w:rPr>
              <w:t>El Sistema RPA Académico PUCP no deberá almacenar, registrar en logs ni transmitir a terceros las credenciales de acceso (usuario y contraseña) del estudiante a las plataformas Campus Virtual y PAIDEIA. El proceso de autenticación deberá realizarse exclusivamente a través de la interfaz oficial de cada plataforma.</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6284837"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6748BC"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F5E3D93" w14:textId="77777777" w:rsidR="001A4ADB" w:rsidRDefault="001A4ADB">
            <w:pPr>
              <w:jc w:val="center"/>
            </w:pPr>
            <w:r>
              <w:rPr>
                <w:color w:val="000000"/>
                <w:sz w:val="18"/>
                <w:szCs w:val="18"/>
              </w:rPr>
              <w:t>1</w:t>
            </w:r>
          </w:p>
        </w:tc>
      </w:tr>
      <w:tr w:rsidR="001A4ADB" w14:paraId="111F3ACB"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9CD2D4" w14:textId="77777777" w:rsidR="001A4ADB" w:rsidRDefault="001A4ADB">
            <w:pPr>
              <w:jc w:val="center"/>
            </w:pPr>
            <w:r>
              <w:rPr>
                <w:b/>
                <w:bCs/>
                <w:color w:val="000000"/>
                <w:sz w:val="18"/>
                <w:szCs w:val="18"/>
              </w:rPr>
              <w:t>RNF10</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51040E" w14:textId="77777777" w:rsidR="001A4ADB" w:rsidRDefault="001A4ADB">
            <w:r>
              <w:rPr>
                <w:color w:val="000000"/>
                <w:sz w:val="18"/>
                <w:szCs w:val="18"/>
              </w:rPr>
              <w:t>Autenticación segura con Google Calendar</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155C4A" w14:textId="77777777" w:rsidR="001A4ADB" w:rsidRDefault="001A4ADB">
            <w:r>
              <w:rPr>
                <w:color w:val="000000"/>
                <w:sz w:val="18"/>
                <w:szCs w:val="18"/>
              </w:rPr>
              <w:t xml:space="preserve">El Sistema RPA Académico PUCP deberá implementar el protocolo OAuth 2.0 para la autenticación con Google Calendar, sin almacenar </w:t>
            </w:r>
            <w:r>
              <w:rPr>
                <w:color w:val="000000"/>
                <w:sz w:val="18"/>
                <w:szCs w:val="18"/>
              </w:rPr>
              <w:lastRenderedPageBreak/>
              <w:t>contraseñas de la cuenta Google del estudiante, y solicitando únicamente los permisos mínimos necesarios para la creación y escritura en el calendario de destino.</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823622"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63997C"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03E96F" w14:textId="77777777" w:rsidR="001A4ADB" w:rsidRDefault="001A4ADB">
            <w:pPr>
              <w:jc w:val="center"/>
            </w:pPr>
            <w:r>
              <w:rPr>
                <w:color w:val="000000"/>
                <w:sz w:val="18"/>
                <w:szCs w:val="18"/>
              </w:rPr>
              <w:t>1</w:t>
            </w:r>
          </w:p>
        </w:tc>
      </w:tr>
      <w:tr w:rsidR="001A4ADB" w14:paraId="794BB6EB"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61F2DB2" w14:textId="77777777" w:rsidR="001A4ADB" w:rsidRDefault="001A4ADB">
            <w:pPr>
              <w:jc w:val="center"/>
            </w:pPr>
            <w:r>
              <w:rPr>
                <w:b/>
                <w:bCs/>
                <w:color w:val="000000"/>
                <w:sz w:val="18"/>
                <w:szCs w:val="18"/>
              </w:rPr>
              <w:t>RNF11</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5290F76" w14:textId="77777777" w:rsidR="001A4ADB" w:rsidRDefault="001A4ADB">
            <w:r>
              <w:rPr>
                <w:color w:val="000000"/>
                <w:sz w:val="18"/>
                <w:szCs w:val="18"/>
              </w:rPr>
              <w:t>Aislamiento del calendario académico creado</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342D6D8" w14:textId="77777777" w:rsidR="001A4ADB" w:rsidRDefault="001A4ADB">
            <w:r>
              <w:rPr>
                <w:color w:val="000000"/>
                <w:sz w:val="18"/>
                <w:szCs w:val="18"/>
              </w:rPr>
              <w:t>El Sistema RPA Académico PUCP deberá crear un calendario independiente y exclusivo en Google Calendar para las actividades académicas, sin modificar, leer ni eliminar eventos de los calendarios existentes del estudiante.</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38E00E"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EF84CC7"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6A66A60" w14:textId="77777777" w:rsidR="001A4ADB" w:rsidRDefault="001A4ADB">
            <w:pPr>
              <w:jc w:val="center"/>
            </w:pPr>
            <w:r>
              <w:rPr>
                <w:color w:val="000000"/>
                <w:sz w:val="18"/>
                <w:szCs w:val="18"/>
              </w:rPr>
              <w:t>1</w:t>
            </w:r>
          </w:p>
        </w:tc>
      </w:tr>
      <w:tr w:rsidR="001A4ADB" w14:paraId="69EF914D"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B5519A" w14:textId="77777777" w:rsidR="001A4ADB" w:rsidRDefault="001A4ADB">
            <w:pPr>
              <w:jc w:val="center"/>
            </w:pPr>
            <w:r>
              <w:rPr>
                <w:b/>
                <w:bCs/>
                <w:color w:val="000000"/>
                <w:sz w:val="18"/>
                <w:szCs w:val="18"/>
              </w:rPr>
              <w:t>RNF12</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086115" w14:textId="77777777" w:rsidR="001A4ADB" w:rsidRDefault="001A4ADB">
            <w:r>
              <w:rPr>
                <w:color w:val="000000"/>
                <w:sz w:val="18"/>
                <w:szCs w:val="18"/>
              </w:rPr>
              <w:t>Retroalimentación visual en tiempo real durante la extracción</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8117D4" w14:textId="77777777" w:rsidR="001A4ADB" w:rsidRDefault="001A4ADB">
            <w:r>
              <w:rPr>
                <w:color w:val="000000"/>
                <w:sz w:val="18"/>
                <w:szCs w:val="18"/>
              </w:rPr>
              <w:t>El Sistema RPA Académico PUCP deberá proporcionar retroalimentación visual continua durante todos los procesos de extracción automática, mostrando el estado actual de cada paso, una barra de progreso general y el porcentaje de avance, de modo que el estudiante pueda conocer en todo momento si el sistema está operando correctamente.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7BF882"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F95A8E"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13F6CC" w14:textId="77777777" w:rsidR="001A4ADB" w:rsidRDefault="001A4ADB">
            <w:pPr>
              <w:jc w:val="center"/>
            </w:pPr>
            <w:r>
              <w:rPr>
                <w:color w:val="000000"/>
                <w:sz w:val="18"/>
                <w:szCs w:val="18"/>
              </w:rPr>
              <w:t>1</w:t>
            </w:r>
          </w:p>
        </w:tc>
      </w:tr>
      <w:tr w:rsidR="001A4ADB" w14:paraId="4423117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A622B9" w14:textId="77777777" w:rsidR="001A4ADB" w:rsidRDefault="001A4ADB">
            <w:pPr>
              <w:jc w:val="center"/>
            </w:pPr>
            <w:r>
              <w:rPr>
                <w:b/>
                <w:bCs/>
                <w:color w:val="000000"/>
                <w:sz w:val="18"/>
                <w:szCs w:val="18"/>
              </w:rPr>
              <w:t>RNF13</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E8ECE53" w14:textId="77777777" w:rsidR="001A4ADB" w:rsidRDefault="001A4ADB">
            <w:r>
              <w:rPr>
                <w:color w:val="000000"/>
                <w:sz w:val="18"/>
                <w:szCs w:val="18"/>
              </w:rPr>
              <w:t>Comunicación clara de limitaciones del sistema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78E2C0E" w14:textId="77777777" w:rsidR="001A4ADB" w:rsidRDefault="001A4ADB">
            <w:r>
              <w:rPr>
                <w:color w:val="000000"/>
                <w:sz w:val="18"/>
                <w:szCs w:val="18"/>
              </w:rPr>
              <w:t>El Sistema RPA Académico PUCP deberá informar al estudiante de forma clara y comprensible cuando un proceso automático no pueda completarse, indicando la causa del problema en lenguaje no técnico y las acciones que el estudiante puede tomar para resolverlo.</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3CF021"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D4C9B4"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E4ABC34" w14:textId="77777777" w:rsidR="001A4ADB" w:rsidRDefault="001A4ADB">
            <w:pPr>
              <w:jc w:val="center"/>
            </w:pPr>
            <w:r>
              <w:rPr>
                <w:color w:val="000000"/>
                <w:sz w:val="18"/>
                <w:szCs w:val="18"/>
              </w:rPr>
              <w:t>1</w:t>
            </w:r>
          </w:p>
        </w:tc>
      </w:tr>
      <w:tr w:rsidR="001A4ADB" w14:paraId="2B59D125"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622F18" w14:textId="77777777" w:rsidR="001A4ADB" w:rsidRDefault="001A4ADB">
            <w:pPr>
              <w:jc w:val="center"/>
            </w:pPr>
            <w:r>
              <w:rPr>
                <w:b/>
                <w:bCs/>
                <w:color w:val="000000"/>
                <w:sz w:val="18"/>
                <w:szCs w:val="18"/>
              </w:rPr>
              <w:lastRenderedPageBreak/>
              <w:t>RNF14</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B560EC" w14:textId="77777777" w:rsidR="001A4ADB" w:rsidRDefault="001A4ADB">
            <w:r>
              <w:rPr>
                <w:color w:val="000000"/>
                <w:sz w:val="18"/>
                <w:szCs w:val="18"/>
              </w:rPr>
              <w:t>Consistencia visual de la interfaz de usuario</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53EFDD" w14:textId="77777777" w:rsidR="001A4ADB" w:rsidRDefault="001A4ADB">
            <w:r>
              <w:rPr>
                <w:color w:val="000000"/>
                <w:sz w:val="18"/>
                <w:szCs w:val="18"/>
              </w:rPr>
              <w:t xml:space="preserve">El Sistema RPA Académico PUCP deberá mantener una paleta de colores, tipografía y sistema de componentes visuales consistentes en todas las pantallas, siguiendo el </w:t>
            </w:r>
            <w:proofErr w:type="spellStart"/>
            <w:r>
              <w:rPr>
                <w:color w:val="000000"/>
                <w:sz w:val="18"/>
                <w:szCs w:val="18"/>
              </w:rPr>
              <w:t>design</w:t>
            </w:r>
            <w:proofErr w:type="spellEnd"/>
            <w:r>
              <w:rPr>
                <w:color w:val="000000"/>
                <w:sz w:val="18"/>
                <w:szCs w:val="18"/>
              </w:rPr>
              <w:t xml:space="preserve"> </w:t>
            </w:r>
            <w:proofErr w:type="spellStart"/>
            <w:r>
              <w:rPr>
                <w:color w:val="000000"/>
                <w:sz w:val="18"/>
                <w:szCs w:val="18"/>
              </w:rPr>
              <w:t>system</w:t>
            </w:r>
            <w:proofErr w:type="spellEnd"/>
            <w:r>
              <w:rPr>
                <w:color w:val="000000"/>
                <w:sz w:val="18"/>
                <w:szCs w:val="18"/>
              </w:rPr>
              <w:t xml:space="preserve"> definido para el sistema con la fuente Inter y los tokens de color basados en </w:t>
            </w:r>
            <w:proofErr w:type="spellStart"/>
            <w:r>
              <w:rPr>
                <w:color w:val="000000"/>
                <w:sz w:val="18"/>
                <w:szCs w:val="18"/>
              </w:rPr>
              <w:t>Tailwind</w:t>
            </w:r>
            <w:proofErr w:type="spellEnd"/>
            <w:r>
              <w:rPr>
                <w:color w:val="000000"/>
                <w:sz w:val="18"/>
                <w:szCs w:val="18"/>
              </w:rPr>
              <w:t xml:space="preserve"> CSS.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25B89F"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285C3D"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677E01" w14:textId="77777777" w:rsidR="001A4ADB" w:rsidRDefault="001A4ADB">
            <w:pPr>
              <w:jc w:val="center"/>
            </w:pPr>
            <w:r>
              <w:rPr>
                <w:color w:val="000000"/>
                <w:sz w:val="18"/>
                <w:szCs w:val="18"/>
              </w:rPr>
              <w:t>2</w:t>
            </w:r>
          </w:p>
        </w:tc>
      </w:tr>
      <w:tr w:rsidR="001A4ADB" w14:paraId="6228A205"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FB937AF" w14:textId="77777777" w:rsidR="001A4ADB" w:rsidRDefault="001A4ADB">
            <w:pPr>
              <w:jc w:val="center"/>
            </w:pPr>
            <w:r>
              <w:rPr>
                <w:b/>
                <w:bCs/>
                <w:color w:val="000000"/>
                <w:sz w:val="18"/>
                <w:szCs w:val="18"/>
              </w:rPr>
              <w:t>RNF15</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F99F3BC" w14:textId="77777777" w:rsidR="001A4ADB" w:rsidRDefault="001A4ADB">
            <w:r>
              <w:rPr>
                <w:color w:val="000000"/>
                <w:sz w:val="18"/>
                <w:szCs w:val="18"/>
              </w:rPr>
              <w:t>Manejo de errores de conexión durante la extracción</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287839" w14:textId="77777777" w:rsidR="001A4ADB" w:rsidRDefault="001A4ADB">
            <w:r>
              <w:rPr>
                <w:color w:val="000000"/>
                <w:sz w:val="18"/>
                <w:szCs w:val="18"/>
              </w:rPr>
              <w:t>El Sistema RPA Académico PUCP deberá detectar y gestionar los errores de conexión o tiempo de espera excedido durante la extracción de datos, notificando al estudiante el error ocurrido y el paso del proceso en que se produjo, sin interrumpir abruptamente la ejecución.</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B98DF2D"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2B68B3B" w14:textId="77777777" w:rsidR="001A4ADB" w:rsidRDefault="001A4ADB">
            <w:r>
              <w:rPr>
                <w:color w:val="000000"/>
                <w:sz w:val="18"/>
                <w:szCs w:val="18"/>
              </w:rPr>
              <w:t>Fiabilidad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0081C0B" w14:textId="77777777" w:rsidR="001A4ADB" w:rsidRDefault="001A4ADB">
            <w:pPr>
              <w:jc w:val="center"/>
            </w:pPr>
            <w:r>
              <w:rPr>
                <w:color w:val="000000"/>
                <w:sz w:val="18"/>
                <w:szCs w:val="18"/>
              </w:rPr>
              <w:t>1</w:t>
            </w:r>
          </w:p>
        </w:tc>
      </w:tr>
      <w:tr w:rsidR="001A4ADB" w14:paraId="3E010F2F"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DC735B" w14:textId="77777777" w:rsidR="001A4ADB" w:rsidRDefault="001A4ADB">
            <w:pPr>
              <w:jc w:val="center"/>
            </w:pPr>
            <w:r>
              <w:rPr>
                <w:b/>
                <w:bCs/>
                <w:color w:val="000000"/>
                <w:sz w:val="18"/>
                <w:szCs w:val="18"/>
              </w:rPr>
              <w:t>RNF16</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424638" w14:textId="77777777" w:rsidR="001A4ADB" w:rsidRDefault="001A4ADB">
            <w:r>
              <w:rPr>
                <w:color w:val="000000"/>
                <w:sz w:val="18"/>
                <w:szCs w:val="18"/>
              </w:rPr>
              <w:t>Tolerancia a cambios en la estructura de las plataformas</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8CBC39" w14:textId="77777777" w:rsidR="001A4ADB" w:rsidRDefault="001A4ADB">
            <w:r>
              <w:rPr>
                <w:color w:val="000000"/>
                <w:sz w:val="18"/>
                <w:szCs w:val="18"/>
              </w:rPr>
              <w:t>El Sistema RPA Académico PUCP deberá incluir tiempos de espera configurables (mínimo 120 segundos por defecto) para la carga de elementos en las plataformas web, permitiendo adaptarse a variaciones en los tiempos de respuesta del Campus Virtual y PAIDEIA.</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1D7D12"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53F561" w14:textId="77777777" w:rsidR="001A4ADB" w:rsidRDefault="001A4ADB">
            <w:r>
              <w:rPr>
                <w:color w:val="000000"/>
                <w:sz w:val="18"/>
                <w:szCs w:val="18"/>
              </w:rPr>
              <w:t>Fiabilidad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FF9676A" w14:textId="77777777" w:rsidR="001A4ADB" w:rsidRDefault="001A4ADB">
            <w:pPr>
              <w:jc w:val="center"/>
            </w:pPr>
            <w:r>
              <w:rPr>
                <w:color w:val="000000"/>
                <w:sz w:val="18"/>
                <w:szCs w:val="18"/>
              </w:rPr>
              <w:t>2</w:t>
            </w:r>
          </w:p>
        </w:tc>
      </w:tr>
      <w:tr w:rsidR="001A4ADB" w14:paraId="453A65B4"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9B04CB6" w14:textId="77777777" w:rsidR="001A4ADB" w:rsidRDefault="001A4ADB">
            <w:pPr>
              <w:jc w:val="center"/>
            </w:pPr>
            <w:r>
              <w:rPr>
                <w:b/>
                <w:bCs/>
                <w:color w:val="000000"/>
                <w:sz w:val="18"/>
                <w:szCs w:val="18"/>
              </w:rPr>
              <w:t>RNF17</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B7BC0FB" w14:textId="77777777" w:rsidR="001A4ADB" w:rsidRDefault="001A4ADB">
            <w:r>
              <w:rPr>
                <w:color w:val="000000"/>
                <w:sz w:val="18"/>
                <w:szCs w:val="18"/>
              </w:rPr>
              <w:t>Configuración del sistema sin modificación de código fuente</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5A70F03" w14:textId="77777777" w:rsidR="001A4ADB" w:rsidRDefault="001A4ADB">
            <w:r>
              <w:rPr>
                <w:color w:val="000000"/>
                <w:sz w:val="18"/>
                <w:szCs w:val="18"/>
              </w:rPr>
              <w:t xml:space="preserve">El Sistema RPA Académico PUCP deberá permitir que los parámetros operativos del sistema (identificador de Google Calendar, tiempos de espera y rutas de directorios) sean modificables a través de la interfaz de </w:t>
            </w:r>
            <w:r>
              <w:rPr>
                <w:color w:val="000000"/>
                <w:sz w:val="18"/>
                <w:szCs w:val="18"/>
              </w:rPr>
              <w:lastRenderedPageBreak/>
              <w:t>usuario, sin requerir que el estudiante edite directamente el código fuente del sistema.</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4F7B7EA"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E574CF8" w14:textId="77777777" w:rsidR="001A4ADB" w:rsidRDefault="001A4ADB">
            <w:r>
              <w:rPr>
                <w:color w:val="000000"/>
                <w:sz w:val="18"/>
                <w:szCs w:val="18"/>
              </w:rPr>
              <w:t>Mantenibilidad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630B270" w14:textId="77777777" w:rsidR="001A4ADB" w:rsidRDefault="001A4ADB">
            <w:pPr>
              <w:jc w:val="center"/>
            </w:pPr>
            <w:r>
              <w:rPr>
                <w:color w:val="000000"/>
                <w:sz w:val="18"/>
                <w:szCs w:val="18"/>
              </w:rPr>
              <w:t>2</w:t>
            </w:r>
          </w:p>
        </w:tc>
      </w:tr>
      <w:tr w:rsidR="001A4ADB" w14:paraId="74BF8288"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5C7D55" w14:textId="77777777" w:rsidR="001A4ADB" w:rsidRDefault="001A4ADB">
            <w:pPr>
              <w:jc w:val="center"/>
            </w:pPr>
            <w:r>
              <w:rPr>
                <w:b/>
                <w:bCs/>
                <w:color w:val="000000"/>
                <w:sz w:val="18"/>
                <w:szCs w:val="18"/>
              </w:rPr>
              <w:t>RNF18</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412901" w14:textId="77777777" w:rsidR="001A4ADB" w:rsidRDefault="001A4ADB">
            <w:r>
              <w:rPr>
                <w:color w:val="000000"/>
                <w:sz w:val="18"/>
                <w:szCs w:val="18"/>
              </w:rPr>
              <w:t>Compatibilidad del formato de exportación de eventos</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CEE068" w14:textId="77777777" w:rsidR="001A4ADB" w:rsidRDefault="001A4ADB">
            <w:r>
              <w:rPr>
                <w:color w:val="000000"/>
                <w:sz w:val="18"/>
                <w:szCs w:val="18"/>
              </w:rPr>
              <w:t>El Sistema RPA Académico PUCP deberá generar y procesar archivos de calendario en formato ICS (</w:t>
            </w:r>
            <w:proofErr w:type="spellStart"/>
            <w:r>
              <w:rPr>
                <w:color w:val="000000"/>
                <w:sz w:val="18"/>
                <w:szCs w:val="18"/>
              </w:rPr>
              <w:t>iCalendar</w:t>
            </w:r>
            <w:proofErr w:type="spellEnd"/>
            <w:r>
              <w:rPr>
                <w:color w:val="000000"/>
                <w:sz w:val="18"/>
                <w:szCs w:val="18"/>
              </w:rPr>
              <w:t>, RFC 5545) para los eventos extraídos del Campus Virtual, garantizando la compatibilidad con el estándar utilizado por Google Calendar.</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83D5D7"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AF6DB2" w14:textId="77777777" w:rsidR="001A4ADB" w:rsidRDefault="001A4ADB">
            <w:r>
              <w:rPr>
                <w:color w:val="000000"/>
                <w:sz w:val="18"/>
                <w:szCs w:val="18"/>
              </w:rPr>
              <w:t>Interoperabilidad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1048A3" w14:textId="77777777" w:rsidR="001A4ADB" w:rsidRDefault="001A4ADB">
            <w:pPr>
              <w:jc w:val="center"/>
            </w:pPr>
            <w:r>
              <w:rPr>
                <w:color w:val="000000"/>
                <w:sz w:val="18"/>
                <w:szCs w:val="18"/>
              </w:rPr>
              <w:t>1</w:t>
            </w:r>
          </w:p>
        </w:tc>
      </w:tr>
    </w:tbl>
    <w:p w14:paraId="71FF9C35" w14:textId="77777777" w:rsidR="001A4ADB" w:rsidRDefault="001A4ADB" w:rsidP="001A4ADB">
      <w:pPr>
        <w:spacing w:before="100" w:after="100"/>
        <w:jc w:val="center"/>
        <w:rPr>
          <w:rFonts w:ascii="Arial" w:hAnsi="Arial"/>
          <w:sz w:val="22"/>
        </w:rPr>
      </w:pPr>
      <w:r>
        <w:rPr>
          <w:color w:val="000000"/>
          <w:sz w:val="18"/>
          <w:szCs w:val="18"/>
        </w:rPr>
        <w:t>Tabla 5.5. Catálogo de Requisitos No Funcionales (RNF01–RNF18). Fuente: Elaboración propia. El catálogo completo con descripción detallada se encuentra en el Anexo H.</w:t>
      </w:r>
    </w:p>
    <w:p w14:paraId="2C1CA9D3" w14:textId="0B4EFC4D" w:rsidR="001A4ADB" w:rsidRDefault="001A4ADB" w:rsidP="001A4ADB">
      <w:pPr>
        <w:pStyle w:val="Ttulo31"/>
        <w:rPr>
          <w:lang w:eastAsia="es-419"/>
        </w:rPr>
      </w:pPr>
      <w:bookmarkStart w:id="215" w:name="_Toc233153136"/>
      <w:r>
        <w:t>Validación del Catálogo de Requisitos</w:t>
      </w:r>
      <w:bookmarkEnd w:id="215"/>
    </w:p>
    <w:p w14:paraId="50ED8E35" w14:textId="0F046889" w:rsidR="001A4ADB" w:rsidRDefault="001A4ADB" w:rsidP="001A4ADB">
      <w:pPr>
        <w:rPr>
          <w:lang w:eastAsia="es-419"/>
        </w:rPr>
      </w:pPr>
      <w:r w:rsidRPr="001A4ADB">
        <w:rPr>
          <w:lang w:eastAsia="es-419"/>
        </w:rPr>
        <w:t>De acuerdo con los criterios de verificación y validación definidos en la Tabla 3 del proyecto (sección 1.2.4), el Catálogo de Requisitos debe ser validado con un nivel mínimo de aprobación del 80% en un cuestionario aplicado a estudiantes y usuarios interesados de la PUCP, utilizando escala Likert de 5 puntos. El cuestionario evalúa la pertinencia, completitud y claridad de los requisitos identificados. En caso de no alcanzar el umbral, se realizarán las modificaciones necesarias.</w:t>
      </w:r>
    </w:p>
    <w:p w14:paraId="06C9A957" w14:textId="36B6883D" w:rsidR="00FF2A87" w:rsidRDefault="00FF2A87" w:rsidP="00FF2A87">
      <w:pPr>
        <w:pStyle w:val="Ttulo21"/>
        <w:rPr>
          <w:lang w:eastAsia="es-419"/>
        </w:rPr>
      </w:pPr>
      <w:bookmarkStart w:id="216" w:name="_Toc233153137"/>
      <w:r>
        <w:t>R2.1b: Especificación de Requisitos — Historias de Usuario</w:t>
      </w:r>
      <w:bookmarkEnd w:id="216"/>
    </w:p>
    <w:p w14:paraId="064E1C2E" w14:textId="268C7681" w:rsidR="003F037A" w:rsidRDefault="003F037A" w:rsidP="003F037A">
      <w:pPr>
        <w:pStyle w:val="Ttulo31"/>
        <w:rPr>
          <w:lang w:eastAsia="es-419"/>
        </w:rPr>
      </w:pPr>
      <w:bookmarkStart w:id="217" w:name="_Toc233153138"/>
      <w:r w:rsidRPr="003F037A">
        <w:rPr>
          <w:lang w:eastAsia="es-419"/>
        </w:rPr>
        <w:t>Metodología de Especificación</w:t>
      </w:r>
      <w:bookmarkEnd w:id="217"/>
    </w:p>
    <w:p w14:paraId="2FB837E1" w14:textId="77777777" w:rsidR="003F037A" w:rsidRDefault="003F037A" w:rsidP="003F037A">
      <w:pPr>
        <w:rPr>
          <w:lang w:eastAsia="es-419"/>
        </w:rPr>
      </w:pPr>
      <w:r>
        <w:rPr>
          <w:lang w:eastAsia="es-419"/>
        </w:rPr>
        <w:t>La especificación de requisitos se realizó mediante Historias de Usuario (HU) siguiendo el formato estándar ágil: "Como [rol], necesito [funcionalidad], para [beneficio]". Este formato permite expresar los requisitos desde la perspectiva del usuario final y facilita la trazabilidad entre necesidades del usuario y los requisitos funcionales del catálogo.</w:t>
      </w:r>
    </w:p>
    <w:p w14:paraId="3D66AED3" w14:textId="49447666" w:rsidR="003F037A" w:rsidRDefault="003F037A" w:rsidP="003F037A">
      <w:pPr>
        <w:rPr>
          <w:lang w:eastAsia="es-419"/>
        </w:rPr>
      </w:pPr>
      <w:r>
        <w:rPr>
          <w:lang w:eastAsia="es-419"/>
        </w:rPr>
        <w:lastRenderedPageBreak/>
        <w:t>Las historias de usuario se organizaron en seis Épicas (EPC-1 a EPC-6), cada una agrupando un conjunto coherente de funcionalidades relacionadas. Cada historia de usuario integra uno o más requisitos funcionales del catálogo R</w:t>
      </w:r>
      <w:proofErr w:type="gramStart"/>
      <w:r>
        <w:rPr>
          <w:lang w:eastAsia="es-419"/>
        </w:rPr>
        <w:t>2.1a</w:t>
      </w:r>
      <w:proofErr w:type="gramEnd"/>
      <w:r>
        <w:rPr>
          <w:lang w:eastAsia="es-419"/>
        </w:rPr>
        <w:t xml:space="preserve">, estableciendo la traza directa entre especificación y catálogo. Los criterios de aceptación para cada historia se documentaron en formato </w:t>
      </w:r>
      <w:proofErr w:type="spellStart"/>
      <w:r>
        <w:rPr>
          <w:lang w:eastAsia="es-419"/>
        </w:rPr>
        <w:t>Gherkin</w:t>
      </w:r>
      <w:proofErr w:type="spellEnd"/>
      <w:r>
        <w:rPr>
          <w:lang w:eastAsia="es-419"/>
        </w:rPr>
        <w:t xml:space="preserve"> (Dado/Cuando/Entonces) en el documento de especificación complementario.</w:t>
      </w:r>
    </w:p>
    <w:p w14:paraId="38E19934" w14:textId="01235DFD" w:rsidR="009B2981" w:rsidRDefault="009B2981" w:rsidP="009B2981">
      <w:pPr>
        <w:pStyle w:val="Ttulo31"/>
        <w:rPr>
          <w:lang w:eastAsia="es-419"/>
        </w:rPr>
      </w:pPr>
      <w:bookmarkStart w:id="218" w:name="_Toc233153139"/>
      <w:r w:rsidRPr="009B2981">
        <w:rPr>
          <w:lang w:eastAsia="es-419"/>
        </w:rPr>
        <w:t>Épicas e Historias de Usuario</w:t>
      </w:r>
      <w:bookmarkEnd w:id="218"/>
    </w:p>
    <w:p w14:paraId="5AAD4B62" w14:textId="69D77F80" w:rsidR="006C5D11" w:rsidRDefault="00D760A0" w:rsidP="006C5D11">
      <w:pPr>
        <w:rPr>
          <w:lang w:eastAsia="es-419"/>
        </w:rPr>
      </w:pPr>
      <w:r w:rsidRPr="00D760A0">
        <w:rPr>
          <w:lang w:eastAsia="es-419"/>
        </w:rPr>
        <w:t xml:space="preserve">El </w:t>
      </w:r>
      <w:proofErr w:type="spellStart"/>
      <w:r w:rsidRPr="00D760A0">
        <w:rPr>
          <w:lang w:eastAsia="es-419"/>
        </w:rPr>
        <w:t>Product</w:t>
      </w:r>
      <w:proofErr w:type="spellEnd"/>
      <w:r w:rsidRPr="00D760A0">
        <w:rPr>
          <w:lang w:eastAsia="es-419"/>
        </w:rPr>
        <w:t xml:space="preserve"> Backlog del sistema RPA Académico PUCP se estructura en 6 épicas y 10 historias de usuario que abarcan la totalidad de los requisitos funcionales identificados. La siguiente tabla presenta el mapeo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500"/>
        <w:gridCol w:w="4760"/>
      </w:tblGrid>
      <w:tr w:rsidR="00D760A0" w14:paraId="6141AFB9"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36B4EE5" w14:textId="77777777" w:rsidR="00D760A0" w:rsidRDefault="00D760A0" w:rsidP="00121229">
            <w:pPr>
              <w:jc w:val="center"/>
            </w:pPr>
            <w:r>
              <w:rPr>
                <w:rFonts w:ascii="Arial" w:hAnsi="Arial"/>
                <w:b/>
                <w:bCs/>
                <w:color w:val="FFFFFF"/>
                <w:sz w:val="18"/>
                <w:szCs w:val="18"/>
              </w:rPr>
              <w:t>Épica</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6BE7ABD" w14:textId="77777777" w:rsidR="00D760A0" w:rsidRDefault="00D760A0" w:rsidP="00121229">
            <w:pPr>
              <w:jc w:val="center"/>
            </w:pPr>
            <w:r>
              <w:rPr>
                <w:rFonts w:ascii="Arial" w:hAnsi="Arial"/>
                <w:b/>
                <w:bCs/>
                <w:color w:val="FFFFFF"/>
                <w:sz w:val="18"/>
                <w:szCs w:val="18"/>
              </w:rPr>
              <w:t>Título de la Épica</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4776C71" w14:textId="77777777" w:rsidR="00D760A0" w:rsidRDefault="00D760A0" w:rsidP="00121229">
            <w:pPr>
              <w:jc w:val="center"/>
            </w:pPr>
            <w:r>
              <w:rPr>
                <w:rFonts w:ascii="Arial" w:hAnsi="Arial"/>
                <w:b/>
                <w:bCs/>
                <w:color w:val="FFFFFF"/>
                <w:sz w:val="18"/>
                <w:szCs w:val="18"/>
              </w:rPr>
              <w:t>ID Historia</w:t>
            </w:r>
          </w:p>
        </w:tc>
        <w:tc>
          <w:tcPr>
            <w:tcW w:w="47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4880557" w14:textId="77777777" w:rsidR="00D760A0" w:rsidRDefault="00D760A0" w:rsidP="00121229">
            <w:pPr>
              <w:jc w:val="center"/>
            </w:pPr>
            <w:r>
              <w:rPr>
                <w:rFonts w:ascii="Arial" w:hAnsi="Arial"/>
                <w:b/>
                <w:bCs/>
                <w:color w:val="FFFFFF"/>
                <w:sz w:val="18"/>
                <w:szCs w:val="18"/>
              </w:rPr>
              <w:t>Historia de Usuario</w:t>
            </w:r>
          </w:p>
        </w:tc>
      </w:tr>
      <w:tr w:rsidR="00D760A0" w14:paraId="6E08234E"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FF333C" w14:textId="77777777" w:rsidR="00D760A0" w:rsidRDefault="00D760A0" w:rsidP="00121229">
            <w:pPr>
              <w:jc w:val="center"/>
            </w:pPr>
            <w:r>
              <w:rPr>
                <w:rFonts w:ascii="Arial" w:hAnsi="Arial"/>
                <w:b/>
                <w:bCs/>
                <w:color w:val="000000"/>
                <w:sz w:val="18"/>
                <w:szCs w:val="18"/>
              </w:rPr>
              <w:t>EPC-1</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C5D5544" w14:textId="77777777" w:rsidR="00D760A0" w:rsidRDefault="00D760A0" w:rsidP="00121229">
            <w:r>
              <w:rPr>
                <w:rFonts w:ascii="Arial" w:hAnsi="Arial"/>
                <w:color w:val="000000"/>
                <w:sz w:val="18"/>
                <w:szCs w:val="18"/>
              </w:rPr>
              <w:t>Configuración y arranque del proceso</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39D150D" w14:textId="77777777" w:rsidR="00D760A0" w:rsidRDefault="00D760A0" w:rsidP="00121229">
            <w:pPr>
              <w:jc w:val="center"/>
            </w:pPr>
            <w:r>
              <w:rPr>
                <w:rFonts w:ascii="Arial" w:hAnsi="Arial"/>
                <w:b/>
                <w:bCs/>
                <w:color w:val="000000"/>
                <w:sz w:val="18"/>
                <w:szCs w:val="18"/>
              </w:rPr>
              <w:t>HU01</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C3D7D99" w14:textId="77777777" w:rsidR="00D760A0" w:rsidRDefault="00D760A0" w:rsidP="00121229">
            <w:r>
              <w:rPr>
                <w:rFonts w:ascii="Arial" w:hAnsi="Arial"/>
                <w:color w:val="000000"/>
                <w:sz w:val="18"/>
                <w:szCs w:val="18"/>
              </w:rPr>
              <w:t>Como estudiante PUCP, necesito visualizar el estado de la última sincronización en la pantalla de inicio para conocer de un vistazo si el sistema ya procesó mis actividades académicas y cuándo fue la última vez.</w:t>
            </w:r>
          </w:p>
        </w:tc>
      </w:tr>
      <w:tr w:rsidR="00D760A0" w14:paraId="194CAC91"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3F678A"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73EAE2"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069A19" w14:textId="77777777" w:rsidR="00D760A0" w:rsidRDefault="00D760A0" w:rsidP="00121229">
            <w:pPr>
              <w:jc w:val="center"/>
            </w:pPr>
            <w:r>
              <w:rPr>
                <w:rFonts w:ascii="Arial" w:hAnsi="Arial"/>
                <w:b/>
                <w:bCs/>
                <w:color w:val="000000"/>
                <w:sz w:val="18"/>
                <w:szCs w:val="18"/>
              </w:rPr>
              <w:t>HU02</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527B31" w14:textId="77777777" w:rsidR="00D760A0" w:rsidRDefault="00D760A0" w:rsidP="00121229">
            <w:r>
              <w:rPr>
                <w:rFonts w:ascii="Arial" w:hAnsi="Arial"/>
                <w:color w:val="000000"/>
                <w:sz w:val="18"/>
                <w:szCs w:val="18"/>
              </w:rPr>
              <w:t>Como estudiante PUCP, necesito configurar el ciclo académico, el año y las fuentes de extracción antes de iniciar el proceso para que el sistema extraiga exactamente las actividades del período académico que necesito.</w:t>
            </w:r>
          </w:p>
        </w:tc>
      </w:tr>
      <w:tr w:rsidR="00D760A0" w14:paraId="0458B8DC"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D84FF22" w14:textId="77777777" w:rsidR="00D760A0" w:rsidRDefault="00D760A0" w:rsidP="00121229">
            <w:pPr>
              <w:jc w:val="center"/>
            </w:pPr>
            <w:r>
              <w:rPr>
                <w:rFonts w:ascii="Arial" w:hAnsi="Arial"/>
                <w:b/>
                <w:bCs/>
                <w:color w:val="000000"/>
                <w:sz w:val="18"/>
                <w:szCs w:val="18"/>
              </w:rPr>
              <w:t>EPC-2</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23C87A0" w14:textId="77777777" w:rsidR="00D760A0" w:rsidRDefault="00D760A0" w:rsidP="00121229">
            <w:r>
              <w:rPr>
                <w:rFonts w:ascii="Arial" w:hAnsi="Arial"/>
                <w:color w:val="000000"/>
                <w:sz w:val="18"/>
                <w:szCs w:val="18"/>
              </w:rPr>
              <w:t>Autenticación en plataformas PUCP</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72C01E1" w14:textId="77777777" w:rsidR="00D760A0" w:rsidRDefault="00D760A0" w:rsidP="00121229">
            <w:pPr>
              <w:jc w:val="center"/>
            </w:pPr>
            <w:r>
              <w:rPr>
                <w:rFonts w:ascii="Arial" w:hAnsi="Arial"/>
                <w:b/>
                <w:bCs/>
                <w:color w:val="000000"/>
                <w:sz w:val="18"/>
                <w:szCs w:val="18"/>
              </w:rPr>
              <w:t>HU03</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E50FF22" w14:textId="77777777" w:rsidR="00D760A0" w:rsidRDefault="00D760A0" w:rsidP="00121229">
            <w:r>
              <w:rPr>
                <w:rFonts w:ascii="Arial" w:hAnsi="Arial"/>
                <w:color w:val="000000"/>
                <w:sz w:val="18"/>
                <w:szCs w:val="18"/>
              </w:rPr>
              <w:t>Como estudiante PUCP, necesito iniciar sesión en el Campus Virtual desde el navegador mientras el sistema espera para que el RPA pueda acceder a mis actividades académicas sin que el sistema almacene mis credenciales.</w:t>
            </w:r>
          </w:p>
        </w:tc>
      </w:tr>
      <w:tr w:rsidR="00D760A0" w14:paraId="6E042E25"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B88CFD"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05A12B"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04F7F6" w14:textId="77777777" w:rsidR="00D760A0" w:rsidRDefault="00D760A0" w:rsidP="00121229">
            <w:pPr>
              <w:jc w:val="center"/>
            </w:pPr>
            <w:r>
              <w:rPr>
                <w:rFonts w:ascii="Arial" w:hAnsi="Arial"/>
                <w:b/>
                <w:bCs/>
                <w:color w:val="000000"/>
                <w:sz w:val="18"/>
                <w:szCs w:val="18"/>
              </w:rPr>
              <w:t>HU04</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A9969E" w14:textId="77777777" w:rsidR="00D760A0" w:rsidRDefault="00D760A0" w:rsidP="00121229">
            <w:r>
              <w:rPr>
                <w:rFonts w:ascii="Arial" w:hAnsi="Arial"/>
                <w:color w:val="000000"/>
                <w:sz w:val="18"/>
                <w:szCs w:val="18"/>
              </w:rPr>
              <w:t xml:space="preserve">Como estudiante PUCP, necesito autenticarme en PAIDEIA de forma eficiente, reutilizando mi sesión del Campus Virtual cuando sea posible, para reducir el número de </w:t>
            </w:r>
            <w:proofErr w:type="spellStart"/>
            <w:r>
              <w:rPr>
                <w:rFonts w:ascii="Arial" w:hAnsi="Arial"/>
                <w:color w:val="000000"/>
                <w:sz w:val="18"/>
                <w:szCs w:val="18"/>
              </w:rPr>
              <w:t>logins</w:t>
            </w:r>
            <w:proofErr w:type="spellEnd"/>
            <w:r>
              <w:rPr>
                <w:rFonts w:ascii="Arial" w:hAnsi="Arial"/>
                <w:color w:val="000000"/>
                <w:sz w:val="18"/>
                <w:szCs w:val="18"/>
              </w:rPr>
              <w:t xml:space="preserve"> necesarios al sincronizar ambas plataformas.</w:t>
            </w:r>
          </w:p>
        </w:tc>
      </w:tr>
      <w:tr w:rsidR="00D760A0" w14:paraId="2B6B74F8"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16B404C" w14:textId="77777777" w:rsidR="00D760A0" w:rsidRDefault="00D760A0" w:rsidP="00121229">
            <w:pPr>
              <w:jc w:val="center"/>
            </w:pPr>
            <w:r>
              <w:rPr>
                <w:rFonts w:ascii="Arial" w:hAnsi="Arial"/>
                <w:b/>
                <w:bCs/>
                <w:color w:val="000000"/>
                <w:sz w:val="18"/>
                <w:szCs w:val="18"/>
              </w:rPr>
              <w:t>EPC-3</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A8E6B03" w14:textId="77777777" w:rsidR="00D760A0" w:rsidRDefault="00D760A0" w:rsidP="00121229">
            <w:r>
              <w:rPr>
                <w:rFonts w:ascii="Arial" w:hAnsi="Arial"/>
                <w:color w:val="000000"/>
                <w:sz w:val="18"/>
                <w:szCs w:val="18"/>
              </w:rPr>
              <w:t>Extracción de Campus Virtual</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4AC5643" w14:textId="77777777" w:rsidR="00D760A0" w:rsidRDefault="00D760A0" w:rsidP="00121229">
            <w:pPr>
              <w:jc w:val="center"/>
            </w:pPr>
            <w:r>
              <w:rPr>
                <w:rFonts w:ascii="Arial" w:hAnsi="Arial"/>
                <w:b/>
                <w:bCs/>
                <w:color w:val="000000"/>
                <w:sz w:val="18"/>
                <w:szCs w:val="18"/>
              </w:rPr>
              <w:t>HU05</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2763211" w14:textId="77777777" w:rsidR="00D760A0" w:rsidRDefault="00D760A0" w:rsidP="00121229">
            <w:r>
              <w:rPr>
                <w:rFonts w:ascii="Arial" w:hAnsi="Arial"/>
                <w:color w:val="000000"/>
                <w:sz w:val="18"/>
                <w:szCs w:val="18"/>
              </w:rPr>
              <w:t>Como estudiante PUCP, necesito que el sistema descargue automáticamente mis actividades del Campus Virtual para el ciclo seleccionado para tener todos mis eventos académicos disponibles para sincronizar con mi calendario.</w:t>
            </w:r>
          </w:p>
        </w:tc>
      </w:tr>
      <w:tr w:rsidR="00D760A0" w14:paraId="5C36DFA2"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7309D0" w14:textId="77777777" w:rsidR="00D760A0" w:rsidRDefault="00D760A0" w:rsidP="00121229">
            <w:pPr>
              <w:jc w:val="center"/>
            </w:pPr>
            <w:r>
              <w:rPr>
                <w:rFonts w:ascii="Arial" w:hAnsi="Arial"/>
                <w:b/>
                <w:bCs/>
                <w:color w:val="000000"/>
                <w:sz w:val="18"/>
                <w:szCs w:val="18"/>
              </w:rPr>
              <w:t>EPC-4</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4C417C" w14:textId="77777777" w:rsidR="00D760A0" w:rsidRDefault="00D760A0" w:rsidP="00121229">
            <w:r>
              <w:rPr>
                <w:rFonts w:ascii="Arial" w:hAnsi="Arial"/>
                <w:color w:val="000000"/>
                <w:sz w:val="18"/>
                <w:szCs w:val="18"/>
              </w:rPr>
              <w:t>Extracción de PAIDEIA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79127A" w14:textId="77777777" w:rsidR="00D760A0" w:rsidRDefault="00D760A0" w:rsidP="00121229">
            <w:pPr>
              <w:jc w:val="center"/>
            </w:pPr>
            <w:r>
              <w:rPr>
                <w:rFonts w:ascii="Arial" w:hAnsi="Arial"/>
                <w:b/>
                <w:bCs/>
                <w:color w:val="000000"/>
                <w:sz w:val="18"/>
                <w:szCs w:val="18"/>
              </w:rPr>
              <w:t>HU06</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C6C9C1" w14:textId="77777777" w:rsidR="00D760A0" w:rsidRDefault="00D760A0" w:rsidP="00121229">
            <w:r>
              <w:rPr>
                <w:rFonts w:ascii="Arial" w:hAnsi="Arial"/>
                <w:color w:val="000000"/>
                <w:sz w:val="18"/>
                <w:szCs w:val="18"/>
              </w:rPr>
              <w:t>Como estudiante PUCP, necesito que el sistema extraiga automáticamente mis entregas de todos los cursos de PAIDEIA para centralizar en mi calendario las fechas límite de todas mis tareas académicas del ciclo.</w:t>
            </w:r>
          </w:p>
        </w:tc>
      </w:tr>
      <w:tr w:rsidR="00D760A0" w14:paraId="6D392B12"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2E209E"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4A63446"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7304A55" w14:textId="77777777" w:rsidR="00D760A0" w:rsidRDefault="00D760A0" w:rsidP="00121229">
            <w:pPr>
              <w:jc w:val="center"/>
            </w:pPr>
            <w:r>
              <w:rPr>
                <w:rFonts w:ascii="Arial" w:hAnsi="Arial"/>
                <w:b/>
                <w:bCs/>
                <w:color w:val="000000"/>
                <w:sz w:val="18"/>
                <w:szCs w:val="18"/>
              </w:rPr>
              <w:t>HU07</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2A05DBE" w14:textId="77777777" w:rsidR="00D760A0" w:rsidRDefault="00D760A0" w:rsidP="00121229">
            <w:r>
              <w:rPr>
                <w:rFonts w:ascii="Arial" w:hAnsi="Arial"/>
                <w:color w:val="000000"/>
                <w:sz w:val="18"/>
                <w:szCs w:val="18"/>
              </w:rPr>
              <w:t>Como estudiante PUCP, necesito que el sistema detecte y procese los archivos PDF de cronograma de mis cursos para extraer automáticamente las fechas de exámenes y prácticas que mis profesores publican en formato PDF.</w:t>
            </w:r>
          </w:p>
        </w:tc>
      </w:tr>
      <w:tr w:rsidR="00D760A0" w14:paraId="654A6AD0"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3644B4" w14:textId="77777777" w:rsidR="00D760A0" w:rsidRDefault="00D760A0" w:rsidP="00121229">
            <w:pPr>
              <w:jc w:val="center"/>
            </w:pPr>
            <w:r>
              <w:rPr>
                <w:rFonts w:ascii="Arial" w:hAnsi="Arial"/>
                <w:b/>
                <w:bCs/>
                <w:color w:val="000000"/>
                <w:sz w:val="18"/>
                <w:szCs w:val="18"/>
              </w:rPr>
              <w:t>EPC-5</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F68E46" w14:textId="77777777" w:rsidR="00D760A0" w:rsidRDefault="00D760A0" w:rsidP="00121229">
            <w:r>
              <w:rPr>
                <w:rFonts w:ascii="Arial" w:hAnsi="Arial"/>
                <w:color w:val="000000"/>
                <w:sz w:val="18"/>
                <w:szCs w:val="18"/>
              </w:rPr>
              <w:t>Confirmación e inserción en Google Calendar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BCE7F4" w14:textId="77777777" w:rsidR="00D760A0" w:rsidRDefault="00D760A0" w:rsidP="00121229">
            <w:pPr>
              <w:jc w:val="center"/>
            </w:pPr>
            <w:r>
              <w:rPr>
                <w:rFonts w:ascii="Arial" w:hAnsi="Arial"/>
                <w:b/>
                <w:bCs/>
                <w:color w:val="000000"/>
                <w:sz w:val="18"/>
                <w:szCs w:val="18"/>
              </w:rPr>
              <w:t>HU08</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1B2AEC" w14:textId="77777777" w:rsidR="00D760A0" w:rsidRDefault="00D760A0" w:rsidP="00121229">
            <w:r>
              <w:rPr>
                <w:rFonts w:ascii="Arial" w:hAnsi="Arial"/>
                <w:color w:val="000000"/>
                <w:sz w:val="18"/>
                <w:szCs w:val="18"/>
              </w:rPr>
              <w:t>Como estudiante PUCP, necesito revisar el listado completo de eventos antes de que se inserten en mi Google Calendar para verificar que los eventos extraídos son correctos y autorizar explícitamente la creación del calendario.</w:t>
            </w:r>
          </w:p>
        </w:tc>
      </w:tr>
      <w:tr w:rsidR="00D760A0" w14:paraId="12CEF987"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2F0878C"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08D0BD6"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E0BBB88" w14:textId="77777777" w:rsidR="00D760A0" w:rsidRDefault="00D760A0" w:rsidP="00121229">
            <w:pPr>
              <w:jc w:val="center"/>
            </w:pPr>
            <w:r>
              <w:rPr>
                <w:rFonts w:ascii="Arial" w:hAnsi="Arial"/>
                <w:b/>
                <w:bCs/>
                <w:color w:val="000000"/>
                <w:sz w:val="18"/>
                <w:szCs w:val="18"/>
              </w:rPr>
              <w:t>HU09</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325F904" w14:textId="77777777" w:rsidR="00D760A0" w:rsidRDefault="00D760A0" w:rsidP="00121229">
            <w:r>
              <w:rPr>
                <w:rFonts w:ascii="Arial" w:hAnsi="Arial"/>
                <w:color w:val="000000"/>
                <w:sz w:val="18"/>
                <w:szCs w:val="18"/>
              </w:rPr>
              <w:t xml:space="preserve">Como estudiante PUCP, necesito que el sistema cree automáticamente un calendario exclusivo en Google Calendar y lo llene con mis actividades académicas </w:t>
            </w:r>
            <w:r>
              <w:rPr>
                <w:rFonts w:ascii="Arial" w:hAnsi="Arial"/>
                <w:color w:val="000000"/>
                <w:sz w:val="18"/>
                <w:szCs w:val="18"/>
              </w:rPr>
              <w:lastRenderedPageBreak/>
              <w:t>para tener todas mis actividades del ciclo centralizadas sin modificar mis calendarios existentes.</w:t>
            </w:r>
          </w:p>
        </w:tc>
      </w:tr>
      <w:tr w:rsidR="00D760A0" w14:paraId="39FB0A4A"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477940" w14:textId="77777777" w:rsidR="00D760A0" w:rsidRDefault="00D760A0" w:rsidP="00121229">
            <w:pPr>
              <w:jc w:val="center"/>
            </w:pPr>
            <w:r>
              <w:rPr>
                <w:rFonts w:ascii="Arial" w:hAnsi="Arial"/>
                <w:b/>
                <w:bCs/>
                <w:color w:val="000000"/>
                <w:sz w:val="18"/>
                <w:szCs w:val="18"/>
              </w:rPr>
              <w:lastRenderedPageBreak/>
              <w:t>EPC-6</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03517C" w14:textId="77777777" w:rsidR="00D760A0" w:rsidRDefault="00D760A0" w:rsidP="00121229">
            <w:r>
              <w:rPr>
                <w:rFonts w:ascii="Arial" w:hAnsi="Arial"/>
                <w:color w:val="000000"/>
                <w:sz w:val="18"/>
                <w:szCs w:val="18"/>
              </w:rPr>
              <w:t>Configuración del sistema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59D598" w14:textId="77777777" w:rsidR="00D760A0" w:rsidRDefault="00D760A0" w:rsidP="00121229">
            <w:pPr>
              <w:jc w:val="center"/>
            </w:pPr>
            <w:r>
              <w:rPr>
                <w:rFonts w:ascii="Arial" w:hAnsi="Arial"/>
                <w:b/>
                <w:bCs/>
                <w:color w:val="000000"/>
                <w:sz w:val="18"/>
                <w:szCs w:val="18"/>
              </w:rPr>
              <w:t>HU10</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63EFFF" w14:textId="77777777" w:rsidR="00D760A0" w:rsidRDefault="00D760A0" w:rsidP="00121229">
            <w:r>
              <w:rPr>
                <w:rFonts w:ascii="Arial" w:hAnsi="Arial"/>
                <w:color w:val="000000"/>
                <w:sz w:val="18"/>
                <w:szCs w:val="18"/>
              </w:rPr>
              <w:t>Como estudiante PUCP, necesito configurar los parámetros técnicos del sistema desde la interfaz sin editar código para adaptar el comportamiento del sistema a mi entorno personal sin necesidad de conocimientos de programación.</w:t>
            </w:r>
          </w:p>
        </w:tc>
      </w:tr>
    </w:tbl>
    <w:p w14:paraId="2E85D061" w14:textId="4EB81741" w:rsidR="00D760A0" w:rsidRDefault="00D760A0" w:rsidP="00D760A0">
      <w:pPr>
        <w:spacing w:before="100" w:after="100"/>
        <w:jc w:val="center"/>
      </w:pPr>
      <w:r>
        <w:rPr>
          <w:rFonts w:ascii="Arial" w:hAnsi="Arial"/>
          <w:color w:val="000000"/>
          <w:sz w:val="18"/>
          <w:szCs w:val="18"/>
        </w:rPr>
        <w:t xml:space="preserve">Tabla 5.6. Épicas e Historias de Usuario del sistema RPA Académico PUCP. Fuente: Elaboración propia. La especificación completa con criterios de aceptación </w:t>
      </w:r>
      <w:proofErr w:type="spellStart"/>
      <w:r>
        <w:rPr>
          <w:rFonts w:ascii="Arial" w:hAnsi="Arial"/>
          <w:color w:val="000000"/>
          <w:sz w:val="18"/>
          <w:szCs w:val="18"/>
        </w:rPr>
        <w:t>Gherkin</w:t>
      </w:r>
      <w:proofErr w:type="spellEnd"/>
      <w:r>
        <w:rPr>
          <w:rFonts w:ascii="Arial" w:hAnsi="Arial"/>
          <w:color w:val="000000"/>
          <w:sz w:val="18"/>
          <w:szCs w:val="18"/>
        </w:rPr>
        <w:t xml:space="preserve"> se encuentra en el Anexo I.</w:t>
      </w:r>
    </w:p>
    <w:p w14:paraId="61B5A718" w14:textId="64627909" w:rsidR="009B2981" w:rsidRDefault="009B2981" w:rsidP="009B2981">
      <w:pPr>
        <w:pStyle w:val="Ttulo31"/>
        <w:rPr>
          <w:lang w:eastAsia="es-419"/>
        </w:rPr>
      </w:pPr>
      <w:bookmarkStart w:id="219" w:name="_Toc233153140"/>
      <w:r w:rsidRPr="009B2981">
        <w:rPr>
          <w:lang w:eastAsia="es-419"/>
        </w:rPr>
        <w:t>Descripción de las Épicas</w:t>
      </w:r>
      <w:bookmarkEnd w:id="219"/>
    </w:p>
    <w:p w14:paraId="60DA59F1" w14:textId="77777777" w:rsidR="00D760A0" w:rsidRDefault="00D760A0" w:rsidP="00D760A0">
      <w:pPr>
        <w:rPr>
          <w:lang w:eastAsia="es-419"/>
        </w:rPr>
      </w:pPr>
      <w:r>
        <w:rPr>
          <w:lang w:eastAsia="es-419"/>
        </w:rPr>
        <w:t xml:space="preserve">A </w:t>
      </w:r>
      <w:proofErr w:type="gramStart"/>
      <w:r>
        <w:rPr>
          <w:lang w:eastAsia="es-419"/>
        </w:rPr>
        <w:t>continuación</w:t>
      </w:r>
      <w:proofErr w:type="gramEnd"/>
      <w:r>
        <w:rPr>
          <w:lang w:eastAsia="es-419"/>
        </w:rPr>
        <w:t xml:space="preserve"> se describe el alcance de cada épica definida:</w:t>
      </w:r>
    </w:p>
    <w:p w14:paraId="33B94AF8" w14:textId="77777777" w:rsidR="00D760A0" w:rsidRDefault="00D760A0" w:rsidP="00D760A0">
      <w:pPr>
        <w:rPr>
          <w:lang w:eastAsia="es-419"/>
        </w:rPr>
      </w:pPr>
      <w:r>
        <w:rPr>
          <w:lang w:eastAsia="es-419"/>
        </w:rPr>
        <w:t>•</w:t>
      </w:r>
      <w:r>
        <w:rPr>
          <w:lang w:eastAsia="es-419"/>
        </w:rPr>
        <w:tab/>
        <w:t>EPC-1 — Configuración y arranque del proceso: Agrupa las funcionalidades que permiten al estudiante iniciar el sistema, visualizar el estado de la última sincronización y configurar los parámetros de la extracción (ciclo académico, año y fuentes). Contiene las historias HU01 y HU02.</w:t>
      </w:r>
    </w:p>
    <w:p w14:paraId="667DCC75" w14:textId="77777777" w:rsidR="00D760A0" w:rsidRDefault="00D760A0" w:rsidP="00D760A0">
      <w:pPr>
        <w:rPr>
          <w:lang w:eastAsia="es-419"/>
        </w:rPr>
      </w:pPr>
      <w:r>
        <w:rPr>
          <w:lang w:eastAsia="es-419"/>
        </w:rPr>
        <w:t>•</w:t>
      </w:r>
      <w:r>
        <w:rPr>
          <w:lang w:eastAsia="es-419"/>
        </w:rPr>
        <w:tab/>
        <w:t>EPC-2 — Autenticación en plataformas PUCP: Cubre el proceso mediante el cual el sistema abre el navegador para que el estudiante inicie sesión manualmente en Campus Virtual y/o PAIDEIA, garantizando que las credenciales nunca sean almacenadas por el sistema. Contiene las historias HU03 y HU04.</w:t>
      </w:r>
    </w:p>
    <w:p w14:paraId="03197F79" w14:textId="77777777" w:rsidR="00D760A0" w:rsidRDefault="00D760A0" w:rsidP="00D760A0">
      <w:pPr>
        <w:rPr>
          <w:lang w:eastAsia="es-419"/>
        </w:rPr>
      </w:pPr>
      <w:r>
        <w:rPr>
          <w:lang w:eastAsia="es-419"/>
        </w:rPr>
        <w:t>•</w:t>
      </w:r>
      <w:r>
        <w:rPr>
          <w:lang w:eastAsia="es-419"/>
        </w:rPr>
        <w:tab/>
        <w:t>EPC-3 — Extracción de Campus Virtual: Define las funcionalidades de navegación automática del RPA en el Campus Virtual, descarga de archivos ICS por mes y visualización del progreso. Contiene la historia HU05.</w:t>
      </w:r>
    </w:p>
    <w:p w14:paraId="043BE5B4" w14:textId="77777777" w:rsidR="00D760A0" w:rsidRDefault="00D760A0" w:rsidP="00D760A0">
      <w:pPr>
        <w:rPr>
          <w:lang w:eastAsia="es-419"/>
        </w:rPr>
      </w:pPr>
      <w:r>
        <w:rPr>
          <w:lang w:eastAsia="es-419"/>
        </w:rPr>
        <w:t>•</w:t>
      </w:r>
      <w:r>
        <w:rPr>
          <w:lang w:eastAsia="es-419"/>
        </w:rPr>
        <w:tab/>
        <w:t>EPC-4 — Extracción de PAIDEIA: Cubre la identificación de cursos matriculados, extracción de entregas y detección y procesamiento de cronogramas PDF. Contiene las historias HU06 y HU07.</w:t>
      </w:r>
    </w:p>
    <w:p w14:paraId="08E7EC55" w14:textId="77777777" w:rsidR="00D760A0" w:rsidRDefault="00D760A0" w:rsidP="00D760A0">
      <w:pPr>
        <w:rPr>
          <w:lang w:eastAsia="es-419"/>
        </w:rPr>
      </w:pPr>
      <w:r>
        <w:rPr>
          <w:lang w:eastAsia="es-419"/>
        </w:rPr>
        <w:lastRenderedPageBreak/>
        <w:t>•</w:t>
      </w:r>
      <w:r>
        <w:rPr>
          <w:lang w:eastAsia="es-419"/>
        </w:rPr>
        <w:tab/>
        <w:t>EPC-5 — Confirmación e inserción en Google Calendar: Agrupa las funcionalidades de revisión de eventos extraídos, configuración del nombre del calendario de destino, creación del calendario exclusivo en Google Calendar e inserción de eventos. Contiene las historias HU08 y HU09.</w:t>
      </w:r>
    </w:p>
    <w:p w14:paraId="64B4EE32" w14:textId="44623D5B" w:rsidR="006C5D11" w:rsidRDefault="00D760A0" w:rsidP="00D760A0">
      <w:pPr>
        <w:rPr>
          <w:lang w:eastAsia="es-419"/>
        </w:rPr>
      </w:pPr>
      <w:r>
        <w:rPr>
          <w:lang w:eastAsia="es-419"/>
        </w:rPr>
        <w:t>•</w:t>
      </w:r>
      <w:r>
        <w:rPr>
          <w:lang w:eastAsia="es-419"/>
        </w:rPr>
        <w:tab/>
        <w:t>EPC-6 — Configuración del sistema: Define las funcionalidades de gestión de parámetros técnicos del sistema (identificador de calendario, tiempos de espera, directorios). Contiene la historia HU10.</w:t>
      </w:r>
    </w:p>
    <w:p w14:paraId="4E8F5735" w14:textId="5A5C2612" w:rsidR="009B2981" w:rsidRDefault="009B2981" w:rsidP="009B2981">
      <w:pPr>
        <w:pStyle w:val="Ttulo31"/>
        <w:rPr>
          <w:lang w:eastAsia="es-419"/>
        </w:rPr>
      </w:pPr>
      <w:bookmarkStart w:id="220" w:name="_Toc233153141"/>
      <w:r w:rsidRPr="009B2981">
        <w:rPr>
          <w:lang w:eastAsia="es-419"/>
        </w:rPr>
        <w:t>Validación de la Especificación de Requisitos</w:t>
      </w:r>
      <w:bookmarkEnd w:id="220"/>
    </w:p>
    <w:p w14:paraId="3F89D433" w14:textId="4BA3D346" w:rsidR="006C5D11" w:rsidRDefault="00D760A0" w:rsidP="006C5D11">
      <w:pPr>
        <w:rPr>
          <w:lang w:eastAsia="es-419"/>
        </w:rPr>
      </w:pPr>
      <w:r w:rsidRPr="00D760A0">
        <w:rPr>
          <w:lang w:eastAsia="es-419"/>
        </w:rPr>
        <w:t>Según los criterios de verificación definidos, la especificación de requisitos debe ser validada por especialistas con un umbral mínimo del 80% de aprobación en un cuestionario Likert de 5 puntos. La validación evalúa la coherencia entre historias de usuario y requisitos funcionales, la completitud de los criterios de aceptación y la viabilidad técnica de la especificación.</w:t>
      </w:r>
    </w:p>
    <w:p w14:paraId="146899BC" w14:textId="4CB682B4" w:rsidR="006C5D11" w:rsidRDefault="00052D31" w:rsidP="006C5D11">
      <w:pPr>
        <w:pStyle w:val="Ttulo21"/>
        <w:rPr>
          <w:lang w:eastAsia="es-419"/>
        </w:rPr>
      </w:pPr>
      <w:bookmarkStart w:id="221" w:name="_Toc233153142"/>
      <w:r>
        <w:t>R2.1c: Definición de Casos de Prueba Funcionales</w:t>
      </w:r>
      <w:bookmarkEnd w:id="221"/>
    </w:p>
    <w:p w14:paraId="3083C149" w14:textId="71CA3A26" w:rsidR="006C5D11" w:rsidRDefault="006C5D11" w:rsidP="006C5D11">
      <w:pPr>
        <w:pStyle w:val="Ttulo31"/>
        <w:rPr>
          <w:lang w:eastAsia="es-419"/>
        </w:rPr>
      </w:pPr>
      <w:bookmarkStart w:id="222" w:name="_Toc233153143"/>
      <w:r w:rsidRPr="006C5D11">
        <w:rPr>
          <w:lang w:eastAsia="es-419"/>
        </w:rPr>
        <w:t>Metodología de Diseño de Casos de Prueba</w:t>
      </w:r>
      <w:bookmarkEnd w:id="222"/>
    </w:p>
    <w:p w14:paraId="3B686EF3" w14:textId="77777777" w:rsidR="00D760A0" w:rsidRDefault="00D760A0" w:rsidP="00D760A0">
      <w:pPr>
        <w:rPr>
          <w:lang w:eastAsia="es-419"/>
        </w:rPr>
      </w:pPr>
      <w:r>
        <w:rPr>
          <w:lang w:eastAsia="es-419"/>
        </w:rPr>
        <w:t>Los casos de prueba funcionales fueron diseñados aplicando la técnica de Partición de Equivalencias complementada con Análisis de Valores Límite, lo que permitió identificar tanto los escenarios de flujo normal (casos positivos) como los escenarios de manejo de errores y condiciones límite (casos negativos). Cada caso de prueba fue vinculado al requisito funcional (RF) y a la historia de usuario (HU) correspondiente, garantizando la trazabilidad completa entre los tres artefactos de análisis.</w:t>
      </w:r>
    </w:p>
    <w:p w14:paraId="5AA615E1" w14:textId="30753732" w:rsidR="006C5D11" w:rsidRDefault="00D760A0" w:rsidP="00D760A0">
      <w:pPr>
        <w:rPr>
          <w:lang w:eastAsia="es-419"/>
        </w:rPr>
      </w:pPr>
      <w:r>
        <w:rPr>
          <w:lang w:eastAsia="es-419"/>
        </w:rPr>
        <w:t xml:space="preserve">Se definieron 51 casos de prueba en total: 40 positivos (78.4%) que verifican el comportamiento esperado del sistema ante entradas válidas, y 11 negativos (21.6%) que verifican el comportamiento ante condiciones de error, valores inválidos o ausencia de datos. </w:t>
      </w:r>
      <w:r>
        <w:rPr>
          <w:lang w:eastAsia="es-419"/>
        </w:rPr>
        <w:lastRenderedPageBreak/>
        <w:t>La columna "Estado" en el documento Excel (Anexo J) se mantiene en estado "Pendiente" hasta la fase de ejecución de pruebas (R2.3).</w:t>
      </w:r>
    </w:p>
    <w:p w14:paraId="31619F01" w14:textId="7DF41DD5" w:rsidR="006C5D11" w:rsidRDefault="006C5D11" w:rsidP="006C5D11">
      <w:pPr>
        <w:pStyle w:val="Ttulo31"/>
        <w:rPr>
          <w:lang w:eastAsia="es-419"/>
        </w:rPr>
      </w:pPr>
      <w:bookmarkStart w:id="223" w:name="_Toc233153144"/>
      <w:r w:rsidRPr="006C5D11">
        <w:rPr>
          <w:lang w:eastAsia="es-419"/>
        </w:rPr>
        <w:t>Estructura de un Caso de Prueba</w:t>
      </w:r>
      <w:bookmarkEnd w:id="223"/>
    </w:p>
    <w:p w14:paraId="4B08F311" w14:textId="60DAB5A0" w:rsidR="006C5D11" w:rsidRDefault="00D760A0" w:rsidP="006C5D11">
      <w:pPr>
        <w:rPr>
          <w:lang w:eastAsia="es-419"/>
        </w:rPr>
      </w:pPr>
      <w:r w:rsidRPr="00D760A0">
        <w:rPr>
          <w:lang w:eastAsia="es-419"/>
        </w:rPr>
        <w:t>Cada caso de prueba se documenta con los siguientes campos: Código CP (identificador único), Identificador RF (requisito funcional cubierto), Historia de Usuario (HU asociada), Título del caso de prueba, Precondiciones (estado previo requerido del sistema), Pasos de Ejecución (secuencia de acciones), Resultado Esperado (comportamiento correcto del sistema) y Tipo (Positivo / Negativo).</w:t>
      </w:r>
    </w:p>
    <w:p w14:paraId="609CA640" w14:textId="64F864F5" w:rsidR="006C5D11" w:rsidRDefault="006C5D11" w:rsidP="006C5D11">
      <w:pPr>
        <w:pStyle w:val="Ttulo31"/>
        <w:rPr>
          <w:lang w:eastAsia="es-419"/>
        </w:rPr>
      </w:pPr>
      <w:bookmarkStart w:id="224" w:name="_Toc233153145"/>
      <w:r w:rsidRPr="006C5D11">
        <w:rPr>
          <w:lang w:eastAsia="es-419"/>
        </w:rPr>
        <w:t>Distribución de Casos de Prueba por Historia de Usuario</w:t>
      </w:r>
      <w:bookmarkEnd w:id="224"/>
    </w:p>
    <w:p w14:paraId="234518AB" w14:textId="30A49087" w:rsidR="006C5D11" w:rsidRDefault="00D760A0" w:rsidP="006C5D11">
      <w:pPr>
        <w:rPr>
          <w:lang w:eastAsia="es-419"/>
        </w:rPr>
      </w:pPr>
      <w:r w:rsidRPr="00D760A0">
        <w:rPr>
          <w:lang w:eastAsia="es-419"/>
        </w:rPr>
        <w:t>La siguiente tabla presenta el catálogo de los 51 casos de prueba funcionales. La distribución por historia de usuario es: HU01 (2 CP), HU02 (9 CP), HU03 (4 CP), HU04 (3 CP), HU05 (4 CP), HU06 (6 CP), HU07 (7 CP), HU08 (4 CP), HU09 (5 CP), HU10 (7 CP).</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000"/>
        <w:gridCol w:w="4613"/>
      </w:tblGrid>
      <w:tr w:rsidR="00D760A0" w14:paraId="303F1A9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92BE797" w14:textId="77777777" w:rsidR="00D760A0" w:rsidRDefault="00D760A0" w:rsidP="00121229">
            <w:pPr>
              <w:jc w:val="center"/>
            </w:pPr>
            <w:r>
              <w:rPr>
                <w:rFonts w:ascii="Arial" w:hAnsi="Arial"/>
                <w:b/>
                <w:bCs/>
                <w:color w:val="FFFFFF"/>
                <w:sz w:val="18"/>
                <w:szCs w:val="18"/>
              </w:rPr>
              <w:t>Código CP</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4603D3C" w14:textId="77777777" w:rsidR="00D760A0" w:rsidRDefault="00D760A0" w:rsidP="00121229">
            <w:pPr>
              <w:jc w:val="center"/>
            </w:pPr>
            <w:r>
              <w:rPr>
                <w:rFonts w:ascii="Arial" w:hAnsi="Arial"/>
                <w:b/>
                <w:bCs/>
                <w:color w:val="FFFFFF"/>
                <w:sz w:val="18"/>
                <w:szCs w:val="18"/>
              </w:rPr>
              <w:t>RF Asociado</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B19F52C" w14:textId="77777777" w:rsidR="00D760A0" w:rsidRDefault="00D760A0" w:rsidP="00121229">
            <w:pPr>
              <w:jc w:val="center"/>
            </w:pPr>
            <w:r>
              <w:rPr>
                <w:rFonts w:ascii="Arial" w:hAnsi="Arial"/>
                <w:b/>
                <w:bCs/>
                <w:color w:val="FFFFFF"/>
                <w:sz w:val="18"/>
                <w:szCs w:val="18"/>
              </w:rPr>
              <w:t>Historia de Usuario</w:t>
            </w:r>
          </w:p>
        </w:tc>
        <w:tc>
          <w:tcPr>
            <w:tcW w:w="461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DDF72AC" w14:textId="77777777" w:rsidR="00D760A0" w:rsidRDefault="00D760A0" w:rsidP="00121229">
            <w:pPr>
              <w:jc w:val="center"/>
            </w:pPr>
            <w:r>
              <w:rPr>
                <w:rFonts w:ascii="Arial" w:hAnsi="Arial"/>
                <w:b/>
                <w:bCs/>
                <w:color w:val="FFFFFF"/>
                <w:sz w:val="18"/>
                <w:szCs w:val="18"/>
              </w:rPr>
              <w:t>Título del Caso de Prueba</w:t>
            </w:r>
          </w:p>
        </w:tc>
      </w:tr>
      <w:tr w:rsidR="00D760A0" w14:paraId="25F3025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EBA7C2" w14:textId="77777777" w:rsidR="00D760A0" w:rsidRDefault="00D760A0" w:rsidP="00121229">
            <w:pPr>
              <w:jc w:val="center"/>
            </w:pPr>
            <w:r>
              <w:rPr>
                <w:rFonts w:ascii="Arial" w:hAnsi="Arial"/>
                <w:b/>
                <w:bCs/>
                <w:color w:val="000000"/>
                <w:sz w:val="18"/>
                <w:szCs w:val="18"/>
              </w:rPr>
              <w:t>CP-01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E8FB152" w14:textId="77777777" w:rsidR="00D760A0" w:rsidRDefault="00D760A0" w:rsidP="00121229">
            <w:pPr>
              <w:jc w:val="center"/>
            </w:pPr>
            <w:r>
              <w:rPr>
                <w:rFonts w:ascii="Arial" w:hAnsi="Arial"/>
                <w:color w:val="000000"/>
                <w:sz w:val="18"/>
                <w:szCs w:val="18"/>
              </w:rPr>
              <w:t>RF01</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992435F" w14:textId="77777777" w:rsidR="00D760A0" w:rsidRDefault="00D760A0" w:rsidP="00121229">
            <w:pPr>
              <w:jc w:val="center"/>
            </w:pPr>
            <w:r>
              <w:rPr>
                <w:rFonts w:ascii="Arial" w:hAnsi="Arial"/>
                <w:color w:val="000000"/>
                <w:sz w:val="18"/>
                <w:szCs w:val="18"/>
              </w:rPr>
              <w:t>HU01</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B2F7046" w14:textId="77777777" w:rsidR="00D760A0" w:rsidRDefault="00D760A0" w:rsidP="00121229">
            <w:r>
              <w:rPr>
                <w:rFonts w:ascii="Arial" w:hAnsi="Arial"/>
                <w:color w:val="000000"/>
                <w:sz w:val="18"/>
                <w:szCs w:val="18"/>
              </w:rPr>
              <w:t>Mostrar datos de última sincronización cuando existe historial</w:t>
            </w:r>
          </w:p>
        </w:tc>
      </w:tr>
      <w:tr w:rsidR="00D760A0" w14:paraId="327F85F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6ACFC45" w14:textId="77777777" w:rsidR="00D760A0" w:rsidRDefault="00D760A0" w:rsidP="00121229">
            <w:pPr>
              <w:jc w:val="center"/>
            </w:pPr>
            <w:r>
              <w:rPr>
                <w:rFonts w:ascii="Arial" w:hAnsi="Arial"/>
                <w:b/>
                <w:bCs/>
                <w:color w:val="000000"/>
                <w:sz w:val="18"/>
                <w:szCs w:val="18"/>
              </w:rPr>
              <w:t>CP-02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56E644" w14:textId="77777777" w:rsidR="00D760A0" w:rsidRDefault="00D760A0" w:rsidP="00121229">
            <w:pPr>
              <w:jc w:val="center"/>
            </w:pPr>
            <w:r>
              <w:rPr>
                <w:rFonts w:ascii="Arial" w:hAnsi="Arial"/>
                <w:color w:val="000000"/>
                <w:sz w:val="18"/>
                <w:szCs w:val="18"/>
              </w:rPr>
              <w:t>RF01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CC9AA4" w14:textId="77777777" w:rsidR="00D760A0" w:rsidRDefault="00D760A0" w:rsidP="00121229">
            <w:pPr>
              <w:jc w:val="center"/>
            </w:pPr>
            <w:r>
              <w:rPr>
                <w:rFonts w:ascii="Arial" w:hAnsi="Arial"/>
                <w:color w:val="000000"/>
                <w:sz w:val="18"/>
                <w:szCs w:val="18"/>
              </w:rPr>
              <w:t>HU01</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555A8C" w14:textId="77777777" w:rsidR="00D760A0" w:rsidRDefault="00D760A0" w:rsidP="00121229">
            <w:r>
              <w:rPr>
                <w:rFonts w:ascii="Arial" w:hAnsi="Arial"/>
                <w:color w:val="000000"/>
                <w:sz w:val="18"/>
                <w:szCs w:val="18"/>
              </w:rPr>
              <w:t>Mostrar mensaje vacío cuando no existe historial previo</w:t>
            </w:r>
          </w:p>
        </w:tc>
      </w:tr>
      <w:tr w:rsidR="00D760A0" w14:paraId="71027FA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4293FE" w14:textId="77777777" w:rsidR="00D760A0" w:rsidRDefault="00D760A0" w:rsidP="00121229">
            <w:pPr>
              <w:jc w:val="center"/>
            </w:pPr>
            <w:r>
              <w:rPr>
                <w:rFonts w:ascii="Arial" w:hAnsi="Arial"/>
                <w:b/>
                <w:bCs/>
                <w:color w:val="000000"/>
                <w:sz w:val="18"/>
                <w:szCs w:val="18"/>
              </w:rPr>
              <w:t>CP-03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2345382"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C749312"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F3AE225" w14:textId="77777777" w:rsidR="00D760A0" w:rsidRDefault="00D760A0" w:rsidP="00121229">
            <w:r>
              <w:rPr>
                <w:rFonts w:ascii="Arial" w:hAnsi="Arial"/>
                <w:color w:val="000000"/>
                <w:sz w:val="18"/>
                <w:szCs w:val="18"/>
              </w:rPr>
              <w:t>Seleccionar ciclo Verano y verificar meses mostrados</w:t>
            </w:r>
          </w:p>
        </w:tc>
      </w:tr>
      <w:tr w:rsidR="00D760A0" w14:paraId="0A660924"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E81E2F" w14:textId="77777777" w:rsidR="00D760A0" w:rsidRDefault="00D760A0" w:rsidP="00121229">
            <w:pPr>
              <w:jc w:val="center"/>
            </w:pPr>
            <w:r>
              <w:rPr>
                <w:rFonts w:ascii="Arial" w:hAnsi="Arial"/>
                <w:b/>
                <w:bCs/>
                <w:color w:val="000000"/>
                <w:sz w:val="18"/>
                <w:szCs w:val="18"/>
              </w:rPr>
              <w:t>CP-04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EDAB5EE"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8268E4"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FECF5D" w14:textId="77777777" w:rsidR="00D760A0" w:rsidRDefault="00D760A0" w:rsidP="00121229">
            <w:r>
              <w:rPr>
                <w:rFonts w:ascii="Arial" w:hAnsi="Arial"/>
                <w:color w:val="000000"/>
                <w:sz w:val="18"/>
                <w:szCs w:val="18"/>
              </w:rPr>
              <w:t>Seleccionar ciclo Regular 1 y verificar meses mostrados</w:t>
            </w:r>
          </w:p>
        </w:tc>
      </w:tr>
      <w:tr w:rsidR="00D760A0" w14:paraId="72C1FA8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7796234" w14:textId="77777777" w:rsidR="00D760A0" w:rsidRDefault="00D760A0" w:rsidP="00121229">
            <w:pPr>
              <w:jc w:val="center"/>
            </w:pPr>
            <w:r>
              <w:rPr>
                <w:rFonts w:ascii="Arial" w:hAnsi="Arial"/>
                <w:b/>
                <w:bCs/>
                <w:color w:val="000000"/>
                <w:sz w:val="18"/>
                <w:szCs w:val="18"/>
              </w:rPr>
              <w:lastRenderedPageBreak/>
              <w:t>CP-05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6B91A3D"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6307C97"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D286BF2" w14:textId="77777777" w:rsidR="00D760A0" w:rsidRDefault="00D760A0" w:rsidP="00121229">
            <w:r>
              <w:rPr>
                <w:rFonts w:ascii="Arial" w:hAnsi="Arial"/>
                <w:color w:val="000000"/>
                <w:sz w:val="18"/>
                <w:szCs w:val="18"/>
              </w:rPr>
              <w:t>Seleccionar ciclo Regular 2 y verificar meses mostrados</w:t>
            </w:r>
          </w:p>
        </w:tc>
      </w:tr>
      <w:tr w:rsidR="00D760A0" w14:paraId="60C2D87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B40DAB" w14:textId="77777777" w:rsidR="00D760A0" w:rsidRDefault="00D760A0" w:rsidP="00121229">
            <w:pPr>
              <w:jc w:val="center"/>
            </w:pPr>
            <w:r>
              <w:rPr>
                <w:rFonts w:ascii="Arial" w:hAnsi="Arial"/>
                <w:b/>
                <w:bCs/>
                <w:color w:val="000000"/>
                <w:sz w:val="18"/>
                <w:szCs w:val="18"/>
              </w:rPr>
              <w:t>CP-06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7D14B1" w14:textId="77777777" w:rsidR="00D760A0" w:rsidRDefault="00D760A0" w:rsidP="00121229">
            <w:pPr>
              <w:jc w:val="center"/>
            </w:pPr>
            <w:r>
              <w:rPr>
                <w:rFonts w:ascii="Arial" w:hAnsi="Arial"/>
                <w:color w:val="000000"/>
                <w:sz w:val="18"/>
                <w:szCs w:val="18"/>
              </w:rPr>
              <w:t>RF03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8F8D4A"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2C1232" w14:textId="77777777" w:rsidR="00D760A0" w:rsidRDefault="00D760A0" w:rsidP="00121229">
            <w:r>
              <w:rPr>
                <w:rFonts w:ascii="Arial" w:hAnsi="Arial"/>
                <w:color w:val="000000"/>
                <w:sz w:val="18"/>
                <w:szCs w:val="18"/>
              </w:rPr>
              <w:t>Verificar que el campo año muestra el año actual por defecto</w:t>
            </w:r>
          </w:p>
        </w:tc>
      </w:tr>
      <w:tr w:rsidR="00D760A0" w14:paraId="02B2BAD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DF80276" w14:textId="77777777" w:rsidR="00D760A0" w:rsidRDefault="00D760A0" w:rsidP="00121229">
            <w:pPr>
              <w:jc w:val="center"/>
            </w:pPr>
            <w:r>
              <w:rPr>
                <w:rFonts w:ascii="Arial" w:hAnsi="Arial"/>
                <w:b/>
                <w:bCs/>
                <w:color w:val="000000"/>
                <w:sz w:val="18"/>
                <w:szCs w:val="18"/>
              </w:rPr>
              <w:t>CP-07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E83348C" w14:textId="77777777" w:rsidR="00D760A0" w:rsidRDefault="00D760A0" w:rsidP="00121229">
            <w:pPr>
              <w:jc w:val="center"/>
            </w:pPr>
            <w:r>
              <w:rPr>
                <w:rFonts w:ascii="Arial" w:hAnsi="Arial"/>
                <w:color w:val="000000"/>
                <w:sz w:val="18"/>
                <w:szCs w:val="18"/>
              </w:rPr>
              <w:t>RF03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A83A3DF"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73260A8" w14:textId="77777777" w:rsidR="00D760A0" w:rsidRDefault="00D760A0" w:rsidP="00121229">
            <w:r>
              <w:rPr>
                <w:rFonts w:ascii="Arial" w:hAnsi="Arial"/>
                <w:color w:val="000000"/>
                <w:sz w:val="18"/>
                <w:szCs w:val="18"/>
              </w:rPr>
              <w:t>Modificar el año académico a un valor diferente</w:t>
            </w:r>
          </w:p>
        </w:tc>
      </w:tr>
      <w:tr w:rsidR="00D760A0" w14:paraId="3CA8C4E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B596BB" w14:textId="77777777" w:rsidR="00D760A0" w:rsidRDefault="00D760A0" w:rsidP="00121229">
            <w:pPr>
              <w:jc w:val="center"/>
            </w:pPr>
            <w:r>
              <w:rPr>
                <w:rFonts w:ascii="Arial" w:hAnsi="Arial"/>
                <w:b/>
                <w:bCs/>
                <w:color w:val="000000"/>
                <w:sz w:val="18"/>
                <w:szCs w:val="18"/>
              </w:rPr>
              <w:t>CP-08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643D41"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8ED5BB"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CAA4F15" w14:textId="77777777" w:rsidR="00D760A0" w:rsidRDefault="00D760A0" w:rsidP="00121229">
            <w:r>
              <w:rPr>
                <w:rFonts w:ascii="Arial" w:hAnsi="Arial"/>
                <w:color w:val="000000"/>
                <w:sz w:val="18"/>
                <w:szCs w:val="18"/>
              </w:rPr>
              <w:t>Habilitar botón Continuar al completar los tres campos</w:t>
            </w:r>
          </w:p>
        </w:tc>
      </w:tr>
      <w:tr w:rsidR="00D760A0" w14:paraId="407358D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1969774" w14:textId="77777777" w:rsidR="00D760A0" w:rsidRDefault="00D760A0" w:rsidP="00121229">
            <w:pPr>
              <w:jc w:val="center"/>
            </w:pPr>
            <w:r>
              <w:rPr>
                <w:rFonts w:ascii="Arial" w:hAnsi="Arial"/>
                <w:b/>
                <w:bCs/>
                <w:color w:val="000000"/>
                <w:sz w:val="18"/>
                <w:szCs w:val="18"/>
              </w:rPr>
              <w:t>CP-09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93D0631"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52389D3"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6B3F97" w14:textId="77777777" w:rsidR="00D760A0" w:rsidRDefault="00D760A0" w:rsidP="00121229">
            <w:r>
              <w:rPr>
                <w:rFonts w:ascii="Arial" w:hAnsi="Arial"/>
                <w:color w:val="000000"/>
                <w:sz w:val="18"/>
                <w:szCs w:val="18"/>
              </w:rPr>
              <w:t>Mantener botón Continuar deshabilitado sin fuente seleccionada</w:t>
            </w:r>
          </w:p>
        </w:tc>
      </w:tr>
      <w:tr w:rsidR="00D760A0" w14:paraId="40004DD2"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236FBE" w14:textId="77777777" w:rsidR="00D760A0" w:rsidRDefault="00D760A0" w:rsidP="00121229">
            <w:pPr>
              <w:jc w:val="center"/>
            </w:pPr>
            <w:r>
              <w:rPr>
                <w:rFonts w:ascii="Arial" w:hAnsi="Arial"/>
                <w:b/>
                <w:bCs/>
                <w:color w:val="000000"/>
                <w:sz w:val="18"/>
                <w:szCs w:val="18"/>
              </w:rPr>
              <w:t>CP-10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82A4BC"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F6C2E5"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9FBC1C" w14:textId="77777777" w:rsidR="00D760A0" w:rsidRDefault="00D760A0" w:rsidP="00121229">
            <w:r>
              <w:rPr>
                <w:rFonts w:ascii="Arial" w:hAnsi="Arial"/>
                <w:color w:val="000000"/>
                <w:sz w:val="18"/>
                <w:szCs w:val="18"/>
              </w:rPr>
              <w:t>Seleccionar fuente Solo Campus Virtual y continuar</w:t>
            </w:r>
          </w:p>
        </w:tc>
      </w:tr>
      <w:tr w:rsidR="00D760A0" w14:paraId="7D06188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6B64E59" w14:textId="77777777" w:rsidR="00D760A0" w:rsidRDefault="00D760A0" w:rsidP="00121229">
            <w:pPr>
              <w:jc w:val="center"/>
            </w:pPr>
            <w:r>
              <w:rPr>
                <w:rFonts w:ascii="Arial" w:hAnsi="Arial"/>
                <w:b/>
                <w:bCs/>
                <w:color w:val="000000"/>
                <w:sz w:val="18"/>
                <w:szCs w:val="18"/>
              </w:rPr>
              <w:t>CP-11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AE89D19"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DFB015"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72F3F7" w14:textId="77777777" w:rsidR="00D760A0" w:rsidRDefault="00D760A0" w:rsidP="00121229">
            <w:r>
              <w:rPr>
                <w:rFonts w:ascii="Arial" w:hAnsi="Arial"/>
                <w:color w:val="000000"/>
                <w:sz w:val="18"/>
                <w:szCs w:val="18"/>
              </w:rPr>
              <w:t>Seleccionar fuente Solo PAIDEIA y continuar</w:t>
            </w:r>
          </w:p>
        </w:tc>
      </w:tr>
      <w:tr w:rsidR="00D760A0" w14:paraId="7565AE52"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E6FB88" w14:textId="77777777" w:rsidR="00D760A0" w:rsidRDefault="00D760A0" w:rsidP="00121229">
            <w:pPr>
              <w:jc w:val="center"/>
            </w:pPr>
            <w:r>
              <w:rPr>
                <w:rFonts w:ascii="Arial" w:hAnsi="Arial"/>
                <w:b/>
                <w:bCs/>
                <w:color w:val="000000"/>
                <w:sz w:val="18"/>
                <w:szCs w:val="18"/>
              </w:rPr>
              <w:t>CP-12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4C752F" w14:textId="77777777" w:rsidR="00D760A0" w:rsidRDefault="00D760A0" w:rsidP="00121229">
            <w:pPr>
              <w:jc w:val="center"/>
            </w:pPr>
            <w:r>
              <w:rPr>
                <w:rFonts w:ascii="Arial" w:hAnsi="Arial"/>
                <w:color w:val="000000"/>
                <w:sz w:val="18"/>
                <w:szCs w:val="18"/>
              </w:rPr>
              <w:t>RF05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3871C0"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70BF3E" w14:textId="77777777" w:rsidR="00D760A0" w:rsidRDefault="00D760A0" w:rsidP="00121229">
            <w:r>
              <w:rPr>
                <w:rFonts w:ascii="Arial" w:hAnsi="Arial"/>
                <w:color w:val="000000"/>
                <w:sz w:val="18"/>
                <w:szCs w:val="18"/>
              </w:rPr>
              <w:t>Verificar apertura del navegador en Campus Virtual al continuar</w:t>
            </w:r>
          </w:p>
        </w:tc>
      </w:tr>
      <w:tr w:rsidR="00D760A0" w14:paraId="539DA10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8DD8948" w14:textId="77777777" w:rsidR="00D760A0" w:rsidRDefault="00D760A0" w:rsidP="00121229">
            <w:pPr>
              <w:jc w:val="center"/>
            </w:pPr>
            <w:r>
              <w:rPr>
                <w:rFonts w:ascii="Arial" w:hAnsi="Arial"/>
                <w:b/>
                <w:bCs/>
                <w:color w:val="000000"/>
                <w:sz w:val="18"/>
                <w:szCs w:val="18"/>
              </w:rPr>
              <w:t>CP-13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5E874FC" w14:textId="77777777" w:rsidR="00D760A0" w:rsidRDefault="00D760A0" w:rsidP="00121229">
            <w:pPr>
              <w:jc w:val="center"/>
            </w:pPr>
            <w:r>
              <w:rPr>
                <w:rFonts w:ascii="Arial" w:hAnsi="Arial"/>
                <w:color w:val="000000"/>
                <w:sz w:val="18"/>
                <w:szCs w:val="18"/>
              </w:rPr>
              <w:t>RF06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1DCBB9F"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C166E99" w14:textId="77777777" w:rsidR="00D760A0" w:rsidRDefault="00D760A0" w:rsidP="00121229">
            <w:r>
              <w:rPr>
                <w:rFonts w:ascii="Arial" w:hAnsi="Arial"/>
                <w:color w:val="000000"/>
                <w:sz w:val="18"/>
                <w:szCs w:val="18"/>
              </w:rPr>
              <w:t xml:space="preserve">Verificar avance automático al completar </w:t>
            </w:r>
            <w:proofErr w:type="spellStart"/>
            <w:r>
              <w:rPr>
                <w:rFonts w:ascii="Arial" w:hAnsi="Arial"/>
                <w:color w:val="000000"/>
                <w:sz w:val="18"/>
                <w:szCs w:val="18"/>
              </w:rPr>
              <w:t>login</w:t>
            </w:r>
            <w:proofErr w:type="spellEnd"/>
            <w:r>
              <w:rPr>
                <w:rFonts w:ascii="Arial" w:hAnsi="Arial"/>
                <w:color w:val="000000"/>
                <w:sz w:val="18"/>
                <w:szCs w:val="18"/>
              </w:rPr>
              <w:t xml:space="preserve"> en Campus Virtual</w:t>
            </w:r>
          </w:p>
        </w:tc>
      </w:tr>
      <w:tr w:rsidR="00D760A0" w14:paraId="3A5421B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3751EA" w14:textId="77777777" w:rsidR="00D760A0" w:rsidRDefault="00D760A0" w:rsidP="00121229">
            <w:pPr>
              <w:jc w:val="center"/>
            </w:pPr>
            <w:r>
              <w:rPr>
                <w:rFonts w:ascii="Arial" w:hAnsi="Arial"/>
                <w:b/>
                <w:bCs/>
                <w:color w:val="000000"/>
                <w:sz w:val="18"/>
                <w:szCs w:val="18"/>
              </w:rPr>
              <w:t>CP-14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24E5A66" w14:textId="77777777" w:rsidR="00D760A0" w:rsidRDefault="00D760A0" w:rsidP="00121229">
            <w:pPr>
              <w:jc w:val="center"/>
            </w:pPr>
            <w:r>
              <w:rPr>
                <w:rFonts w:ascii="Arial" w:hAnsi="Arial"/>
                <w:color w:val="000000"/>
                <w:sz w:val="18"/>
                <w:szCs w:val="18"/>
              </w:rPr>
              <w:t>RF06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2EEAD1C"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73CB8A" w14:textId="77777777" w:rsidR="00D760A0" w:rsidRDefault="00D760A0" w:rsidP="00121229">
            <w:r>
              <w:rPr>
                <w:rFonts w:ascii="Arial" w:hAnsi="Arial"/>
                <w:color w:val="000000"/>
                <w:sz w:val="18"/>
                <w:szCs w:val="18"/>
              </w:rPr>
              <w:t xml:space="preserve">Verificar comportamiento al exceder el tiempo de espera de </w:t>
            </w:r>
            <w:proofErr w:type="spellStart"/>
            <w:r>
              <w:rPr>
                <w:rFonts w:ascii="Arial" w:hAnsi="Arial"/>
                <w:color w:val="000000"/>
                <w:sz w:val="18"/>
                <w:szCs w:val="18"/>
              </w:rPr>
              <w:t>login</w:t>
            </w:r>
            <w:proofErr w:type="spellEnd"/>
          </w:p>
        </w:tc>
      </w:tr>
      <w:tr w:rsidR="00D760A0" w14:paraId="2936A10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9EF067" w14:textId="77777777" w:rsidR="00D760A0" w:rsidRDefault="00D760A0" w:rsidP="00121229">
            <w:pPr>
              <w:jc w:val="center"/>
            </w:pPr>
            <w:r>
              <w:rPr>
                <w:rFonts w:ascii="Arial" w:hAnsi="Arial"/>
                <w:b/>
                <w:bCs/>
                <w:color w:val="000000"/>
                <w:sz w:val="18"/>
                <w:szCs w:val="18"/>
              </w:rPr>
              <w:t>CP-15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47987B9" w14:textId="77777777" w:rsidR="00D760A0" w:rsidRDefault="00D760A0" w:rsidP="00121229">
            <w:pPr>
              <w:jc w:val="center"/>
            </w:pPr>
            <w:r>
              <w:rPr>
                <w:rFonts w:ascii="Arial" w:hAnsi="Arial"/>
                <w:color w:val="000000"/>
                <w:sz w:val="18"/>
                <w:szCs w:val="18"/>
              </w:rPr>
              <w:t>RF07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55871B1"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D0E5097" w14:textId="77777777" w:rsidR="00D760A0" w:rsidRDefault="00D760A0" w:rsidP="00121229">
            <w:r>
              <w:rPr>
                <w:rFonts w:ascii="Arial" w:hAnsi="Arial"/>
                <w:color w:val="000000"/>
                <w:sz w:val="18"/>
                <w:szCs w:val="18"/>
              </w:rPr>
              <w:t>Verificar reutilización de sesión del Campus Virtual para PAIDEIA</w:t>
            </w:r>
          </w:p>
        </w:tc>
      </w:tr>
      <w:tr w:rsidR="00D760A0" w14:paraId="575BCD48"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CC39DF" w14:textId="77777777" w:rsidR="00D760A0" w:rsidRDefault="00D760A0" w:rsidP="00121229">
            <w:pPr>
              <w:jc w:val="center"/>
            </w:pPr>
            <w:r>
              <w:rPr>
                <w:rFonts w:ascii="Arial" w:hAnsi="Arial"/>
                <w:b/>
                <w:bCs/>
                <w:color w:val="000000"/>
                <w:sz w:val="18"/>
                <w:szCs w:val="18"/>
              </w:rPr>
              <w:t>CP-16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D4FFEB" w14:textId="77777777" w:rsidR="00D760A0" w:rsidRDefault="00D760A0" w:rsidP="00121229">
            <w:pPr>
              <w:jc w:val="center"/>
            </w:pPr>
            <w:r>
              <w:rPr>
                <w:rFonts w:ascii="Arial" w:hAnsi="Arial"/>
                <w:color w:val="000000"/>
                <w:sz w:val="18"/>
                <w:szCs w:val="18"/>
              </w:rPr>
              <w:t>RF07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6AC765"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702C2E" w14:textId="77777777" w:rsidR="00D760A0" w:rsidRDefault="00D760A0" w:rsidP="00121229">
            <w:r>
              <w:rPr>
                <w:rFonts w:ascii="Arial" w:hAnsi="Arial"/>
                <w:color w:val="000000"/>
                <w:sz w:val="18"/>
                <w:szCs w:val="18"/>
              </w:rPr>
              <w:t xml:space="preserve">Verificar apertura de nuevo </w:t>
            </w:r>
            <w:proofErr w:type="spellStart"/>
            <w:r>
              <w:rPr>
                <w:rFonts w:ascii="Arial" w:hAnsi="Arial"/>
                <w:color w:val="000000"/>
                <w:sz w:val="18"/>
                <w:szCs w:val="18"/>
              </w:rPr>
              <w:t>login</w:t>
            </w:r>
            <w:proofErr w:type="spellEnd"/>
            <w:r>
              <w:rPr>
                <w:rFonts w:ascii="Arial" w:hAnsi="Arial"/>
                <w:color w:val="000000"/>
                <w:sz w:val="18"/>
                <w:szCs w:val="18"/>
              </w:rPr>
              <w:t xml:space="preserve"> al seleccionar Solo PAIDEIA</w:t>
            </w:r>
          </w:p>
        </w:tc>
      </w:tr>
      <w:tr w:rsidR="00D760A0" w14:paraId="5540F60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7DF248F" w14:textId="77777777" w:rsidR="00D760A0" w:rsidRDefault="00D760A0" w:rsidP="00121229">
            <w:pPr>
              <w:jc w:val="center"/>
            </w:pPr>
            <w:r>
              <w:rPr>
                <w:rFonts w:ascii="Arial" w:hAnsi="Arial"/>
                <w:b/>
                <w:bCs/>
                <w:color w:val="000000"/>
                <w:sz w:val="18"/>
                <w:szCs w:val="18"/>
              </w:rPr>
              <w:lastRenderedPageBreak/>
              <w:t>CP-17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68A873F" w14:textId="77777777" w:rsidR="00D760A0" w:rsidRDefault="00D760A0" w:rsidP="00121229">
            <w:pPr>
              <w:jc w:val="center"/>
            </w:pPr>
            <w:r>
              <w:rPr>
                <w:rFonts w:ascii="Arial" w:hAnsi="Arial"/>
                <w:color w:val="000000"/>
                <w:sz w:val="18"/>
                <w:szCs w:val="18"/>
              </w:rPr>
              <w:t>RF08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B735B1F"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37B88EF" w14:textId="77777777" w:rsidR="00D760A0" w:rsidRDefault="00D760A0" w:rsidP="00121229">
            <w:r>
              <w:rPr>
                <w:rFonts w:ascii="Arial" w:hAnsi="Arial"/>
                <w:color w:val="000000"/>
                <w:sz w:val="18"/>
                <w:szCs w:val="18"/>
              </w:rPr>
              <w:t xml:space="preserve">Verificar presencia de nota de seguridad en pantalla de </w:t>
            </w:r>
            <w:proofErr w:type="spellStart"/>
            <w:r>
              <w:rPr>
                <w:rFonts w:ascii="Arial" w:hAnsi="Arial"/>
                <w:color w:val="000000"/>
                <w:sz w:val="18"/>
                <w:szCs w:val="18"/>
              </w:rPr>
              <w:t>login</w:t>
            </w:r>
            <w:proofErr w:type="spellEnd"/>
            <w:r>
              <w:rPr>
                <w:rFonts w:ascii="Arial" w:hAnsi="Arial"/>
                <w:color w:val="000000"/>
                <w:sz w:val="18"/>
                <w:szCs w:val="18"/>
              </w:rPr>
              <w:t xml:space="preserve"> Campus Virtual</w:t>
            </w:r>
          </w:p>
        </w:tc>
      </w:tr>
      <w:tr w:rsidR="00D760A0" w14:paraId="6543552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2BC6D5" w14:textId="77777777" w:rsidR="00D760A0" w:rsidRDefault="00D760A0" w:rsidP="00121229">
            <w:pPr>
              <w:jc w:val="center"/>
            </w:pPr>
            <w:r>
              <w:rPr>
                <w:rFonts w:ascii="Arial" w:hAnsi="Arial"/>
                <w:b/>
                <w:bCs/>
                <w:color w:val="000000"/>
                <w:sz w:val="18"/>
                <w:szCs w:val="18"/>
              </w:rPr>
              <w:t>CP-18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77B41F" w14:textId="77777777" w:rsidR="00D760A0" w:rsidRDefault="00D760A0" w:rsidP="00121229">
            <w:pPr>
              <w:jc w:val="center"/>
            </w:pPr>
            <w:r>
              <w:rPr>
                <w:rFonts w:ascii="Arial" w:hAnsi="Arial"/>
                <w:color w:val="000000"/>
                <w:sz w:val="18"/>
                <w:szCs w:val="18"/>
              </w:rPr>
              <w:t>RF08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45BB77"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F359289" w14:textId="77777777" w:rsidR="00D760A0" w:rsidRDefault="00D760A0" w:rsidP="00121229">
            <w:r>
              <w:rPr>
                <w:rFonts w:ascii="Arial" w:hAnsi="Arial"/>
                <w:color w:val="000000"/>
                <w:sz w:val="18"/>
                <w:szCs w:val="18"/>
              </w:rPr>
              <w:t xml:space="preserve">Verificar presencia de nota de seguridad en pantalla de </w:t>
            </w:r>
            <w:proofErr w:type="spellStart"/>
            <w:r>
              <w:rPr>
                <w:rFonts w:ascii="Arial" w:hAnsi="Arial"/>
                <w:color w:val="000000"/>
                <w:sz w:val="18"/>
                <w:szCs w:val="18"/>
              </w:rPr>
              <w:t>login</w:t>
            </w:r>
            <w:proofErr w:type="spellEnd"/>
            <w:r>
              <w:rPr>
                <w:rFonts w:ascii="Arial" w:hAnsi="Arial"/>
                <w:color w:val="000000"/>
                <w:sz w:val="18"/>
                <w:szCs w:val="18"/>
              </w:rPr>
              <w:t xml:space="preserve"> PAIDEIA</w:t>
            </w:r>
          </w:p>
        </w:tc>
      </w:tr>
      <w:tr w:rsidR="00D760A0" w14:paraId="07FEBC7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325B824" w14:textId="77777777" w:rsidR="00D760A0" w:rsidRDefault="00D760A0" w:rsidP="00121229">
            <w:pPr>
              <w:jc w:val="center"/>
            </w:pPr>
            <w:r>
              <w:rPr>
                <w:rFonts w:ascii="Arial" w:hAnsi="Arial"/>
                <w:b/>
                <w:bCs/>
                <w:color w:val="000000"/>
                <w:sz w:val="18"/>
                <w:szCs w:val="18"/>
              </w:rPr>
              <w:t>CP-19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9161F29" w14:textId="77777777" w:rsidR="00D760A0" w:rsidRDefault="00D760A0" w:rsidP="00121229">
            <w:pPr>
              <w:jc w:val="center"/>
            </w:pPr>
            <w:r>
              <w:rPr>
                <w:rFonts w:ascii="Arial" w:hAnsi="Arial"/>
                <w:color w:val="000000"/>
                <w:sz w:val="18"/>
                <w:szCs w:val="18"/>
              </w:rPr>
              <w:t>RF09</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0B638D2"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9AE8A5D" w14:textId="77777777" w:rsidR="00D760A0" w:rsidRDefault="00D760A0" w:rsidP="00121229">
            <w:r>
              <w:rPr>
                <w:rFonts w:ascii="Arial" w:hAnsi="Arial"/>
                <w:color w:val="000000"/>
                <w:sz w:val="18"/>
                <w:szCs w:val="18"/>
              </w:rPr>
              <w:t>Verificar descarga de archivos ICS para todos los meses del ciclo Regular 2</w:t>
            </w:r>
          </w:p>
        </w:tc>
      </w:tr>
      <w:tr w:rsidR="00D760A0" w14:paraId="5CE333F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921C24" w14:textId="77777777" w:rsidR="00D760A0" w:rsidRDefault="00D760A0" w:rsidP="00121229">
            <w:pPr>
              <w:jc w:val="center"/>
            </w:pPr>
            <w:r>
              <w:rPr>
                <w:rFonts w:ascii="Arial" w:hAnsi="Arial"/>
                <w:b/>
                <w:bCs/>
                <w:color w:val="000000"/>
                <w:sz w:val="18"/>
                <w:szCs w:val="18"/>
              </w:rPr>
              <w:t>CP-20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4E8045" w14:textId="77777777" w:rsidR="00D760A0" w:rsidRDefault="00D760A0" w:rsidP="00121229">
            <w:pPr>
              <w:jc w:val="center"/>
            </w:pPr>
            <w:r>
              <w:rPr>
                <w:rFonts w:ascii="Arial" w:hAnsi="Arial"/>
                <w:color w:val="000000"/>
                <w:sz w:val="18"/>
                <w:szCs w:val="18"/>
              </w:rPr>
              <w:t>RF09</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9BC62F"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0EE13A" w14:textId="77777777" w:rsidR="00D760A0" w:rsidRDefault="00D760A0" w:rsidP="00121229">
            <w:r>
              <w:rPr>
                <w:rFonts w:ascii="Arial" w:hAnsi="Arial"/>
                <w:color w:val="000000"/>
                <w:sz w:val="18"/>
                <w:szCs w:val="18"/>
              </w:rPr>
              <w:t>Verificar descarga de archivos ICS para ciclo Verano</w:t>
            </w:r>
          </w:p>
        </w:tc>
      </w:tr>
      <w:tr w:rsidR="00D760A0" w14:paraId="13B11EA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34DE9B8" w14:textId="77777777" w:rsidR="00D760A0" w:rsidRDefault="00D760A0" w:rsidP="00121229">
            <w:pPr>
              <w:jc w:val="center"/>
            </w:pPr>
            <w:r>
              <w:rPr>
                <w:rFonts w:ascii="Arial" w:hAnsi="Arial"/>
                <w:b/>
                <w:bCs/>
                <w:color w:val="000000"/>
                <w:sz w:val="18"/>
                <w:szCs w:val="18"/>
              </w:rPr>
              <w:t>CP-21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0C00E6" w14:textId="77777777" w:rsidR="00D760A0" w:rsidRDefault="00D760A0" w:rsidP="00121229">
            <w:pPr>
              <w:jc w:val="center"/>
            </w:pPr>
            <w:r>
              <w:rPr>
                <w:rFonts w:ascii="Arial" w:hAnsi="Arial"/>
                <w:color w:val="000000"/>
                <w:sz w:val="18"/>
                <w:szCs w:val="18"/>
              </w:rPr>
              <w:t>RF10</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A8B5536"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E50FAC4" w14:textId="77777777" w:rsidR="00D760A0" w:rsidRDefault="00D760A0" w:rsidP="00121229">
            <w:r>
              <w:rPr>
                <w:rFonts w:ascii="Arial" w:hAnsi="Arial"/>
                <w:color w:val="000000"/>
                <w:sz w:val="18"/>
                <w:szCs w:val="18"/>
              </w:rPr>
              <w:t>Verificar actualización en tiempo real del estado de cada mes durante la descarga</w:t>
            </w:r>
          </w:p>
        </w:tc>
      </w:tr>
      <w:tr w:rsidR="00D760A0" w14:paraId="0181BBA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F294CA" w14:textId="77777777" w:rsidR="00D760A0" w:rsidRDefault="00D760A0" w:rsidP="00121229">
            <w:pPr>
              <w:jc w:val="center"/>
            </w:pPr>
            <w:r>
              <w:rPr>
                <w:rFonts w:ascii="Arial" w:hAnsi="Arial"/>
                <w:b/>
                <w:bCs/>
                <w:color w:val="000000"/>
                <w:sz w:val="18"/>
                <w:szCs w:val="18"/>
              </w:rPr>
              <w:t>CP-22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42B6DD" w14:textId="77777777" w:rsidR="00D760A0" w:rsidRDefault="00D760A0" w:rsidP="00121229">
            <w:pPr>
              <w:jc w:val="center"/>
            </w:pPr>
            <w:r>
              <w:rPr>
                <w:rFonts w:ascii="Arial" w:hAnsi="Arial"/>
                <w:color w:val="000000"/>
                <w:sz w:val="18"/>
                <w:szCs w:val="18"/>
              </w:rPr>
              <w:t>RF11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6E1FF2"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CC2A5B" w14:textId="77777777" w:rsidR="00D760A0" w:rsidRDefault="00D760A0" w:rsidP="00121229">
            <w:r>
              <w:rPr>
                <w:rFonts w:ascii="Arial" w:hAnsi="Arial"/>
                <w:color w:val="000000"/>
                <w:sz w:val="18"/>
                <w:szCs w:val="18"/>
              </w:rPr>
              <w:t>Verificar reutilización de archivo ICS existente en disco</w:t>
            </w:r>
          </w:p>
        </w:tc>
      </w:tr>
      <w:tr w:rsidR="00D760A0" w14:paraId="6FE6A43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909B4C9" w14:textId="77777777" w:rsidR="00D760A0" w:rsidRDefault="00D760A0" w:rsidP="00121229">
            <w:pPr>
              <w:jc w:val="center"/>
            </w:pPr>
            <w:r>
              <w:rPr>
                <w:rFonts w:ascii="Arial" w:hAnsi="Arial"/>
                <w:b/>
                <w:bCs/>
                <w:color w:val="000000"/>
                <w:sz w:val="18"/>
                <w:szCs w:val="18"/>
              </w:rPr>
              <w:t>CP-23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469742A" w14:textId="77777777" w:rsidR="00D760A0" w:rsidRDefault="00D760A0" w:rsidP="00121229">
            <w:pPr>
              <w:jc w:val="center"/>
            </w:pPr>
            <w:r>
              <w:rPr>
                <w:rFonts w:ascii="Arial" w:hAnsi="Arial"/>
                <w:color w:val="000000"/>
                <w:sz w:val="18"/>
                <w:szCs w:val="18"/>
              </w:rPr>
              <w:t>RF12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C9A38D6"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38351D1" w14:textId="77777777" w:rsidR="00D760A0" w:rsidRDefault="00D760A0" w:rsidP="00121229">
            <w:r>
              <w:rPr>
                <w:rFonts w:ascii="Arial" w:hAnsi="Arial"/>
                <w:color w:val="000000"/>
                <w:sz w:val="18"/>
                <w:szCs w:val="18"/>
              </w:rPr>
              <w:t>Verificar identificación de cursos matriculados en PAIDEIA</w:t>
            </w:r>
          </w:p>
        </w:tc>
      </w:tr>
      <w:tr w:rsidR="00D760A0" w14:paraId="1DF0093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373516" w14:textId="77777777" w:rsidR="00D760A0" w:rsidRDefault="00D760A0" w:rsidP="00121229">
            <w:pPr>
              <w:jc w:val="center"/>
            </w:pPr>
            <w:r>
              <w:rPr>
                <w:rFonts w:ascii="Arial" w:hAnsi="Arial"/>
                <w:b/>
                <w:bCs/>
                <w:color w:val="000000"/>
                <w:sz w:val="18"/>
                <w:szCs w:val="18"/>
              </w:rPr>
              <w:t>CP-24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FC7C1D" w14:textId="77777777" w:rsidR="00D760A0" w:rsidRDefault="00D760A0" w:rsidP="00121229">
            <w:pPr>
              <w:jc w:val="center"/>
            </w:pPr>
            <w:r>
              <w:rPr>
                <w:rFonts w:ascii="Arial" w:hAnsi="Arial"/>
                <w:color w:val="000000"/>
                <w:sz w:val="18"/>
                <w:szCs w:val="18"/>
              </w:rPr>
              <w:t>RF12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322666"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F7E3EF" w14:textId="77777777" w:rsidR="00D760A0" w:rsidRDefault="00D760A0" w:rsidP="00121229">
            <w:r>
              <w:rPr>
                <w:rFonts w:ascii="Arial" w:hAnsi="Arial"/>
                <w:color w:val="000000"/>
                <w:sz w:val="18"/>
                <w:szCs w:val="18"/>
              </w:rPr>
              <w:t>Verificar comportamiento cuando no se encuentran cursos en el ciclo seleccionado</w:t>
            </w:r>
          </w:p>
        </w:tc>
      </w:tr>
      <w:tr w:rsidR="00D760A0" w14:paraId="3B3AF22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C9F3298" w14:textId="77777777" w:rsidR="00D760A0" w:rsidRDefault="00D760A0" w:rsidP="00121229">
            <w:pPr>
              <w:jc w:val="center"/>
            </w:pPr>
            <w:r>
              <w:rPr>
                <w:rFonts w:ascii="Arial" w:hAnsi="Arial"/>
                <w:b/>
                <w:bCs/>
                <w:color w:val="000000"/>
                <w:sz w:val="18"/>
                <w:szCs w:val="18"/>
              </w:rPr>
              <w:t>CP-25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264BC00" w14:textId="77777777" w:rsidR="00D760A0" w:rsidRDefault="00D760A0" w:rsidP="00121229">
            <w:pPr>
              <w:jc w:val="center"/>
            </w:pPr>
            <w:r>
              <w:rPr>
                <w:rFonts w:ascii="Arial" w:hAnsi="Arial"/>
                <w:color w:val="000000"/>
                <w:sz w:val="18"/>
                <w:szCs w:val="18"/>
              </w:rPr>
              <w:t>RF13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D8D0A1E"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6C9EAA0" w14:textId="77777777" w:rsidR="00D760A0" w:rsidRDefault="00D760A0" w:rsidP="00121229">
            <w:r>
              <w:rPr>
                <w:rFonts w:ascii="Arial" w:hAnsi="Arial"/>
                <w:color w:val="000000"/>
                <w:sz w:val="18"/>
                <w:szCs w:val="18"/>
              </w:rPr>
              <w:t xml:space="preserve">Verificar extracción de entregas de un curso con actividades </w:t>
            </w:r>
            <w:proofErr w:type="spellStart"/>
            <w:r>
              <w:rPr>
                <w:rFonts w:ascii="Arial" w:hAnsi="Arial"/>
                <w:color w:val="000000"/>
                <w:sz w:val="18"/>
                <w:szCs w:val="18"/>
              </w:rPr>
              <w:t>assign</w:t>
            </w:r>
            <w:proofErr w:type="spellEnd"/>
          </w:p>
        </w:tc>
      </w:tr>
      <w:tr w:rsidR="00D760A0" w14:paraId="69AA8AD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6805D9" w14:textId="77777777" w:rsidR="00D760A0" w:rsidRDefault="00D760A0" w:rsidP="00121229">
            <w:pPr>
              <w:jc w:val="center"/>
            </w:pPr>
            <w:r>
              <w:rPr>
                <w:rFonts w:ascii="Arial" w:hAnsi="Arial"/>
                <w:b/>
                <w:bCs/>
                <w:color w:val="000000"/>
                <w:sz w:val="18"/>
                <w:szCs w:val="18"/>
              </w:rPr>
              <w:t>CP-26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B54D92" w14:textId="77777777" w:rsidR="00D760A0" w:rsidRDefault="00D760A0" w:rsidP="00121229">
            <w:pPr>
              <w:jc w:val="center"/>
            </w:pPr>
            <w:r>
              <w:rPr>
                <w:rFonts w:ascii="Arial" w:hAnsi="Arial"/>
                <w:color w:val="000000"/>
                <w:sz w:val="18"/>
                <w:szCs w:val="18"/>
              </w:rPr>
              <w:t>RF13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6D978F"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5C014C" w14:textId="77777777" w:rsidR="00D760A0" w:rsidRDefault="00D760A0" w:rsidP="00121229">
            <w:r>
              <w:rPr>
                <w:rFonts w:ascii="Arial" w:hAnsi="Arial"/>
                <w:color w:val="000000"/>
                <w:sz w:val="18"/>
                <w:szCs w:val="18"/>
              </w:rPr>
              <w:t xml:space="preserve">Verificar que no se extraen actividades que no son de tipo </w:t>
            </w:r>
            <w:proofErr w:type="spellStart"/>
            <w:r>
              <w:rPr>
                <w:rFonts w:ascii="Arial" w:hAnsi="Arial"/>
                <w:color w:val="000000"/>
                <w:sz w:val="18"/>
                <w:szCs w:val="18"/>
              </w:rPr>
              <w:t>assign</w:t>
            </w:r>
            <w:proofErr w:type="spellEnd"/>
          </w:p>
        </w:tc>
      </w:tr>
      <w:tr w:rsidR="00D760A0" w14:paraId="53CD08E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E9E1A59" w14:textId="77777777" w:rsidR="00D760A0" w:rsidRDefault="00D760A0" w:rsidP="00121229">
            <w:pPr>
              <w:jc w:val="center"/>
            </w:pPr>
            <w:r>
              <w:rPr>
                <w:rFonts w:ascii="Arial" w:hAnsi="Arial"/>
                <w:b/>
                <w:bCs/>
                <w:color w:val="000000"/>
                <w:sz w:val="18"/>
                <w:szCs w:val="18"/>
              </w:rPr>
              <w:t>CP-27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265AEE9" w14:textId="77777777" w:rsidR="00D760A0" w:rsidRDefault="00D760A0" w:rsidP="00121229">
            <w:pPr>
              <w:jc w:val="center"/>
            </w:pPr>
            <w:r>
              <w:rPr>
                <w:rFonts w:ascii="Arial" w:hAnsi="Arial"/>
                <w:color w:val="000000"/>
                <w:sz w:val="18"/>
                <w:szCs w:val="18"/>
              </w:rPr>
              <w:t>RF14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1F3EDAC"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5F1AED5" w14:textId="77777777" w:rsidR="00D760A0" w:rsidRDefault="00D760A0" w:rsidP="00121229">
            <w:r>
              <w:rPr>
                <w:rFonts w:ascii="Arial" w:hAnsi="Arial"/>
                <w:color w:val="000000"/>
                <w:sz w:val="18"/>
                <w:szCs w:val="18"/>
              </w:rPr>
              <w:t>Verificar progreso multinivel durante extracción de PAIDEIA</w:t>
            </w:r>
          </w:p>
        </w:tc>
      </w:tr>
      <w:tr w:rsidR="00D760A0" w14:paraId="1D95FE4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DC6D7F" w14:textId="77777777" w:rsidR="00D760A0" w:rsidRDefault="00D760A0" w:rsidP="00121229">
            <w:pPr>
              <w:jc w:val="center"/>
            </w:pPr>
            <w:r>
              <w:rPr>
                <w:rFonts w:ascii="Arial" w:hAnsi="Arial"/>
                <w:b/>
                <w:bCs/>
                <w:color w:val="000000"/>
                <w:sz w:val="18"/>
                <w:szCs w:val="18"/>
              </w:rPr>
              <w:lastRenderedPageBreak/>
              <w:t>CP-28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619593" w14:textId="77777777" w:rsidR="00D760A0" w:rsidRDefault="00D760A0" w:rsidP="00121229">
            <w:pPr>
              <w:jc w:val="center"/>
            </w:pPr>
            <w:r>
              <w:rPr>
                <w:rFonts w:ascii="Arial" w:hAnsi="Arial"/>
                <w:color w:val="000000"/>
                <w:sz w:val="18"/>
                <w:szCs w:val="18"/>
              </w:rPr>
              <w:t>RF15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B40CBC"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594418" w14:textId="77777777" w:rsidR="00D760A0" w:rsidRDefault="00D760A0" w:rsidP="00121229">
            <w:r>
              <w:rPr>
                <w:rFonts w:ascii="Arial" w:hAnsi="Arial"/>
                <w:color w:val="000000"/>
                <w:sz w:val="18"/>
                <w:szCs w:val="18"/>
              </w:rPr>
              <w:t>Verificar presencia del aviso de alcance de extracción en PAIDEIA</w:t>
            </w:r>
          </w:p>
        </w:tc>
      </w:tr>
      <w:tr w:rsidR="00D760A0" w14:paraId="62F80FB9"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E479333" w14:textId="77777777" w:rsidR="00D760A0" w:rsidRDefault="00D760A0" w:rsidP="00121229">
            <w:pPr>
              <w:jc w:val="center"/>
            </w:pPr>
            <w:r>
              <w:rPr>
                <w:rFonts w:ascii="Arial" w:hAnsi="Arial"/>
                <w:b/>
                <w:bCs/>
                <w:color w:val="000000"/>
                <w:sz w:val="18"/>
                <w:szCs w:val="18"/>
              </w:rPr>
              <w:t>CP-29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AE6DCFA" w14:textId="77777777" w:rsidR="00D760A0" w:rsidRDefault="00D760A0" w:rsidP="00121229">
            <w:pPr>
              <w:jc w:val="center"/>
            </w:pPr>
            <w:r>
              <w:rPr>
                <w:rFonts w:ascii="Arial" w:hAnsi="Arial"/>
                <w:color w:val="000000"/>
                <w:sz w:val="18"/>
                <w:szCs w:val="18"/>
              </w:rPr>
              <w:t>RF16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5B8274E"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4C8B5ED" w14:textId="77777777" w:rsidR="00D760A0" w:rsidRDefault="00D760A0" w:rsidP="00121229">
            <w:r>
              <w:rPr>
                <w:rFonts w:ascii="Arial" w:hAnsi="Arial"/>
                <w:color w:val="000000"/>
                <w:sz w:val="18"/>
                <w:szCs w:val="18"/>
              </w:rPr>
              <w:t>Verificar detección de PDF de cronograma por nombre de archivo</w:t>
            </w:r>
          </w:p>
        </w:tc>
      </w:tr>
      <w:tr w:rsidR="00D760A0" w14:paraId="41D1CB2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80291C" w14:textId="77777777" w:rsidR="00D760A0" w:rsidRDefault="00D760A0" w:rsidP="00121229">
            <w:pPr>
              <w:jc w:val="center"/>
            </w:pPr>
            <w:r>
              <w:rPr>
                <w:rFonts w:ascii="Arial" w:hAnsi="Arial"/>
                <w:b/>
                <w:bCs/>
                <w:color w:val="000000"/>
                <w:sz w:val="18"/>
                <w:szCs w:val="18"/>
              </w:rPr>
              <w:t>CP-30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B60F83" w14:textId="77777777" w:rsidR="00D760A0" w:rsidRDefault="00D760A0" w:rsidP="00121229">
            <w:pPr>
              <w:jc w:val="center"/>
            </w:pPr>
            <w:r>
              <w:rPr>
                <w:rFonts w:ascii="Arial" w:hAnsi="Arial"/>
                <w:color w:val="000000"/>
                <w:sz w:val="18"/>
                <w:szCs w:val="18"/>
              </w:rPr>
              <w:t>RF16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7DBD20"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CD58BA" w14:textId="77777777" w:rsidR="00D760A0" w:rsidRDefault="00D760A0" w:rsidP="00121229">
            <w:r>
              <w:rPr>
                <w:rFonts w:ascii="Arial" w:hAnsi="Arial"/>
                <w:color w:val="000000"/>
                <w:sz w:val="18"/>
                <w:szCs w:val="18"/>
              </w:rPr>
              <w:t>Verificar no detección de PDF sin la palabra cronograma en el nombre</w:t>
            </w:r>
          </w:p>
        </w:tc>
      </w:tr>
      <w:tr w:rsidR="00D760A0" w14:paraId="528E370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86CAE54" w14:textId="77777777" w:rsidR="00D760A0" w:rsidRDefault="00D760A0" w:rsidP="00121229">
            <w:pPr>
              <w:jc w:val="center"/>
            </w:pPr>
            <w:r>
              <w:rPr>
                <w:rFonts w:ascii="Arial" w:hAnsi="Arial"/>
                <w:b/>
                <w:bCs/>
                <w:color w:val="000000"/>
                <w:sz w:val="18"/>
                <w:szCs w:val="18"/>
              </w:rPr>
              <w:t>CP-31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C68A7B3"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5F68068"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CA8CB5B" w14:textId="77777777" w:rsidR="00D760A0" w:rsidRDefault="00D760A0" w:rsidP="00121229">
            <w:r>
              <w:rPr>
                <w:rFonts w:ascii="Arial" w:hAnsi="Arial"/>
                <w:color w:val="000000"/>
                <w:sz w:val="18"/>
                <w:szCs w:val="18"/>
              </w:rPr>
              <w:t>Verificar procesamiento exitoso de PDF con texto seleccionable</w:t>
            </w:r>
          </w:p>
        </w:tc>
      </w:tr>
      <w:tr w:rsidR="00D760A0" w14:paraId="7963540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E1E0A2" w14:textId="77777777" w:rsidR="00D760A0" w:rsidRDefault="00D760A0" w:rsidP="00121229">
            <w:pPr>
              <w:jc w:val="center"/>
            </w:pPr>
            <w:r>
              <w:rPr>
                <w:rFonts w:ascii="Arial" w:hAnsi="Arial"/>
                <w:b/>
                <w:bCs/>
                <w:color w:val="000000"/>
                <w:sz w:val="18"/>
                <w:szCs w:val="18"/>
              </w:rPr>
              <w:t>CP-32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737F91"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F1B9E9"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76107D" w14:textId="77777777" w:rsidR="00D760A0" w:rsidRDefault="00D760A0" w:rsidP="00121229">
            <w:r>
              <w:rPr>
                <w:rFonts w:ascii="Arial" w:hAnsi="Arial"/>
                <w:color w:val="000000"/>
                <w:sz w:val="18"/>
                <w:szCs w:val="18"/>
              </w:rPr>
              <w:t>Verificar notificación de PDF no procesable por ser imagen escaneada</w:t>
            </w:r>
          </w:p>
        </w:tc>
      </w:tr>
      <w:tr w:rsidR="00D760A0" w14:paraId="30A1FEA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29AF7AA" w14:textId="77777777" w:rsidR="00D760A0" w:rsidRDefault="00D760A0" w:rsidP="00121229">
            <w:pPr>
              <w:jc w:val="center"/>
            </w:pPr>
            <w:r>
              <w:rPr>
                <w:rFonts w:ascii="Arial" w:hAnsi="Arial"/>
                <w:b/>
                <w:bCs/>
                <w:color w:val="000000"/>
                <w:sz w:val="18"/>
                <w:szCs w:val="18"/>
              </w:rPr>
              <w:t>CP-33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E1C2946"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968274A"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BB818F4" w14:textId="77777777" w:rsidR="00D760A0" w:rsidRDefault="00D760A0" w:rsidP="00121229">
            <w:r>
              <w:rPr>
                <w:rFonts w:ascii="Arial" w:hAnsi="Arial"/>
                <w:color w:val="000000"/>
                <w:sz w:val="18"/>
                <w:szCs w:val="18"/>
              </w:rPr>
              <w:t>Verificar notificación de error al fallar la descarga del PDF</w:t>
            </w:r>
          </w:p>
        </w:tc>
      </w:tr>
      <w:tr w:rsidR="00D760A0" w14:paraId="70770769"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B3982C" w14:textId="77777777" w:rsidR="00D760A0" w:rsidRDefault="00D760A0" w:rsidP="00121229">
            <w:pPr>
              <w:jc w:val="center"/>
            </w:pPr>
            <w:r>
              <w:rPr>
                <w:rFonts w:ascii="Arial" w:hAnsi="Arial"/>
                <w:b/>
                <w:bCs/>
                <w:color w:val="000000"/>
                <w:sz w:val="18"/>
                <w:szCs w:val="18"/>
              </w:rPr>
              <w:t>CP-34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E1B6B5" w14:textId="77777777" w:rsidR="00D760A0" w:rsidRDefault="00D760A0" w:rsidP="00121229">
            <w:pPr>
              <w:jc w:val="center"/>
            </w:pPr>
            <w:r>
              <w:rPr>
                <w:rFonts w:ascii="Arial" w:hAnsi="Arial"/>
                <w:color w:val="000000"/>
                <w:sz w:val="18"/>
                <w:szCs w:val="18"/>
              </w:rPr>
              <w:t>RF18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2B3F14"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1FCFE3" w14:textId="77777777" w:rsidR="00D760A0" w:rsidRDefault="00D760A0" w:rsidP="00121229">
            <w:r>
              <w:rPr>
                <w:rFonts w:ascii="Arial" w:hAnsi="Arial"/>
                <w:color w:val="000000"/>
                <w:sz w:val="18"/>
                <w:szCs w:val="18"/>
              </w:rPr>
              <w:t xml:space="preserve">Verificar listado de </w:t>
            </w:r>
            <w:proofErr w:type="spellStart"/>
            <w:r>
              <w:rPr>
                <w:rFonts w:ascii="Arial" w:hAnsi="Arial"/>
                <w:color w:val="000000"/>
                <w:sz w:val="18"/>
                <w:szCs w:val="18"/>
              </w:rPr>
              <w:t>PDFs</w:t>
            </w:r>
            <w:proofErr w:type="spellEnd"/>
            <w:r>
              <w:rPr>
                <w:rFonts w:ascii="Arial" w:hAnsi="Arial"/>
                <w:color w:val="000000"/>
                <w:sz w:val="18"/>
                <w:szCs w:val="18"/>
              </w:rPr>
              <w:t xml:space="preserve"> no procesables en pantalla de resultado final</w:t>
            </w:r>
          </w:p>
        </w:tc>
      </w:tr>
      <w:tr w:rsidR="00D760A0" w14:paraId="2F2E62F9"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1644015" w14:textId="77777777" w:rsidR="00D760A0" w:rsidRDefault="00D760A0" w:rsidP="00121229">
            <w:pPr>
              <w:jc w:val="center"/>
            </w:pPr>
            <w:r>
              <w:rPr>
                <w:rFonts w:ascii="Arial" w:hAnsi="Arial"/>
                <w:b/>
                <w:bCs/>
                <w:color w:val="000000"/>
                <w:sz w:val="18"/>
                <w:szCs w:val="18"/>
              </w:rPr>
              <w:t>CP-35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DFB1FB3" w14:textId="77777777" w:rsidR="00D760A0" w:rsidRDefault="00D760A0" w:rsidP="00121229">
            <w:pPr>
              <w:jc w:val="center"/>
            </w:pPr>
            <w:r>
              <w:rPr>
                <w:rFonts w:ascii="Arial" w:hAnsi="Arial"/>
                <w:color w:val="000000"/>
                <w:sz w:val="18"/>
                <w:szCs w:val="18"/>
              </w:rPr>
              <w:t>RF18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5FBE71A"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BDD9873" w14:textId="77777777" w:rsidR="00D760A0" w:rsidRDefault="00D760A0" w:rsidP="00121229">
            <w:r>
              <w:rPr>
                <w:rFonts w:ascii="Arial" w:hAnsi="Arial"/>
                <w:color w:val="000000"/>
                <w:sz w:val="18"/>
                <w:szCs w:val="18"/>
              </w:rPr>
              <w:t xml:space="preserve">Verificar ausencia de sección de pendientes cuando todos los </w:t>
            </w:r>
            <w:proofErr w:type="spellStart"/>
            <w:r>
              <w:rPr>
                <w:rFonts w:ascii="Arial" w:hAnsi="Arial"/>
                <w:color w:val="000000"/>
                <w:sz w:val="18"/>
                <w:szCs w:val="18"/>
              </w:rPr>
              <w:t>PDFs</w:t>
            </w:r>
            <w:proofErr w:type="spellEnd"/>
            <w:r>
              <w:rPr>
                <w:rFonts w:ascii="Arial" w:hAnsi="Arial"/>
                <w:color w:val="000000"/>
                <w:sz w:val="18"/>
                <w:szCs w:val="18"/>
              </w:rPr>
              <w:t xml:space="preserve"> fueron procesados</w:t>
            </w:r>
          </w:p>
        </w:tc>
      </w:tr>
      <w:tr w:rsidR="00D760A0" w14:paraId="0576549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97B337" w14:textId="77777777" w:rsidR="00D760A0" w:rsidRDefault="00D760A0" w:rsidP="00121229">
            <w:pPr>
              <w:jc w:val="center"/>
            </w:pPr>
            <w:r>
              <w:rPr>
                <w:rFonts w:ascii="Arial" w:hAnsi="Arial"/>
                <w:b/>
                <w:bCs/>
                <w:color w:val="000000"/>
                <w:sz w:val="18"/>
                <w:szCs w:val="18"/>
              </w:rPr>
              <w:t>CP-36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C306C4" w14:textId="77777777" w:rsidR="00D760A0" w:rsidRDefault="00D760A0" w:rsidP="00121229">
            <w:pPr>
              <w:jc w:val="center"/>
            </w:pPr>
            <w:r>
              <w:rPr>
                <w:rFonts w:ascii="Arial" w:hAnsi="Arial"/>
                <w:color w:val="000000"/>
                <w:sz w:val="18"/>
                <w:szCs w:val="18"/>
              </w:rPr>
              <w:t>RF19</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E77979"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2C02DA" w14:textId="77777777" w:rsidR="00D760A0" w:rsidRDefault="00D760A0" w:rsidP="00121229">
            <w:r>
              <w:rPr>
                <w:rFonts w:ascii="Arial" w:hAnsi="Arial"/>
                <w:color w:val="000000"/>
                <w:sz w:val="18"/>
                <w:szCs w:val="18"/>
              </w:rPr>
              <w:t>Verificar métricas del resumen previo a inserción</w:t>
            </w:r>
          </w:p>
        </w:tc>
      </w:tr>
      <w:tr w:rsidR="00D760A0" w14:paraId="5CE908C2"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798E8C6" w14:textId="77777777" w:rsidR="00D760A0" w:rsidRDefault="00D760A0" w:rsidP="00121229">
            <w:pPr>
              <w:jc w:val="center"/>
            </w:pPr>
            <w:r>
              <w:rPr>
                <w:rFonts w:ascii="Arial" w:hAnsi="Arial"/>
                <w:b/>
                <w:bCs/>
                <w:color w:val="000000"/>
                <w:sz w:val="18"/>
                <w:szCs w:val="18"/>
              </w:rPr>
              <w:t>CP-37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026B053" w14:textId="77777777" w:rsidR="00D760A0" w:rsidRDefault="00D760A0" w:rsidP="00121229">
            <w:pPr>
              <w:jc w:val="center"/>
            </w:pPr>
            <w:r>
              <w:rPr>
                <w:rFonts w:ascii="Arial" w:hAnsi="Arial"/>
                <w:color w:val="000000"/>
                <w:sz w:val="18"/>
                <w:szCs w:val="18"/>
              </w:rPr>
              <w:t>RF20</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7472310"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F18FE84" w14:textId="77777777" w:rsidR="00D760A0" w:rsidRDefault="00D760A0" w:rsidP="00121229">
            <w:r>
              <w:rPr>
                <w:rFonts w:ascii="Arial" w:hAnsi="Arial"/>
                <w:color w:val="000000"/>
                <w:sz w:val="18"/>
                <w:szCs w:val="18"/>
              </w:rPr>
              <w:t xml:space="preserve">Verificar agrupación de eventos por curso con </w:t>
            </w:r>
            <w:proofErr w:type="spellStart"/>
            <w:r>
              <w:rPr>
                <w:rFonts w:ascii="Arial" w:hAnsi="Arial"/>
                <w:color w:val="000000"/>
                <w:sz w:val="18"/>
                <w:szCs w:val="18"/>
              </w:rPr>
              <w:t>badge</w:t>
            </w:r>
            <w:proofErr w:type="spellEnd"/>
            <w:r>
              <w:rPr>
                <w:rFonts w:ascii="Arial" w:hAnsi="Arial"/>
                <w:color w:val="000000"/>
                <w:sz w:val="18"/>
                <w:szCs w:val="18"/>
              </w:rPr>
              <w:t xml:space="preserve"> de origen</w:t>
            </w:r>
          </w:p>
        </w:tc>
      </w:tr>
      <w:tr w:rsidR="00D760A0" w14:paraId="603708A9"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01EF83" w14:textId="77777777" w:rsidR="00D760A0" w:rsidRDefault="00D760A0" w:rsidP="00121229">
            <w:pPr>
              <w:jc w:val="center"/>
            </w:pPr>
            <w:r>
              <w:rPr>
                <w:rFonts w:ascii="Arial" w:hAnsi="Arial"/>
                <w:b/>
                <w:bCs/>
                <w:color w:val="000000"/>
                <w:sz w:val="18"/>
                <w:szCs w:val="18"/>
              </w:rPr>
              <w:t>CP-38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4E6A27" w14:textId="77777777" w:rsidR="00D760A0" w:rsidRDefault="00D760A0" w:rsidP="00121229">
            <w:pPr>
              <w:jc w:val="center"/>
            </w:pPr>
            <w:r>
              <w:rPr>
                <w:rFonts w:ascii="Arial" w:hAnsi="Arial"/>
                <w:color w:val="000000"/>
                <w:sz w:val="18"/>
                <w:szCs w:val="18"/>
              </w:rPr>
              <w:t>RF21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4B33DB"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1142A7" w14:textId="77777777" w:rsidR="00D760A0" w:rsidRDefault="00D760A0" w:rsidP="00121229">
            <w:r>
              <w:rPr>
                <w:rFonts w:ascii="Arial" w:hAnsi="Arial"/>
                <w:color w:val="000000"/>
                <w:sz w:val="18"/>
                <w:szCs w:val="18"/>
              </w:rPr>
              <w:t>Verificar propuesta automática de nombre del calendario</w:t>
            </w:r>
          </w:p>
        </w:tc>
      </w:tr>
      <w:tr w:rsidR="00D760A0" w14:paraId="7BA98D1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A542F4F" w14:textId="77777777" w:rsidR="00D760A0" w:rsidRDefault="00D760A0" w:rsidP="00121229">
            <w:pPr>
              <w:jc w:val="center"/>
            </w:pPr>
            <w:r>
              <w:rPr>
                <w:rFonts w:ascii="Arial" w:hAnsi="Arial"/>
                <w:b/>
                <w:bCs/>
                <w:color w:val="000000"/>
                <w:sz w:val="18"/>
                <w:szCs w:val="18"/>
              </w:rPr>
              <w:lastRenderedPageBreak/>
              <w:t>CP-39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AA7C377" w14:textId="77777777" w:rsidR="00D760A0" w:rsidRDefault="00D760A0" w:rsidP="00121229">
            <w:pPr>
              <w:jc w:val="center"/>
            </w:pPr>
            <w:r>
              <w:rPr>
                <w:rFonts w:ascii="Arial" w:hAnsi="Arial"/>
                <w:color w:val="000000"/>
                <w:sz w:val="18"/>
                <w:szCs w:val="18"/>
              </w:rPr>
              <w:t>RF21</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10276F0"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6998C55" w14:textId="77777777" w:rsidR="00D760A0" w:rsidRDefault="00D760A0" w:rsidP="00121229">
            <w:r>
              <w:rPr>
                <w:rFonts w:ascii="Arial" w:hAnsi="Arial"/>
                <w:color w:val="000000"/>
                <w:sz w:val="18"/>
                <w:szCs w:val="18"/>
              </w:rPr>
              <w:t>Verificar modificación del nombre propuesto del calendario</w:t>
            </w:r>
          </w:p>
        </w:tc>
      </w:tr>
      <w:tr w:rsidR="00D760A0" w14:paraId="11136FF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296A112" w14:textId="77777777" w:rsidR="00D760A0" w:rsidRDefault="00D760A0" w:rsidP="00121229">
            <w:pPr>
              <w:jc w:val="center"/>
            </w:pPr>
            <w:r>
              <w:rPr>
                <w:rFonts w:ascii="Arial" w:hAnsi="Arial"/>
                <w:b/>
                <w:bCs/>
                <w:color w:val="000000"/>
                <w:sz w:val="18"/>
                <w:szCs w:val="18"/>
              </w:rPr>
              <w:t>CP-40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ADF0CD" w14:textId="77777777" w:rsidR="00D760A0" w:rsidRDefault="00D760A0" w:rsidP="00121229">
            <w:pPr>
              <w:jc w:val="center"/>
            </w:pPr>
            <w:r>
              <w:rPr>
                <w:rFonts w:ascii="Arial" w:hAnsi="Arial"/>
                <w:color w:val="000000"/>
                <w:sz w:val="18"/>
                <w:szCs w:val="18"/>
              </w:rPr>
              <w:t>RF22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FBCA54"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8DDAE6" w14:textId="77777777" w:rsidR="00D760A0" w:rsidRDefault="00D760A0" w:rsidP="00121229">
            <w:r>
              <w:rPr>
                <w:rFonts w:ascii="Arial" w:hAnsi="Arial"/>
                <w:color w:val="000000"/>
                <w:sz w:val="18"/>
                <w:szCs w:val="18"/>
              </w:rPr>
              <w:t>Verificar creación de nuevo calendario en Google Calendar</w:t>
            </w:r>
          </w:p>
        </w:tc>
      </w:tr>
      <w:tr w:rsidR="00D760A0" w14:paraId="351B14B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1BC0CDC" w14:textId="77777777" w:rsidR="00D760A0" w:rsidRDefault="00D760A0" w:rsidP="00121229">
            <w:pPr>
              <w:jc w:val="center"/>
            </w:pPr>
            <w:r>
              <w:rPr>
                <w:rFonts w:ascii="Arial" w:hAnsi="Arial"/>
                <w:b/>
                <w:bCs/>
                <w:color w:val="000000"/>
                <w:sz w:val="18"/>
                <w:szCs w:val="18"/>
              </w:rPr>
              <w:t>CP-41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646267F" w14:textId="77777777" w:rsidR="00D760A0" w:rsidRDefault="00D760A0" w:rsidP="00121229">
            <w:pPr>
              <w:jc w:val="center"/>
            </w:pPr>
            <w:r>
              <w:rPr>
                <w:rFonts w:ascii="Arial" w:hAnsi="Arial"/>
                <w:color w:val="000000"/>
                <w:sz w:val="18"/>
                <w:szCs w:val="18"/>
              </w:rPr>
              <w:t>RF23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C3F900F"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D865296" w14:textId="77777777" w:rsidR="00D760A0" w:rsidRDefault="00D760A0" w:rsidP="00121229">
            <w:r>
              <w:rPr>
                <w:rFonts w:ascii="Arial" w:hAnsi="Arial"/>
                <w:color w:val="000000"/>
                <w:sz w:val="18"/>
                <w:szCs w:val="18"/>
              </w:rPr>
              <w:t>Verificar progreso en tiempo real durante inserción de eventos</w:t>
            </w:r>
          </w:p>
        </w:tc>
      </w:tr>
      <w:tr w:rsidR="00D760A0" w14:paraId="5FA86B9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F7851A" w14:textId="77777777" w:rsidR="00D760A0" w:rsidRDefault="00D760A0" w:rsidP="00121229">
            <w:pPr>
              <w:jc w:val="center"/>
            </w:pPr>
            <w:r>
              <w:rPr>
                <w:rFonts w:ascii="Arial" w:hAnsi="Arial"/>
                <w:b/>
                <w:bCs/>
                <w:color w:val="000000"/>
                <w:sz w:val="18"/>
                <w:szCs w:val="18"/>
              </w:rPr>
              <w:t>CP-42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BA2C9C" w14:textId="77777777" w:rsidR="00D760A0" w:rsidRDefault="00D760A0" w:rsidP="00121229">
            <w:pPr>
              <w:jc w:val="center"/>
            </w:pPr>
            <w:r>
              <w:rPr>
                <w:rFonts w:ascii="Arial" w:hAnsi="Arial"/>
                <w:color w:val="000000"/>
                <w:sz w:val="18"/>
                <w:szCs w:val="18"/>
              </w:rPr>
              <w:t>RF24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4E2161"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6375BC" w14:textId="77777777" w:rsidR="00D760A0" w:rsidRDefault="00D760A0" w:rsidP="00121229">
            <w:r>
              <w:rPr>
                <w:rFonts w:ascii="Arial" w:hAnsi="Arial"/>
                <w:color w:val="000000"/>
                <w:sz w:val="18"/>
                <w:szCs w:val="18"/>
              </w:rPr>
              <w:t>Verificar pantalla de resultado final con métricas completas</w:t>
            </w:r>
          </w:p>
        </w:tc>
      </w:tr>
      <w:tr w:rsidR="00D760A0" w14:paraId="520485D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B334AFA" w14:textId="77777777" w:rsidR="00D760A0" w:rsidRDefault="00D760A0" w:rsidP="00121229">
            <w:pPr>
              <w:jc w:val="center"/>
            </w:pPr>
            <w:r>
              <w:rPr>
                <w:rFonts w:ascii="Arial" w:hAnsi="Arial"/>
                <w:b/>
                <w:bCs/>
                <w:color w:val="000000"/>
                <w:sz w:val="18"/>
                <w:szCs w:val="18"/>
              </w:rPr>
              <w:t>CP-43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9D0520E" w14:textId="77777777" w:rsidR="00D760A0" w:rsidRDefault="00D760A0" w:rsidP="00121229">
            <w:pPr>
              <w:jc w:val="center"/>
            </w:pPr>
            <w:r>
              <w:rPr>
                <w:rFonts w:ascii="Arial" w:hAnsi="Arial"/>
                <w:color w:val="000000"/>
                <w:sz w:val="18"/>
                <w:szCs w:val="18"/>
              </w:rPr>
              <w:t>RF25</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7E8B8E1"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60968C1" w14:textId="77777777" w:rsidR="00D760A0" w:rsidRDefault="00D760A0" w:rsidP="00121229">
            <w:r>
              <w:rPr>
                <w:rFonts w:ascii="Arial" w:hAnsi="Arial"/>
                <w:color w:val="000000"/>
                <w:sz w:val="18"/>
                <w:szCs w:val="18"/>
              </w:rPr>
              <w:t xml:space="preserve">Verificar listado de </w:t>
            </w:r>
            <w:proofErr w:type="spellStart"/>
            <w:r>
              <w:rPr>
                <w:rFonts w:ascii="Arial" w:hAnsi="Arial"/>
                <w:color w:val="000000"/>
                <w:sz w:val="18"/>
                <w:szCs w:val="18"/>
              </w:rPr>
              <w:t>PDFs</w:t>
            </w:r>
            <w:proofErr w:type="spellEnd"/>
            <w:r>
              <w:rPr>
                <w:rFonts w:ascii="Arial" w:hAnsi="Arial"/>
                <w:color w:val="000000"/>
                <w:sz w:val="18"/>
                <w:szCs w:val="18"/>
              </w:rPr>
              <w:t xml:space="preserve"> pendientes en resultado final</w:t>
            </w:r>
          </w:p>
        </w:tc>
      </w:tr>
      <w:tr w:rsidR="00D760A0" w14:paraId="0886560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902948" w14:textId="77777777" w:rsidR="00D760A0" w:rsidRDefault="00D760A0" w:rsidP="00121229">
            <w:pPr>
              <w:jc w:val="center"/>
            </w:pPr>
            <w:r>
              <w:rPr>
                <w:rFonts w:ascii="Arial" w:hAnsi="Arial"/>
                <w:b/>
                <w:bCs/>
                <w:color w:val="000000"/>
                <w:sz w:val="18"/>
                <w:szCs w:val="18"/>
              </w:rPr>
              <w:t>CP-44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8C7943" w14:textId="77777777" w:rsidR="00D760A0" w:rsidRDefault="00D760A0" w:rsidP="00121229">
            <w:pPr>
              <w:jc w:val="center"/>
            </w:pPr>
            <w:r>
              <w:rPr>
                <w:rFonts w:ascii="Arial" w:hAnsi="Arial"/>
                <w:color w:val="000000"/>
                <w:sz w:val="18"/>
                <w:szCs w:val="18"/>
              </w:rPr>
              <w:t>RF25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14CB78"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CE830D" w14:textId="77777777" w:rsidR="00D760A0" w:rsidRDefault="00D760A0" w:rsidP="00121229">
            <w:r>
              <w:rPr>
                <w:rFonts w:ascii="Arial" w:hAnsi="Arial"/>
                <w:color w:val="000000"/>
                <w:sz w:val="18"/>
                <w:szCs w:val="18"/>
              </w:rPr>
              <w:t xml:space="preserve">Verificar que sección de pendientes no aparece sin </w:t>
            </w:r>
            <w:proofErr w:type="spellStart"/>
            <w:r>
              <w:rPr>
                <w:rFonts w:ascii="Arial" w:hAnsi="Arial"/>
                <w:color w:val="000000"/>
                <w:sz w:val="18"/>
                <w:szCs w:val="18"/>
              </w:rPr>
              <w:t>PDFs</w:t>
            </w:r>
            <w:proofErr w:type="spellEnd"/>
            <w:r>
              <w:rPr>
                <w:rFonts w:ascii="Arial" w:hAnsi="Arial"/>
                <w:color w:val="000000"/>
                <w:sz w:val="18"/>
                <w:szCs w:val="18"/>
              </w:rPr>
              <w:t xml:space="preserve"> fallidos</w:t>
            </w:r>
          </w:p>
        </w:tc>
      </w:tr>
      <w:tr w:rsidR="00D760A0" w14:paraId="7E76936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49E1465" w14:textId="77777777" w:rsidR="00D760A0" w:rsidRDefault="00D760A0" w:rsidP="00121229">
            <w:pPr>
              <w:jc w:val="center"/>
            </w:pPr>
            <w:r>
              <w:rPr>
                <w:rFonts w:ascii="Arial" w:hAnsi="Arial"/>
                <w:b/>
                <w:bCs/>
                <w:color w:val="000000"/>
                <w:sz w:val="18"/>
                <w:szCs w:val="18"/>
              </w:rPr>
              <w:t>CP-45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F812ABA"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950F8B5"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2624179" w14:textId="77777777" w:rsidR="00D760A0" w:rsidRDefault="00D760A0" w:rsidP="00121229">
            <w:r>
              <w:rPr>
                <w:rFonts w:ascii="Arial" w:hAnsi="Arial"/>
                <w:color w:val="000000"/>
                <w:sz w:val="18"/>
                <w:szCs w:val="18"/>
              </w:rPr>
              <w:t>Verificar guardado de nuevo CALENDAR_ID</w:t>
            </w:r>
          </w:p>
        </w:tc>
      </w:tr>
      <w:tr w:rsidR="00D760A0" w14:paraId="59DB090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01A518" w14:textId="77777777" w:rsidR="00D760A0" w:rsidRDefault="00D760A0" w:rsidP="00121229">
            <w:pPr>
              <w:jc w:val="center"/>
            </w:pPr>
            <w:r>
              <w:rPr>
                <w:rFonts w:ascii="Arial" w:hAnsi="Arial"/>
                <w:b/>
                <w:bCs/>
                <w:color w:val="000000"/>
                <w:sz w:val="18"/>
                <w:szCs w:val="18"/>
              </w:rPr>
              <w:t>CP-46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275912"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90C8BB"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716276" w14:textId="77777777" w:rsidR="00D760A0" w:rsidRDefault="00D760A0" w:rsidP="00121229">
            <w:r>
              <w:rPr>
                <w:rFonts w:ascii="Arial" w:hAnsi="Arial"/>
                <w:color w:val="000000"/>
                <w:sz w:val="18"/>
                <w:szCs w:val="18"/>
              </w:rPr>
              <w:t>Verificar verificación de conexión con Google Calendar</w:t>
            </w:r>
          </w:p>
        </w:tc>
      </w:tr>
      <w:tr w:rsidR="00D760A0" w14:paraId="05BA5DA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2F557C9" w14:textId="77777777" w:rsidR="00D760A0" w:rsidRDefault="00D760A0" w:rsidP="00121229">
            <w:pPr>
              <w:jc w:val="center"/>
            </w:pPr>
            <w:r>
              <w:rPr>
                <w:rFonts w:ascii="Arial" w:hAnsi="Arial"/>
                <w:b/>
                <w:bCs/>
                <w:color w:val="000000"/>
                <w:sz w:val="18"/>
                <w:szCs w:val="18"/>
              </w:rPr>
              <w:t>CP-47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9358D7D"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681DB95"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ED1E7E6" w14:textId="77777777" w:rsidR="00D760A0" w:rsidRDefault="00D760A0" w:rsidP="00121229">
            <w:r>
              <w:rPr>
                <w:rFonts w:ascii="Arial" w:hAnsi="Arial"/>
                <w:color w:val="000000"/>
                <w:sz w:val="18"/>
                <w:szCs w:val="18"/>
              </w:rPr>
              <w:t>Verificar mensaje de error al verificar conexión con CALENDAR_ID inválido</w:t>
            </w:r>
          </w:p>
        </w:tc>
      </w:tr>
      <w:tr w:rsidR="00D760A0" w14:paraId="38C2EC5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A80704" w14:textId="77777777" w:rsidR="00D760A0" w:rsidRDefault="00D760A0" w:rsidP="00121229">
            <w:pPr>
              <w:jc w:val="center"/>
            </w:pPr>
            <w:r>
              <w:rPr>
                <w:rFonts w:ascii="Arial" w:hAnsi="Arial"/>
                <w:b/>
                <w:bCs/>
                <w:color w:val="000000"/>
                <w:sz w:val="18"/>
                <w:szCs w:val="18"/>
              </w:rPr>
              <w:t>CP-48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221081" w14:textId="77777777" w:rsidR="00D760A0" w:rsidRDefault="00D760A0" w:rsidP="00121229">
            <w:pPr>
              <w:jc w:val="center"/>
            </w:pPr>
            <w:r>
              <w:rPr>
                <w:rFonts w:ascii="Arial" w:hAnsi="Arial"/>
                <w:color w:val="000000"/>
                <w:sz w:val="18"/>
                <w:szCs w:val="18"/>
              </w:rPr>
              <w:t>RF27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DFD57F"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0E1830" w14:textId="77777777" w:rsidR="00D760A0" w:rsidRDefault="00D760A0" w:rsidP="00121229">
            <w:r>
              <w:rPr>
                <w:rFonts w:ascii="Arial" w:hAnsi="Arial"/>
                <w:color w:val="000000"/>
                <w:sz w:val="18"/>
                <w:szCs w:val="18"/>
              </w:rPr>
              <w:t>Verificar guardado de tiempo de espera personalizado</w:t>
            </w:r>
          </w:p>
        </w:tc>
      </w:tr>
      <w:tr w:rsidR="00D760A0" w14:paraId="33DCF1D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8F185AC" w14:textId="77777777" w:rsidR="00D760A0" w:rsidRDefault="00D760A0" w:rsidP="00121229">
            <w:pPr>
              <w:jc w:val="center"/>
            </w:pPr>
            <w:r>
              <w:rPr>
                <w:rFonts w:ascii="Arial" w:hAnsi="Arial"/>
                <w:b/>
                <w:bCs/>
                <w:color w:val="000000"/>
                <w:sz w:val="18"/>
                <w:szCs w:val="18"/>
              </w:rPr>
              <w:t>CP-49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4A1D693" w14:textId="77777777" w:rsidR="00D760A0" w:rsidRDefault="00D760A0" w:rsidP="00121229">
            <w:pPr>
              <w:jc w:val="center"/>
            </w:pPr>
            <w:r>
              <w:rPr>
                <w:rFonts w:ascii="Arial" w:hAnsi="Arial"/>
                <w:color w:val="000000"/>
                <w:sz w:val="18"/>
                <w:szCs w:val="18"/>
              </w:rPr>
              <w:t>RF27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FB19CFE"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BE0A313" w14:textId="77777777" w:rsidR="00D760A0" w:rsidRDefault="00D760A0" w:rsidP="00121229">
            <w:r>
              <w:rPr>
                <w:rFonts w:ascii="Arial" w:hAnsi="Arial"/>
                <w:color w:val="000000"/>
                <w:sz w:val="18"/>
                <w:szCs w:val="18"/>
              </w:rPr>
              <w:t>Verificar restauración del tiempo de espera al valor por defecto</w:t>
            </w:r>
          </w:p>
        </w:tc>
      </w:tr>
      <w:tr w:rsidR="00D760A0" w14:paraId="44D01BC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3661BB" w14:textId="77777777" w:rsidR="00D760A0" w:rsidRDefault="00D760A0" w:rsidP="00121229">
            <w:pPr>
              <w:jc w:val="center"/>
            </w:pPr>
            <w:r>
              <w:rPr>
                <w:rFonts w:ascii="Arial" w:hAnsi="Arial"/>
                <w:b/>
                <w:bCs/>
                <w:color w:val="000000"/>
                <w:sz w:val="18"/>
                <w:szCs w:val="18"/>
              </w:rPr>
              <w:t>CP-50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50053F" w14:textId="77777777" w:rsidR="00D760A0" w:rsidRDefault="00D760A0" w:rsidP="00121229">
            <w:pPr>
              <w:jc w:val="center"/>
            </w:pPr>
            <w:r>
              <w:rPr>
                <w:rFonts w:ascii="Arial" w:hAnsi="Arial"/>
                <w:color w:val="000000"/>
                <w:sz w:val="18"/>
                <w:szCs w:val="18"/>
              </w:rPr>
              <w:t>RF28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E61235"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5570AC" w14:textId="77777777" w:rsidR="00D760A0" w:rsidRDefault="00D760A0" w:rsidP="00121229">
            <w:r>
              <w:rPr>
                <w:rFonts w:ascii="Arial" w:hAnsi="Arial"/>
                <w:color w:val="000000"/>
                <w:sz w:val="18"/>
                <w:szCs w:val="18"/>
              </w:rPr>
              <w:t>Verificar guardado de rutas de directorios personalizadas</w:t>
            </w:r>
          </w:p>
        </w:tc>
      </w:tr>
      <w:tr w:rsidR="00D760A0" w14:paraId="78981094"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EC74C7A" w14:textId="77777777" w:rsidR="00D760A0" w:rsidRDefault="00D760A0" w:rsidP="00121229">
            <w:pPr>
              <w:jc w:val="center"/>
            </w:pPr>
            <w:r>
              <w:rPr>
                <w:rFonts w:ascii="Arial" w:hAnsi="Arial"/>
                <w:b/>
                <w:bCs/>
                <w:color w:val="000000"/>
                <w:sz w:val="18"/>
                <w:szCs w:val="18"/>
              </w:rPr>
              <w:lastRenderedPageBreak/>
              <w:t>CP-51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ECDEFB0" w14:textId="77777777" w:rsidR="00D760A0" w:rsidRDefault="00D760A0" w:rsidP="00121229">
            <w:pPr>
              <w:jc w:val="center"/>
            </w:pPr>
            <w:r>
              <w:rPr>
                <w:rFonts w:ascii="Arial" w:hAnsi="Arial"/>
                <w:color w:val="000000"/>
                <w:sz w:val="18"/>
                <w:szCs w:val="18"/>
              </w:rPr>
              <w:t>RF28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D710714"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42989CA" w14:textId="77777777" w:rsidR="00D760A0" w:rsidRDefault="00D760A0" w:rsidP="00121229">
            <w:r>
              <w:rPr>
                <w:rFonts w:ascii="Arial" w:hAnsi="Arial"/>
                <w:color w:val="000000"/>
                <w:sz w:val="18"/>
                <w:szCs w:val="18"/>
              </w:rPr>
              <w:t>Verificar restauración de directorios a valores por defecto</w:t>
            </w:r>
          </w:p>
        </w:tc>
      </w:tr>
    </w:tbl>
    <w:p w14:paraId="7CD898FB" w14:textId="586D4C1A" w:rsidR="00D760A0" w:rsidRDefault="00D760A0" w:rsidP="00D760A0">
      <w:pPr>
        <w:spacing w:before="100" w:after="100"/>
        <w:jc w:val="center"/>
      </w:pPr>
      <w:r>
        <w:rPr>
          <w:rFonts w:ascii="Arial" w:hAnsi="Arial"/>
          <w:color w:val="000000"/>
          <w:sz w:val="18"/>
          <w:szCs w:val="18"/>
        </w:rPr>
        <w:t>Tabla 5.7. Casos de Prueba Funcionales (CP-01 a CP-51). Fuente: Elaboración propia. Los casos de prueba completos con precondiciones, pasos y resultados esperados se encuentran en el Anexo J.</w:t>
      </w:r>
    </w:p>
    <w:p w14:paraId="7FDE12B6" w14:textId="4E6F0C9B" w:rsidR="006C5D11" w:rsidRDefault="006C5D11" w:rsidP="006C5D11">
      <w:pPr>
        <w:pStyle w:val="Ttulo31"/>
        <w:rPr>
          <w:lang w:eastAsia="es-419"/>
        </w:rPr>
      </w:pPr>
      <w:bookmarkStart w:id="225" w:name="_Toc233153146"/>
      <w:r w:rsidRPr="006C5D11">
        <w:rPr>
          <w:lang w:eastAsia="es-419"/>
        </w:rPr>
        <w:t>Validación de los Casos de Prueba</w:t>
      </w:r>
      <w:bookmarkEnd w:id="225"/>
    </w:p>
    <w:p w14:paraId="30988632" w14:textId="0122A006" w:rsidR="00CA37B9" w:rsidRDefault="00D760A0" w:rsidP="00D760A0">
      <w:pPr>
        <w:rPr>
          <w:lang w:eastAsia="es-419"/>
        </w:rPr>
      </w:pPr>
      <w:r w:rsidRPr="00D760A0">
        <w:rPr>
          <w:lang w:eastAsia="es-419"/>
        </w:rPr>
        <w:t>De acuerdo con los criterios de verificación, el informe de casos de prueba debe ser validado por un especialista en aseguramiento de calidad de software (QA) con un nivel mínimo de aprobación del 80% en un cuestionario Likert de 5 puntos. La validación evalúa la cobertura de requisitos, la claridad de los pasos de ejecución y la pertinencia de los resultados esperados definidos.</w:t>
      </w:r>
    </w:p>
    <w:p w14:paraId="2861C2A6" w14:textId="77777777" w:rsidR="00CA37B9" w:rsidRDefault="00CA37B9">
      <w:pPr>
        <w:overflowPunct/>
        <w:spacing w:before="0" w:after="0" w:line="240" w:lineRule="auto"/>
        <w:rPr>
          <w:lang w:eastAsia="es-419"/>
        </w:rPr>
      </w:pPr>
      <w:r>
        <w:rPr>
          <w:lang w:eastAsia="es-419"/>
        </w:rPr>
        <w:br w:type="page"/>
      </w:r>
    </w:p>
    <w:p w14:paraId="0BDEE5CD" w14:textId="77777777" w:rsidR="006C5D11" w:rsidRDefault="006C5D11" w:rsidP="00D760A0">
      <w:pPr>
        <w:rPr>
          <w:lang w:eastAsia="es-419"/>
        </w:rPr>
      </w:pPr>
    </w:p>
    <w:p w14:paraId="1A31BD2D" w14:textId="49D9EF94" w:rsidR="003005D7" w:rsidRDefault="00C2259E">
      <w:pPr>
        <w:pStyle w:val="Ttulo11"/>
        <w:spacing w:before="0" w:line="360" w:lineRule="auto"/>
      </w:pPr>
      <w:bookmarkStart w:id="226" w:name="_Toc233153147"/>
      <w:r>
        <w:t>Objetivo Específico 2 — Fase de Diseño</w:t>
      </w:r>
      <w:bookmarkEnd w:id="226"/>
    </w:p>
    <w:p w14:paraId="343B8E0A" w14:textId="757F92F8" w:rsidR="006C1E07" w:rsidRDefault="00AE17F3" w:rsidP="006C1E07">
      <w:pPr>
        <w:pStyle w:val="Ttulo21"/>
        <w:rPr>
          <w:lang w:eastAsia="es-419"/>
        </w:rPr>
      </w:pPr>
      <w:bookmarkStart w:id="227" w:name="_Toc233153148"/>
      <w:r w:rsidRPr="00AE17F3">
        <w:rPr>
          <w:lang w:eastAsia="es-419"/>
        </w:rPr>
        <w:t>R</w:t>
      </w:r>
      <w:proofErr w:type="gramStart"/>
      <w:r w:rsidRPr="00AE17F3">
        <w:rPr>
          <w:lang w:eastAsia="es-419"/>
        </w:rPr>
        <w:t>2.2a</w:t>
      </w:r>
      <w:proofErr w:type="gramEnd"/>
      <w:r w:rsidRPr="00AE17F3">
        <w:rPr>
          <w:lang w:eastAsia="es-419"/>
        </w:rPr>
        <w:t>: Elaboración del modelo de base de datos</w:t>
      </w:r>
      <w:bookmarkEnd w:id="227"/>
    </w:p>
    <w:p w14:paraId="5C4F2E4D" w14:textId="14AB2DB4" w:rsidR="001C5CA4" w:rsidRDefault="00AE17F3" w:rsidP="00CA37B9">
      <w:pPr>
        <w:rPr>
          <w:lang w:eastAsia="es-419"/>
        </w:rPr>
      </w:pPr>
      <w:r w:rsidRPr="00AE17F3">
        <w:rPr>
          <w:lang w:eastAsia="es-419"/>
        </w:rPr>
        <w:t>La fase de diseño del Objetivo 2 tiene como propósito definir la estructura de persistencia que soportará la información extraída por el sistema RPA desde Campus Virtual y PAIDEIA. El primer entregable de esta fase es el R</w:t>
      </w:r>
      <w:proofErr w:type="gramStart"/>
      <w:r w:rsidRPr="00AE17F3">
        <w:rPr>
          <w:lang w:eastAsia="es-419"/>
        </w:rPr>
        <w:t>2.2a</w:t>
      </w:r>
      <w:proofErr w:type="gramEnd"/>
      <w:r w:rsidRPr="00AE17F3">
        <w:rPr>
          <w:lang w:eastAsia="es-419"/>
        </w:rPr>
        <w:t xml:space="preserve">: Modelo de Base de Datos, que traduce las seis entidades definidas en la arquitectura de información (R1.1) —Semestre, Curso, Estudiante, Profesor, Actividad Académica y Notificación— en un esquema relacional de ocho tablas en MySQL, normalizado hasta la Tercera Forma Normal (3FN). Las relaciones N:M entre Curso–Estudiante y Curso–Profesor se resolvieron mediante las tablas de cruce </w:t>
      </w:r>
      <w:proofErr w:type="spellStart"/>
      <w:r w:rsidRPr="00AE17F3">
        <w:rPr>
          <w:lang w:eastAsia="es-419"/>
        </w:rPr>
        <w:t>curso_estudiante</w:t>
      </w:r>
      <w:proofErr w:type="spellEnd"/>
      <w:r w:rsidRPr="00AE17F3">
        <w:rPr>
          <w:lang w:eastAsia="es-419"/>
        </w:rPr>
        <w:t xml:space="preserve"> y </w:t>
      </w:r>
      <w:proofErr w:type="spellStart"/>
      <w:r w:rsidRPr="00AE17F3">
        <w:rPr>
          <w:lang w:eastAsia="es-419"/>
        </w:rPr>
        <w:t>curso_profesor</w:t>
      </w:r>
      <w:proofErr w:type="spellEnd"/>
      <w:r w:rsidRPr="00AE17F3">
        <w:rPr>
          <w:lang w:eastAsia="es-419"/>
        </w:rPr>
        <w:t>. La Tabla 6.1 resume las relaciones entre las entidades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3560"/>
      </w:tblGrid>
      <w:tr w:rsidR="00676FAA" w14:paraId="1D5724A2"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171C71C" w14:textId="77777777" w:rsidR="00676FAA" w:rsidRDefault="00676FAA">
            <w:pPr>
              <w:jc w:val="center"/>
              <w:rPr>
                <w:lang w:eastAsia="es-419"/>
              </w:rPr>
            </w:pPr>
            <w:r>
              <w:rPr>
                <w:b/>
                <w:bCs/>
                <w:color w:val="FFFFFF"/>
                <w:sz w:val="18"/>
                <w:szCs w:val="18"/>
              </w:rPr>
              <w:t>Tabla origen</w:t>
            </w:r>
          </w:p>
        </w:tc>
        <w:tc>
          <w:tcPr>
            <w:tcW w:w="14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4F05642" w14:textId="77777777" w:rsidR="00676FAA" w:rsidRDefault="00676FAA">
            <w:pPr>
              <w:jc w:val="center"/>
            </w:pPr>
            <w:r>
              <w:rPr>
                <w:b/>
                <w:bCs/>
                <w:color w:val="FFFFFF"/>
                <w:sz w:val="18"/>
                <w:szCs w:val="18"/>
              </w:rPr>
              <w:t>Cardinalidad</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32A210E" w14:textId="77777777" w:rsidR="00676FAA" w:rsidRDefault="00676FAA">
            <w:pPr>
              <w:jc w:val="center"/>
            </w:pPr>
            <w:r>
              <w:rPr>
                <w:b/>
                <w:bCs/>
                <w:color w:val="FFFFFF"/>
                <w:sz w:val="18"/>
                <w:szCs w:val="18"/>
              </w:rPr>
              <w:t>Tabla destino</w:t>
            </w:r>
          </w:p>
        </w:tc>
        <w:tc>
          <w:tcPr>
            <w:tcW w:w="3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242F253" w14:textId="77777777" w:rsidR="00676FAA" w:rsidRDefault="00676FAA">
            <w:pPr>
              <w:jc w:val="center"/>
            </w:pPr>
            <w:r>
              <w:rPr>
                <w:b/>
                <w:bCs/>
                <w:color w:val="FFFFFF"/>
                <w:sz w:val="18"/>
                <w:szCs w:val="18"/>
              </w:rPr>
              <w:t>Descripción de la relación</w:t>
            </w:r>
          </w:p>
        </w:tc>
      </w:tr>
      <w:tr w:rsidR="00676FAA" w14:paraId="6C060B55"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3252375" w14:textId="77777777" w:rsidR="00676FAA" w:rsidRDefault="00676FAA">
            <w:r>
              <w:rPr>
                <w:b/>
                <w:bCs/>
                <w:color w:val="000000"/>
                <w:sz w:val="18"/>
                <w:szCs w:val="18"/>
              </w:rPr>
              <w:t>semestre</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2CE19B8" w14:textId="77777777" w:rsidR="00676FAA" w:rsidRDefault="00676FAA">
            <w:pPr>
              <w:jc w:val="center"/>
            </w:pPr>
            <w:r>
              <w:rPr>
                <w:color w:val="000000"/>
                <w:sz w:val="18"/>
                <w:szCs w:val="18"/>
              </w:rPr>
              <w:t>1 — N</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7BD75FF" w14:textId="77777777" w:rsidR="00676FAA" w:rsidRDefault="00676FAA">
            <w:r>
              <w:rPr>
                <w:b/>
                <w:bCs/>
                <w:color w:val="000000"/>
                <w:sz w:val="18"/>
                <w:szCs w:val="18"/>
              </w:rPr>
              <w:t>curso</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647C6C" w14:textId="77777777" w:rsidR="00676FAA" w:rsidRDefault="00676FAA">
            <w:r>
              <w:rPr>
                <w:color w:val="000000"/>
                <w:sz w:val="18"/>
                <w:szCs w:val="18"/>
              </w:rPr>
              <w:t xml:space="preserve">Un semestre agrupa múltiples cursos. El curso tiene FK </w:t>
            </w:r>
            <w:proofErr w:type="spellStart"/>
            <w:r>
              <w:rPr>
                <w:color w:val="000000"/>
                <w:sz w:val="18"/>
                <w:szCs w:val="18"/>
              </w:rPr>
              <w:t>id_semestre</w:t>
            </w:r>
            <w:proofErr w:type="spellEnd"/>
            <w:r>
              <w:rPr>
                <w:color w:val="000000"/>
                <w:sz w:val="18"/>
                <w:szCs w:val="18"/>
              </w:rPr>
              <w:t>.</w:t>
            </w:r>
          </w:p>
        </w:tc>
      </w:tr>
      <w:tr w:rsidR="00676FAA" w14:paraId="387371C2"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ED9C63" w14:textId="77777777" w:rsidR="00676FAA" w:rsidRDefault="00676FAA">
            <w:r>
              <w:rPr>
                <w:b/>
                <w:bCs/>
                <w:color w:val="000000"/>
                <w:sz w:val="18"/>
                <w:szCs w:val="18"/>
              </w:rPr>
              <w:t>curso</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955A02" w14:textId="77777777" w:rsidR="00676FAA" w:rsidRDefault="00676FAA">
            <w:pPr>
              <w:jc w:val="center"/>
            </w:pPr>
            <w:r>
              <w:rPr>
                <w:color w:val="000000"/>
                <w:sz w:val="18"/>
                <w:szCs w:val="18"/>
              </w:rPr>
              <w:t>N — M</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AAC29D" w14:textId="77777777" w:rsidR="00676FAA" w:rsidRDefault="00676FAA">
            <w:r>
              <w:rPr>
                <w:b/>
                <w:bCs/>
                <w:color w:val="000000"/>
                <w:sz w:val="18"/>
                <w:szCs w:val="18"/>
              </w:rPr>
              <w:t>estudiante</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F8CA3D" w14:textId="77777777" w:rsidR="00676FAA" w:rsidRDefault="00676FAA">
            <w:r>
              <w:rPr>
                <w:color w:val="000000"/>
                <w:sz w:val="18"/>
                <w:szCs w:val="18"/>
              </w:rPr>
              <w:t xml:space="preserve">Un estudiante cursa varios cursos y un curso tiene varios estudiantes. Resuelta por </w:t>
            </w:r>
            <w:proofErr w:type="spellStart"/>
            <w:r>
              <w:rPr>
                <w:color w:val="000000"/>
                <w:sz w:val="18"/>
                <w:szCs w:val="18"/>
              </w:rPr>
              <w:t>curso_estudiante</w:t>
            </w:r>
            <w:proofErr w:type="spellEnd"/>
            <w:r>
              <w:rPr>
                <w:color w:val="000000"/>
                <w:sz w:val="18"/>
                <w:szCs w:val="18"/>
              </w:rPr>
              <w:t>.</w:t>
            </w:r>
          </w:p>
        </w:tc>
      </w:tr>
      <w:tr w:rsidR="00676FAA" w14:paraId="2157C5D5"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FDFF306" w14:textId="77777777" w:rsidR="00676FAA" w:rsidRDefault="00676FAA">
            <w:r>
              <w:rPr>
                <w:b/>
                <w:bCs/>
                <w:color w:val="000000"/>
                <w:sz w:val="18"/>
                <w:szCs w:val="18"/>
              </w:rPr>
              <w:t>curso</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7AF4F7" w14:textId="77777777" w:rsidR="00676FAA" w:rsidRDefault="00676FAA">
            <w:pPr>
              <w:jc w:val="center"/>
            </w:pPr>
            <w:r>
              <w:rPr>
                <w:color w:val="000000"/>
                <w:sz w:val="18"/>
                <w:szCs w:val="18"/>
              </w:rPr>
              <w:t>N — M</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145BA8" w14:textId="77777777" w:rsidR="00676FAA" w:rsidRDefault="00676FAA">
            <w:r>
              <w:rPr>
                <w:b/>
                <w:bCs/>
                <w:color w:val="000000"/>
                <w:sz w:val="18"/>
                <w:szCs w:val="18"/>
              </w:rPr>
              <w:t>profesor</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50D1126" w14:textId="77777777" w:rsidR="00676FAA" w:rsidRDefault="00676FAA">
            <w:r>
              <w:rPr>
                <w:color w:val="000000"/>
                <w:sz w:val="18"/>
                <w:szCs w:val="18"/>
              </w:rPr>
              <w:t xml:space="preserve">Un curso puede tener varios docentes y un docente puede dictar varios cursos. Resuelta por </w:t>
            </w:r>
            <w:proofErr w:type="spellStart"/>
            <w:r>
              <w:rPr>
                <w:color w:val="000000"/>
                <w:sz w:val="18"/>
                <w:szCs w:val="18"/>
              </w:rPr>
              <w:t>curso_profesor</w:t>
            </w:r>
            <w:proofErr w:type="spellEnd"/>
            <w:r>
              <w:rPr>
                <w:color w:val="000000"/>
                <w:sz w:val="18"/>
                <w:szCs w:val="18"/>
              </w:rPr>
              <w:t>.</w:t>
            </w:r>
          </w:p>
        </w:tc>
      </w:tr>
      <w:tr w:rsidR="00676FAA" w14:paraId="529F114B"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4D4CDA" w14:textId="77777777" w:rsidR="00676FAA" w:rsidRDefault="00676FAA">
            <w:proofErr w:type="spellStart"/>
            <w:r>
              <w:rPr>
                <w:b/>
                <w:bCs/>
                <w:color w:val="000000"/>
                <w:sz w:val="18"/>
                <w:szCs w:val="18"/>
              </w:rPr>
              <w:t>actividad_academica</w:t>
            </w:r>
            <w:proofErr w:type="spellEnd"/>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8A242F"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9AE283" w14:textId="77777777" w:rsidR="00676FAA" w:rsidRDefault="00676FAA">
            <w:r>
              <w:rPr>
                <w:b/>
                <w:bCs/>
                <w:color w:val="000000"/>
                <w:sz w:val="18"/>
                <w:szCs w:val="18"/>
              </w:rPr>
              <w:t>curso</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F0815A" w14:textId="77777777" w:rsidR="00676FAA" w:rsidRDefault="00676FAA">
            <w:r>
              <w:rPr>
                <w:color w:val="000000"/>
                <w:sz w:val="18"/>
                <w:szCs w:val="18"/>
              </w:rPr>
              <w:t xml:space="preserve">Cada actividad pertenece a exactamente un curso (FK </w:t>
            </w:r>
            <w:proofErr w:type="spellStart"/>
            <w:r>
              <w:rPr>
                <w:color w:val="000000"/>
                <w:sz w:val="18"/>
                <w:szCs w:val="18"/>
              </w:rPr>
              <w:t>id_curso</w:t>
            </w:r>
            <w:proofErr w:type="spellEnd"/>
            <w:r>
              <w:rPr>
                <w:color w:val="000000"/>
                <w:sz w:val="18"/>
                <w:szCs w:val="18"/>
              </w:rPr>
              <w:t>).</w:t>
            </w:r>
          </w:p>
        </w:tc>
      </w:tr>
      <w:tr w:rsidR="00676FAA" w14:paraId="5627ED98"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B673B8B" w14:textId="77777777" w:rsidR="00676FAA" w:rsidRDefault="00676FAA">
            <w:proofErr w:type="spellStart"/>
            <w:r>
              <w:rPr>
                <w:b/>
                <w:bCs/>
                <w:color w:val="000000"/>
                <w:sz w:val="18"/>
                <w:szCs w:val="18"/>
              </w:rPr>
              <w:lastRenderedPageBreak/>
              <w:t>actividad_academica</w:t>
            </w:r>
            <w:proofErr w:type="spellEnd"/>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2642069"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63C189C" w14:textId="77777777" w:rsidR="00676FAA" w:rsidRDefault="00676FAA">
            <w:r>
              <w:rPr>
                <w:b/>
                <w:bCs/>
                <w:color w:val="000000"/>
                <w:sz w:val="18"/>
                <w:szCs w:val="18"/>
              </w:rPr>
              <w:t>estudiante</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A8908EA" w14:textId="77777777" w:rsidR="00676FAA" w:rsidRDefault="00676FAA">
            <w:r>
              <w:rPr>
                <w:color w:val="000000"/>
                <w:sz w:val="18"/>
                <w:szCs w:val="18"/>
              </w:rPr>
              <w:t xml:space="preserve">Cada actividad está asociada a un estudiante específico (FK </w:t>
            </w:r>
            <w:proofErr w:type="spellStart"/>
            <w:r>
              <w:rPr>
                <w:color w:val="000000"/>
                <w:sz w:val="18"/>
                <w:szCs w:val="18"/>
              </w:rPr>
              <w:t>id_estudiante</w:t>
            </w:r>
            <w:proofErr w:type="spellEnd"/>
            <w:r>
              <w:rPr>
                <w:color w:val="000000"/>
                <w:sz w:val="18"/>
                <w:szCs w:val="18"/>
              </w:rPr>
              <w:t>).</w:t>
            </w:r>
          </w:p>
        </w:tc>
      </w:tr>
      <w:tr w:rsidR="00676FAA" w14:paraId="3E2AD180"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4D2D255" w14:textId="77777777" w:rsidR="00676FAA" w:rsidRDefault="00676FAA">
            <w:proofErr w:type="spellStart"/>
            <w:r>
              <w:rPr>
                <w:b/>
                <w:bCs/>
                <w:color w:val="000000"/>
                <w:sz w:val="18"/>
                <w:szCs w:val="18"/>
              </w:rPr>
              <w:t>notificacion</w:t>
            </w:r>
            <w:proofErr w:type="spellEnd"/>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DBF938"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FF4BA3A" w14:textId="77777777" w:rsidR="00676FAA" w:rsidRDefault="00676FAA">
            <w:proofErr w:type="spellStart"/>
            <w:r>
              <w:rPr>
                <w:b/>
                <w:bCs/>
                <w:color w:val="000000"/>
                <w:sz w:val="18"/>
                <w:szCs w:val="18"/>
              </w:rPr>
              <w:t>actividad_academica</w:t>
            </w:r>
            <w:proofErr w:type="spellEnd"/>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A991797" w14:textId="77777777" w:rsidR="00676FAA" w:rsidRDefault="00676FAA">
            <w:r>
              <w:rPr>
                <w:color w:val="000000"/>
                <w:sz w:val="18"/>
                <w:szCs w:val="18"/>
              </w:rPr>
              <w:t xml:space="preserve">Una actividad puede tener múltiples notificaciones; cada notificación pertenece a una actividad (FK </w:t>
            </w:r>
            <w:proofErr w:type="spellStart"/>
            <w:r>
              <w:rPr>
                <w:color w:val="000000"/>
                <w:sz w:val="18"/>
                <w:szCs w:val="18"/>
              </w:rPr>
              <w:t>id_actividad_academica</w:t>
            </w:r>
            <w:proofErr w:type="spellEnd"/>
            <w:r>
              <w:rPr>
                <w:color w:val="000000"/>
                <w:sz w:val="18"/>
                <w:szCs w:val="18"/>
              </w:rPr>
              <w:t>).</w:t>
            </w:r>
          </w:p>
        </w:tc>
      </w:tr>
    </w:tbl>
    <w:p w14:paraId="0BB3E695" w14:textId="77777777" w:rsidR="00676FAA" w:rsidRDefault="00676FAA" w:rsidP="00676FAA">
      <w:pPr>
        <w:spacing w:before="100" w:after="100"/>
        <w:jc w:val="center"/>
        <w:rPr>
          <w:rFonts w:ascii="Arial" w:hAnsi="Arial"/>
          <w:sz w:val="22"/>
        </w:rPr>
      </w:pPr>
      <w:r>
        <w:rPr>
          <w:color w:val="000000"/>
          <w:sz w:val="18"/>
          <w:szCs w:val="18"/>
        </w:rPr>
        <w:t>Tabla 6.1. Relaciones entre entidades del modelo de base de datos. Fuente: Elaboración propia.</w:t>
      </w:r>
    </w:p>
    <w:p w14:paraId="0F0185D2" w14:textId="77777777" w:rsidR="00C649D7" w:rsidRPr="00596D39" w:rsidRDefault="00676FAA" w:rsidP="00930A89">
      <w:pPr>
        <w:rPr>
          <w:b/>
        </w:rPr>
      </w:pPr>
      <w:r w:rsidRPr="00C649D7">
        <w:t xml:space="preserve">El detalle completo del modelo —incluyendo el diagrama entidad-relación, la definición atributo por atributo de las ocho tablas y la justificación de las decisiones de diseño— se presenta en el </w:t>
      </w:r>
      <w:hyperlink r:id="rId40" w:history="1">
        <w:r w:rsidR="00C649D7">
          <w:rPr>
            <w:rStyle w:val="Hipervnculo"/>
            <w:bCs/>
          </w:rPr>
          <w:t>Anexo K</w:t>
        </w:r>
      </w:hyperlink>
    </w:p>
    <w:p w14:paraId="6D6E5B49" w14:textId="6D77F568" w:rsidR="00676FAA" w:rsidRPr="00AE17F3" w:rsidRDefault="00700DA0" w:rsidP="00AE17F3">
      <w:pPr>
        <w:pStyle w:val="Ttulo21"/>
      </w:pPr>
      <w:bookmarkStart w:id="228" w:name="_Toc233153149"/>
      <w:r>
        <w:t xml:space="preserve">R2.2b </w:t>
      </w:r>
      <w:r w:rsidR="00AE17F3" w:rsidRPr="00AE17F3">
        <w:t xml:space="preserve">Elaboración del prototipo del sistema a nivel de </w:t>
      </w:r>
      <w:proofErr w:type="spellStart"/>
      <w:r w:rsidR="00AE17F3" w:rsidRPr="00AE17F3">
        <w:t>wireflows</w:t>
      </w:r>
      <w:bookmarkEnd w:id="228"/>
      <w:proofErr w:type="spellEnd"/>
    </w:p>
    <w:p w14:paraId="67EE201B" w14:textId="278DD370" w:rsidR="00676FAA" w:rsidRDefault="00A94D58" w:rsidP="00AE17F3">
      <w:r w:rsidRPr="00A94D58">
        <w:t xml:space="preserve">El segundo entregable de la fase de diseño es el R2.2b: Prototipo del sistema a nivel de </w:t>
      </w:r>
      <w:proofErr w:type="spellStart"/>
      <w:r w:rsidRPr="00A94D58">
        <w:t>wireflows</w:t>
      </w:r>
      <w:proofErr w:type="spellEnd"/>
      <w:r w:rsidRPr="00A94D58">
        <w:t>, que traduce los requisitos funcionales definidos en el R</w:t>
      </w:r>
      <w:proofErr w:type="gramStart"/>
      <w:r w:rsidRPr="00A94D58">
        <w:t>2.1a</w:t>
      </w:r>
      <w:proofErr w:type="gramEnd"/>
      <w:r w:rsidRPr="00A94D58">
        <w:t xml:space="preserve"> en una secuencia de pantallas navegables, validando el flujo de interacción del estudiante con el sistema antes de iniciar la construcción del software (R2.3). El prototipo se organiza en cinco bloques funcionales que reflejan el recorrido real del usuario: Inicio, Autenticación, Extracción, Confirmación y un bloque de pantallas auxiliares diferido a una segunda versión del sistema. De las 13 pantallas diseñadas, 10 conforman el flujo MVP completo y funcional (P1–P10); </w:t>
      </w:r>
      <w:proofErr w:type="gramStart"/>
      <w:r w:rsidRPr="00A94D58">
        <w:t>las 3 restantes</w:t>
      </w:r>
      <w:proofErr w:type="gramEnd"/>
      <w:r w:rsidRPr="00A94D58">
        <w:t xml:space="preserve"> (P11–P13: Historial de sincronizaciones, Detalle de eventos y Configuración) corresponden a funcionalidades complementarias planificadas para una segunda iteración. La Tabla 6.2 resume las pantallas del MVP organizadas por bloque funcional. </w:t>
      </w:r>
      <w:r w:rsidR="00676FAA">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5200"/>
        <w:gridCol w:w="2560"/>
      </w:tblGrid>
      <w:tr w:rsidR="00CA4F10" w14:paraId="791C9295" w14:textId="77777777" w:rsidTr="00CA4F10">
        <w:tc>
          <w:tcPr>
            <w:tcW w:w="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4D403B4F" w14:textId="77777777" w:rsidR="00CA4F10" w:rsidRDefault="00CA4F10">
            <w:pPr>
              <w:jc w:val="center"/>
              <w:rPr>
                <w:rFonts w:eastAsia="Calibri" w:cs="Calibri"/>
                <w:lang w:eastAsia="es-419"/>
              </w:rPr>
            </w:pPr>
            <w:r>
              <w:rPr>
                <w:b/>
                <w:bCs/>
                <w:sz w:val="21"/>
                <w:szCs w:val="21"/>
              </w:rPr>
              <w:lastRenderedPageBreak/>
              <w:t>#</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34301726" w14:textId="77777777" w:rsidR="00CA4F10" w:rsidRDefault="00CA4F10">
            <w:pPr>
              <w:jc w:val="center"/>
            </w:pPr>
            <w:r>
              <w:rPr>
                <w:b/>
                <w:bCs/>
                <w:sz w:val="21"/>
                <w:szCs w:val="21"/>
              </w:rPr>
              <w:t>ID</w:t>
            </w:r>
          </w:p>
        </w:tc>
        <w:tc>
          <w:tcPr>
            <w:tcW w:w="5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33F4D14A" w14:textId="77777777" w:rsidR="00CA4F10" w:rsidRDefault="00CA4F10">
            <w:pPr>
              <w:jc w:val="center"/>
            </w:pPr>
            <w:r>
              <w:rPr>
                <w:b/>
                <w:bCs/>
                <w:sz w:val="21"/>
                <w:szCs w:val="21"/>
              </w:rPr>
              <w:t>Pantalla</w:t>
            </w:r>
          </w:p>
        </w:tc>
        <w:tc>
          <w:tcPr>
            <w:tcW w:w="2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520DDE78" w14:textId="77777777" w:rsidR="00CA4F10" w:rsidRDefault="00CA4F10">
            <w:pPr>
              <w:jc w:val="center"/>
            </w:pPr>
            <w:r>
              <w:rPr>
                <w:b/>
                <w:bCs/>
                <w:sz w:val="21"/>
                <w:szCs w:val="21"/>
              </w:rPr>
              <w:t>Bloque</w:t>
            </w:r>
          </w:p>
        </w:tc>
      </w:tr>
      <w:tr w:rsidR="00CA4F10" w14:paraId="628CD10F"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8305B09" w14:textId="77777777" w:rsidR="00CA4F10" w:rsidRDefault="00CA4F10">
            <w:pPr>
              <w:jc w:val="cente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2213A51" w14:textId="77777777" w:rsidR="00CA4F10" w:rsidRDefault="00CA4F10">
            <w:pPr>
              <w:jc w:val="center"/>
            </w:pPr>
            <w:r>
              <w:rPr>
                <w:b/>
                <w:bCs/>
                <w:sz w:val="20"/>
                <w:szCs w:val="20"/>
              </w:rPr>
              <w:t>P1</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FC70B4B" w14:textId="77777777" w:rsidR="00CA4F10" w:rsidRDefault="00CA4F10">
            <w:r>
              <w:rPr>
                <w:sz w:val="20"/>
                <w:szCs w:val="20"/>
              </w:rPr>
              <w:t>Inicio / Home</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2091C3A" w14:textId="77777777" w:rsidR="00CA4F10" w:rsidRDefault="00CA4F10">
            <w:pPr>
              <w:jc w:val="center"/>
            </w:pPr>
            <w:r>
              <w:rPr>
                <w:sz w:val="20"/>
                <w:szCs w:val="20"/>
              </w:rPr>
              <w:t>Inicio</w:t>
            </w:r>
          </w:p>
        </w:tc>
      </w:tr>
      <w:tr w:rsidR="00CA4F10" w14:paraId="1EBE7CEF"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F3D0D2E" w14:textId="77777777" w:rsidR="00CA4F10" w:rsidRDefault="00CA4F10">
            <w:pPr>
              <w:jc w:val="center"/>
            </w:pPr>
            <w:r>
              <w:rPr>
                <w:sz w:val="20"/>
                <w:szCs w:val="20"/>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42F8AA7" w14:textId="77777777" w:rsidR="00CA4F10" w:rsidRDefault="00CA4F10">
            <w:pPr>
              <w:jc w:val="center"/>
            </w:pPr>
            <w:r>
              <w:rPr>
                <w:b/>
                <w:bCs/>
                <w:sz w:val="20"/>
                <w:szCs w:val="20"/>
              </w:rPr>
              <w:t>P2</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EE72CEA" w14:textId="77777777" w:rsidR="00CA4F10" w:rsidRDefault="00CA4F10">
            <w:r>
              <w:rPr>
                <w:sz w:val="20"/>
                <w:szCs w:val="20"/>
              </w:rPr>
              <w:t>Configuración de la sincronización</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5B2FDC6" w14:textId="77777777" w:rsidR="00CA4F10" w:rsidRDefault="00CA4F10">
            <w:pPr>
              <w:jc w:val="center"/>
            </w:pPr>
            <w:r>
              <w:rPr>
                <w:sz w:val="20"/>
                <w:szCs w:val="20"/>
              </w:rPr>
              <w:t>Inicio</w:t>
            </w:r>
          </w:p>
        </w:tc>
      </w:tr>
      <w:tr w:rsidR="00CA4F10" w14:paraId="6F697292"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CCB94CD" w14:textId="77777777" w:rsidR="00CA4F10" w:rsidRDefault="00CA4F10">
            <w:pPr>
              <w:jc w:val="center"/>
            </w:pPr>
            <w:r>
              <w:rPr>
                <w:sz w:val="20"/>
                <w:szCs w:val="20"/>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91823E2" w14:textId="77777777" w:rsidR="00CA4F10" w:rsidRDefault="00CA4F10">
            <w:pPr>
              <w:jc w:val="center"/>
            </w:pPr>
            <w:r>
              <w:rPr>
                <w:b/>
                <w:bCs/>
                <w:sz w:val="20"/>
                <w:szCs w:val="20"/>
              </w:rPr>
              <w:t>P3</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2583C6" w14:textId="77777777" w:rsidR="00CA4F10" w:rsidRDefault="00CA4F10">
            <w:proofErr w:type="spellStart"/>
            <w:r>
              <w:rPr>
                <w:sz w:val="20"/>
                <w:szCs w:val="20"/>
              </w:rPr>
              <w:t>Login</w:t>
            </w:r>
            <w:proofErr w:type="spellEnd"/>
            <w:r>
              <w:rPr>
                <w:sz w:val="20"/>
                <w:szCs w:val="20"/>
              </w:rPr>
              <w:t xml:space="preserve"> Campus Virtual</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03D0158" w14:textId="77777777" w:rsidR="00CA4F10" w:rsidRDefault="00CA4F10">
            <w:pPr>
              <w:jc w:val="center"/>
            </w:pPr>
            <w:r>
              <w:rPr>
                <w:sz w:val="20"/>
                <w:szCs w:val="20"/>
              </w:rPr>
              <w:t>Autenticación</w:t>
            </w:r>
          </w:p>
        </w:tc>
      </w:tr>
      <w:tr w:rsidR="00CA4F10" w14:paraId="43258A9F"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B5D3091" w14:textId="77777777" w:rsidR="00CA4F10" w:rsidRDefault="00CA4F10">
            <w:pPr>
              <w:jc w:val="center"/>
            </w:pPr>
            <w:r>
              <w:rPr>
                <w:sz w:val="20"/>
                <w:szCs w:val="20"/>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11D0950" w14:textId="77777777" w:rsidR="00CA4F10" w:rsidRDefault="00CA4F10">
            <w:pPr>
              <w:jc w:val="center"/>
            </w:pPr>
            <w:r>
              <w:rPr>
                <w:b/>
                <w:bCs/>
                <w:sz w:val="20"/>
                <w:szCs w:val="20"/>
              </w:rPr>
              <w:t>P4</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1FB0559" w14:textId="77777777" w:rsidR="00CA4F10" w:rsidRDefault="00CA4F10">
            <w:proofErr w:type="spellStart"/>
            <w:r>
              <w:rPr>
                <w:sz w:val="20"/>
                <w:szCs w:val="20"/>
              </w:rPr>
              <w:t>Login</w:t>
            </w:r>
            <w:proofErr w:type="spellEnd"/>
            <w:r>
              <w:rPr>
                <w:sz w:val="20"/>
                <w:szCs w:val="20"/>
              </w:rPr>
              <w:t xml:space="preserve"> PAIDEIA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6090585" w14:textId="77777777" w:rsidR="00CA4F10" w:rsidRDefault="00CA4F10">
            <w:pPr>
              <w:jc w:val="center"/>
            </w:pPr>
            <w:r>
              <w:rPr>
                <w:sz w:val="20"/>
                <w:szCs w:val="20"/>
              </w:rPr>
              <w:t>Autenticación</w:t>
            </w:r>
          </w:p>
        </w:tc>
      </w:tr>
      <w:tr w:rsidR="00CA4F10" w14:paraId="07556B31"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243BE4C" w14:textId="77777777" w:rsidR="00CA4F10" w:rsidRDefault="00CA4F10">
            <w:pPr>
              <w:jc w:val="center"/>
            </w:pPr>
            <w:r>
              <w:rPr>
                <w:sz w:val="20"/>
                <w:szCs w:val="20"/>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BE8167E" w14:textId="77777777" w:rsidR="00CA4F10" w:rsidRDefault="00CA4F10">
            <w:pPr>
              <w:jc w:val="center"/>
            </w:pPr>
            <w:r>
              <w:rPr>
                <w:b/>
                <w:bCs/>
                <w:sz w:val="20"/>
                <w:szCs w:val="20"/>
              </w:rPr>
              <w:t>P5</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1B3B20C" w14:textId="77777777" w:rsidR="00CA4F10" w:rsidRDefault="00CA4F10">
            <w:r>
              <w:rPr>
                <w:sz w:val="20"/>
                <w:szCs w:val="20"/>
              </w:rPr>
              <w:t>Progreso: extracción Campus Virtual</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5C23AC6" w14:textId="77777777" w:rsidR="00CA4F10" w:rsidRDefault="00CA4F10">
            <w:pPr>
              <w:jc w:val="center"/>
            </w:pPr>
            <w:r>
              <w:rPr>
                <w:sz w:val="20"/>
                <w:szCs w:val="20"/>
              </w:rPr>
              <w:t>Extracción</w:t>
            </w:r>
          </w:p>
        </w:tc>
      </w:tr>
      <w:tr w:rsidR="00CA4F10" w14:paraId="46D374D6"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2FDDF2F" w14:textId="77777777" w:rsidR="00CA4F10" w:rsidRDefault="00CA4F10">
            <w:pPr>
              <w:jc w:val="center"/>
            </w:pPr>
            <w:r>
              <w:rPr>
                <w:sz w:val="20"/>
                <w:szCs w:val="20"/>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0680A9C" w14:textId="77777777" w:rsidR="00CA4F10" w:rsidRDefault="00CA4F10">
            <w:pPr>
              <w:jc w:val="center"/>
            </w:pPr>
            <w:r>
              <w:rPr>
                <w:b/>
                <w:bCs/>
                <w:sz w:val="20"/>
                <w:szCs w:val="20"/>
              </w:rPr>
              <w:t>P6</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26BB1F5" w14:textId="77777777" w:rsidR="00CA4F10" w:rsidRDefault="00CA4F10">
            <w:r>
              <w:rPr>
                <w:sz w:val="20"/>
                <w:szCs w:val="20"/>
              </w:rPr>
              <w:t>Progreso: extracción PAIDEIA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896A8B7" w14:textId="77777777" w:rsidR="00CA4F10" w:rsidRDefault="00CA4F10">
            <w:pPr>
              <w:jc w:val="center"/>
            </w:pPr>
            <w:r>
              <w:rPr>
                <w:sz w:val="20"/>
                <w:szCs w:val="20"/>
              </w:rPr>
              <w:t>Extracción</w:t>
            </w:r>
          </w:p>
        </w:tc>
      </w:tr>
      <w:tr w:rsidR="00CA4F10" w14:paraId="7A704B1C"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93605FE" w14:textId="77777777" w:rsidR="00CA4F10" w:rsidRDefault="00CA4F10">
            <w:pPr>
              <w:jc w:val="center"/>
            </w:pPr>
            <w:r>
              <w:rPr>
                <w:sz w:val="20"/>
                <w:szCs w:val="20"/>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890A95A" w14:textId="77777777" w:rsidR="00CA4F10" w:rsidRDefault="00CA4F10">
            <w:pPr>
              <w:jc w:val="center"/>
            </w:pPr>
            <w:r>
              <w:rPr>
                <w:b/>
                <w:bCs/>
                <w:sz w:val="20"/>
                <w:szCs w:val="20"/>
              </w:rPr>
              <w:t>P7</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0BDD7DC" w14:textId="77777777" w:rsidR="00CA4F10" w:rsidRDefault="00CA4F10">
            <w:r>
              <w:rPr>
                <w:sz w:val="20"/>
                <w:szCs w:val="20"/>
              </w:rPr>
              <w:t>Estado de cronogramas PDF</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E0ED78E" w14:textId="77777777" w:rsidR="00CA4F10" w:rsidRDefault="00CA4F10">
            <w:pPr>
              <w:jc w:val="center"/>
            </w:pPr>
            <w:r>
              <w:rPr>
                <w:sz w:val="20"/>
                <w:szCs w:val="20"/>
              </w:rPr>
              <w:t>Extracción</w:t>
            </w:r>
          </w:p>
        </w:tc>
      </w:tr>
      <w:tr w:rsidR="00CA4F10" w14:paraId="57A38BB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0FE59EC" w14:textId="77777777" w:rsidR="00CA4F10" w:rsidRDefault="00CA4F10">
            <w:pPr>
              <w:jc w:val="center"/>
            </w:pPr>
            <w:r>
              <w:rPr>
                <w:sz w:val="20"/>
                <w:szCs w:val="20"/>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8CC8A2C" w14:textId="77777777" w:rsidR="00CA4F10" w:rsidRDefault="00CA4F10">
            <w:pPr>
              <w:jc w:val="center"/>
            </w:pPr>
            <w:r>
              <w:rPr>
                <w:b/>
                <w:bCs/>
                <w:sz w:val="20"/>
                <w:szCs w:val="20"/>
              </w:rPr>
              <w:t>P8</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9DDB936" w14:textId="77777777" w:rsidR="00CA4F10" w:rsidRDefault="00CA4F10">
            <w:r>
              <w:rPr>
                <w:sz w:val="20"/>
                <w:szCs w:val="20"/>
              </w:rPr>
              <w:t>Resumen y confirmación previa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A1736F1" w14:textId="77777777" w:rsidR="00CA4F10" w:rsidRDefault="00CA4F10">
            <w:pPr>
              <w:jc w:val="center"/>
            </w:pPr>
            <w:r>
              <w:rPr>
                <w:sz w:val="20"/>
                <w:szCs w:val="20"/>
              </w:rPr>
              <w:t>Confirmación</w:t>
            </w:r>
          </w:p>
        </w:tc>
      </w:tr>
      <w:tr w:rsidR="00CA4F10" w14:paraId="13F2FBA8"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8341FAF" w14:textId="77777777" w:rsidR="00CA4F10" w:rsidRDefault="00CA4F10">
            <w:pPr>
              <w:jc w:val="center"/>
            </w:pPr>
            <w:r>
              <w:rPr>
                <w:sz w:val="20"/>
                <w:szCs w:val="20"/>
              </w:rPr>
              <w:t>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B0507E" w14:textId="77777777" w:rsidR="00CA4F10" w:rsidRDefault="00CA4F10">
            <w:pPr>
              <w:jc w:val="center"/>
            </w:pPr>
            <w:r>
              <w:rPr>
                <w:b/>
                <w:bCs/>
                <w:sz w:val="20"/>
                <w:szCs w:val="20"/>
              </w:rPr>
              <w:t>P9</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10CDC67" w14:textId="77777777" w:rsidR="00CA4F10" w:rsidRDefault="00CA4F10">
            <w:r>
              <w:rPr>
                <w:sz w:val="20"/>
                <w:szCs w:val="20"/>
              </w:rPr>
              <w:t>Progreso: inserción en Google Calendar</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56FFABC" w14:textId="77777777" w:rsidR="00CA4F10" w:rsidRDefault="00CA4F10">
            <w:pPr>
              <w:jc w:val="center"/>
            </w:pPr>
            <w:r>
              <w:rPr>
                <w:sz w:val="20"/>
                <w:szCs w:val="20"/>
              </w:rPr>
              <w:t>Confirmación</w:t>
            </w:r>
          </w:p>
        </w:tc>
      </w:tr>
      <w:tr w:rsidR="00CA4F10" w14:paraId="7A2A5A83"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BAD168C" w14:textId="77777777" w:rsidR="00CA4F10" w:rsidRDefault="00CA4F10">
            <w:pPr>
              <w:jc w:val="center"/>
            </w:pPr>
            <w:r>
              <w:rPr>
                <w:sz w:val="20"/>
                <w:szCs w:val="20"/>
              </w:rPr>
              <w:t>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A46F3BD" w14:textId="77777777" w:rsidR="00CA4F10" w:rsidRDefault="00CA4F10">
            <w:pPr>
              <w:jc w:val="center"/>
            </w:pPr>
            <w:r>
              <w:rPr>
                <w:b/>
                <w:bCs/>
                <w:sz w:val="20"/>
                <w:szCs w:val="20"/>
              </w:rPr>
              <w:t>P10</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F0195AB" w14:textId="77777777" w:rsidR="00CA4F10" w:rsidRDefault="00CA4F10">
            <w:r>
              <w:rPr>
                <w:sz w:val="20"/>
                <w:szCs w:val="20"/>
              </w:rPr>
              <w:t>Resultado final / Éxito</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AD78C33" w14:textId="77777777" w:rsidR="00CA4F10" w:rsidRDefault="00CA4F10">
            <w:pPr>
              <w:jc w:val="center"/>
            </w:pPr>
            <w:r>
              <w:rPr>
                <w:sz w:val="20"/>
                <w:szCs w:val="20"/>
              </w:rPr>
              <w:t>Confirmación</w:t>
            </w:r>
          </w:p>
        </w:tc>
      </w:tr>
    </w:tbl>
    <w:p w14:paraId="45DF5990" w14:textId="77777777" w:rsidR="00CA4F10" w:rsidRPr="00CA4F10" w:rsidRDefault="00CA4F10" w:rsidP="00CA4F10">
      <w:pPr>
        <w:spacing w:before="100" w:after="100"/>
        <w:jc w:val="center"/>
        <w:rPr>
          <w:color w:val="000000"/>
          <w:sz w:val="18"/>
          <w:szCs w:val="18"/>
        </w:rPr>
      </w:pPr>
      <w:r w:rsidRPr="00CA4F10">
        <w:rPr>
          <w:color w:val="000000"/>
          <w:sz w:val="18"/>
          <w:szCs w:val="18"/>
        </w:rPr>
        <w:t xml:space="preserve">Tabla 6.2. Pantallas MVP del prototipo de </w:t>
      </w:r>
      <w:proofErr w:type="spellStart"/>
      <w:r w:rsidRPr="00CA4F10">
        <w:rPr>
          <w:color w:val="000000"/>
          <w:sz w:val="18"/>
          <w:szCs w:val="18"/>
        </w:rPr>
        <w:t>wireflows</w:t>
      </w:r>
      <w:proofErr w:type="spellEnd"/>
      <w:r w:rsidRPr="00CA4F10">
        <w:rPr>
          <w:color w:val="000000"/>
          <w:sz w:val="18"/>
          <w:szCs w:val="18"/>
        </w:rPr>
        <w:t xml:space="preserve"> (P1–P10). Fuente: Elaboración propia.</w:t>
      </w:r>
    </w:p>
    <w:p w14:paraId="304CCF1C" w14:textId="293AE032" w:rsidR="00A94D58" w:rsidRDefault="00A94D58" w:rsidP="00A94D58">
      <w:r>
        <w:rPr>
          <w:lang w:eastAsia="es-419"/>
        </w:rPr>
        <w:t xml:space="preserve">La descripción funcional detallada de las 13 pantallas —incluyendo cuándo aparece cada una, su propósito, los elementos que observa el estudiante y las acciones disponibles, así como las 3 pantallas adicionales de segunda versión (P11–P13)— se presenta en el </w:t>
      </w:r>
      <w:hyperlink r:id="rId41" w:history="1">
        <w:r w:rsidR="00D4212B">
          <w:rPr>
            <w:rStyle w:val="Hipervnculo"/>
          </w:rPr>
          <w:t>Anex</w:t>
        </w:r>
        <w:r w:rsidR="00D4212B">
          <w:rPr>
            <w:rStyle w:val="Hipervnculo"/>
          </w:rPr>
          <w:t>o</w:t>
        </w:r>
        <w:r w:rsidR="00D4212B">
          <w:rPr>
            <w:rStyle w:val="Hipervnculo"/>
          </w:rPr>
          <w:t xml:space="preserve"> L</w:t>
        </w:r>
      </w:hyperlink>
    </w:p>
    <w:p w14:paraId="28E96C2F" w14:textId="02C98DFF" w:rsidR="00CA37B9" w:rsidRDefault="00A94D58" w:rsidP="00A94D58">
      <w:r>
        <w:rPr>
          <w:lang w:eastAsia="es-419"/>
        </w:rPr>
        <w:t xml:space="preserve">El </w:t>
      </w:r>
      <w:proofErr w:type="spellStart"/>
      <w:r>
        <w:rPr>
          <w:lang w:eastAsia="es-419"/>
        </w:rPr>
        <w:t>wireflow</w:t>
      </w:r>
      <w:proofErr w:type="spellEnd"/>
      <w:r>
        <w:rPr>
          <w:lang w:eastAsia="es-419"/>
        </w:rPr>
        <w:t xml:space="preserve"> completo, con las 10 pantallas del MVP conectadas mediante flechas de navegación organizadas por bloque funcional, se presenta en el </w:t>
      </w:r>
      <w:hyperlink r:id="rId42" w:history="1">
        <w:r w:rsidR="00035A53" w:rsidRPr="00F8618A">
          <w:rPr>
            <w:rStyle w:val="Hipervnculo"/>
          </w:rPr>
          <w:t>Anex</w:t>
        </w:r>
        <w:r w:rsidR="00035A53" w:rsidRPr="00F8618A">
          <w:rPr>
            <w:rStyle w:val="Hipervnculo"/>
          </w:rPr>
          <w:t>o</w:t>
        </w:r>
        <w:r w:rsidR="00035A53" w:rsidRPr="00F8618A">
          <w:rPr>
            <w:rStyle w:val="Hipervnculo"/>
          </w:rPr>
          <w:t xml:space="preserve"> M</w:t>
        </w:r>
      </w:hyperlink>
    </w:p>
    <w:p w14:paraId="0632D819" w14:textId="46437942" w:rsidR="003D0A38" w:rsidRDefault="003D0A38">
      <w:pPr>
        <w:overflowPunct/>
        <w:spacing w:before="0" w:after="0" w:line="240" w:lineRule="auto"/>
        <w:rPr>
          <w:lang w:eastAsia="es-419"/>
        </w:rPr>
      </w:pPr>
      <w:r>
        <w:rPr>
          <w:lang w:eastAsia="es-419"/>
        </w:rPr>
        <w:br w:type="page"/>
      </w:r>
    </w:p>
    <w:p w14:paraId="258FC181" w14:textId="6B5821B3" w:rsidR="003D0A38" w:rsidRDefault="003D0A38" w:rsidP="003D0A38">
      <w:pPr>
        <w:pStyle w:val="Ttulo21"/>
        <w:rPr>
          <w:lang w:eastAsia="es-419"/>
        </w:rPr>
      </w:pPr>
      <w:bookmarkStart w:id="229" w:name="_Toc233153150"/>
      <w:r w:rsidRPr="003D0A38">
        <w:rPr>
          <w:lang w:eastAsia="es-419"/>
        </w:rPr>
        <w:lastRenderedPageBreak/>
        <w:t>R2.2c: Elaboración del documento de la arquitectura de software para el RPA</w:t>
      </w:r>
      <w:bookmarkEnd w:id="229"/>
    </w:p>
    <w:p w14:paraId="57465203" w14:textId="733008F2" w:rsidR="003D0A38" w:rsidRDefault="003D0A38" w:rsidP="003D0A38">
      <w:r w:rsidRPr="003D0A38">
        <w:t>El tercer entregable de la fase de diseño es el R2.2c: Documento de Arquitectura de Software, elaborado siguiendo el Modelo de Vistas 4+1 (</w:t>
      </w:r>
      <w:proofErr w:type="spellStart"/>
      <w:r w:rsidRPr="003D0A38">
        <w:t>Kruchten</w:t>
      </w:r>
      <w:proofErr w:type="spellEnd"/>
      <w:r w:rsidRPr="003D0A38">
        <w:t>, 1995) con notación UML. A diferencia de R</w:t>
      </w:r>
      <w:proofErr w:type="gramStart"/>
      <w:r w:rsidRPr="003D0A38">
        <w:t>2.2a</w:t>
      </w:r>
      <w:proofErr w:type="gramEnd"/>
      <w:r w:rsidRPr="003D0A38">
        <w:t xml:space="preserve"> y R2.2b, cuyo resultado es un artefacto de diseño aislado (modelo de datos, prototipo navegable), el R2.2c describe de manera integral cómo está organizado el sistema, cómo se comunican sus componentes y qué decisiones arquitectónicas sustentan dicha organización, cubriendo los tres subsistemas principales: el </w:t>
      </w:r>
      <w:proofErr w:type="spellStart"/>
      <w:r w:rsidRPr="003D0A38">
        <w:t>backend</w:t>
      </w:r>
      <w:proofErr w:type="spellEnd"/>
      <w:r w:rsidRPr="003D0A38">
        <w:t xml:space="preserve"> de orquestación y extracción (RPA), el </w:t>
      </w:r>
      <w:proofErr w:type="spellStart"/>
      <w:r w:rsidRPr="003D0A38">
        <w:t>frontend</w:t>
      </w:r>
      <w:proofErr w:type="spellEnd"/>
      <w:r w:rsidRPr="003D0A38">
        <w:t xml:space="preserve"> de interacción con el usuario, y la capa de persistencia de datos. La Tabla 6.3 resume el contenido de cada vista documentada.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00C63" w14:paraId="5D3B6165" w14:textId="77777777" w:rsidTr="00C00C63">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365AA9AB" w14:textId="77777777" w:rsidR="00C00C63" w:rsidRDefault="00C00C63">
            <w:pPr>
              <w:jc w:val="center"/>
              <w:rPr>
                <w:szCs w:val="24"/>
                <w:lang w:eastAsia="es-419"/>
              </w:rPr>
            </w:pPr>
            <w:r>
              <w:rPr>
                <w:b/>
                <w:bCs/>
                <w:sz w:val="21"/>
                <w:szCs w:val="21"/>
              </w:rPr>
              <w:t>Vista del modelo 4+1</w:t>
            </w:r>
          </w:p>
        </w:tc>
        <w:tc>
          <w:tcPr>
            <w:tcW w:w="7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4F2BC542" w14:textId="77777777" w:rsidR="00C00C63" w:rsidRDefault="00C00C63">
            <w:pPr>
              <w:jc w:val="center"/>
            </w:pPr>
            <w:r>
              <w:rPr>
                <w:b/>
                <w:bCs/>
                <w:sz w:val="21"/>
                <w:szCs w:val="21"/>
              </w:rPr>
              <w:t>Contenido resumido</w:t>
            </w:r>
          </w:p>
        </w:tc>
      </w:tr>
      <w:tr w:rsidR="00C00C63" w14:paraId="7219BFF7"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A145986" w14:textId="77777777" w:rsidR="00C00C63" w:rsidRDefault="00C00C63">
            <w:r>
              <w:rPr>
                <w:b/>
                <w:bCs/>
                <w:sz w:val="20"/>
                <w:szCs w:val="20"/>
              </w:rPr>
              <w:t>Vista funcional</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9BB50DC" w14:textId="77777777" w:rsidR="00C00C63" w:rsidRDefault="00C00C63">
            <w:r>
              <w:rPr>
                <w:sz w:val="20"/>
                <w:szCs w:val="20"/>
              </w:rPr>
              <w:t>Casos de uso principales (configurar sincronización, autenticarse, extraer actividades, confirmar y sincronizar con Google Calendar) y el flujo de navegación entre las 10 pantallas del MVP (P1–P10), incluyendo las rutas alternativas según la fuente de extracción elegida.</w:t>
            </w:r>
          </w:p>
        </w:tc>
      </w:tr>
      <w:tr w:rsidR="00C00C63" w14:paraId="315990D5"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0E661D6" w14:textId="77777777" w:rsidR="00C00C63" w:rsidRDefault="00C00C63">
            <w:r>
              <w:rPr>
                <w:b/>
                <w:bCs/>
                <w:sz w:val="20"/>
                <w:szCs w:val="20"/>
              </w:rPr>
              <w:t>Vista de desarrollo</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144395F" w14:textId="77777777" w:rsidR="00C00C63" w:rsidRDefault="00C00C63">
            <w:r>
              <w:rPr>
                <w:sz w:val="20"/>
                <w:szCs w:val="20"/>
              </w:rPr>
              <w:t>Organización del repositorio en dos proyectos independientes (</w:t>
            </w:r>
            <w:proofErr w:type="spellStart"/>
            <w:r>
              <w:rPr>
                <w:sz w:val="20"/>
                <w:szCs w:val="20"/>
              </w:rPr>
              <w:t>backend</w:t>
            </w:r>
            <w:proofErr w:type="spellEnd"/>
            <w:r>
              <w:rPr>
                <w:sz w:val="20"/>
                <w:szCs w:val="20"/>
              </w:rPr>
              <w:t xml:space="preserve">/ y </w:t>
            </w:r>
            <w:proofErr w:type="spellStart"/>
            <w:r>
              <w:rPr>
                <w:sz w:val="20"/>
                <w:szCs w:val="20"/>
              </w:rPr>
              <w:t>frontend</w:t>
            </w:r>
            <w:proofErr w:type="spellEnd"/>
            <w:r>
              <w:rPr>
                <w:sz w:val="20"/>
                <w:szCs w:val="20"/>
              </w:rPr>
              <w:t xml:space="preserve">/) comunicados por API HTTP; separación en capas de presentación, orquestación y acceso a datos; uso de </w:t>
            </w:r>
            <w:proofErr w:type="spellStart"/>
            <w:r>
              <w:rPr>
                <w:sz w:val="20"/>
                <w:szCs w:val="20"/>
              </w:rPr>
              <w:t>callbacks</w:t>
            </w:r>
            <w:proofErr w:type="spellEnd"/>
            <w:r>
              <w:rPr>
                <w:sz w:val="20"/>
                <w:szCs w:val="20"/>
              </w:rPr>
              <w:t xml:space="preserve"> para desacoplar los extractores del resto del sistema; historial de refactorización del app.py monolítico inicial al paquete </w:t>
            </w:r>
            <w:proofErr w:type="spellStart"/>
            <w:r>
              <w:rPr>
                <w:sz w:val="20"/>
                <w:szCs w:val="20"/>
              </w:rPr>
              <w:t>rpa</w:t>
            </w:r>
            <w:proofErr w:type="spellEnd"/>
            <w:r>
              <w:rPr>
                <w:sz w:val="20"/>
                <w:szCs w:val="20"/>
              </w:rPr>
              <w:t>/ modularizado.</w:t>
            </w:r>
          </w:p>
        </w:tc>
      </w:tr>
      <w:tr w:rsidR="00C00C63" w14:paraId="38E3121C"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416125F" w14:textId="77777777" w:rsidR="00C00C63" w:rsidRDefault="00C00C63">
            <w:r>
              <w:rPr>
                <w:b/>
                <w:bCs/>
                <w:sz w:val="20"/>
                <w:szCs w:val="20"/>
              </w:rPr>
              <w:t>Vista física</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DCBA76E" w14:textId="77777777" w:rsidR="00C00C63" w:rsidRDefault="00C00C63">
            <w:r>
              <w:rPr>
                <w:sz w:val="20"/>
                <w:szCs w:val="20"/>
              </w:rPr>
              <w:t xml:space="preserve">Nodos y procesos del sistema (servidor </w:t>
            </w:r>
            <w:proofErr w:type="spellStart"/>
            <w:r>
              <w:rPr>
                <w:sz w:val="20"/>
                <w:szCs w:val="20"/>
              </w:rPr>
              <w:t>backend</w:t>
            </w:r>
            <w:proofErr w:type="spellEnd"/>
            <w:r>
              <w:rPr>
                <w:sz w:val="20"/>
                <w:szCs w:val="20"/>
              </w:rPr>
              <w:t xml:space="preserve"> </w:t>
            </w:r>
            <w:proofErr w:type="spellStart"/>
            <w:r>
              <w:rPr>
                <w:sz w:val="20"/>
                <w:szCs w:val="20"/>
              </w:rPr>
              <w:t>FastAPI</w:t>
            </w:r>
            <w:proofErr w:type="spellEnd"/>
            <w:r>
              <w:rPr>
                <w:sz w:val="20"/>
                <w:szCs w:val="20"/>
              </w:rPr>
              <w:t>/</w:t>
            </w:r>
            <w:proofErr w:type="spellStart"/>
            <w:r>
              <w:rPr>
                <w:sz w:val="20"/>
                <w:szCs w:val="20"/>
              </w:rPr>
              <w:t>Uvicorn</w:t>
            </w:r>
            <w:proofErr w:type="spellEnd"/>
            <w:r>
              <w:rPr>
                <w:sz w:val="20"/>
                <w:szCs w:val="20"/>
              </w:rPr>
              <w:t xml:space="preserve">, servidor </w:t>
            </w:r>
            <w:proofErr w:type="spellStart"/>
            <w:r>
              <w:rPr>
                <w:sz w:val="20"/>
                <w:szCs w:val="20"/>
              </w:rPr>
              <w:t>frontend</w:t>
            </w:r>
            <w:proofErr w:type="spellEnd"/>
            <w:r>
              <w:rPr>
                <w:sz w:val="20"/>
                <w:szCs w:val="20"/>
              </w:rPr>
              <w:t xml:space="preserve"> Next.js, navegador automatizado vía </w:t>
            </w:r>
            <w:proofErr w:type="spellStart"/>
            <w:r>
              <w:rPr>
                <w:sz w:val="20"/>
                <w:szCs w:val="20"/>
              </w:rPr>
              <w:t>Selenium</w:t>
            </w:r>
            <w:proofErr w:type="spellEnd"/>
            <w:r>
              <w:rPr>
                <w:sz w:val="20"/>
                <w:szCs w:val="20"/>
              </w:rPr>
              <w:t xml:space="preserve">, MySQL local, Google Calendar API); topología de despliegue actual sobre localhost; patrón de comunicación de tareas de larga duración mediante </w:t>
            </w:r>
            <w:proofErr w:type="spellStart"/>
            <w:r>
              <w:rPr>
                <w:sz w:val="20"/>
                <w:szCs w:val="20"/>
              </w:rPr>
              <w:t>polling</w:t>
            </w:r>
            <w:proofErr w:type="spellEnd"/>
            <w:r>
              <w:rPr>
                <w:sz w:val="20"/>
                <w:szCs w:val="20"/>
              </w:rPr>
              <w:t xml:space="preserve"> cada 1.5 segundos.</w:t>
            </w:r>
          </w:p>
        </w:tc>
      </w:tr>
      <w:tr w:rsidR="00C00C63" w14:paraId="669C9A5F"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A3A8C6B" w14:textId="77777777" w:rsidR="00C00C63" w:rsidRDefault="00C00C63">
            <w:r>
              <w:rPr>
                <w:b/>
                <w:bCs/>
                <w:sz w:val="20"/>
                <w:szCs w:val="20"/>
              </w:rPr>
              <w:lastRenderedPageBreak/>
              <w:t>Diagrama de componentes</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329D351" w14:textId="77777777" w:rsidR="00C00C63" w:rsidRDefault="00C00C63">
            <w:r>
              <w:rPr>
                <w:sz w:val="20"/>
                <w:szCs w:val="20"/>
              </w:rPr>
              <w:t xml:space="preserve">Relaciones de dependencia entre los módulos principales del </w:t>
            </w:r>
            <w:proofErr w:type="spellStart"/>
            <w:r>
              <w:rPr>
                <w:sz w:val="20"/>
                <w:szCs w:val="20"/>
              </w:rPr>
              <w:t>backend</w:t>
            </w:r>
            <w:proofErr w:type="spellEnd"/>
            <w:r>
              <w:rPr>
                <w:sz w:val="20"/>
                <w:szCs w:val="20"/>
              </w:rPr>
              <w:t xml:space="preserve"> (orquestador, extractores, capa de Google Calendar, capa de persistencia) y su correspondencia con el diagrama gráfico elaborado en </w:t>
            </w:r>
            <w:proofErr w:type="spellStart"/>
            <w:r>
              <w:rPr>
                <w:sz w:val="20"/>
                <w:szCs w:val="20"/>
              </w:rPr>
              <w:t>Lucidchart</w:t>
            </w:r>
            <w:proofErr w:type="spellEnd"/>
            <w:r>
              <w:rPr>
                <w:sz w:val="20"/>
                <w:szCs w:val="20"/>
              </w:rPr>
              <w:t>.</w:t>
            </w:r>
          </w:p>
        </w:tc>
      </w:tr>
    </w:tbl>
    <w:p w14:paraId="20DB2773" w14:textId="77777777" w:rsidR="00C00C63" w:rsidRDefault="00C00C63" w:rsidP="00C00C63">
      <w:pPr>
        <w:spacing w:before="100" w:after="200"/>
        <w:jc w:val="center"/>
        <w:rPr>
          <w:rFonts w:ascii="Arial" w:hAnsi="Arial"/>
        </w:rPr>
      </w:pPr>
      <w:r>
        <w:rPr>
          <w:sz w:val="18"/>
          <w:szCs w:val="18"/>
        </w:rPr>
        <w:t>Tabla 6.3. Resumen de las vistas documentadas en la arquitectura de software del sistema (R2.2c). Fuente: Elaboración propia.</w:t>
      </w:r>
    </w:p>
    <w:p w14:paraId="3375173A" w14:textId="40D13BFF" w:rsidR="00C00C63" w:rsidRDefault="00C00C63" w:rsidP="00C00C63">
      <w:r>
        <w:t xml:space="preserve">El documento completo de arquitectura —con el detalle de cada vista, las tablas de organización del repositorio, los nodos y protocolos de comunicación, y el trabajo futuro identificado— se presenta en el </w:t>
      </w:r>
      <w:hyperlink r:id="rId43" w:history="1">
        <w:r w:rsidR="00C03E2A">
          <w:rPr>
            <w:rStyle w:val="Hipervnculo"/>
          </w:rPr>
          <w:t>Ane</w:t>
        </w:r>
        <w:r w:rsidR="00C03E2A">
          <w:rPr>
            <w:rStyle w:val="Hipervnculo"/>
          </w:rPr>
          <w:t>x</w:t>
        </w:r>
        <w:r w:rsidR="00C03E2A">
          <w:rPr>
            <w:rStyle w:val="Hipervnculo"/>
          </w:rPr>
          <w:t>o N</w:t>
        </w:r>
      </w:hyperlink>
      <w:r>
        <w:t>.</w:t>
      </w:r>
    </w:p>
    <w:p w14:paraId="2E08D6C6" w14:textId="7211E536" w:rsidR="00C00C63" w:rsidRDefault="00C00C63" w:rsidP="00C00C63">
      <w:r>
        <w:t>La justificación comparativa de las decisiones tecnológicas mencionadas en la arquitectura (</w:t>
      </w:r>
      <w:proofErr w:type="spellStart"/>
      <w:r>
        <w:t>backend</w:t>
      </w:r>
      <w:proofErr w:type="spellEnd"/>
      <w:r>
        <w:t xml:space="preserve">, automatización web, </w:t>
      </w:r>
      <w:proofErr w:type="spellStart"/>
      <w:r>
        <w:t>frontend</w:t>
      </w:r>
      <w:proofErr w:type="spellEnd"/>
      <w:r>
        <w:t xml:space="preserve">, base de datos e integración con Google Calendar), incluyendo las alternativas evaluadas y descartadas para cada componente, se presenta como complemento en el </w:t>
      </w:r>
      <w:hyperlink r:id="rId44" w:history="1">
        <w:r w:rsidR="00D45410">
          <w:rPr>
            <w:rStyle w:val="Hipervnculo"/>
          </w:rPr>
          <w:t>An</w:t>
        </w:r>
        <w:r w:rsidR="00D45410">
          <w:rPr>
            <w:rStyle w:val="Hipervnculo"/>
          </w:rPr>
          <w:t>e</w:t>
        </w:r>
        <w:r w:rsidR="00D45410">
          <w:rPr>
            <w:rStyle w:val="Hipervnculo"/>
          </w:rPr>
          <w:t>xo O</w:t>
        </w:r>
      </w:hyperlink>
      <w:r>
        <w:t>.</w:t>
      </w:r>
    </w:p>
    <w:p w14:paraId="36A14309" w14:textId="7120D58E" w:rsidR="003D0A38" w:rsidRPr="003D0A38" w:rsidRDefault="00C00C63" w:rsidP="00C00C63">
      <w:r>
        <w:t xml:space="preserve">En atención a la observación formal del jurado (Mg. Eric Huiza Pereyra) respecto al uso de inteligencia artificial generativa durante el desarrollo, se documentan de manera transparente la herramienta utilizada, la modalidad de uso supervisado, la evidencia del proceso iterativo de validación y los límites explícitos adoptados (sin acceso a plataformas institucionales, sin acceso a credenciales y sin autonomía en decisiones de diseño), detallados en el </w:t>
      </w:r>
      <w:hyperlink r:id="rId45" w:history="1">
        <w:r w:rsidR="00CB3000">
          <w:rPr>
            <w:rStyle w:val="Hipervnculo"/>
          </w:rPr>
          <w:t>Anex</w:t>
        </w:r>
        <w:r w:rsidR="00CB3000">
          <w:rPr>
            <w:rStyle w:val="Hipervnculo"/>
          </w:rPr>
          <w:t>o</w:t>
        </w:r>
        <w:r w:rsidR="00CB3000">
          <w:rPr>
            <w:rStyle w:val="Hipervnculo"/>
          </w:rPr>
          <w:t xml:space="preserve"> P</w:t>
        </w:r>
      </w:hyperlink>
      <w:r>
        <w:t>.</w:t>
      </w:r>
    </w:p>
    <w:p w14:paraId="56B3B00E" w14:textId="2D9076FE" w:rsidR="00BE0F81" w:rsidRDefault="000B42C9">
      <w:pPr>
        <w:pStyle w:val="Ttulo11"/>
        <w:spacing w:before="0" w:line="360" w:lineRule="auto"/>
      </w:pPr>
      <w:bookmarkStart w:id="230" w:name="_Toc233153151"/>
      <w:r>
        <w:t>Conclusiones y trabajos futuros</w:t>
      </w:r>
      <w:bookmarkEnd w:id="204"/>
      <w:bookmarkEnd w:id="205"/>
      <w:bookmarkEnd w:id="206"/>
      <w:bookmarkEnd w:id="207"/>
      <w:bookmarkEnd w:id="230"/>
    </w:p>
    <w:p w14:paraId="56B3B00F" w14:textId="77777777" w:rsidR="00BE0F81" w:rsidRDefault="000B42C9">
      <w:pPr>
        <w:pStyle w:val="Ttulo21"/>
        <w:spacing w:before="0" w:line="360" w:lineRule="auto"/>
        <w:ind w:left="0" w:firstLine="0"/>
      </w:pPr>
      <w:bookmarkStart w:id="231" w:name="_Toc181975779"/>
      <w:bookmarkStart w:id="232" w:name="_Toc195014790"/>
      <w:bookmarkStart w:id="233" w:name="_Toc195014869"/>
      <w:bookmarkStart w:id="234" w:name="_Toc227503642"/>
      <w:bookmarkStart w:id="235" w:name="_Toc233153152"/>
      <w:r>
        <w:t>Conclusiones</w:t>
      </w:r>
      <w:bookmarkEnd w:id="231"/>
      <w:bookmarkEnd w:id="232"/>
      <w:bookmarkEnd w:id="233"/>
      <w:bookmarkEnd w:id="234"/>
      <w:bookmarkEnd w:id="235"/>
    </w:p>
    <w:p w14:paraId="56B3B010" w14:textId="77777777" w:rsidR="00BE0F81" w:rsidRDefault="000B42C9">
      <w:pPr>
        <w:pStyle w:val="Ttulo21"/>
        <w:spacing w:before="0" w:after="280" w:line="360" w:lineRule="auto"/>
        <w:ind w:left="0" w:firstLine="0"/>
      </w:pPr>
      <w:bookmarkStart w:id="236" w:name="_Toc181975780"/>
      <w:bookmarkStart w:id="237" w:name="_Toc195014791"/>
      <w:bookmarkStart w:id="238" w:name="_Toc195014870"/>
      <w:bookmarkStart w:id="239" w:name="_Toc227503643"/>
      <w:bookmarkStart w:id="240" w:name="_Toc233153153"/>
      <w:r>
        <w:t>Trabajos futuros</w:t>
      </w:r>
      <w:bookmarkEnd w:id="236"/>
      <w:bookmarkEnd w:id="237"/>
      <w:bookmarkEnd w:id="238"/>
      <w:bookmarkEnd w:id="239"/>
      <w:bookmarkEnd w:id="240"/>
    </w:p>
    <w:p w14:paraId="56B3B011" w14:textId="77777777" w:rsidR="00BE0F81" w:rsidRDefault="000B42C9">
      <w:pPr>
        <w:spacing w:before="0" w:after="160" w:line="360" w:lineRule="auto"/>
        <w:rPr>
          <w:b/>
        </w:rPr>
      </w:pPr>
      <w:r>
        <w:br w:type="page"/>
      </w:r>
    </w:p>
    <w:p w14:paraId="56B3B012" w14:textId="77777777" w:rsidR="00BE0F81" w:rsidRDefault="000B42C9">
      <w:pPr>
        <w:pStyle w:val="Ttulo11"/>
        <w:spacing w:before="0"/>
      </w:pPr>
      <w:bookmarkStart w:id="241" w:name="_Toc181975781"/>
      <w:bookmarkStart w:id="242" w:name="_Toc195014792"/>
      <w:bookmarkStart w:id="243" w:name="_Toc227503644"/>
      <w:bookmarkStart w:id="244" w:name="_Toc233153154"/>
      <w:r>
        <w:lastRenderedPageBreak/>
        <w:t>Referencias</w:t>
      </w:r>
      <w:bookmarkEnd w:id="241"/>
      <w:bookmarkEnd w:id="242"/>
      <w:bookmarkEnd w:id="243"/>
      <w:bookmarkEnd w:id="244"/>
    </w:p>
    <w:p w14:paraId="56B3B013" w14:textId="77777777" w:rsidR="00BE0F81" w:rsidRDefault="000B42C9">
      <w:pPr>
        <w:spacing w:before="280" w:after="280" w:line="360" w:lineRule="auto"/>
        <w:jc w:val="both"/>
        <w:rPr>
          <w:color w:val="000000"/>
          <w:lang w:val="es-MX"/>
        </w:rPr>
      </w:pPr>
      <w:r>
        <w:rPr>
          <w:color w:val="000000"/>
          <w:lang w:val="es-MX"/>
        </w:rPr>
        <w:t>Sánchez, N. (2007). El marco lógico. Metodología para la planificación, seguimiento y evaluación de proyectos.pdf. Visión Gerencial, 2, 328–343. </w:t>
      </w:r>
    </w:p>
    <w:p w14:paraId="56B3B014" w14:textId="77777777" w:rsidR="00BE0F81" w:rsidRDefault="000B42C9">
      <w:pPr>
        <w:spacing w:before="280" w:after="280" w:line="360" w:lineRule="auto"/>
        <w:jc w:val="both"/>
        <w:rPr>
          <w:color w:val="000000"/>
          <w:lang w:val="en-US"/>
        </w:rPr>
      </w:pPr>
      <w:r>
        <w:rPr>
          <w:color w:val="000000"/>
          <w:lang w:val="es-MX"/>
        </w:rPr>
        <w:t xml:space="preserve">Hernández-Hernández, I. I. N., &amp; Garnica-González, D. J. (2015). Árbol de Problemas del Análisis al Diseño y Desarrollo de Productos. </w:t>
      </w:r>
      <w:proofErr w:type="spellStart"/>
      <w:r>
        <w:rPr>
          <w:color w:val="000000"/>
          <w:lang w:val="en-US"/>
        </w:rPr>
        <w:t>Conciencia</w:t>
      </w:r>
      <w:proofErr w:type="spellEnd"/>
      <w:r>
        <w:rPr>
          <w:color w:val="000000"/>
          <w:lang w:val="en-US"/>
        </w:rPr>
        <w:t xml:space="preserve"> </w:t>
      </w:r>
      <w:proofErr w:type="spellStart"/>
      <w:r>
        <w:rPr>
          <w:color w:val="000000"/>
          <w:lang w:val="en-US"/>
        </w:rPr>
        <w:t>Tecnológica</w:t>
      </w:r>
      <w:proofErr w:type="spellEnd"/>
      <w:r>
        <w:rPr>
          <w:color w:val="000000"/>
          <w:lang w:val="en-US"/>
        </w:rPr>
        <w:t>, 50, 38–46.</w:t>
      </w:r>
    </w:p>
    <w:p w14:paraId="56B3B015" w14:textId="77777777" w:rsidR="00BE0F81" w:rsidRDefault="000B42C9">
      <w:pPr>
        <w:spacing w:before="280" w:after="280" w:line="360" w:lineRule="auto"/>
        <w:jc w:val="both"/>
        <w:rPr>
          <w:color w:val="000000"/>
          <w:lang w:val="en-US"/>
        </w:rPr>
      </w:pPr>
      <w:proofErr w:type="spellStart"/>
      <w:r>
        <w:rPr>
          <w:color w:val="000000"/>
          <w:lang w:val="en-US"/>
        </w:rPr>
        <w:t>Kitchenham</w:t>
      </w:r>
      <w:proofErr w:type="spellEnd"/>
      <w:r>
        <w:rPr>
          <w:color w:val="000000"/>
          <w:lang w:val="en-US"/>
        </w:rPr>
        <w:t xml:space="preserve">, B., &amp; Charters, S. M. (2007). Guidelines for performing Systematic Literature Reviews in Software Engineering.pdf. </w:t>
      </w:r>
      <w:hyperlink r:id="rId46">
        <w:r>
          <w:rPr>
            <w:rStyle w:val="Hipervnculo"/>
            <w:lang w:val="en-US"/>
          </w:rPr>
          <w:t>https://www.researchgate.net/publication/302924724</w:t>
        </w:r>
      </w:hyperlink>
    </w:p>
    <w:p w14:paraId="56B3B016" w14:textId="77777777" w:rsidR="00BE0F81" w:rsidRDefault="000B42C9">
      <w:pPr>
        <w:spacing w:before="280" w:after="280" w:line="360" w:lineRule="auto"/>
        <w:jc w:val="both"/>
        <w:rPr>
          <w:color w:val="000000"/>
          <w:lang w:val="en-US"/>
        </w:rPr>
      </w:pPr>
      <w:proofErr w:type="spellStart"/>
      <w:r>
        <w:rPr>
          <w:color w:val="000000"/>
          <w:lang w:val="en-US"/>
        </w:rPr>
        <w:t>Petticrew</w:t>
      </w:r>
      <w:proofErr w:type="spellEnd"/>
      <w:r>
        <w:rPr>
          <w:color w:val="000000"/>
          <w:lang w:val="en-US"/>
        </w:rPr>
        <w:t xml:space="preserve">, M., &amp; Roberts, H. (2006). Systematic reviews in the social sciences: A practical guide (pp. xv, 336). Blackwell Publishing. </w:t>
      </w:r>
      <w:hyperlink r:id="rId47">
        <w:r>
          <w:rPr>
            <w:rStyle w:val="Hipervnculo"/>
            <w:lang w:val="en-US"/>
          </w:rPr>
          <w:t>https://doi.org/10.1002/9780470754887</w:t>
        </w:r>
      </w:hyperlink>
    </w:p>
    <w:p w14:paraId="56B3B017" w14:textId="77777777" w:rsidR="00BE0F81" w:rsidRDefault="000B42C9">
      <w:pPr>
        <w:spacing w:before="280" w:after="280" w:line="360" w:lineRule="auto"/>
        <w:jc w:val="both"/>
        <w:rPr>
          <w:color w:val="000000"/>
        </w:rPr>
      </w:pPr>
      <w:r>
        <w:rPr>
          <w:color w:val="000000"/>
          <w:lang w:val="en-US"/>
        </w:rPr>
        <w:t xml:space="preserve">Anand, K., Arun Prasath, R., &amp; </w:t>
      </w:r>
      <w:proofErr w:type="spellStart"/>
      <w:r>
        <w:rPr>
          <w:color w:val="000000"/>
          <w:lang w:val="en-US"/>
        </w:rPr>
        <w:t>Bharathvasan</w:t>
      </w:r>
      <w:proofErr w:type="spellEnd"/>
      <w:r>
        <w:rPr>
          <w:color w:val="000000"/>
          <w:lang w:val="en-US"/>
        </w:rPr>
        <w:t xml:space="preserve">, R. K. (2024). College annual academic calendar using mobile application. Proceedings of the International Conference on Communication and Signal Processing (ICCSP). </w:t>
      </w:r>
      <w:hyperlink r:id="rId48">
        <w:r>
          <w:rPr>
            <w:rStyle w:val="Hipervnculo"/>
          </w:rPr>
          <w:t>https://www.scopus.com/inward/record.uri?eid=2-s2.0-85195913763&amp;doi=10.1109%2FICCSP60870.2024.10543962&amp;partnerID=40&amp;md5=f1e985300f7e9166b3c3990baa0937f4</w:t>
        </w:r>
      </w:hyperlink>
    </w:p>
    <w:p w14:paraId="56B3B018" w14:textId="77777777" w:rsidR="00BE0F81" w:rsidRDefault="000B42C9">
      <w:pPr>
        <w:spacing w:before="280" w:after="280" w:line="360" w:lineRule="auto"/>
        <w:jc w:val="both"/>
        <w:rPr>
          <w:color w:val="000000"/>
          <w:lang w:val="es-MX"/>
        </w:rPr>
      </w:pPr>
      <w:proofErr w:type="spellStart"/>
      <w:r>
        <w:rPr>
          <w:color w:val="000000"/>
          <w:lang w:val="es-MX"/>
        </w:rPr>
        <w:t>Mohan</w:t>
      </w:r>
      <w:proofErr w:type="spellEnd"/>
      <w:r>
        <w:rPr>
          <w:color w:val="000000"/>
          <w:lang w:val="es-MX"/>
        </w:rPr>
        <w:t xml:space="preserve">, V., </w:t>
      </w:r>
      <w:proofErr w:type="spellStart"/>
      <w:r>
        <w:rPr>
          <w:color w:val="000000"/>
          <w:lang w:val="es-MX"/>
        </w:rPr>
        <w:t>Vasanthakumar</w:t>
      </w:r>
      <w:proofErr w:type="spellEnd"/>
      <w:r>
        <w:rPr>
          <w:color w:val="000000"/>
          <w:lang w:val="es-MX"/>
        </w:rPr>
        <w:t xml:space="preserve">, A. S., &amp; </w:t>
      </w:r>
      <w:proofErr w:type="spellStart"/>
      <w:r>
        <w:rPr>
          <w:color w:val="000000"/>
          <w:lang w:val="es-MX"/>
        </w:rPr>
        <w:t>Anandh</w:t>
      </w:r>
      <w:proofErr w:type="spellEnd"/>
      <w:r>
        <w:rPr>
          <w:color w:val="000000"/>
          <w:lang w:val="es-MX"/>
        </w:rPr>
        <w:t xml:space="preserve"> </w:t>
      </w:r>
      <w:proofErr w:type="spellStart"/>
      <w:r>
        <w:rPr>
          <w:color w:val="000000"/>
          <w:lang w:val="es-MX"/>
        </w:rPr>
        <w:t>Sivaguru</w:t>
      </w:r>
      <w:proofErr w:type="spellEnd"/>
      <w:r>
        <w:rPr>
          <w:color w:val="000000"/>
          <w:lang w:val="es-MX"/>
        </w:rPr>
        <w:t xml:space="preserve">, P. (2024). </w:t>
      </w:r>
      <w:r>
        <w:rPr>
          <w:color w:val="000000"/>
          <w:lang w:val="en-US"/>
        </w:rPr>
        <w:t>Knowledge based organizational personal assistant. Proceedings of the International Conference on Emerging Trends in Information Technology and Engineering (</w:t>
      </w:r>
      <w:proofErr w:type="spellStart"/>
      <w:r>
        <w:rPr>
          <w:color w:val="000000"/>
          <w:lang w:val="en-US"/>
        </w:rPr>
        <w:t>ic</w:t>
      </w:r>
      <w:proofErr w:type="spellEnd"/>
      <w:r>
        <w:rPr>
          <w:color w:val="000000"/>
          <w:lang w:val="en-US"/>
        </w:rPr>
        <w:t xml:space="preserve">-ETITE). </w:t>
      </w:r>
      <w:hyperlink r:id="rId49">
        <w:r>
          <w:rPr>
            <w:rStyle w:val="Hipervnculo"/>
            <w:lang w:val="es-MX"/>
          </w:rPr>
          <w:t>https://www.scopus.com/inward/record.uri?eid=2-s2.0-85192552925&amp;doi=10.1109%2Fic-ETITE58242.2024.10493275&amp;partnerID=40&amp;md5=69f2c1a2268f4048988acec9efb68702</w:t>
        </w:r>
      </w:hyperlink>
    </w:p>
    <w:p w14:paraId="56B3B019" w14:textId="77777777" w:rsidR="00BE0F81" w:rsidRDefault="000B42C9">
      <w:pPr>
        <w:spacing w:before="280" w:after="280" w:line="360" w:lineRule="auto"/>
        <w:jc w:val="both"/>
        <w:rPr>
          <w:color w:val="000000"/>
          <w:lang w:val="es-MX"/>
        </w:rPr>
      </w:pPr>
      <w:proofErr w:type="spellStart"/>
      <w:r>
        <w:rPr>
          <w:color w:val="000000"/>
          <w:lang w:val="es-MX"/>
        </w:rPr>
        <w:t>Huk</w:t>
      </w:r>
      <w:proofErr w:type="spellEnd"/>
      <w:r>
        <w:rPr>
          <w:color w:val="000000"/>
          <w:lang w:val="es-MX"/>
        </w:rPr>
        <w:t xml:space="preserve">, Y., </w:t>
      </w:r>
      <w:proofErr w:type="spellStart"/>
      <w:r>
        <w:rPr>
          <w:color w:val="000000"/>
          <w:lang w:val="es-MX"/>
        </w:rPr>
        <w:t>Dostalek</w:t>
      </w:r>
      <w:proofErr w:type="spellEnd"/>
      <w:r>
        <w:rPr>
          <w:color w:val="000000"/>
          <w:lang w:val="es-MX"/>
        </w:rPr>
        <w:t xml:space="preserve">, L., </w:t>
      </w:r>
      <w:proofErr w:type="spellStart"/>
      <w:r>
        <w:rPr>
          <w:color w:val="000000"/>
          <w:lang w:val="es-MX"/>
        </w:rPr>
        <w:t>Owedyk</w:t>
      </w:r>
      <w:proofErr w:type="spellEnd"/>
      <w:r>
        <w:rPr>
          <w:color w:val="000000"/>
          <w:lang w:val="es-MX"/>
        </w:rPr>
        <w:t xml:space="preserve">, J., </w:t>
      </w:r>
      <w:proofErr w:type="spellStart"/>
      <w:r>
        <w:rPr>
          <w:color w:val="000000"/>
          <w:lang w:val="es-MX"/>
        </w:rPr>
        <w:t>Harutyunyan</w:t>
      </w:r>
      <w:proofErr w:type="spellEnd"/>
      <w:r>
        <w:rPr>
          <w:color w:val="000000"/>
          <w:lang w:val="es-MX"/>
        </w:rPr>
        <w:t xml:space="preserve">, H., &amp; </w:t>
      </w:r>
      <w:proofErr w:type="spellStart"/>
      <w:r>
        <w:rPr>
          <w:color w:val="000000"/>
          <w:lang w:val="es-MX"/>
        </w:rPr>
        <w:t>Yushko</w:t>
      </w:r>
      <w:proofErr w:type="spellEnd"/>
      <w:r>
        <w:rPr>
          <w:color w:val="000000"/>
          <w:lang w:val="es-MX"/>
        </w:rPr>
        <w:t xml:space="preserve">, A. (2025). </w:t>
      </w:r>
      <w:r>
        <w:rPr>
          <w:color w:val="000000"/>
          <w:lang w:val="en-US"/>
        </w:rPr>
        <w:t xml:space="preserve">Web-oriented application for student attendance accounting with a module for automatic parsing of class schedules. Proceedings of the Second International Conference of Young Scientists on Artificial Intelligence for Sustainable Development (YAISD). </w:t>
      </w:r>
      <w:hyperlink r:id="rId50">
        <w:r>
          <w:rPr>
            <w:rStyle w:val="Hipervnculo"/>
            <w:lang w:val="es-MX"/>
          </w:rPr>
          <w:t>https://www.scopus.com/inward/record.uri?eid=2-s2.0-105008492796&amp;partnerID=40&amp;md5=b857d81af5727a2314cf1fc1fd3dd3b1</w:t>
        </w:r>
      </w:hyperlink>
    </w:p>
    <w:p w14:paraId="56B3B01A" w14:textId="77777777" w:rsidR="00BE0F81" w:rsidRDefault="000B42C9">
      <w:pPr>
        <w:spacing w:before="280" w:after="280" w:line="360" w:lineRule="auto"/>
        <w:jc w:val="both"/>
        <w:rPr>
          <w:color w:val="000000"/>
          <w:lang w:val="en-US"/>
        </w:rPr>
      </w:pPr>
      <w:proofErr w:type="spellStart"/>
      <w:r>
        <w:rPr>
          <w:color w:val="000000"/>
          <w:lang w:val="es-MX"/>
        </w:rPr>
        <w:t>Auhunas</w:t>
      </w:r>
      <w:proofErr w:type="spellEnd"/>
      <w:r>
        <w:rPr>
          <w:color w:val="000000"/>
          <w:lang w:val="es-MX"/>
        </w:rPr>
        <w:t xml:space="preserve">, S. V., &amp; Sabina, V. (2024). </w:t>
      </w:r>
      <w:r>
        <w:rPr>
          <w:color w:val="000000"/>
          <w:lang w:val="en-US"/>
        </w:rPr>
        <w:t xml:space="preserve">Evaluation and impact of descriptive metadata on academic event management in Ukraine: A quantitative study. International Journal of Soft Computing and Management (IJSMC). </w:t>
      </w:r>
      <w:hyperlink r:id="rId51">
        <w:r>
          <w:rPr>
            <w:rStyle w:val="Hipervnculo"/>
            <w:lang w:val="en-US"/>
          </w:rPr>
          <w:t>https://www.scopus.com/inward/record.uri?eid=2-</w:t>
        </w:r>
        <w:r>
          <w:rPr>
            <w:rStyle w:val="Hipervnculo"/>
            <w:lang w:val="en-US"/>
          </w:rPr>
          <w:lastRenderedPageBreak/>
          <w:t>s2.0-85192071130&amp;doi=10.47909%2Fijsmc.91&amp;partnerID=40&amp;md5=6ab7db29b812b5c4cc4c8aaef3ecf966</w:t>
        </w:r>
      </w:hyperlink>
    </w:p>
    <w:p w14:paraId="56B3B01B" w14:textId="77777777" w:rsidR="00BE0F81" w:rsidRDefault="000B42C9">
      <w:pPr>
        <w:spacing w:before="280" w:after="280" w:line="360" w:lineRule="auto"/>
        <w:jc w:val="both"/>
        <w:rPr>
          <w:color w:val="000000"/>
          <w:lang w:val="en-US"/>
        </w:rPr>
      </w:pPr>
      <w:proofErr w:type="spellStart"/>
      <w:r>
        <w:rPr>
          <w:color w:val="000000"/>
          <w:lang w:val="en-US"/>
        </w:rPr>
        <w:t>Stoykov</w:t>
      </w:r>
      <w:proofErr w:type="spellEnd"/>
      <w:r>
        <w:rPr>
          <w:color w:val="000000"/>
          <w:lang w:val="en-US"/>
        </w:rPr>
        <w:t xml:space="preserve">, B., </w:t>
      </w:r>
      <w:proofErr w:type="spellStart"/>
      <w:r>
        <w:rPr>
          <w:color w:val="000000"/>
          <w:lang w:val="en-US"/>
        </w:rPr>
        <w:t>Apostolov</w:t>
      </w:r>
      <w:proofErr w:type="spellEnd"/>
      <w:r>
        <w:rPr>
          <w:color w:val="000000"/>
          <w:lang w:val="en-US"/>
        </w:rPr>
        <w:t xml:space="preserve">, M., </w:t>
      </w:r>
      <w:proofErr w:type="spellStart"/>
      <w:r>
        <w:rPr>
          <w:color w:val="000000"/>
          <w:lang w:val="en-US"/>
        </w:rPr>
        <w:t>Arnaudov</w:t>
      </w:r>
      <w:proofErr w:type="spellEnd"/>
      <w:r>
        <w:rPr>
          <w:color w:val="000000"/>
          <w:lang w:val="en-US"/>
        </w:rPr>
        <w:t xml:space="preserve">, S., &amp; </w:t>
      </w:r>
      <w:proofErr w:type="spellStart"/>
      <w:r>
        <w:rPr>
          <w:color w:val="000000"/>
          <w:lang w:val="en-US"/>
        </w:rPr>
        <w:t>Nichev</w:t>
      </w:r>
      <w:proofErr w:type="spellEnd"/>
      <w:r>
        <w:rPr>
          <w:color w:val="000000"/>
          <w:lang w:val="en-US"/>
        </w:rPr>
        <w:t xml:space="preserve">, N. (2024). Effective management of educational resources – Automated scheduling of lectures. Proceedings of the International Conference on Artificial Intelligence (ICAI). </w:t>
      </w:r>
      <w:hyperlink r:id="rId52">
        <w:r>
          <w:rPr>
            <w:rStyle w:val="Hipervnculo"/>
            <w:lang w:val="en-US"/>
          </w:rPr>
          <w:t>https://www.scopus.com/inward/record.uri?eid=2-s2.0-85218200032&amp;doi=10.1109%2FICAI63388.2024.10851560&amp;partnerID=40&amp;md5=d7394b6fbed044a833adc573286a12d2</w:t>
        </w:r>
      </w:hyperlink>
    </w:p>
    <w:p w14:paraId="56B3B01C" w14:textId="77777777" w:rsidR="00BE0F81" w:rsidRDefault="000B42C9">
      <w:pPr>
        <w:spacing w:before="280" w:after="280" w:line="360" w:lineRule="auto"/>
        <w:jc w:val="both"/>
        <w:rPr>
          <w:color w:val="000000"/>
          <w:lang w:val="en-US"/>
        </w:rPr>
      </w:pPr>
      <w:proofErr w:type="spellStart"/>
      <w:r>
        <w:rPr>
          <w:color w:val="000000"/>
          <w:lang w:val="en-US"/>
        </w:rPr>
        <w:t>Auhunas</w:t>
      </w:r>
      <w:proofErr w:type="spellEnd"/>
      <w:r>
        <w:rPr>
          <w:color w:val="000000"/>
          <w:lang w:val="en-US"/>
        </w:rPr>
        <w:t>, S. V., Hagemann-</w:t>
      </w:r>
      <w:proofErr w:type="spellStart"/>
      <w:r>
        <w:rPr>
          <w:color w:val="000000"/>
          <w:lang w:val="en-US"/>
        </w:rPr>
        <w:t>Wilholt</w:t>
      </w:r>
      <w:proofErr w:type="spellEnd"/>
      <w:r>
        <w:rPr>
          <w:color w:val="000000"/>
          <w:lang w:val="en-US"/>
        </w:rPr>
        <w:t xml:space="preserve">, S., </w:t>
      </w:r>
      <w:proofErr w:type="spellStart"/>
      <w:r>
        <w:rPr>
          <w:color w:val="000000"/>
          <w:lang w:val="en-US"/>
        </w:rPr>
        <w:t>Hauschke</w:t>
      </w:r>
      <w:proofErr w:type="spellEnd"/>
      <w:r>
        <w:rPr>
          <w:color w:val="000000"/>
          <w:lang w:val="en-US"/>
        </w:rPr>
        <w:t xml:space="preserve">, C., </w:t>
      </w:r>
      <w:proofErr w:type="spellStart"/>
      <w:r>
        <w:rPr>
          <w:color w:val="000000"/>
          <w:lang w:val="en-US"/>
        </w:rPr>
        <w:t>Kampe</w:t>
      </w:r>
      <w:proofErr w:type="spellEnd"/>
      <w:r>
        <w:rPr>
          <w:color w:val="000000"/>
          <w:lang w:val="en-US"/>
        </w:rPr>
        <w:t xml:space="preserve">, B., </w:t>
      </w:r>
      <w:proofErr w:type="spellStart"/>
      <w:r>
        <w:rPr>
          <w:color w:val="000000"/>
          <w:lang w:val="en-US"/>
        </w:rPr>
        <w:t>Rudakova</w:t>
      </w:r>
      <w:proofErr w:type="spellEnd"/>
      <w:r>
        <w:rPr>
          <w:color w:val="000000"/>
          <w:lang w:val="en-US"/>
        </w:rPr>
        <w:t xml:space="preserve">, T., Shapovalov, V. B., &amp; Shapovalov, Y. B. (2024). Persistent conference identifiers in CRIS – First implementations with VIVO and URIS. Procedia Computer Science. </w:t>
      </w:r>
      <w:hyperlink r:id="rId53">
        <w:r>
          <w:rPr>
            <w:rStyle w:val="Hipervnculo"/>
            <w:lang w:val="en-US"/>
          </w:rPr>
          <w:t>https://www.scopus.com/inward/record.uri?eid=2-s2.0-85213368894&amp;doi=10.1016%2Fj.procs.2024.11.071&amp;partnerID=40&amp;md5=f81e5f4407a901bc7f99ce5e11e10d58</w:t>
        </w:r>
      </w:hyperlink>
    </w:p>
    <w:p w14:paraId="56B3B01D" w14:textId="77777777" w:rsidR="00BE0F81" w:rsidRDefault="000B42C9">
      <w:pPr>
        <w:spacing w:before="280" w:after="280" w:line="360" w:lineRule="auto"/>
        <w:jc w:val="both"/>
        <w:rPr>
          <w:color w:val="000000"/>
          <w:lang w:val="en-US"/>
        </w:rPr>
      </w:pPr>
      <w:r>
        <w:rPr>
          <w:color w:val="000000"/>
          <w:lang w:val="en-US"/>
        </w:rPr>
        <w:t xml:space="preserve">Lan, M. (2016). The outline design of students’ schedule management system based on B/S mode. Proceedings of the MATEC Web of Conferences. </w:t>
      </w:r>
      <w:hyperlink r:id="rId54">
        <w:r>
          <w:rPr>
            <w:rStyle w:val="Hipervnculo"/>
            <w:lang w:val="en-US"/>
          </w:rPr>
          <w:t>https://www.scopus.com/inward/record.uri?eid=2-s2.0-84963540885&amp;doi=10.1051%2Fmatecconf%2F20164402055&amp;partnerID=40&amp;md5=39abe8e61cd68c5362feb89f9c069dd6</w:t>
        </w:r>
      </w:hyperlink>
    </w:p>
    <w:p w14:paraId="56B3B01E" w14:textId="77777777" w:rsidR="00BE0F81" w:rsidRDefault="000B42C9">
      <w:pPr>
        <w:spacing w:before="280" w:after="280" w:line="360" w:lineRule="auto"/>
        <w:jc w:val="both"/>
        <w:rPr>
          <w:color w:val="000000"/>
          <w:lang w:val="es-MX"/>
        </w:rPr>
      </w:pPr>
      <w:proofErr w:type="spellStart"/>
      <w:r>
        <w:rPr>
          <w:color w:val="000000"/>
          <w:lang w:val="en-US"/>
        </w:rPr>
        <w:t>Wongta</w:t>
      </w:r>
      <w:proofErr w:type="spellEnd"/>
      <w:r>
        <w:rPr>
          <w:color w:val="000000"/>
          <w:lang w:val="en-US"/>
        </w:rPr>
        <w:t xml:space="preserve">, J., </w:t>
      </w:r>
      <w:proofErr w:type="spellStart"/>
      <w:r>
        <w:rPr>
          <w:color w:val="000000"/>
          <w:lang w:val="en-US"/>
        </w:rPr>
        <w:t>Wongwatkit</w:t>
      </w:r>
      <w:proofErr w:type="spellEnd"/>
      <w:r>
        <w:rPr>
          <w:color w:val="000000"/>
          <w:lang w:val="en-US"/>
        </w:rPr>
        <w:t xml:space="preserve">, C., </w:t>
      </w:r>
      <w:proofErr w:type="spellStart"/>
      <w:r>
        <w:rPr>
          <w:color w:val="000000"/>
          <w:lang w:val="en-US"/>
        </w:rPr>
        <w:t>Boonkerd</w:t>
      </w:r>
      <w:proofErr w:type="spellEnd"/>
      <w:r>
        <w:rPr>
          <w:color w:val="000000"/>
          <w:lang w:val="en-US"/>
        </w:rPr>
        <w:t xml:space="preserve">, J., </w:t>
      </w:r>
      <w:proofErr w:type="spellStart"/>
      <w:r>
        <w:rPr>
          <w:color w:val="000000"/>
          <w:lang w:val="en-US"/>
        </w:rPr>
        <w:t>Chaikajornwat</w:t>
      </w:r>
      <w:proofErr w:type="spellEnd"/>
      <w:r>
        <w:rPr>
          <w:color w:val="000000"/>
          <w:lang w:val="en-US"/>
        </w:rPr>
        <w:t xml:space="preserve">, R., </w:t>
      </w:r>
      <w:proofErr w:type="spellStart"/>
      <w:r>
        <w:rPr>
          <w:color w:val="000000"/>
          <w:lang w:val="en-US"/>
        </w:rPr>
        <w:t>Maeprasart</w:t>
      </w:r>
      <w:proofErr w:type="spellEnd"/>
      <w:r>
        <w:rPr>
          <w:color w:val="000000"/>
          <w:lang w:val="en-US"/>
        </w:rPr>
        <w:t xml:space="preserve">, V., &amp; </w:t>
      </w:r>
      <w:proofErr w:type="spellStart"/>
      <w:r>
        <w:rPr>
          <w:color w:val="000000"/>
          <w:lang w:val="en-US"/>
        </w:rPr>
        <w:t>Khrutthaka</w:t>
      </w:r>
      <w:proofErr w:type="spellEnd"/>
      <w:r>
        <w:rPr>
          <w:color w:val="000000"/>
          <w:lang w:val="en-US"/>
        </w:rPr>
        <w:t xml:space="preserve">, C. (2016). Enhancing course timetable management in science classrooms with user-oriented mobile application: Analysis and prototype development on KMUTT-ESC case study. Proceedings of the International Conference on Education and Science (KMUTT-ESC). </w:t>
      </w:r>
      <w:hyperlink r:id="rId55">
        <w:r>
          <w:rPr>
            <w:rStyle w:val="Hipervnculo"/>
            <w:lang w:val="es-MX"/>
          </w:rPr>
          <w:t>https://www.scopus.com/inward/record.uri?eid=2-s2.0-85018962337&amp;partnerID=40&amp;md5=69815fd90d029dfaf19aa8e63f6d1fd4</w:t>
        </w:r>
      </w:hyperlink>
    </w:p>
    <w:p w14:paraId="56B3B01F" w14:textId="77777777" w:rsidR="00BE0F81" w:rsidRDefault="000B42C9">
      <w:pPr>
        <w:spacing w:before="280" w:after="280" w:line="360" w:lineRule="auto"/>
        <w:jc w:val="both"/>
        <w:rPr>
          <w:color w:val="000000"/>
          <w:lang w:val="en-US"/>
        </w:rPr>
      </w:pPr>
      <w:r>
        <w:rPr>
          <w:color w:val="000000"/>
          <w:lang w:val="en-US"/>
        </w:rPr>
        <w:t xml:space="preserve">Kim, R. M., &amp; Kaplan, S. M. (2006). The co-evolutionary dynamics of IS engagement. Proceedings of the International Conference on Information Systems (ICIS) </w:t>
      </w:r>
      <w:hyperlink r:id="rId56">
        <w:r>
          <w:rPr>
            <w:rStyle w:val="Hipervnculo"/>
            <w:lang w:val="en-US"/>
          </w:rPr>
          <w:t>https://www.scopus.com/inward/record.uri?eid=2-s2.0-84870638281&amp;partnerID=40&amp;md5=681e4e14474ef84b7ee99dabdf8ca7f3</w:t>
        </w:r>
      </w:hyperlink>
    </w:p>
    <w:p w14:paraId="56B3B020" w14:textId="77777777" w:rsidR="00BE0F81" w:rsidRDefault="000B42C9">
      <w:pPr>
        <w:spacing w:before="280" w:after="280" w:line="360" w:lineRule="auto"/>
        <w:jc w:val="both"/>
      </w:pPr>
      <w:r>
        <w:rPr>
          <w:color w:val="000000"/>
          <w:lang w:val="en-US"/>
        </w:rPr>
        <w:lastRenderedPageBreak/>
        <w:t xml:space="preserve">Kim, R. M., &amp; Kaplan, S. M. (2005). Adaptation on the commons. Proceedings of the International Conference on Knowledge Commons. </w:t>
      </w:r>
      <w:hyperlink r:id="rId57">
        <w:r>
          <w:rPr>
            <w:rStyle w:val="Hipervnculo"/>
            <w:lang w:val="es-MX"/>
          </w:rPr>
          <w:t>https://www.scopus.com/inward/record.uri?eid=2-s2.0-33745316552&amp;doi=10.1007%2F11553939_116&amp;partnerID=40&amp;md5=5edab7ccdcbb2dcdea20045f695a64a4</w:t>
        </w:r>
      </w:hyperlink>
    </w:p>
    <w:p w14:paraId="56B3B021" w14:textId="77777777" w:rsidR="00BE0F81" w:rsidRDefault="00000000">
      <w:pPr>
        <w:spacing w:before="280" w:after="280" w:line="360" w:lineRule="auto"/>
        <w:jc w:val="both"/>
        <w:rPr>
          <w:lang w:val="en-US"/>
        </w:rPr>
      </w:pPr>
      <w:hyperlink r:id="rId58">
        <w:r w:rsidR="000B42C9">
          <w:rPr>
            <w:rStyle w:val="Hipervnculo"/>
            <w:color w:val="000000"/>
            <w:lang w:val="en-US"/>
          </w:rPr>
          <w:t xml:space="preserve">Ismail, S., &amp; Tumin, F. (2019). Analysis on online learning environment using process mining technique for personal knowledge management mapping. In Proceedings of the IEEE Conferences. IEEE. </w:t>
        </w:r>
        <w:r w:rsidR="000B42C9">
          <w:rPr>
            <w:rStyle w:val="Hipervnculo"/>
            <w:lang w:val="en-US"/>
          </w:rPr>
          <w:t>https://doi.org/10.1109/ICRIIS48246.2019.9073269</w:t>
        </w:r>
      </w:hyperlink>
    </w:p>
    <w:p w14:paraId="56B3B022" w14:textId="77777777" w:rsidR="00BE0F81" w:rsidRDefault="00000000">
      <w:pPr>
        <w:spacing w:before="280" w:after="280" w:line="360" w:lineRule="auto"/>
        <w:jc w:val="both"/>
        <w:rPr>
          <w:lang w:val="es-MX"/>
        </w:rPr>
      </w:pPr>
      <w:hyperlink r:id="rId59">
        <w:r w:rsidR="000B42C9">
          <w:rPr>
            <w:rStyle w:val="Hipervnculo"/>
            <w:color w:val="000000"/>
            <w:lang w:val="en-US"/>
          </w:rPr>
          <w:t xml:space="preserve">Devi, A., Arivunambi, A., Dhivya, K., V., R., Dharanyadevi, P., &amp; Keerthivasan, H. (2024). EDUHUB – An integrated learning management system using DJANGO. In Proceedings of the IEEE Conferences. </w:t>
        </w:r>
        <w:r w:rsidR="000B42C9">
          <w:rPr>
            <w:rStyle w:val="Hipervnculo"/>
            <w:color w:val="000000"/>
          </w:rPr>
          <w:t xml:space="preserve">IEEE. </w:t>
        </w:r>
        <w:r w:rsidR="000B42C9">
          <w:rPr>
            <w:rStyle w:val="Hipervnculo"/>
            <w:lang w:val="es-MX"/>
          </w:rPr>
          <w:t>https://doi.org/10.1109/ICSTSDG61998.2024.11026683</w:t>
        </w:r>
      </w:hyperlink>
    </w:p>
    <w:p w14:paraId="56B3B023" w14:textId="77777777" w:rsidR="00BE0F81" w:rsidRDefault="00000000">
      <w:pPr>
        <w:spacing w:before="280" w:after="280" w:line="360" w:lineRule="auto"/>
        <w:jc w:val="both"/>
        <w:rPr>
          <w:lang w:val="pt-BR"/>
        </w:rPr>
      </w:pPr>
      <w:hyperlink r:id="rId60">
        <w:r w:rsidR="000B42C9">
          <w:rPr>
            <w:rStyle w:val="Hipervnculo"/>
            <w:color w:val="000000"/>
            <w:lang w:val="es-MX"/>
          </w:rPr>
          <w:t xml:space="preserve">Chun Ho, C., Lee, H. L., Lo, W. K., &amp; Lui, K. F. A. (2018). </w:t>
        </w:r>
        <w:r w:rsidR="000B42C9">
          <w:rPr>
            <w:rStyle w:val="Hipervnculo"/>
            <w:color w:val="000000"/>
            <w:lang w:val="en-US"/>
          </w:rPr>
          <w:t xml:space="preserve">Developing a chatbot for college student programme advisement. In Proceedings of the IEEE Conferences. </w:t>
        </w:r>
        <w:r w:rsidR="000B42C9">
          <w:rPr>
            <w:rStyle w:val="Hipervnculo"/>
            <w:color w:val="000000"/>
            <w:lang w:val="pt-BR"/>
          </w:rPr>
          <w:t xml:space="preserve">IEEE. </w:t>
        </w:r>
        <w:r w:rsidR="000B42C9">
          <w:rPr>
            <w:rStyle w:val="Hipervnculo"/>
            <w:lang w:val="pt-BR"/>
          </w:rPr>
          <w:t>https://doi.org/10.1109/ISET.2018.00021</w:t>
        </w:r>
      </w:hyperlink>
    </w:p>
    <w:p w14:paraId="56B3B024" w14:textId="77777777" w:rsidR="00BE0F81" w:rsidRDefault="00000000">
      <w:pPr>
        <w:spacing w:before="280" w:after="280" w:line="360" w:lineRule="auto"/>
        <w:jc w:val="both"/>
        <w:rPr>
          <w:lang w:val="en-US"/>
        </w:rPr>
      </w:pPr>
      <w:hyperlink r:id="rId61">
        <w:r w:rsidR="000B42C9">
          <w:rPr>
            <w:rStyle w:val="Hipervnculo"/>
            <w:color w:val="000000"/>
            <w:lang w:val="pt-BR"/>
          </w:rPr>
          <w:t xml:space="preserve">Caeiro-Rodríguez, M., Lugilde-López, A., Mikic-Fonte, F., Liz-Domínguez, M., &amp; Nistal, M. L. (2024). </w:t>
        </w:r>
        <w:r w:rsidR="000B42C9">
          <w:rPr>
            <w:rStyle w:val="Hipervnculo"/>
            <w:color w:val="000000"/>
            <w:lang w:val="en-US"/>
          </w:rPr>
          <w:t xml:space="preserve">WIP: Improving digital course catalogues for an enhanced mobility in the Erasmus higher education context. In Proceedings of the IEEE Conferences. IEEE. </w:t>
        </w:r>
        <w:r w:rsidR="000B42C9">
          <w:rPr>
            <w:rStyle w:val="Hipervnculo"/>
            <w:lang w:val="en-US"/>
          </w:rPr>
          <w:t>https://doi.org/10.1109/FIE61694.2024.10892940</w:t>
        </w:r>
      </w:hyperlink>
    </w:p>
    <w:p w14:paraId="56B3B025" w14:textId="77777777" w:rsidR="00BE0F81" w:rsidRDefault="00000000">
      <w:pPr>
        <w:spacing w:before="280" w:after="280" w:line="360" w:lineRule="auto"/>
        <w:jc w:val="both"/>
        <w:rPr>
          <w:lang w:val="en-US"/>
        </w:rPr>
      </w:pPr>
      <w:hyperlink r:id="rId62">
        <w:r w:rsidR="000B42C9">
          <w:rPr>
            <w:rStyle w:val="Hipervnculo"/>
            <w:color w:val="000000"/>
            <w:lang w:val="en-US"/>
          </w:rPr>
          <w:t xml:space="preserve">Domingo-Alejo, J. (2024). AI integrated administration tool design with ML technology for smart education system. In Proceedings of the IEEE Conferences. IEEE. </w:t>
        </w:r>
        <w:r w:rsidR="000B42C9">
          <w:rPr>
            <w:rStyle w:val="Hipervnculo"/>
            <w:lang w:val="en-US"/>
          </w:rPr>
          <w:t>https://doi.org/10.1109/ICACITE60783.2024.10616455</w:t>
        </w:r>
      </w:hyperlink>
    </w:p>
    <w:p w14:paraId="56B3B026" w14:textId="77777777" w:rsidR="00BE0F81" w:rsidRDefault="00000000">
      <w:pPr>
        <w:spacing w:before="280" w:after="280" w:line="360" w:lineRule="auto"/>
        <w:jc w:val="both"/>
        <w:rPr>
          <w:lang w:val="en-US"/>
        </w:rPr>
      </w:pPr>
      <w:hyperlink r:id="rId63">
        <w:r w:rsidR="000B42C9">
          <w:rPr>
            <w:rStyle w:val="Hipervnculo"/>
            <w:color w:val="000000"/>
            <w:lang w:val="en-US"/>
          </w:rPr>
          <w:t xml:space="preserve">Liu, Y. (2024). Intelligent student management information system based on genetic algorithm. In Proceedings of the IEEE Conferences. IEEE. </w:t>
        </w:r>
        <w:r w:rsidR="000B42C9">
          <w:rPr>
            <w:rStyle w:val="Hipervnculo"/>
            <w:lang w:val="en-US"/>
          </w:rPr>
          <w:t>https://doi.org/10.1109/AICIT62434.2024.10730310</w:t>
        </w:r>
      </w:hyperlink>
    </w:p>
    <w:p w14:paraId="56B3B027" w14:textId="77777777" w:rsidR="00BE0F81" w:rsidRDefault="00000000">
      <w:pPr>
        <w:spacing w:before="280" w:after="280" w:line="360" w:lineRule="auto"/>
        <w:jc w:val="both"/>
        <w:rPr>
          <w:lang w:val="en-US"/>
        </w:rPr>
      </w:pPr>
      <w:hyperlink r:id="rId64">
        <w:r w:rsidR="000B42C9">
          <w:rPr>
            <w:rStyle w:val="Hipervnculo"/>
            <w:color w:val="000000"/>
            <w:lang w:val="en-US"/>
          </w:rPr>
          <w:t xml:space="preserve">Chen, Y., &amp; Zhong, Y. (2024). Digital course scheduling system for data-driven industrial worker training based on 5G enabling environment. In Proceedings of the IEEE Conferences. </w:t>
        </w:r>
        <w:r w:rsidR="000B42C9">
          <w:rPr>
            <w:rStyle w:val="Hipervnculo"/>
            <w:lang w:val="en-US"/>
          </w:rPr>
          <w:t>IEEE. https://doi.org/10.1109/AIDLNN65358.2024.00033</w:t>
        </w:r>
      </w:hyperlink>
    </w:p>
    <w:p w14:paraId="56B3B028" w14:textId="77777777" w:rsidR="00BE0F81" w:rsidRDefault="000B42C9">
      <w:pPr>
        <w:spacing w:before="280" w:after="280" w:line="360" w:lineRule="auto"/>
        <w:jc w:val="both"/>
        <w:rPr>
          <w:color w:val="000000"/>
          <w:lang w:val="en-US"/>
        </w:rPr>
      </w:pPr>
      <w:proofErr w:type="spellStart"/>
      <w:r>
        <w:rPr>
          <w:color w:val="000000"/>
          <w:lang w:val="en-US"/>
        </w:rPr>
        <w:lastRenderedPageBreak/>
        <w:t>Chinosi</w:t>
      </w:r>
      <w:proofErr w:type="spellEnd"/>
      <w:r>
        <w:rPr>
          <w:color w:val="000000"/>
          <w:lang w:val="en-US"/>
        </w:rPr>
        <w:t xml:space="preserve">, M., &amp; </w:t>
      </w:r>
      <w:proofErr w:type="spellStart"/>
      <w:r>
        <w:rPr>
          <w:color w:val="000000"/>
          <w:lang w:val="en-US"/>
        </w:rPr>
        <w:t>Trombetta</w:t>
      </w:r>
      <w:proofErr w:type="spellEnd"/>
      <w:r>
        <w:rPr>
          <w:color w:val="000000"/>
          <w:lang w:val="en-US"/>
        </w:rPr>
        <w:t xml:space="preserve">, A. (2012). </w:t>
      </w:r>
      <w:r>
        <w:rPr>
          <w:i/>
          <w:iCs/>
          <w:color w:val="000000"/>
          <w:lang w:val="en-US"/>
        </w:rPr>
        <w:t>BPMN: An introduction to the standard.</w:t>
      </w:r>
      <w:r>
        <w:rPr>
          <w:color w:val="000000"/>
          <w:lang w:val="en-US"/>
        </w:rPr>
        <w:t xml:space="preserve"> </w:t>
      </w:r>
      <w:r>
        <w:rPr>
          <w:i/>
          <w:iCs/>
          <w:color w:val="000000"/>
          <w:lang w:val="en-US"/>
        </w:rPr>
        <w:t>Computer Standards &amp; Interfaces, 34</w:t>
      </w:r>
      <w:r>
        <w:rPr>
          <w:color w:val="000000"/>
          <w:lang w:val="en-US"/>
        </w:rPr>
        <w:t xml:space="preserve">(1), 124–134. </w:t>
      </w:r>
      <w:hyperlink r:id="rId65" w:tgtFrame="_new">
        <w:r>
          <w:rPr>
            <w:rStyle w:val="Hipervnculo"/>
            <w:lang w:val="en-US"/>
          </w:rPr>
          <w:t>https://doi.org/10.1016/j.csi.2011.06.002</w:t>
        </w:r>
      </w:hyperlink>
    </w:p>
    <w:p w14:paraId="56B3B029" w14:textId="77777777" w:rsidR="00BE0F81" w:rsidRDefault="000B42C9">
      <w:pPr>
        <w:spacing w:before="280" w:after="280" w:line="360" w:lineRule="auto"/>
        <w:jc w:val="both"/>
        <w:rPr>
          <w:color w:val="000000"/>
          <w:lang w:val="es-MX"/>
        </w:rPr>
      </w:pPr>
      <w:r>
        <w:rPr>
          <w:color w:val="000000"/>
          <w:lang w:val="en-US"/>
        </w:rPr>
        <w:t xml:space="preserve">da Silva, D. (2020). </w:t>
      </w:r>
      <w:r>
        <w:rPr>
          <w:i/>
          <w:iCs/>
          <w:color w:val="000000"/>
        </w:rPr>
        <w:t>Qué es escala de Likert y cómo aplicar en 3 simples pasos.</w:t>
      </w:r>
      <w:r>
        <w:rPr>
          <w:color w:val="000000"/>
        </w:rPr>
        <w:t xml:space="preserve"> </w:t>
      </w:r>
      <w:proofErr w:type="spellStart"/>
      <w:r>
        <w:rPr>
          <w:i/>
          <w:iCs/>
          <w:color w:val="000000"/>
          <w:lang w:val="es-MX"/>
        </w:rPr>
        <w:t>Zendesk</w:t>
      </w:r>
      <w:proofErr w:type="spellEnd"/>
      <w:r>
        <w:rPr>
          <w:i/>
          <w:iCs/>
          <w:color w:val="000000"/>
          <w:lang w:val="es-MX"/>
        </w:rPr>
        <w:t xml:space="preserve"> México.</w:t>
      </w:r>
      <w:r>
        <w:rPr>
          <w:color w:val="000000"/>
          <w:lang w:val="es-MX"/>
        </w:rPr>
        <w:t xml:space="preserve"> </w:t>
      </w:r>
      <w:hyperlink r:id="rId66" w:tgtFrame="_new">
        <w:r>
          <w:rPr>
            <w:rStyle w:val="Hipervnculo"/>
            <w:lang w:val="es-MX"/>
          </w:rPr>
          <w:t>https://www.zendesk.com.mx/blog/que-es-escala-de-likert/</w:t>
        </w:r>
      </w:hyperlink>
    </w:p>
    <w:p w14:paraId="56B3B02A" w14:textId="77777777" w:rsidR="00BE0F81" w:rsidRDefault="000B42C9">
      <w:pPr>
        <w:spacing w:before="280" w:after="280" w:line="360" w:lineRule="auto"/>
        <w:jc w:val="both"/>
        <w:rPr>
          <w:color w:val="000000"/>
          <w:lang w:val="en-US"/>
        </w:rPr>
      </w:pPr>
      <w:r>
        <w:rPr>
          <w:color w:val="000000"/>
          <w:lang w:val="en-US"/>
        </w:rPr>
        <w:t xml:space="preserve">Figma. (2020). </w:t>
      </w:r>
      <w:r>
        <w:rPr>
          <w:i/>
          <w:iCs/>
          <w:color w:val="000000"/>
          <w:lang w:val="en-US"/>
        </w:rPr>
        <w:t>Free Design Tool for Websites, Product Design &amp; More.</w:t>
      </w:r>
      <w:r>
        <w:rPr>
          <w:color w:val="000000"/>
          <w:lang w:val="en-US"/>
        </w:rPr>
        <w:t xml:space="preserve"> </w:t>
      </w:r>
      <w:hyperlink r:id="rId67" w:tgtFrame="_new">
        <w:r>
          <w:rPr>
            <w:rStyle w:val="Hipervnculo"/>
            <w:lang w:val="en-US"/>
          </w:rPr>
          <w:t>https://www.figma.com/design/</w:t>
        </w:r>
      </w:hyperlink>
    </w:p>
    <w:p w14:paraId="56B3B02B" w14:textId="77777777" w:rsidR="00BE0F81" w:rsidRDefault="000B42C9">
      <w:pPr>
        <w:spacing w:before="280" w:after="280" w:line="360" w:lineRule="auto"/>
        <w:jc w:val="both"/>
        <w:rPr>
          <w:color w:val="000000"/>
        </w:rPr>
      </w:pPr>
      <w:r>
        <w:rPr>
          <w:color w:val="000000"/>
          <w:lang w:val="en-US"/>
        </w:rPr>
        <w:t xml:space="preserve">Gibbons, S. (2018). </w:t>
      </w:r>
      <w:r>
        <w:rPr>
          <w:i/>
          <w:iCs/>
          <w:color w:val="000000"/>
          <w:lang w:val="en-US"/>
        </w:rPr>
        <w:t>Journey Mapping 101.</w:t>
      </w:r>
      <w:r>
        <w:rPr>
          <w:color w:val="000000"/>
          <w:lang w:val="en-US"/>
        </w:rPr>
        <w:t xml:space="preserve"> </w:t>
      </w:r>
      <w:r>
        <w:rPr>
          <w:i/>
          <w:iCs/>
          <w:color w:val="000000"/>
          <w:lang w:val="en-US"/>
        </w:rPr>
        <w:t>Nielsen Norman Group.</w:t>
      </w:r>
      <w:r>
        <w:rPr>
          <w:color w:val="000000"/>
          <w:lang w:val="en-US"/>
        </w:rPr>
        <w:t xml:space="preserve"> </w:t>
      </w:r>
      <w:hyperlink r:id="rId68" w:tgtFrame="_new">
        <w:r>
          <w:rPr>
            <w:rStyle w:val="Hipervnculo"/>
          </w:rPr>
          <w:t>https://www.nngroup.com/articles/journey-mapping-101/</w:t>
        </w:r>
      </w:hyperlink>
    </w:p>
    <w:p w14:paraId="56B3B02C" w14:textId="77777777" w:rsidR="00BE0F81" w:rsidRDefault="000B42C9">
      <w:pPr>
        <w:spacing w:before="280" w:after="280" w:line="360" w:lineRule="auto"/>
        <w:jc w:val="both"/>
        <w:rPr>
          <w:color w:val="000000"/>
          <w:lang w:val="en-US"/>
        </w:rPr>
      </w:pPr>
      <w:r>
        <w:rPr>
          <w:color w:val="000000"/>
        </w:rPr>
        <w:t xml:space="preserve">GitHub. (2023). </w:t>
      </w:r>
      <w:r>
        <w:rPr>
          <w:i/>
          <w:iCs/>
          <w:color w:val="000000"/>
        </w:rPr>
        <w:t>Acerca de los repositorios—Documentación de GitHub.</w:t>
      </w:r>
      <w:r>
        <w:rPr>
          <w:color w:val="000000"/>
        </w:rPr>
        <w:t xml:space="preserve"> </w:t>
      </w:r>
      <w:r>
        <w:rPr>
          <w:i/>
          <w:iCs/>
          <w:color w:val="000000"/>
          <w:lang w:val="en-US"/>
        </w:rPr>
        <w:t>GitHub Docs.</w:t>
      </w:r>
      <w:r>
        <w:rPr>
          <w:color w:val="000000"/>
          <w:lang w:val="en-US"/>
        </w:rPr>
        <w:t xml:space="preserve"> </w:t>
      </w:r>
      <w:hyperlink r:id="rId69" w:tgtFrame="_new">
        <w:r>
          <w:rPr>
            <w:rStyle w:val="Hipervnculo"/>
            <w:lang w:val="en-US"/>
          </w:rPr>
          <w:t>https://ghdocs-prod.azurewebsites.net/es/repositories/creating-and-managing-repositories/about-repositories</w:t>
        </w:r>
      </w:hyperlink>
    </w:p>
    <w:p w14:paraId="56B3B02D" w14:textId="77777777" w:rsidR="00BE0F81" w:rsidRDefault="000B42C9">
      <w:pPr>
        <w:spacing w:before="280" w:after="280" w:line="360" w:lineRule="auto"/>
        <w:jc w:val="both"/>
        <w:rPr>
          <w:color w:val="000000"/>
          <w:lang w:val="en-US"/>
        </w:rPr>
      </w:pPr>
      <w:r>
        <w:rPr>
          <w:color w:val="000000"/>
          <w:lang w:val="en-US"/>
        </w:rPr>
        <w:t xml:space="preserve">Microsoft. (2023). OneDrive. </w:t>
      </w:r>
      <w:r>
        <w:rPr>
          <w:rStyle w:val="Hipervnculo"/>
          <w:lang w:val="en-US"/>
        </w:rPr>
        <w:t>https://www.microsoft.com/onedrive</w:t>
      </w:r>
    </w:p>
    <w:p w14:paraId="56B3B02E" w14:textId="77777777" w:rsidR="00BE0F81" w:rsidRDefault="000B42C9">
      <w:pPr>
        <w:spacing w:before="280" w:after="280" w:line="360" w:lineRule="auto"/>
        <w:jc w:val="both"/>
        <w:rPr>
          <w:color w:val="000000"/>
        </w:rPr>
      </w:pPr>
      <w:r>
        <w:rPr>
          <w:color w:val="000000"/>
          <w:lang w:val="en-US"/>
        </w:rPr>
        <w:t xml:space="preserve">Google Developers. (2023). </w:t>
      </w:r>
      <w:r>
        <w:rPr>
          <w:i/>
          <w:iCs/>
          <w:color w:val="000000"/>
          <w:lang w:val="en-US"/>
        </w:rPr>
        <w:t>Google Calendar API overview.</w:t>
      </w:r>
      <w:r>
        <w:rPr>
          <w:color w:val="000000"/>
          <w:lang w:val="en-US"/>
        </w:rPr>
        <w:t xml:space="preserve"> </w:t>
      </w:r>
      <w:hyperlink r:id="rId70" w:tgtFrame="_new">
        <w:r>
          <w:rPr>
            <w:rStyle w:val="Hipervnculo"/>
          </w:rPr>
          <w:t>https://developers.google.com/calendar</w:t>
        </w:r>
      </w:hyperlink>
    </w:p>
    <w:p w14:paraId="56B3B02F" w14:textId="77777777" w:rsidR="00BE0F81" w:rsidRDefault="000B42C9">
      <w:pPr>
        <w:spacing w:before="280" w:after="280" w:line="360" w:lineRule="auto"/>
        <w:jc w:val="both"/>
        <w:rPr>
          <w:color w:val="000000"/>
          <w:lang w:val="en-US"/>
        </w:rPr>
      </w:pPr>
      <w:r>
        <w:rPr>
          <w:color w:val="000000"/>
        </w:rPr>
        <w:t xml:space="preserve">Guzmán, J. (2022). </w:t>
      </w:r>
      <w:r>
        <w:rPr>
          <w:i/>
          <w:iCs/>
          <w:color w:val="000000"/>
        </w:rPr>
        <w:t xml:space="preserve">¿Qué es Google </w:t>
      </w:r>
      <w:proofErr w:type="spellStart"/>
      <w:r>
        <w:rPr>
          <w:i/>
          <w:iCs/>
          <w:color w:val="000000"/>
        </w:rPr>
        <w:t>Forms</w:t>
      </w:r>
      <w:proofErr w:type="spellEnd"/>
      <w:r>
        <w:rPr>
          <w:i/>
          <w:iCs/>
          <w:color w:val="000000"/>
        </w:rPr>
        <w:t xml:space="preserve"> y para qué sirve?</w:t>
      </w:r>
      <w:r>
        <w:rPr>
          <w:color w:val="000000"/>
        </w:rPr>
        <w:t xml:space="preserve"> </w:t>
      </w:r>
      <w:proofErr w:type="spellStart"/>
      <w:r>
        <w:rPr>
          <w:i/>
          <w:iCs/>
          <w:color w:val="000000"/>
          <w:lang w:val="en-US"/>
        </w:rPr>
        <w:t>JuanSGuzman</w:t>
      </w:r>
      <w:proofErr w:type="spellEnd"/>
      <w:r>
        <w:rPr>
          <w:i/>
          <w:iCs/>
          <w:color w:val="000000"/>
          <w:lang w:val="en-US"/>
        </w:rPr>
        <w:t xml:space="preserve"> Blog.</w:t>
      </w:r>
      <w:r>
        <w:rPr>
          <w:color w:val="000000"/>
          <w:lang w:val="en-US"/>
        </w:rPr>
        <w:t xml:space="preserve"> </w:t>
      </w:r>
      <w:hyperlink r:id="rId71" w:tgtFrame="_new">
        <w:r>
          <w:rPr>
            <w:rStyle w:val="Hipervnculo"/>
            <w:lang w:val="en-US"/>
          </w:rPr>
          <w:t>https://juansguzman.com/blog/2021/07/29/que-es-google-forms-y-para-que-sirve/</w:t>
        </w:r>
      </w:hyperlink>
    </w:p>
    <w:p w14:paraId="56B3B030" w14:textId="77777777" w:rsidR="00BE0F81" w:rsidRDefault="000B42C9">
      <w:pPr>
        <w:spacing w:before="280" w:after="280" w:line="360" w:lineRule="auto"/>
        <w:jc w:val="both"/>
        <w:rPr>
          <w:color w:val="000000"/>
          <w:lang w:val="en-US"/>
        </w:rPr>
      </w:pPr>
      <w:proofErr w:type="spellStart"/>
      <w:r>
        <w:rPr>
          <w:color w:val="000000"/>
          <w:lang w:val="en-US"/>
        </w:rPr>
        <w:t>Kitchenham</w:t>
      </w:r>
      <w:proofErr w:type="spellEnd"/>
      <w:r>
        <w:rPr>
          <w:color w:val="000000"/>
          <w:lang w:val="en-US"/>
        </w:rPr>
        <w:t xml:space="preserve">, B., &amp; Charters, S. (2007). </w:t>
      </w:r>
      <w:r>
        <w:rPr>
          <w:i/>
          <w:iCs/>
          <w:color w:val="000000"/>
          <w:lang w:val="en-US"/>
        </w:rPr>
        <w:t>Guidelines for performing systematic literature reviews in software engineering.</w:t>
      </w:r>
      <w:r>
        <w:rPr>
          <w:color w:val="000000"/>
          <w:lang w:val="en-US"/>
        </w:rPr>
        <w:t xml:space="preserve"> EBSE Technical Report. </w:t>
      </w:r>
      <w:hyperlink r:id="rId72" w:tgtFrame="_new">
        <w:r>
          <w:rPr>
            <w:rStyle w:val="Hipervnculo"/>
            <w:lang w:val="en-US"/>
          </w:rPr>
          <w:t>https://www.researchgate.net/publication/302924724</w:t>
        </w:r>
      </w:hyperlink>
    </w:p>
    <w:p w14:paraId="56B3B031" w14:textId="77777777" w:rsidR="00BE0F81" w:rsidRDefault="000B42C9">
      <w:pPr>
        <w:spacing w:before="280" w:after="280" w:line="360" w:lineRule="auto"/>
        <w:jc w:val="both"/>
        <w:rPr>
          <w:color w:val="000000"/>
          <w:lang w:val="en-US"/>
        </w:rPr>
      </w:pPr>
      <w:proofErr w:type="spellStart"/>
      <w:r>
        <w:rPr>
          <w:color w:val="000000"/>
          <w:lang w:val="en-US"/>
        </w:rPr>
        <w:t>Kruchten</w:t>
      </w:r>
      <w:proofErr w:type="spellEnd"/>
      <w:r>
        <w:rPr>
          <w:color w:val="000000"/>
          <w:lang w:val="en-US"/>
        </w:rPr>
        <w:t xml:space="preserve">, P. (1995). </w:t>
      </w:r>
      <w:r>
        <w:rPr>
          <w:i/>
          <w:iCs/>
          <w:color w:val="000000"/>
          <w:lang w:val="en-US"/>
        </w:rPr>
        <w:t>Architectural blueprints—The “4+1” view model of software architecture.</w:t>
      </w:r>
      <w:r>
        <w:rPr>
          <w:color w:val="000000"/>
          <w:lang w:val="en-US"/>
        </w:rPr>
        <w:t xml:space="preserve"> </w:t>
      </w:r>
      <w:r>
        <w:rPr>
          <w:i/>
          <w:iCs/>
          <w:color w:val="000000"/>
          <w:lang w:val="en-US"/>
        </w:rPr>
        <w:t>IEEE Software, 12</w:t>
      </w:r>
      <w:r>
        <w:rPr>
          <w:color w:val="000000"/>
          <w:lang w:val="en-US"/>
        </w:rPr>
        <w:t xml:space="preserve">(6), 42–50. </w:t>
      </w:r>
      <w:hyperlink r:id="rId73">
        <w:r>
          <w:rPr>
            <w:rStyle w:val="Hipervnculo"/>
            <w:lang w:val="en-US"/>
          </w:rPr>
          <w:t>https://doi.org/10.1109/52.469759</w:t>
        </w:r>
      </w:hyperlink>
    </w:p>
    <w:p w14:paraId="56B3B032" w14:textId="77777777" w:rsidR="00BE0F81" w:rsidRDefault="000B42C9">
      <w:pPr>
        <w:spacing w:before="280" w:after="280" w:line="360" w:lineRule="auto"/>
        <w:jc w:val="both"/>
        <w:rPr>
          <w:color w:val="000000"/>
          <w:lang w:val="en-US"/>
        </w:rPr>
      </w:pPr>
      <w:r>
        <w:rPr>
          <w:color w:val="000000"/>
          <w:lang w:val="en-US"/>
        </w:rPr>
        <w:t xml:space="preserve">Longhurst, R. (2003). </w:t>
      </w:r>
      <w:r>
        <w:rPr>
          <w:i/>
          <w:iCs/>
          <w:color w:val="000000"/>
          <w:lang w:val="en-US"/>
        </w:rPr>
        <w:t>Semi-structured interviews and focus groups.</w:t>
      </w:r>
      <w:r>
        <w:rPr>
          <w:color w:val="000000"/>
          <w:lang w:val="en-US"/>
        </w:rPr>
        <w:t xml:space="preserve"> En </w:t>
      </w:r>
      <w:r>
        <w:rPr>
          <w:i/>
          <w:iCs/>
          <w:color w:val="000000"/>
          <w:lang w:val="en-US"/>
        </w:rPr>
        <w:t>Key Methods in Geography</w:t>
      </w:r>
      <w:r>
        <w:rPr>
          <w:color w:val="000000"/>
          <w:lang w:val="en-US"/>
        </w:rPr>
        <w:t xml:space="preserve"> (pp. 117–132). Sage Publications.</w:t>
      </w:r>
    </w:p>
    <w:p w14:paraId="56B3B033" w14:textId="77777777" w:rsidR="00BE0F81" w:rsidRDefault="000B42C9">
      <w:pPr>
        <w:spacing w:before="280" w:after="280" w:line="360" w:lineRule="auto"/>
        <w:jc w:val="both"/>
        <w:rPr>
          <w:color w:val="000000"/>
          <w:lang w:val="en-US"/>
        </w:rPr>
      </w:pPr>
      <w:proofErr w:type="spellStart"/>
      <w:r>
        <w:rPr>
          <w:color w:val="000000"/>
          <w:lang w:val="en-US"/>
        </w:rPr>
        <w:t>Lucidchart</w:t>
      </w:r>
      <w:proofErr w:type="spellEnd"/>
      <w:r>
        <w:rPr>
          <w:color w:val="000000"/>
          <w:lang w:val="en-US"/>
        </w:rPr>
        <w:t xml:space="preserve">. (2023). </w:t>
      </w:r>
      <w:r>
        <w:rPr>
          <w:i/>
          <w:iCs/>
          <w:color w:val="000000"/>
          <w:lang w:val="en-US"/>
        </w:rPr>
        <w:t xml:space="preserve">Software de </w:t>
      </w:r>
      <w:proofErr w:type="spellStart"/>
      <w:r>
        <w:rPr>
          <w:i/>
          <w:iCs/>
          <w:color w:val="000000"/>
          <w:lang w:val="en-US"/>
        </w:rPr>
        <w:t>diagramación</w:t>
      </w:r>
      <w:proofErr w:type="spellEnd"/>
      <w:r>
        <w:rPr>
          <w:i/>
          <w:iCs/>
          <w:color w:val="000000"/>
          <w:lang w:val="en-US"/>
        </w:rPr>
        <w:t xml:space="preserve"> </w:t>
      </w:r>
      <w:proofErr w:type="spellStart"/>
      <w:r>
        <w:rPr>
          <w:i/>
          <w:iCs/>
          <w:color w:val="000000"/>
          <w:lang w:val="en-US"/>
        </w:rPr>
        <w:t>en</w:t>
      </w:r>
      <w:proofErr w:type="spellEnd"/>
      <w:r>
        <w:rPr>
          <w:i/>
          <w:iCs/>
          <w:color w:val="000000"/>
          <w:lang w:val="en-US"/>
        </w:rPr>
        <w:t xml:space="preserve"> </w:t>
      </w:r>
      <w:proofErr w:type="spellStart"/>
      <w:r>
        <w:rPr>
          <w:i/>
          <w:iCs/>
          <w:color w:val="000000"/>
          <w:lang w:val="en-US"/>
        </w:rPr>
        <w:t>línea</w:t>
      </w:r>
      <w:proofErr w:type="spellEnd"/>
      <w:r>
        <w:rPr>
          <w:i/>
          <w:iCs/>
          <w:color w:val="000000"/>
          <w:lang w:val="en-US"/>
        </w:rPr>
        <w:t xml:space="preserve"> y </w:t>
      </w:r>
      <w:proofErr w:type="spellStart"/>
      <w:r>
        <w:rPr>
          <w:i/>
          <w:iCs/>
          <w:color w:val="000000"/>
          <w:lang w:val="en-US"/>
        </w:rPr>
        <w:t>solución</w:t>
      </w:r>
      <w:proofErr w:type="spellEnd"/>
      <w:r>
        <w:rPr>
          <w:i/>
          <w:iCs/>
          <w:color w:val="000000"/>
          <w:lang w:val="en-US"/>
        </w:rPr>
        <w:t xml:space="preserve"> visual.</w:t>
      </w:r>
      <w:r>
        <w:rPr>
          <w:color w:val="000000"/>
          <w:lang w:val="en-US"/>
        </w:rPr>
        <w:t xml:space="preserve"> </w:t>
      </w:r>
      <w:hyperlink r:id="rId74" w:tgtFrame="_new">
        <w:r>
          <w:rPr>
            <w:rStyle w:val="Hipervnculo"/>
            <w:lang w:val="en-US"/>
          </w:rPr>
          <w:t>https://www.lucidchart.com/pages/es</w:t>
        </w:r>
      </w:hyperlink>
    </w:p>
    <w:p w14:paraId="56B3B034" w14:textId="77777777" w:rsidR="00BE0F81" w:rsidRDefault="000B42C9">
      <w:pPr>
        <w:spacing w:before="280" w:after="280" w:line="360" w:lineRule="auto"/>
        <w:jc w:val="both"/>
        <w:rPr>
          <w:color w:val="000000"/>
          <w:lang w:val="en-US"/>
        </w:rPr>
      </w:pPr>
      <w:r>
        <w:rPr>
          <w:color w:val="000000"/>
          <w:lang w:val="es-MX"/>
        </w:rPr>
        <w:lastRenderedPageBreak/>
        <w:t xml:space="preserve">Microsoft. (2019). </w:t>
      </w:r>
      <w:r>
        <w:rPr>
          <w:i/>
          <w:iCs/>
          <w:color w:val="000000"/>
          <w:lang w:val="es-MX"/>
        </w:rPr>
        <w:t>Visual Studio: IDE y editor de código para desarrolladores.</w:t>
      </w:r>
      <w:r>
        <w:rPr>
          <w:color w:val="000000"/>
          <w:lang w:val="es-MX"/>
        </w:rPr>
        <w:t xml:space="preserve"> </w:t>
      </w:r>
      <w:hyperlink r:id="rId75" w:tgtFrame="_new">
        <w:r>
          <w:rPr>
            <w:rStyle w:val="Hipervnculo"/>
            <w:lang w:val="en-US"/>
          </w:rPr>
          <w:t>https://visualstudio.microsoft.com/es/</w:t>
        </w:r>
      </w:hyperlink>
    </w:p>
    <w:p w14:paraId="56B3B035" w14:textId="77777777" w:rsidR="00BE0F81" w:rsidRDefault="000B42C9">
      <w:pPr>
        <w:spacing w:before="280" w:after="280" w:line="360" w:lineRule="auto"/>
        <w:jc w:val="both"/>
        <w:rPr>
          <w:color w:val="000000"/>
          <w:lang w:val="en-US"/>
        </w:rPr>
      </w:pPr>
      <w:r>
        <w:rPr>
          <w:color w:val="000000"/>
          <w:lang w:val="en-US"/>
        </w:rPr>
        <w:t xml:space="preserve">Microsoft. (2023). </w:t>
      </w:r>
      <w:r>
        <w:rPr>
          <w:i/>
          <w:iCs/>
          <w:color w:val="000000"/>
          <w:lang w:val="en-US"/>
        </w:rPr>
        <w:t>Microsoft Graph overview.</w:t>
      </w:r>
      <w:r>
        <w:rPr>
          <w:color w:val="000000"/>
          <w:lang w:val="en-US"/>
        </w:rPr>
        <w:t xml:space="preserve"> </w:t>
      </w:r>
      <w:hyperlink r:id="rId76" w:tgtFrame="_new">
        <w:r>
          <w:rPr>
            <w:rStyle w:val="Hipervnculo"/>
            <w:lang w:val="en-US"/>
          </w:rPr>
          <w:t>https://learn.microsoft.com/graph</w:t>
        </w:r>
      </w:hyperlink>
    </w:p>
    <w:p w14:paraId="56B3B036" w14:textId="77777777" w:rsidR="00BE0F81" w:rsidRDefault="000B42C9">
      <w:pPr>
        <w:spacing w:before="280" w:after="280" w:line="360" w:lineRule="auto"/>
        <w:jc w:val="both"/>
        <w:rPr>
          <w:color w:val="000000"/>
          <w:lang w:val="en-US"/>
        </w:rPr>
      </w:pPr>
      <w:r>
        <w:rPr>
          <w:color w:val="000000"/>
        </w:rPr>
        <w:t xml:space="preserve">Miro. (2023). </w:t>
      </w:r>
      <w:r>
        <w:rPr>
          <w:i/>
          <w:iCs/>
          <w:color w:val="000000"/>
        </w:rPr>
        <w:t>La plataforma visual de colaboración para los equipos.</w:t>
      </w:r>
      <w:r>
        <w:rPr>
          <w:color w:val="000000"/>
        </w:rPr>
        <w:t xml:space="preserve"> </w:t>
      </w:r>
      <w:hyperlink r:id="rId77" w:tgtFrame="_new">
        <w:r>
          <w:rPr>
            <w:rStyle w:val="Hipervnculo"/>
            <w:lang w:val="en-US"/>
          </w:rPr>
          <w:t>https://miro.com/es/</w:t>
        </w:r>
      </w:hyperlink>
    </w:p>
    <w:p w14:paraId="56B3B037" w14:textId="77777777" w:rsidR="00BE0F81" w:rsidRDefault="000B42C9">
      <w:pPr>
        <w:spacing w:before="280" w:after="280" w:line="360" w:lineRule="auto"/>
        <w:jc w:val="both"/>
        <w:rPr>
          <w:color w:val="000000"/>
          <w:lang w:val="en-US"/>
        </w:rPr>
      </w:pPr>
      <w:r>
        <w:rPr>
          <w:color w:val="000000"/>
          <w:lang w:val="en-US"/>
        </w:rPr>
        <w:t xml:space="preserve">Object Management Group (OMG). (2011). </w:t>
      </w:r>
      <w:r>
        <w:rPr>
          <w:i/>
          <w:iCs/>
          <w:color w:val="000000"/>
          <w:lang w:val="en-US"/>
        </w:rPr>
        <w:t>Business Process Model and Notation (BPMN), Version 2.0.</w:t>
      </w:r>
      <w:r>
        <w:rPr>
          <w:color w:val="000000"/>
          <w:lang w:val="en-US"/>
        </w:rPr>
        <w:t xml:space="preserve"> </w:t>
      </w:r>
      <w:hyperlink r:id="rId78" w:tgtFrame="_new">
        <w:r>
          <w:rPr>
            <w:rStyle w:val="Hipervnculo"/>
            <w:lang w:val="en-US"/>
          </w:rPr>
          <w:t>http://www.omg.org/spec/BPMN/2.0</w:t>
        </w:r>
      </w:hyperlink>
    </w:p>
    <w:p w14:paraId="56B3B038" w14:textId="77777777" w:rsidR="00BE0F81" w:rsidRDefault="000B42C9">
      <w:pPr>
        <w:spacing w:before="280" w:after="280" w:line="360" w:lineRule="auto"/>
        <w:jc w:val="both"/>
        <w:rPr>
          <w:color w:val="000000"/>
          <w:lang w:val="en-US"/>
        </w:rPr>
      </w:pPr>
      <w:r>
        <w:rPr>
          <w:color w:val="000000"/>
          <w:lang w:val="en-US"/>
        </w:rPr>
        <w:t xml:space="preserve">Pressman, R. S., &amp; Maxim, B. R. (2019). </w:t>
      </w:r>
      <w:r>
        <w:rPr>
          <w:i/>
          <w:iCs/>
          <w:color w:val="000000"/>
          <w:lang w:val="en-US"/>
        </w:rPr>
        <w:t>Software Engineering: A practitioner’s approach</w:t>
      </w:r>
      <w:r>
        <w:rPr>
          <w:color w:val="000000"/>
          <w:lang w:val="en-US"/>
        </w:rPr>
        <w:t xml:space="preserve"> (9th ed.). McGraw-Hill Education. </w:t>
      </w:r>
      <w:hyperlink r:id="rId79">
        <w:r>
          <w:rPr>
            <w:rStyle w:val="Hipervnculo"/>
            <w:lang w:val="en-US"/>
          </w:rPr>
          <w:t>https://www.mheducation.com/highered/product/software-engineering-practitioner-s-approach-pressman-maxim/M9780078022128.html</w:t>
        </w:r>
      </w:hyperlink>
    </w:p>
    <w:p w14:paraId="56B3B039" w14:textId="77777777" w:rsidR="00BE0F81" w:rsidRDefault="000B42C9">
      <w:pPr>
        <w:spacing w:before="280" w:after="280" w:line="360" w:lineRule="auto"/>
        <w:jc w:val="both"/>
        <w:rPr>
          <w:color w:val="000000"/>
        </w:rPr>
      </w:pPr>
      <w:r>
        <w:rPr>
          <w:color w:val="000000"/>
          <w:lang w:val="en-US"/>
        </w:rPr>
        <w:t xml:space="preserve">Python Software Foundation. (2023). </w:t>
      </w:r>
      <w:r>
        <w:rPr>
          <w:i/>
          <w:iCs/>
          <w:color w:val="000000"/>
          <w:lang w:val="en-US"/>
        </w:rPr>
        <w:t>About Python.</w:t>
      </w:r>
      <w:r>
        <w:rPr>
          <w:color w:val="000000"/>
          <w:lang w:val="en-US"/>
        </w:rPr>
        <w:t xml:space="preserve"> </w:t>
      </w:r>
      <w:hyperlink r:id="rId80" w:tgtFrame="_new">
        <w:r>
          <w:rPr>
            <w:rStyle w:val="Hipervnculo"/>
          </w:rPr>
          <w:t>https://www.python.org</w:t>
        </w:r>
      </w:hyperlink>
    </w:p>
    <w:p w14:paraId="56B3B03A" w14:textId="77777777" w:rsidR="00BE0F81" w:rsidRDefault="000B42C9">
      <w:pPr>
        <w:spacing w:before="280" w:after="280" w:line="360" w:lineRule="auto"/>
        <w:jc w:val="both"/>
        <w:rPr>
          <w:color w:val="000000"/>
          <w:lang w:val="en-US"/>
        </w:rPr>
      </w:pPr>
      <w:proofErr w:type="spellStart"/>
      <w:r>
        <w:rPr>
          <w:color w:val="000000"/>
        </w:rPr>
        <w:t>Radigan</w:t>
      </w:r>
      <w:proofErr w:type="spellEnd"/>
      <w:r>
        <w:rPr>
          <w:color w:val="000000"/>
        </w:rPr>
        <w:t xml:space="preserve">, D. (s.f.). </w:t>
      </w:r>
      <w:r>
        <w:rPr>
          <w:i/>
          <w:iCs/>
          <w:color w:val="000000"/>
        </w:rPr>
        <w:t>Explicación del backlog del producto [+ ejemplos].</w:t>
      </w:r>
      <w:r>
        <w:rPr>
          <w:color w:val="000000"/>
        </w:rPr>
        <w:t xml:space="preserve"> </w:t>
      </w:r>
      <w:r>
        <w:rPr>
          <w:i/>
          <w:iCs/>
          <w:color w:val="000000"/>
          <w:lang w:val="en-US"/>
        </w:rPr>
        <w:t>Atlassian.</w:t>
      </w:r>
      <w:r>
        <w:rPr>
          <w:color w:val="000000"/>
          <w:lang w:val="en-US"/>
        </w:rPr>
        <w:t xml:space="preserve"> </w:t>
      </w:r>
      <w:hyperlink r:id="rId81" w:tgtFrame="_new">
        <w:r>
          <w:rPr>
            <w:rStyle w:val="Hipervnculo"/>
            <w:lang w:val="en-US"/>
          </w:rPr>
          <w:t>https://www.atlassian.com/es/agile/scrum/backlogs</w:t>
        </w:r>
      </w:hyperlink>
    </w:p>
    <w:p w14:paraId="56B3B03B" w14:textId="77777777" w:rsidR="00BE0F81" w:rsidRDefault="000B42C9">
      <w:pPr>
        <w:spacing w:before="280" w:after="280" w:line="360" w:lineRule="auto"/>
        <w:jc w:val="both"/>
        <w:rPr>
          <w:color w:val="000000"/>
          <w:lang w:val="en-US"/>
        </w:rPr>
      </w:pPr>
      <w:r>
        <w:rPr>
          <w:color w:val="000000"/>
          <w:lang w:val="en-US"/>
        </w:rPr>
        <w:t xml:space="preserve">Selenium. (2023). </w:t>
      </w:r>
      <w:r>
        <w:rPr>
          <w:i/>
          <w:iCs/>
          <w:color w:val="000000"/>
          <w:lang w:val="en-US"/>
        </w:rPr>
        <w:t>Selenium WebDriver.</w:t>
      </w:r>
      <w:r>
        <w:rPr>
          <w:color w:val="000000"/>
          <w:lang w:val="en-US"/>
        </w:rPr>
        <w:t xml:space="preserve"> </w:t>
      </w:r>
      <w:hyperlink r:id="rId82" w:tgtFrame="_new">
        <w:r>
          <w:rPr>
            <w:rStyle w:val="Hipervnculo"/>
            <w:lang w:val="en-US"/>
          </w:rPr>
          <w:t>https://www.selenium.dev</w:t>
        </w:r>
      </w:hyperlink>
    </w:p>
    <w:p w14:paraId="56B3B03C" w14:textId="77777777" w:rsidR="00BE0F81" w:rsidRDefault="000B42C9">
      <w:pPr>
        <w:spacing w:before="280" w:after="280" w:line="360" w:lineRule="auto"/>
        <w:jc w:val="both"/>
        <w:rPr>
          <w:color w:val="000000"/>
        </w:rPr>
      </w:pPr>
      <w:r>
        <w:rPr>
          <w:color w:val="000000"/>
        </w:rPr>
        <w:t xml:space="preserve">Universidad de la República de Uruguay. (2012). </w:t>
      </w:r>
      <w:r>
        <w:rPr>
          <w:i/>
          <w:iCs/>
          <w:color w:val="000000"/>
        </w:rPr>
        <w:t>Modelos de desarrollo de software: cascada, incremental y evolutivo.</w:t>
      </w:r>
      <w:r>
        <w:rPr>
          <w:color w:val="000000"/>
        </w:rPr>
        <w:t xml:space="preserve"> </w:t>
      </w:r>
      <w:r>
        <w:rPr>
          <w:i/>
          <w:iCs/>
          <w:color w:val="000000"/>
        </w:rPr>
        <w:t>Facultad de Ingeniería.</w:t>
      </w:r>
      <w:r>
        <w:rPr>
          <w:color w:val="000000"/>
        </w:rPr>
        <w:t xml:space="preserve"> </w:t>
      </w:r>
      <w:hyperlink r:id="rId83">
        <w:r>
          <w:rPr>
            <w:rStyle w:val="Hipervnculo"/>
          </w:rPr>
          <w:t>http://www.fing.edu.uy</w:t>
        </w:r>
      </w:hyperlink>
    </w:p>
    <w:p w14:paraId="56B3B03D" w14:textId="77777777" w:rsidR="00BE0F81" w:rsidRDefault="000B42C9">
      <w:pPr>
        <w:spacing w:before="280" w:after="280" w:line="360" w:lineRule="auto"/>
        <w:jc w:val="both"/>
        <w:rPr>
          <w:color w:val="000000"/>
        </w:rPr>
      </w:pPr>
      <w:proofErr w:type="spellStart"/>
      <w:r>
        <w:rPr>
          <w:color w:val="000000"/>
        </w:rPr>
        <w:t>Vilardi</w:t>
      </w:r>
      <w:proofErr w:type="spellEnd"/>
      <w:r>
        <w:rPr>
          <w:color w:val="000000"/>
        </w:rPr>
        <w:t xml:space="preserve">, N. (2020). </w:t>
      </w:r>
      <w:proofErr w:type="spellStart"/>
      <w:r>
        <w:rPr>
          <w:i/>
          <w:iCs/>
          <w:color w:val="000000"/>
        </w:rPr>
        <w:t>Canva</w:t>
      </w:r>
      <w:proofErr w:type="spellEnd"/>
      <w:r>
        <w:rPr>
          <w:i/>
          <w:iCs/>
          <w:color w:val="000000"/>
        </w:rPr>
        <w:t>: diseño accesible para todos.</w:t>
      </w:r>
      <w:r>
        <w:rPr>
          <w:color w:val="000000"/>
        </w:rPr>
        <w:t xml:space="preserve"> </w:t>
      </w:r>
      <w:r>
        <w:rPr>
          <w:i/>
          <w:iCs/>
          <w:color w:val="000000"/>
        </w:rPr>
        <w:t>Revista Digital de Comunicación, 15</w:t>
      </w:r>
      <w:r>
        <w:rPr>
          <w:color w:val="000000"/>
        </w:rPr>
        <w:t>(3), 22–30.</w:t>
      </w:r>
    </w:p>
    <w:p w14:paraId="56B3B03E" w14:textId="77777777" w:rsidR="00BE0F81" w:rsidRDefault="000B42C9">
      <w:pPr>
        <w:spacing w:before="280" w:after="280" w:line="360" w:lineRule="auto"/>
        <w:jc w:val="both"/>
        <w:rPr>
          <w:color w:val="000000"/>
        </w:rPr>
      </w:pPr>
      <w:r>
        <w:rPr>
          <w:color w:val="000000"/>
        </w:rPr>
        <w:t xml:space="preserve">Congreso de la República del Perú. (2011). </w:t>
      </w:r>
      <w:r>
        <w:rPr>
          <w:i/>
          <w:iCs/>
          <w:color w:val="000000"/>
        </w:rPr>
        <w:t xml:space="preserve">Ley </w:t>
      </w:r>
      <w:proofErr w:type="spellStart"/>
      <w:r>
        <w:rPr>
          <w:i/>
          <w:iCs/>
          <w:color w:val="000000"/>
        </w:rPr>
        <w:t>N.°</w:t>
      </w:r>
      <w:proofErr w:type="spellEnd"/>
      <w:r>
        <w:rPr>
          <w:i/>
          <w:iCs/>
          <w:color w:val="000000"/>
        </w:rPr>
        <w:t xml:space="preserve"> 29733 – Ley de Protección de Datos Personales.</w:t>
      </w:r>
      <w:r>
        <w:rPr>
          <w:color w:val="000000"/>
        </w:rPr>
        <w:t xml:space="preserve"> Diario Oficial </w:t>
      </w:r>
      <w:r>
        <w:rPr>
          <w:i/>
          <w:iCs/>
          <w:color w:val="000000"/>
        </w:rPr>
        <w:t>El Peruano.</w:t>
      </w:r>
      <w:r>
        <w:rPr>
          <w:color w:val="000000"/>
        </w:rPr>
        <w:t xml:space="preserve"> </w:t>
      </w:r>
      <w:hyperlink r:id="rId84" w:tgtFrame="_new">
        <w:r>
          <w:rPr>
            <w:rStyle w:val="Hipervnculo"/>
          </w:rPr>
          <w:t>https://www.leyes.congreso.gob.pe/documentos/leyes/29733.pdf</w:t>
        </w:r>
      </w:hyperlink>
    </w:p>
    <w:p w14:paraId="56B3B03F" w14:textId="77777777" w:rsidR="00BE0F81" w:rsidRDefault="000B42C9">
      <w:pPr>
        <w:spacing w:before="280" w:after="280" w:line="360" w:lineRule="auto"/>
        <w:jc w:val="both"/>
        <w:rPr>
          <w:color w:val="000000"/>
        </w:rPr>
      </w:pPr>
      <w:r>
        <w:rPr>
          <w:color w:val="000000"/>
        </w:rPr>
        <w:t xml:space="preserve">Ministerio de Justicia y Derechos Humanos. (2024). </w:t>
      </w:r>
      <w:r>
        <w:rPr>
          <w:i/>
          <w:iCs/>
          <w:color w:val="000000"/>
        </w:rPr>
        <w:t xml:space="preserve">Decreto Supremo </w:t>
      </w:r>
      <w:proofErr w:type="spellStart"/>
      <w:r>
        <w:rPr>
          <w:i/>
          <w:iCs/>
          <w:color w:val="000000"/>
        </w:rPr>
        <w:t>N.°</w:t>
      </w:r>
      <w:proofErr w:type="spellEnd"/>
      <w:r>
        <w:rPr>
          <w:i/>
          <w:iCs/>
          <w:color w:val="000000"/>
        </w:rPr>
        <w:t xml:space="preserve"> 016-2024-JUS – Reglamento de la Ley de Protección de Datos Personales.</w:t>
      </w:r>
      <w:r>
        <w:rPr>
          <w:color w:val="000000"/>
        </w:rPr>
        <w:t xml:space="preserve"> </w:t>
      </w:r>
      <w:r>
        <w:rPr>
          <w:i/>
          <w:iCs/>
          <w:color w:val="000000"/>
        </w:rPr>
        <w:t>Gobierno del Perú.</w:t>
      </w:r>
      <w:r>
        <w:rPr>
          <w:color w:val="000000"/>
        </w:rPr>
        <w:t xml:space="preserve"> </w:t>
      </w:r>
      <w:hyperlink r:id="rId85" w:tgtFrame="_new">
        <w:r>
          <w:rPr>
            <w:rStyle w:val="Hipervnculo"/>
          </w:rPr>
          <w:t>https://www.gob.pe/institucion/minjus/noticias/1067368-ejecutivo-aprueba-nuevo-reglamento-de-la-ley-de-proteccion-de-datos-personales</w:t>
        </w:r>
      </w:hyperlink>
    </w:p>
    <w:p w14:paraId="56B3B040" w14:textId="77777777" w:rsidR="00BE0F81" w:rsidRDefault="000B42C9">
      <w:pPr>
        <w:spacing w:before="280" w:after="280" w:line="360" w:lineRule="auto"/>
        <w:jc w:val="both"/>
        <w:rPr>
          <w:color w:val="000000"/>
        </w:rPr>
      </w:pPr>
      <w:r>
        <w:rPr>
          <w:color w:val="000000"/>
        </w:rPr>
        <w:lastRenderedPageBreak/>
        <w:t xml:space="preserve">Congreso de la República del Perú. (2014). </w:t>
      </w:r>
      <w:r>
        <w:rPr>
          <w:i/>
          <w:iCs/>
          <w:color w:val="000000"/>
        </w:rPr>
        <w:t xml:space="preserve">Ley </w:t>
      </w:r>
      <w:proofErr w:type="spellStart"/>
      <w:r>
        <w:rPr>
          <w:i/>
          <w:iCs/>
          <w:color w:val="000000"/>
        </w:rPr>
        <w:t>N.°</w:t>
      </w:r>
      <w:proofErr w:type="spellEnd"/>
      <w:r>
        <w:rPr>
          <w:i/>
          <w:iCs/>
          <w:color w:val="000000"/>
        </w:rPr>
        <w:t xml:space="preserve"> 30220 – Ley Universitaria.</w:t>
      </w:r>
      <w:r>
        <w:rPr>
          <w:color w:val="000000"/>
        </w:rPr>
        <w:t xml:space="preserve"> Diario Oficial </w:t>
      </w:r>
      <w:r>
        <w:rPr>
          <w:i/>
          <w:iCs/>
          <w:color w:val="000000"/>
        </w:rPr>
        <w:t>El Peruano.</w:t>
      </w:r>
      <w:r>
        <w:rPr>
          <w:color w:val="000000"/>
        </w:rPr>
        <w:t xml:space="preserve"> </w:t>
      </w:r>
      <w:hyperlink r:id="rId86">
        <w:r>
          <w:rPr>
            <w:rStyle w:val="Hipervnculo"/>
          </w:rPr>
          <w:t>https://www.leyes.congreso.gob.pe/documentos/leyes/30220.pdf</w:t>
        </w:r>
      </w:hyperlink>
    </w:p>
    <w:p w14:paraId="56B3B041" w14:textId="77777777" w:rsidR="00BE0F81" w:rsidRDefault="000B42C9">
      <w:pPr>
        <w:spacing w:before="280" w:after="280" w:line="360" w:lineRule="auto"/>
        <w:jc w:val="both"/>
        <w:rPr>
          <w:color w:val="000000"/>
        </w:rPr>
      </w:pPr>
      <w:r>
        <w:rPr>
          <w:color w:val="000000"/>
        </w:rPr>
        <w:t xml:space="preserve">Superintendencia Nacional de Educación Superior Universitaria (SUNEDU). (2019). </w:t>
      </w:r>
      <w:r>
        <w:rPr>
          <w:i/>
          <w:iCs/>
          <w:color w:val="000000"/>
        </w:rPr>
        <w:t>Reglamento del Registro Nacional de Trabajos Conducentes a Grados y Títulos – RENATI.</w:t>
      </w:r>
      <w:r>
        <w:rPr>
          <w:color w:val="000000"/>
        </w:rPr>
        <w:t xml:space="preserve"> </w:t>
      </w:r>
      <w:hyperlink r:id="rId87" w:tgtFrame="_new">
        <w:r>
          <w:rPr>
            <w:rStyle w:val="Hipervnculo"/>
          </w:rPr>
          <w:t>https://www.gob.pe/institucion/sunedu/informes-publicaciones/991491-reglamento-del-registro-nacional-de-trabajos-conducentes-a-grados-y-titulos-renati</w:t>
        </w:r>
      </w:hyperlink>
    </w:p>
    <w:p w14:paraId="56B3B042" w14:textId="77777777" w:rsidR="00BE0F81" w:rsidRDefault="000B42C9">
      <w:pPr>
        <w:spacing w:before="280" w:after="280" w:line="360" w:lineRule="auto"/>
        <w:jc w:val="both"/>
        <w:rPr>
          <w:color w:val="000000"/>
        </w:rPr>
      </w:pPr>
      <w:r>
        <w:rPr>
          <w:color w:val="000000"/>
        </w:rPr>
        <w:t xml:space="preserve">Congreso de la República del Perú. (2013). </w:t>
      </w:r>
      <w:r>
        <w:rPr>
          <w:i/>
          <w:iCs/>
          <w:color w:val="000000"/>
        </w:rPr>
        <w:t xml:space="preserve">Ley </w:t>
      </w:r>
      <w:proofErr w:type="spellStart"/>
      <w:r>
        <w:rPr>
          <w:i/>
          <w:iCs/>
          <w:color w:val="000000"/>
        </w:rPr>
        <w:t>N.°</w:t>
      </w:r>
      <w:proofErr w:type="spellEnd"/>
      <w:r>
        <w:rPr>
          <w:i/>
          <w:iCs/>
          <w:color w:val="000000"/>
        </w:rPr>
        <w:t xml:space="preserve"> 30096 – Ley de Delitos Informáticos.</w:t>
      </w:r>
      <w:r>
        <w:rPr>
          <w:color w:val="000000"/>
        </w:rPr>
        <w:t xml:space="preserve"> </w:t>
      </w:r>
      <w:r>
        <w:rPr>
          <w:i/>
          <w:iCs/>
          <w:color w:val="000000"/>
        </w:rPr>
        <w:t>Gobierno del Perú.</w:t>
      </w:r>
      <w:r>
        <w:rPr>
          <w:color w:val="000000"/>
        </w:rPr>
        <w:t xml:space="preserve"> </w:t>
      </w:r>
      <w:hyperlink r:id="rId88">
        <w:r>
          <w:rPr>
            <w:rStyle w:val="Hipervnculo"/>
          </w:rPr>
          <w:t>https://www.gob.pe/institucion/pj/normas-legales/140608-ley-30096</w:t>
        </w:r>
      </w:hyperlink>
    </w:p>
    <w:p w14:paraId="56B3B043" w14:textId="77777777" w:rsidR="00BE0F81" w:rsidRPr="005A4D9E" w:rsidRDefault="000B42C9">
      <w:pPr>
        <w:spacing w:before="280" w:after="280" w:line="360" w:lineRule="auto"/>
        <w:jc w:val="both"/>
        <w:rPr>
          <w:color w:val="000000"/>
          <w:lang w:val="en-US"/>
        </w:rPr>
      </w:pPr>
      <w:proofErr w:type="spellStart"/>
      <w:r w:rsidRPr="005A4D9E">
        <w:rPr>
          <w:lang w:val="en-US"/>
        </w:rPr>
        <w:t>D</w:t>
      </w:r>
      <w:r w:rsidRPr="005A4D9E">
        <w:rPr>
          <w:color w:val="000000"/>
          <w:lang w:val="en-US"/>
        </w:rPr>
        <w:t>ateparser</w:t>
      </w:r>
      <w:proofErr w:type="spellEnd"/>
      <w:r w:rsidRPr="005A4D9E">
        <w:rPr>
          <w:color w:val="000000"/>
          <w:lang w:val="en-US"/>
        </w:rPr>
        <w:t xml:space="preserve"> contributors. (2023). </w:t>
      </w:r>
      <w:proofErr w:type="spellStart"/>
      <w:r w:rsidRPr="005A4D9E">
        <w:rPr>
          <w:color w:val="000000"/>
          <w:lang w:val="en-US"/>
        </w:rPr>
        <w:t>dateparser</w:t>
      </w:r>
      <w:proofErr w:type="spellEnd"/>
      <w:r w:rsidRPr="005A4D9E">
        <w:rPr>
          <w:color w:val="000000"/>
          <w:lang w:val="en-US"/>
        </w:rPr>
        <w:t xml:space="preserve">: python parser for human readable dates. </w:t>
      </w:r>
      <w:proofErr w:type="spellStart"/>
      <w:r w:rsidRPr="005A4D9E">
        <w:rPr>
          <w:color w:val="000000"/>
          <w:lang w:val="en-US"/>
        </w:rPr>
        <w:t>GitHub.</w:t>
      </w:r>
      <w:r w:rsidRPr="005A4D9E">
        <w:rPr>
          <w:rStyle w:val="Hipervnculo"/>
          <w:lang w:val="en-US"/>
        </w:rPr>
        <w:t>https</w:t>
      </w:r>
      <w:proofErr w:type="spellEnd"/>
      <w:r w:rsidRPr="005A4D9E">
        <w:rPr>
          <w:rStyle w:val="Hipervnculo"/>
          <w:lang w:val="en-US"/>
        </w:rPr>
        <w:t>://github.com/</w:t>
      </w:r>
      <w:proofErr w:type="spellStart"/>
      <w:r w:rsidRPr="005A4D9E">
        <w:rPr>
          <w:rStyle w:val="Hipervnculo"/>
          <w:lang w:val="en-US"/>
        </w:rPr>
        <w:t>scrapinghub</w:t>
      </w:r>
      <w:proofErr w:type="spellEnd"/>
      <w:r w:rsidRPr="005A4D9E">
        <w:rPr>
          <w:rStyle w:val="Hipervnculo"/>
          <w:lang w:val="en-US"/>
        </w:rPr>
        <w:t>/</w:t>
      </w:r>
      <w:proofErr w:type="spellStart"/>
      <w:r w:rsidRPr="005A4D9E">
        <w:rPr>
          <w:rStyle w:val="Hipervnculo"/>
          <w:lang w:val="en-US"/>
        </w:rPr>
        <w:t>dateparser</w:t>
      </w:r>
      <w:proofErr w:type="spellEnd"/>
    </w:p>
    <w:p w14:paraId="56B3B044" w14:textId="77777777" w:rsidR="00BE0F81" w:rsidRDefault="000B42C9">
      <w:pPr>
        <w:spacing w:before="280" w:after="280" w:line="360" w:lineRule="auto"/>
        <w:ind w:hanging="720"/>
      </w:pPr>
      <w:r w:rsidRPr="005A4D9E">
        <w:rPr>
          <w:color w:val="000000"/>
          <w:lang w:val="en-US"/>
        </w:rPr>
        <w:tab/>
        <w:t xml:space="preserve">Montoya, M. (2024). </w:t>
      </w:r>
      <w:proofErr w:type="spellStart"/>
      <w:r w:rsidRPr="005A4D9E">
        <w:rPr>
          <w:color w:val="000000"/>
          <w:lang w:val="en-US"/>
        </w:rPr>
        <w:t>pdfplumber</w:t>
      </w:r>
      <w:proofErr w:type="spellEnd"/>
      <w:r w:rsidRPr="005A4D9E">
        <w:rPr>
          <w:color w:val="000000"/>
          <w:lang w:val="en-US"/>
        </w:rPr>
        <w:t xml:space="preserve">: Plumb a PDF for detailed information about each char, rectangle, line, et cetera — and easily extract text and tables. </w:t>
      </w:r>
      <w:r>
        <w:rPr>
          <w:color w:val="000000"/>
        </w:rPr>
        <w:t xml:space="preserve">GitHub. </w:t>
      </w:r>
      <w:r>
        <w:rPr>
          <w:rStyle w:val="Hipervnculo"/>
        </w:rPr>
        <w:t>https://github.com/jsvine/pdfplumber</w:t>
      </w:r>
    </w:p>
    <w:p w14:paraId="56B3B045" w14:textId="77777777" w:rsidR="00BE0F81" w:rsidRDefault="00BE0F81">
      <w:pPr>
        <w:spacing w:before="280" w:after="280" w:line="360" w:lineRule="auto"/>
        <w:ind w:left="720"/>
        <w:jc w:val="both"/>
        <w:rPr>
          <w:color w:val="000000"/>
        </w:rPr>
      </w:pPr>
    </w:p>
    <w:p w14:paraId="56B3B046" w14:textId="77777777" w:rsidR="00BE0F81" w:rsidRDefault="00BE0F81">
      <w:pPr>
        <w:spacing w:before="280" w:after="280" w:line="360" w:lineRule="auto"/>
        <w:jc w:val="both"/>
        <w:rPr>
          <w:color w:val="000000"/>
        </w:rPr>
      </w:pPr>
    </w:p>
    <w:p w14:paraId="56B3B047" w14:textId="77777777" w:rsidR="00BE0F81" w:rsidRDefault="00BE0F81">
      <w:pPr>
        <w:spacing w:before="280" w:after="280" w:line="360" w:lineRule="auto"/>
        <w:jc w:val="both"/>
        <w:rPr>
          <w:color w:val="000000"/>
          <w:lang w:val="es-MX"/>
        </w:rPr>
      </w:pPr>
    </w:p>
    <w:p w14:paraId="56B3B048" w14:textId="77777777" w:rsidR="00BE0F81" w:rsidRDefault="00BE0F81">
      <w:pPr>
        <w:spacing w:before="280" w:after="280" w:line="360" w:lineRule="auto"/>
        <w:jc w:val="both"/>
        <w:rPr>
          <w:color w:val="000000"/>
          <w:lang w:val="es-MX"/>
        </w:rPr>
      </w:pPr>
    </w:p>
    <w:p w14:paraId="56B3B049" w14:textId="77777777" w:rsidR="00BE0F81" w:rsidRDefault="00BE0F81">
      <w:pPr>
        <w:spacing w:before="280" w:after="280" w:line="360" w:lineRule="auto"/>
        <w:jc w:val="both"/>
        <w:rPr>
          <w:color w:val="000000"/>
          <w:lang w:val="es-MX"/>
        </w:rPr>
      </w:pPr>
    </w:p>
    <w:p w14:paraId="56B3B04A" w14:textId="77777777" w:rsidR="00BE0F81" w:rsidRDefault="000B42C9">
      <w:pPr>
        <w:spacing w:before="0" w:after="160" w:line="360" w:lineRule="auto"/>
        <w:rPr>
          <w:color w:val="000000"/>
          <w:lang w:val="es-MX"/>
        </w:rPr>
      </w:pPr>
      <w:r>
        <w:br w:type="page"/>
      </w:r>
    </w:p>
    <w:p w14:paraId="2F133FDA" w14:textId="77777777" w:rsidR="0042342F" w:rsidRDefault="000B42C9" w:rsidP="00441A60">
      <w:pPr>
        <w:pStyle w:val="Ttulo11"/>
        <w:spacing w:before="280" w:after="280" w:line="360" w:lineRule="auto"/>
      </w:pPr>
      <w:bookmarkStart w:id="245" w:name="_Toc181975782"/>
      <w:bookmarkStart w:id="246" w:name="_Toc195014793"/>
      <w:bookmarkStart w:id="247" w:name="_Toc227503645"/>
      <w:bookmarkStart w:id="248" w:name="_Toc233153155"/>
      <w:r>
        <w:lastRenderedPageBreak/>
        <w:t>Anexos</w:t>
      </w:r>
      <w:bookmarkStart w:id="249" w:name="_Toc181975783"/>
      <w:bookmarkStart w:id="250" w:name="_Toc195014794"/>
      <w:bookmarkStart w:id="251" w:name="_Toc227503646"/>
      <w:bookmarkEnd w:id="245"/>
      <w:bookmarkEnd w:id="246"/>
      <w:bookmarkEnd w:id="247"/>
      <w:bookmarkEnd w:id="248"/>
    </w:p>
    <w:p w14:paraId="56B3B04E" w14:textId="3E647618" w:rsidR="00BE0F81" w:rsidRDefault="000B42C9" w:rsidP="0042342F">
      <w:pPr>
        <w:pStyle w:val="Ttulo21"/>
      </w:pPr>
      <w:bookmarkStart w:id="252" w:name="_Toc233153156"/>
      <w:r>
        <w:t>Anexo A: Plan de Proyecto</w:t>
      </w:r>
      <w:bookmarkEnd w:id="249"/>
      <w:bookmarkEnd w:id="250"/>
      <w:bookmarkEnd w:id="251"/>
      <w:bookmarkEnd w:id="252"/>
    </w:p>
    <w:p w14:paraId="56B3B04F" w14:textId="77777777" w:rsidR="00BE0F81" w:rsidRDefault="000B42C9">
      <w:pPr>
        <w:numPr>
          <w:ilvl w:val="0"/>
          <w:numId w:val="4"/>
        </w:numPr>
        <w:spacing w:before="280" w:after="280" w:line="360" w:lineRule="auto"/>
        <w:ind w:left="0" w:firstLine="0"/>
        <w:jc w:val="both"/>
        <w:rPr>
          <w:b/>
          <w:color w:val="000000"/>
        </w:rPr>
      </w:pPr>
      <w:r>
        <w:rPr>
          <w:b/>
          <w:color w:val="000000"/>
        </w:rPr>
        <w:t>Justificación</w:t>
      </w:r>
    </w:p>
    <w:p w14:paraId="56B3B050" w14:textId="77777777" w:rsidR="00BE0F81" w:rsidRDefault="000B42C9">
      <w:pPr>
        <w:spacing w:before="280" w:after="280" w:line="360" w:lineRule="auto"/>
        <w:jc w:val="both"/>
        <w:rPr>
          <w:lang w:val="es-MX"/>
        </w:rPr>
      </w:pPr>
      <w:r>
        <w:rPr>
          <w:lang w:val="es-MX"/>
        </w:rPr>
        <w:t>El presente proyecto, "Desarrollo de un RPA para centralizar las actividades académicas de la comunidad universitaria PUCP en un único calendario", se justifica por la necesidad apremiante de aliviar la sobrecarga operativa y la fragmentación informativa que enfrentan los estudiantes de la PUCP al gestionar su vida académica.</w:t>
      </w:r>
    </w:p>
    <w:p w14:paraId="56B3B051" w14:textId="77777777" w:rsidR="00BE0F81" w:rsidRDefault="000B42C9">
      <w:pPr>
        <w:spacing w:before="280" w:after="280" w:line="360" w:lineRule="auto"/>
        <w:jc w:val="both"/>
        <w:rPr>
          <w:lang w:val="es-MX"/>
        </w:rPr>
      </w:pPr>
      <w:r>
        <w:rPr>
          <w:lang w:val="es-MX"/>
        </w:rPr>
        <w:t>Actualmente, los alumnos deben consultar diariamente múltiples plataformas, como el Campus Virtual, PAIDEIA y el correo institucional, para mantenerse al tanto de sus clases, entregas y evaluaciones. Esta dispersión los obliga a invertir tiempo y esfuerzo en tareas manuales y repetitivas, un "trabajo invisible" que genera cansancio y resta eficiencia a su organización.</w:t>
      </w:r>
    </w:p>
    <w:p w14:paraId="56B3B052" w14:textId="77777777" w:rsidR="00BE0F81" w:rsidRDefault="000B42C9">
      <w:pPr>
        <w:spacing w:before="280" w:after="280" w:line="360" w:lineRule="auto"/>
        <w:jc w:val="both"/>
        <w:rPr>
          <w:lang w:val="es-MX"/>
        </w:rPr>
      </w:pPr>
      <w:r>
        <w:rPr>
          <w:lang w:val="es-MX"/>
        </w:rPr>
        <w:t>El sistema de Automatización Robótica de Procesos (RPA) propuesto busca transformar esta experiencia, pasando de un entorno de gestión manual y dispersa a un ecosistema académico coherente, unificado y centrado en el bienestar del estudiante.</w:t>
      </w:r>
    </w:p>
    <w:p w14:paraId="56B3B053" w14:textId="77777777" w:rsidR="00BE0F81" w:rsidRDefault="000B42C9">
      <w:pPr>
        <w:spacing w:before="280" w:after="280" w:line="360" w:lineRule="auto"/>
        <w:jc w:val="both"/>
        <w:rPr>
          <w:lang w:val="es-MX"/>
        </w:rPr>
      </w:pPr>
      <w:r>
        <w:rPr>
          <w:lang w:val="es-MX"/>
        </w:rPr>
        <w:t>a. Conveniencia: ¿Para qué sirve?</w:t>
      </w:r>
    </w:p>
    <w:p w14:paraId="56B3B054" w14:textId="77777777" w:rsidR="00BE0F81" w:rsidRDefault="000B42C9">
      <w:pPr>
        <w:spacing w:before="280" w:after="280" w:line="360" w:lineRule="auto"/>
        <w:jc w:val="both"/>
        <w:rPr>
          <w:lang w:val="es-MX"/>
        </w:rPr>
      </w:pPr>
      <w:r>
        <w:rPr>
          <w:lang w:val="es-MX"/>
        </w:rPr>
        <w:t>El proyecto es conveniente porque soluciona un problema cotidiano de ineficiencia. Su función principal es eliminar el esfuerzo manual que exige la recopilación de actividades académicas:</w:t>
      </w:r>
    </w:p>
    <w:p w14:paraId="56B3B055" w14:textId="77777777" w:rsidR="00BE0F81" w:rsidRDefault="000B42C9">
      <w:pPr>
        <w:numPr>
          <w:ilvl w:val="0"/>
          <w:numId w:val="13"/>
        </w:numPr>
        <w:spacing w:before="0" w:after="0" w:line="360" w:lineRule="auto"/>
        <w:jc w:val="both"/>
        <w:rPr>
          <w:lang w:val="es-MX"/>
        </w:rPr>
      </w:pPr>
      <w:r>
        <w:rPr>
          <w:lang w:val="es-MX"/>
        </w:rPr>
        <w:t>Sirve para ahorrar tiempo y energía mental: El RPA automatizará tres procesos que actualmente el estudiante realiza de forma manual y repetitiva. Primero, la importación periódica del calendario del Campus Virtual, eliminando la necesidad de descargar cuatro archivos .</w:t>
      </w:r>
      <w:proofErr w:type="spellStart"/>
      <w:r>
        <w:rPr>
          <w:lang w:val="es-MX"/>
        </w:rPr>
        <w:t>ics</w:t>
      </w:r>
      <w:proofErr w:type="spellEnd"/>
      <w:r>
        <w:rPr>
          <w:lang w:val="es-MX"/>
        </w:rPr>
        <w:t xml:space="preserve"> por ciclo. Segundo, el registro de los entregables publicados por los profesores en PAIDEIA, eliminando la necesidad de monitorear manualmente la plataforma para detectar nuevas actividades. Tercero, la extracción de fechas desde cronogramas en formato PDF publicados en PAIDEIA mediante el apoyo de la inteligencia artificial, eliminando la necesidad de que el estudiante interprete y traslade esas fechas manualmente a su calendario personal.</w:t>
      </w:r>
    </w:p>
    <w:p w14:paraId="56B3B056" w14:textId="77777777" w:rsidR="00BE0F81" w:rsidRDefault="000B42C9">
      <w:pPr>
        <w:numPr>
          <w:ilvl w:val="0"/>
          <w:numId w:val="13"/>
        </w:numPr>
        <w:spacing w:before="0" w:after="0" w:line="360" w:lineRule="auto"/>
        <w:jc w:val="both"/>
        <w:rPr>
          <w:lang w:val="es-MX"/>
        </w:rPr>
      </w:pPr>
      <w:r>
        <w:rPr>
          <w:lang w:val="es-MX"/>
        </w:rPr>
        <w:lastRenderedPageBreak/>
        <w:t>Ofrece una visión integral inmediata: El sistema servirá para consolidar toda la carga académica del estudiante en un único calendario centralizado. Esto facilita una visión global y actualizada que es fundamental para una planificación eficiente.</w:t>
      </w:r>
    </w:p>
    <w:p w14:paraId="56B3B057" w14:textId="77777777" w:rsidR="00BE0F81" w:rsidRDefault="000B42C9">
      <w:pPr>
        <w:numPr>
          <w:ilvl w:val="0"/>
          <w:numId w:val="13"/>
        </w:numPr>
        <w:spacing w:before="0" w:after="280" w:line="360" w:lineRule="auto"/>
        <w:jc w:val="both"/>
        <w:rPr>
          <w:lang w:val="es-MX"/>
        </w:rPr>
      </w:pPr>
      <w:r>
        <w:rPr>
          <w:lang w:val="es-MX"/>
        </w:rPr>
        <w:t>Garantiza el cumplimiento oportuno: Al centralizar la información, se facilita la generación de recordatorios y notificaciones oportunas, mitigando el riesgo de que el estudiante pase por alto una tarea o entrega importante por falta de seguimiento o por enterarse tardíamente.</w:t>
      </w:r>
    </w:p>
    <w:p w14:paraId="56B3B058" w14:textId="77777777" w:rsidR="00BE0F81" w:rsidRDefault="000B42C9">
      <w:pPr>
        <w:spacing w:before="280" w:after="280" w:line="360" w:lineRule="auto"/>
        <w:jc w:val="both"/>
        <w:rPr>
          <w:lang w:val="es-MX"/>
        </w:rPr>
      </w:pPr>
      <w:r>
        <w:rPr>
          <w:lang w:val="es-MX"/>
        </w:rPr>
        <w:t>b. Relevancia social: ¿Quiénes se benefician con la investigación? ¿Cómo?</w:t>
      </w:r>
    </w:p>
    <w:p w14:paraId="56B3B059" w14:textId="77777777" w:rsidR="00BE0F81" w:rsidRDefault="000B42C9">
      <w:pPr>
        <w:spacing w:before="280" w:after="280" w:line="360" w:lineRule="auto"/>
        <w:jc w:val="both"/>
        <w:rPr>
          <w:lang w:val="es-MX"/>
        </w:rPr>
      </w:pPr>
      <w:r>
        <w:rPr>
          <w:lang w:val="es-MX"/>
        </w:rPr>
        <w:t>El proyecto tiene una relevancia social directa e impacta positivamente a la comunidad universitaria de la PUCP:</w:t>
      </w:r>
    </w:p>
    <w:p w14:paraId="56B3B05A" w14:textId="77777777" w:rsidR="00BE0F81" w:rsidRDefault="000B42C9">
      <w:pPr>
        <w:numPr>
          <w:ilvl w:val="0"/>
          <w:numId w:val="14"/>
        </w:numPr>
        <w:spacing w:before="280" w:after="0" w:line="360" w:lineRule="auto"/>
        <w:jc w:val="both"/>
        <w:rPr>
          <w:lang w:val="es-MX"/>
        </w:rPr>
      </w:pPr>
      <w:r>
        <w:rPr>
          <w:lang w:val="es-MX"/>
        </w:rPr>
        <w:t>Estudiantes (Beneficiarios Directos): Se benefician al mejorar su rendimiento académico y su bienestar personal. El proyecto aborda la dificultad de organización que afecta el cumplimiento oportuno de tareas y evaluaciones. Además, la centralización facilita la coordinación de trabajos grupales, un proceso actualmente dificultado por la falta de un espacio único de consulta. El sistema se alinea con la tendencia de personalización que permite a los alumnos integrar sus actividades institucionales con sus compromisos personales (como trabajo o citas).</w:t>
      </w:r>
    </w:p>
    <w:p w14:paraId="56B3B05B" w14:textId="77777777" w:rsidR="00BE0F81" w:rsidRDefault="000B42C9">
      <w:pPr>
        <w:numPr>
          <w:ilvl w:val="0"/>
          <w:numId w:val="14"/>
        </w:numPr>
        <w:spacing w:before="0" w:after="280" w:line="360" w:lineRule="auto"/>
        <w:jc w:val="both"/>
        <w:rPr>
          <w:lang w:val="es-MX"/>
        </w:rPr>
      </w:pPr>
      <w:r>
        <w:rPr>
          <w:lang w:val="es-MX"/>
        </w:rPr>
        <w:t>Institución Educativa: La implementación favorece la transformación digital de la administración académica, convirtiéndola en un entorno proactivo y eficiente. La centralización de datos mejora la comunicación y la transparencia en la gestión de actividades, promoviendo un ecosistema académico más interconectado e interoperable.</w:t>
      </w:r>
    </w:p>
    <w:p w14:paraId="56B3B05C" w14:textId="77777777" w:rsidR="00BE0F81" w:rsidRDefault="000B42C9">
      <w:pPr>
        <w:spacing w:before="280" w:after="280" w:line="360" w:lineRule="auto"/>
        <w:jc w:val="both"/>
        <w:rPr>
          <w:lang w:val="es-MX"/>
        </w:rPr>
      </w:pPr>
      <w:r>
        <w:rPr>
          <w:lang w:val="es-MX"/>
        </w:rPr>
        <w:t>c. Implicaciones prácticas: ¿Ayudará a resolver un problema real? ¿Tiene implicaciones trascendentales para una amplia gama de problemas prácticos?</w:t>
      </w:r>
    </w:p>
    <w:p w14:paraId="56B3B05D" w14:textId="77777777" w:rsidR="00BE0F81" w:rsidRDefault="000B42C9">
      <w:pPr>
        <w:spacing w:before="280" w:after="280" w:line="360" w:lineRule="auto"/>
        <w:jc w:val="both"/>
        <w:rPr>
          <w:lang w:val="es-MX"/>
        </w:rPr>
      </w:pPr>
      <w:r>
        <w:rPr>
          <w:lang w:val="es-MX"/>
        </w:rPr>
        <w:t>El proyecto ayuda a resolver un problema real y posee implicaciones prácticas significativas en la gestión de sistemas dentro de la universidad:</w:t>
      </w:r>
    </w:p>
    <w:p w14:paraId="56B3B05E" w14:textId="77777777" w:rsidR="00BE0F81" w:rsidRDefault="000B42C9">
      <w:pPr>
        <w:numPr>
          <w:ilvl w:val="0"/>
          <w:numId w:val="15"/>
        </w:numPr>
        <w:spacing w:before="280" w:after="0" w:line="360" w:lineRule="auto"/>
        <w:jc w:val="both"/>
        <w:rPr>
          <w:lang w:val="es-MX"/>
        </w:rPr>
      </w:pPr>
      <w:r>
        <w:rPr>
          <w:lang w:val="es-MX"/>
        </w:rPr>
        <w:t xml:space="preserve">Resuelve el problema de la dependencia manual: El problema central es que la centralización de actividades depende de procesos manuales y desarticulados. Esto se </w:t>
      </w:r>
      <w:r>
        <w:rPr>
          <w:lang w:val="es-MX"/>
        </w:rPr>
        <w:lastRenderedPageBreak/>
        <w:t>debe a que los sistemas institucionales (Campus Virtual y PAIDEIA) funcionan de manera independiente, careciendo de mecanismos de integración formal.</w:t>
      </w:r>
    </w:p>
    <w:p w14:paraId="56B3B05F" w14:textId="77777777" w:rsidR="00BE0F81" w:rsidRDefault="000B42C9">
      <w:pPr>
        <w:numPr>
          <w:ilvl w:val="0"/>
          <w:numId w:val="15"/>
        </w:numPr>
        <w:spacing w:before="0" w:after="0" w:line="360" w:lineRule="auto"/>
        <w:jc w:val="both"/>
        <w:rPr>
          <w:lang w:val="es-MX"/>
        </w:rPr>
      </w:pPr>
      <w:r>
        <w:rPr>
          <w:lang w:val="es-MX"/>
        </w:rPr>
        <w:t>Alternativa tecnológica trascendental: La implementación mediante RPA (</w:t>
      </w:r>
      <w:proofErr w:type="spellStart"/>
      <w:r>
        <w:rPr>
          <w:lang w:val="es-MX"/>
        </w:rPr>
        <w:t>Robotic</w:t>
      </w:r>
      <w:proofErr w:type="spellEnd"/>
      <w:r>
        <w:rPr>
          <w:lang w:val="es-MX"/>
        </w:rPr>
        <w:t xml:space="preserve"> </w:t>
      </w:r>
      <w:proofErr w:type="spellStart"/>
      <w:r>
        <w:rPr>
          <w:lang w:val="es-MX"/>
        </w:rPr>
        <w:t>Process</w:t>
      </w:r>
      <w:proofErr w:type="spellEnd"/>
      <w:r>
        <w:rPr>
          <w:lang w:val="es-MX"/>
        </w:rPr>
        <w:t xml:space="preserve"> </w:t>
      </w:r>
      <w:proofErr w:type="spellStart"/>
      <w:r>
        <w:rPr>
          <w:lang w:val="es-MX"/>
        </w:rPr>
        <w:t>Automation</w:t>
      </w:r>
      <w:proofErr w:type="spellEnd"/>
      <w:r>
        <w:rPr>
          <w:lang w:val="es-MX"/>
        </w:rPr>
        <w:t>) es una alternativa viable y no intrusiva para lograr la integración. Esto es crucial porque los sistemas institucionales de la PUCP no disponen de interfaces API públicas ni mecanismos oficiales de integración que permitan una conexión directa mediante servicios tradicionales.</w:t>
      </w:r>
    </w:p>
    <w:p w14:paraId="56B3B060" w14:textId="77777777" w:rsidR="00BE0F81" w:rsidRDefault="000B42C9">
      <w:pPr>
        <w:numPr>
          <w:ilvl w:val="0"/>
          <w:numId w:val="15"/>
        </w:numPr>
        <w:spacing w:before="0" w:after="280" w:line="360" w:lineRule="auto"/>
        <w:jc w:val="both"/>
        <w:rPr>
          <w:lang w:val="es-MX"/>
        </w:rPr>
      </w:pPr>
      <w:r>
        <w:rPr>
          <w:lang w:val="es-MX"/>
        </w:rPr>
        <w:t xml:space="preserve">Modelo de interoperabilidad en contextos con restricciones: La solución práctica de usar un RPA con web </w:t>
      </w:r>
      <w:proofErr w:type="spellStart"/>
      <w:r>
        <w:rPr>
          <w:lang w:val="es-MX"/>
        </w:rPr>
        <w:t>scraping</w:t>
      </w:r>
      <w:proofErr w:type="spellEnd"/>
      <w:r>
        <w:rPr>
          <w:lang w:val="es-MX"/>
        </w:rPr>
        <w:t xml:space="preserve"> (utilizando Python y </w:t>
      </w:r>
      <w:proofErr w:type="spellStart"/>
      <w:r>
        <w:rPr>
          <w:lang w:val="es-MX"/>
        </w:rPr>
        <w:t>Selenium</w:t>
      </w:r>
      <w:proofErr w:type="spellEnd"/>
      <w:r>
        <w:rPr>
          <w:lang w:val="es-MX"/>
        </w:rPr>
        <w:t>) se convierte en un modelo replicable para lograr la integración e interoperabilidad de sistemas académicos en contextos donde existen barreras técnicas o de seguridad que impiden el uso de servicios tradicionales. El robot replica las acciones del usuario para extraer y unificar la información de forma controlada.</w:t>
      </w:r>
    </w:p>
    <w:p w14:paraId="56B3B061" w14:textId="77777777" w:rsidR="00BE0F81" w:rsidRDefault="000B42C9">
      <w:pPr>
        <w:spacing w:before="280" w:after="280" w:line="360" w:lineRule="auto"/>
        <w:jc w:val="both"/>
        <w:rPr>
          <w:lang w:val="es-MX"/>
        </w:rPr>
      </w:pPr>
      <w:r>
        <w:rPr>
          <w:lang w:val="es-MX"/>
        </w:rPr>
        <w:t>d. Valor teórico: ¿Se llenará algún vacío de conocimiento?</w:t>
      </w:r>
    </w:p>
    <w:p w14:paraId="56B3B062" w14:textId="77777777" w:rsidR="00BE0F81" w:rsidRDefault="000B42C9">
      <w:pPr>
        <w:spacing w:before="280" w:after="280" w:line="360" w:lineRule="auto"/>
        <w:jc w:val="both"/>
        <w:rPr>
          <w:lang w:val="es-MX"/>
        </w:rPr>
      </w:pPr>
      <w:r>
        <w:rPr>
          <w:lang w:val="es-MX"/>
        </w:rPr>
        <w:t>El valor teórico de la investigación se centra en la contribución directa al conocimiento aplicado de la automatización en la educación superior y la validación de enfoques tecnológicos bajo limitaciones institucionales:</w:t>
      </w:r>
    </w:p>
    <w:p w14:paraId="56B3B063" w14:textId="77777777" w:rsidR="00BE0F81" w:rsidRDefault="000B42C9">
      <w:pPr>
        <w:numPr>
          <w:ilvl w:val="0"/>
          <w:numId w:val="16"/>
        </w:numPr>
        <w:spacing w:before="280" w:after="0" w:line="360" w:lineRule="auto"/>
        <w:jc w:val="both"/>
        <w:rPr>
          <w:lang w:val="es-MX"/>
        </w:rPr>
      </w:pPr>
      <w:r>
        <w:rPr>
          <w:lang w:val="es-MX"/>
        </w:rPr>
        <w:t>Implementación de RPA en un entorno universitario: El proyecto implementa y valida la Centralización automatizada de actividades académicas utilizando RPA, una tecnología cuya aplicación para superar las barreras de integración en entornos académicos latinoamericanos con sistemas legados no está ampliamente documentada.</w:t>
      </w:r>
    </w:p>
    <w:p w14:paraId="56B3B064" w14:textId="77777777" w:rsidR="00BE0F81" w:rsidRDefault="000B42C9">
      <w:pPr>
        <w:numPr>
          <w:ilvl w:val="0"/>
          <w:numId w:val="16"/>
        </w:numPr>
        <w:spacing w:before="0" w:after="0" w:line="360" w:lineRule="auto"/>
        <w:jc w:val="both"/>
        <w:rPr>
          <w:lang w:val="es-MX"/>
        </w:rPr>
      </w:pPr>
      <w:r>
        <w:rPr>
          <w:lang w:val="es-MX"/>
        </w:rPr>
        <w:t xml:space="preserve">Validación metodológica de extracción: Se valida la eficacia de la combinación de RPA y web </w:t>
      </w:r>
      <w:proofErr w:type="spellStart"/>
      <w:r>
        <w:rPr>
          <w:lang w:val="es-MX"/>
        </w:rPr>
        <w:t>scraping</w:t>
      </w:r>
      <w:proofErr w:type="spellEnd"/>
      <w:r>
        <w:rPr>
          <w:lang w:val="es-MX"/>
        </w:rPr>
        <w:t xml:space="preserve"> como una estrategia para asegurar la coherencia y actualización continua de datos provenientes de plataformas que carecen de mecanismos API oficiales.</w:t>
      </w:r>
    </w:p>
    <w:p w14:paraId="56B3B065" w14:textId="77777777" w:rsidR="00BE0F81" w:rsidRDefault="000B42C9">
      <w:pPr>
        <w:numPr>
          <w:ilvl w:val="0"/>
          <w:numId w:val="16"/>
        </w:numPr>
        <w:spacing w:before="0" w:after="0" w:line="360" w:lineRule="auto"/>
        <w:jc w:val="both"/>
        <w:rPr>
          <w:lang w:val="es-MX"/>
        </w:rPr>
      </w:pPr>
      <w:r>
        <w:rPr>
          <w:lang w:val="es-MX"/>
        </w:rPr>
        <w:t xml:space="preserve">Aporte al Estado del Arte: El proyecto proporciona un caso de estudio práctico que valida empíricamente los beneficios documentados en la literatura sobre la centralización de actividades académicas. La problemática fue corroborada mediante entrevistas semiestructuradas realizadas a estudiantes de distintas facultades de la PUCP, cuyos hallazgos confirman que la fragmentación del proceso de sincronización entre las plataformas institucionales y el calendario personal del estudiante genera una carga operativa real y cuantificable. Este aporte empírico, sistematizado en el Mapa de </w:t>
      </w:r>
      <w:r>
        <w:rPr>
          <w:lang w:val="es-MX"/>
        </w:rPr>
        <w:lastRenderedPageBreak/>
        <w:t xml:space="preserve">Empatía, el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y el </w:t>
      </w:r>
      <w:proofErr w:type="spellStart"/>
      <w:r>
        <w:rPr>
          <w:lang w:val="es-MX"/>
        </w:rPr>
        <w:t>Scenario</w:t>
      </w:r>
      <w:proofErr w:type="spellEnd"/>
      <w:r>
        <w:rPr>
          <w:lang w:val="es-MX"/>
        </w:rPr>
        <w:t xml:space="preserve"> </w:t>
      </w:r>
      <w:proofErr w:type="spellStart"/>
      <w:r>
        <w:rPr>
          <w:lang w:val="es-MX"/>
        </w:rPr>
        <w:t>Mapping</w:t>
      </w:r>
      <w:proofErr w:type="spellEnd"/>
      <w:r>
        <w:rPr>
          <w:lang w:val="es-MX"/>
        </w:rPr>
        <w:t xml:space="preserve"> (Anexos E, F y G), fortalece la justificación de la solución propuesta y contribuye al conocimiento aplicado sobre la automatización en entornos académicos latinoamericanos con sistemas institucionales sin </w:t>
      </w:r>
      <w:proofErr w:type="spellStart"/>
      <w:r>
        <w:rPr>
          <w:lang w:val="es-MX"/>
        </w:rPr>
        <w:t>APIs</w:t>
      </w:r>
      <w:proofErr w:type="spellEnd"/>
      <w:r>
        <w:rPr>
          <w:lang w:val="es-MX"/>
        </w:rPr>
        <w:t xml:space="preserve"> pública.</w:t>
      </w:r>
    </w:p>
    <w:p w14:paraId="56B3B066" w14:textId="77777777" w:rsidR="00BE0F81" w:rsidRDefault="000B42C9">
      <w:pPr>
        <w:spacing w:before="280" w:after="280" w:line="360" w:lineRule="auto"/>
        <w:jc w:val="both"/>
        <w:rPr>
          <w:lang w:val="es-MX"/>
        </w:rPr>
      </w:pPr>
      <w:r>
        <w:rPr>
          <w:lang w:val="es-MX"/>
        </w:rPr>
        <w:t>e. Utilidad metodológica</w:t>
      </w:r>
    </w:p>
    <w:p w14:paraId="56B3B067" w14:textId="77777777" w:rsidR="00BE0F81" w:rsidRDefault="000B42C9">
      <w:pPr>
        <w:spacing w:before="280" w:after="280" w:line="360" w:lineRule="auto"/>
        <w:jc w:val="both"/>
        <w:rPr>
          <w:lang w:val="es-MX"/>
        </w:rPr>
      </w:pPr>
      <w:r>
        <w:rPr>
          <w:lang w:val="es-MX"/>
        </w:rPr>
        <w:t>La utilidad metodológica del proyecto radica en la definición de un marco de trabajo riguroso y centrado en el usuario para el desarrollo de soluciones de automatización académica:</w:t>
      </w:r>
    </w:p>
    <w:p w14:paraId="56B3B068" w14:textId="77777777" w:rsidR="00BE0F81" w:rsidRDefault="000B42C9">
      <w:pPr>
        <w:numPr>
          <w:ilvl w:val="0"/>
          <w:numId w:val="17"/>
        </w:numPr>
        <w:spacing w:before="280" w:after="0" w:line="360" w:lineRule="auto"/>
        <w:jc w:val="both"/>
        <w:rPr>
          <w:lang w:val="es-MX"/>
        </w:rPr>
      </w:pPr>
      <w:r>
        <w:rPr>
          <w:lang w:val="es-MX"/>
        </w:rPr>
        <w:t xml:space="preserve">Enfoque Centrado en el Usuario: Se utiliza una metodología clara para el levantamiento de requisitos que incluye técnicas de diseño centrado en el usuario (como </w:t>
      </w:r>
      <w:proofErr w:type="spellStart"/>
      <w:r>
        <w:rPr>
          <w:lang w:val="es-MX"/>
        </w:rPr>
        <w:t>User</w:t>
      </w:r>
      <w:proofErr w:type="spellEnd"/>
      <w:r>
        <w:rPr>
          <w:lang w:val="es-MX"/>
        </w:rPr>
        <w:t xml:space="preserve"> Persona, </w:t>
      </w:r>
      <w:proofErr w:type="spellStart"/>
      <w:r>
        <w:rPr>
          <w:lang w:val="es-MX"/>
        </w:rPr>
        <w:t>Empathy</w:t>
      </w:r>
      <w:proofErr w:type="spellEnd"/>
      <w:r>
        <w:rPr>
          <w:lang w:val="es-MX"/>
        </w:rPr>
        <w:t xml:space="preserve"> </w:t>
      </w:r>
      <w:proofErr w:type="spellStart"/>
      <w:r>
        <w:rPr>
          <w:lang w:val="es-MX"/>
        </w:rPr>
        <w:t>Map</w:t>
      </w:r>
      <w:proofErr w:type="spellEnd"/>
      <w:r>
        <w:rPr>
          <w:lang w:val="es-MX"/>
        </w:rPr>
        <w:t xml:space="preserve"> y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utilizando Miro) para comprender las necesidades reales de organización y las dificultades de los estudiantes.</w:t>
      </w:r>
    </w:p>
    <w:p w14:paraId="56B3B069" w14:textId="77777777" w:rsidR="00BE0F81" w:rsidRDefault="000B42C9">
      <w:pPr>
        <w:numPr>
          <w:ilvl w:val="0"/>
          <w:numId w:val="17"/>
        </w:numPr>
        <w:spacing w:before="0" w:after="0" w:line="360" w:lineRule="auto"/>
        <w:jc w:val="both"/>
        <w:rPr>
          <w:lang w:val="es-MX"/>
        </w:rPr>
      </w:pPr>
      <w:r>
        <w:rPr>
          <w:lang w:val="es-MX"/>
        </w:rPr>
        <w:t>Arquitectura y Estándares de Software: Se emplea el Modelo de arquitectura 4+1 para documentar la arquitectura del RPA y se diseñará el modelo de base de datos utilizando la Tercera Forma Normal (3FN), asegurando una base teórica y técnica sólida.</w:t>
      </w:r>
    </w:p>
    <w:p w14:paraId="56B3B06A" w14:textId="77777777" w:rsidR="00BE0F81" w:rsidRDefault="000B42C9">
      <w:pPr>
        <w:numPr>
          <w:ilvl w:val="0"/>
          <w:numId w:val="17"/>
        </w:numPr>
        <w:spacing w:before="0" w:after="0" w:line="360" w:lineRule="auto"/>
        <w:jc w:val="both"/>
        <w:rPr>
          <w:lang w:val="es-MX"/>
        </w:rPr>
      </w:pPr>
      <w:r>
        <w:rPr>
          <w:lang w:val="es-MX"/>
        </w:rPr>
        <w:t>Marco de Validación Riguroso: Se define un procedimiento sistemático de validación utilizando entrevistas semiestructuradas y cuestionarios con escala Likert. Esto permite medir la aprobación y usabilidad del sistema con un umbral objetivo del 80%, garantizando que el producto final no solo funcione técnicamente, sino que satisfaga plenamente al usuario final.</w:t>
      </w:r>
    </w:p>
    <w:p w14:paraId="56B3B06B" w14:textId="77777777" w:rsidR="00BE0F81" w:rsidRDefault="000B42C9">
      <w:pPr>
        <w:numPr>
          <w:ilvl w:val="0"/>
          <w:numId w:val="17"/>
        </w:numPr>
        <w:spacing w:before="0" w:after="280" w:line="360" w:lineRule="auto"/>
        <w:jc w:val="both"/>
        <w:rPr>
          <w:lang w:val="es-MX"/>
        </w:rPr>
      </w:pPr>
      <w:r>
        <w:rPr>
          <w:lang w:val="es-MX"/>
        </w:rPr>
        <w:t xml:space="preserve">Modelo de Desarrollo Replicable: El desarrollo sigue un modelo incremental, dividiendo la construcción del RPA en fases (extracción, integración, notificaciones). Este proceso, junto con la documentación generada (catálogo de requisitos, </w:t>
      </w:r>
      <w:proofErr w:type="spellStart"/>
      <w:r>
        <w:rPr>
          <w:lang w:val="es-MX"/>
        </w:rPr>
        <w:t>Product</w:t>
      </w:r>
      <w:proofErr w:type="spellEnd"/>
      <w:r>
        <w:rPr>
          <w:lang w:val="es-MX"/>
        </w:rPr>
        <w:t xml:space="preserve"> Backlog en Trello, y la Guía de Usuario en </w:t>
      </w:r>
      <w:proofErr w:type="spellStart"/>
      <w:r>
        <w:rPr>
          <w:lang w:val="es-MX"/>
        </w:rPr>
        <w:t>Canva</w:t>
      </w:r>
      <w:proofErr w:type="spellEnd"/>
      <w:r>
        <w:rPr>
          <w:lang w:val="es-MX"/>
        </w:rPr>
        <w:t>), establece un marco que puede ser adoptado por la universidad para futuros proyectos de automatización en sistemas académicos.</w:t>
      </w:r>
    </w:p>
    <w:p w14:paraId="56B3B06C" w14:textId="77777777" w:rsidR="00BE0F81" w:rsidRDefault="000B42C9">
      <w:pPr>
        <w:numPr>
          <w:ilvl w:val="0"/>
          <w:numId w:val="4"/>
        </w:numPr>
        <w:spacing w:before="280" w:after="280" w:line="360" w:lineRule="auto"/>
        <w:ind w:left="0" w:firstLine="0"/>
        <w:jc w:val="both"/>
        <w:rPr>
          <w:b/>
          <w:color w:val="000000"/>
        </w:rPr>
      </w:pPr>
      <w:r>
        <w:rPr>
          <w:b/>
          <w:color w:val="000000"/>
        </w:rPr>
        <w:t>Viabilidad</w:t>
      </w:r>
    </w:p>
    <w:p w14:paraId="56B3B06D" w14:textId="77777777" w:rsidR="00BE0F81" w:rsidRDefault="000B42C9">
      <w:pPr>
        <w:spacing w:before="280" w:after="280" w:line="360" w:lineRule="auto"/>
        <w:jc w:val="both"/>
        <w:rPr>
          <w:lang w:val="es-MX"/>
        </w:rPr>
      </w:pPr>
      <w:r>
        <w:rPr>
          <w:lang w:val="es-MX"/>
        </w:rPr>
        <w:t>El proyecto de desarrollo e implementación de un RPA para la centralización de actividades académicas se considera altamente viable, ya que se cuenta con el sustento técnico, el conocimiento especializado y el acceso necesario a los contextos y fuentes de información requeridas.</w:t>
      </w:r>
    </w:p>
    <w:p w14:paraId="56B3B06E" w14:textId="77777777" w:rsidR="00BE0F81" w:rsidRDefault="000B42C9">
      <w:pPr>
        <w:spacing w:before="280" w:after="280" w:line="360" w:lineRule="auto"/>
        <w:jc w:val="both"/>
        <w:rPr>
          <w:lang w:val="es-MX"/>
        </w:rPr>
      </w:pPr>
      <w:proofErr w:type="spellStart"/>
      <w:proofErr w:type="gramStart"/>
      <w:r>
        <w:rPr>
          <w:lang w:val="es-MX"/>
        </w:rPr>
        <w:lastRenderedPageBreak/>
        <w:t>a.Viabilidad</w:t>
      </w:r>
      <w:proofErr w:type="spellEnd"/>
      <w:proofErr w:type="gramEnd"/>
      <w:r>
        <w:rPr>
          <w:lang w:val="es-MX"/>
        </w:rPr>
        <w:t xml:space="preserve"> Técnica y Tecnológica</w:t>
      </w:r>
    </w:p>
    <w:p w14:paraId="56B3B06F" w14:textId="77777777" w:rsidR="00BE0F81" w:rsidRDefault="000B42C9">
      <w:pPr>
        <w:spacing w:before="280" w:after="280" w:line="360" w:lineRule="auto"/>
        <w:jc w:val="both"/>
        <w:rPr>
          <w:lang w:val="es-MX"/>
        </w:rPr>
      </w:pPr>
      <w:r>
        <w:rPr>
          <w:lang w:val="es-MX"/>
        </w:rPr>
        <w:t>La viabilidad técnica está garantizada por la selección del enfoque tecnológico, que se diseñó específicamente para sortear las restricciones institucionales existentes.</w:t>
      </w:r>
    </w:p>
    <w:p w14:paraId="56B3B070" w14:textId="77777777" w:rsidR="00BE0F81" w:rsidRDefault="000B42C9">
      <w:pPr>
        <w:numPr>
          <w:ilvl w:val="0"/>
          <w:numId w:val="18"/>
        </w:numPr>
        <w:spacing w:before="280" w:after="0" w:line="360" w:lineRule="auto"/>
        <w:jc w:val="both"/>
        <w:rPr>
          <w:lang w:val="es-MX"/>
        </w:rPr>
      </w:pPr>
      <w:r>
        <w:rPr>
          <w:lang w:val="es-MX"/>
        </w:rPr>
        <w:t xml:space="preserve">Selección del Enfoque RPA: La viabilidad se fundamenta en la adopción del enfoque de </w:t>
      </w:r>
      <w:proofErr w:type="spellStart"/>
      <w:r>
        <w:rPr>
          <w:lang w:val="es-MX"/>
        </w:rPr>
        <w:t>Robotic</w:t>
      </w:r>
      <w:proofErr w:type="spellEnd"/>
      <w:r>
        <w:rPr>
          <w:lang w:val="es-MX"/>
        </w:rPr>
        <w:t xml:space="preserve"> </w:t>
      </w:r>
      <w:proofErr w:type="spellStart"/>
      <w:r>
        <w:rPr>
          <w:lang w:val="es-MX"/>
        </w:rPr>
        <w:t>Process</w:t>
      </w:r>
      <w:proofErr w:type="spellEnd"/>
      <w:r>
        <w:rPr>
          <w:lang w:val="es-MX"/>
        </w:rPr>
        <w:t xml:space="preserve"> </w:t>
      </w:r>
      <w:proofErr w:type="spellStart"/>
      <w:r>
        <w:rPr>
          <w:lang w:val="es-MX"/>
        </w:rPr>
        <w:t>Automation</w:t>
      </w:r>
      <w:proofErr w:type="spellEnd"/>
      <w:r>
        <w:rPr>
          <w:lang w:val="es-MX"/>
        </w:rPr>
        <w:t xml:space="preserve"> (RPA). Esta elección es la alternativa más viable debido a que los sistemas institucionales de la PUCP, como el Campus Virtual y PAIDEIA, no disponen de interfaces API públicas ni mecanismos oficiales de integración que permitan una conexión directa mediante servicios tradicionales.</w:t>
      </w:r>
    </w:p>
    <w:p w14:paraId="56B3B071" w14:textId="77777777" w:rsidR="00BE0F81" w:rsidRDefault="000B42C9">
      <w:pPr>
        <w:numPr>
          <w:ilvl w:val="0"/>
          <w:numId w:val="18"/>
        </w:numPr>
        <w:spacing w:before="0" w:after="0" w:line="360" w:lineRule="auto"/>
        <w:jc w:val="both"/>
        <w:rPr>
          <w:lang w:val="es-MX"/>
        </w:rPr>
      </w:pPr>
      <w:r>
        <w:rPr>
          <w:lang w:val="es-MX"/>
        </w:rPr>
        <w:t>Método de Integración No Intrusiva: El RPA permite replicar de forma controlada las acciones del usuario, como la lectura de datos y la detección de actividades, sin requerir acceso interno a los sistemas, lo que garantiza una solución efectiva y no intrusiva que respeta las limitaciones técnicas y de seguridad institucional.</w:t>
      </w:r>
    </w:p>
    <w:p w14:paraId="56B3B072" w14:textId="77777777" w:rsidR="00BE0F81" w:rsidRDefault="000B42C9">
      <w:pPr>
        <w:numPr>
          <w:ilvl w:val="0"/>
          <w:numId w:val="18"/>
        </w:numPr>
        <w:spacing w:before="0" w:after="0" w:line="360" w:lineRule="auto"/>
        <w:jc w:val="both"/>
        <w:rPr>
          <w:lang w:val="es-MX"/>
        </w:rPr>
      </w:pPr>
      <w:r>
        <w:rPr>
          <w:lang w:val="es-MX"/>
        </w:rPr>
        <w:t xml:space="preserve">Disponibilidad de Herramientas Estándar: El proyecto se apoya en herramientas de software de uso libre y ampliamente documentadas, asegurando su disponibilidad y soporte durante la implementación. </w:t>
      </w:r>
    </w:p>
    <w:p w14:paraId="56B3B073" w14:textId="77777777" w:rsidR="00BE0F81" w:rsidRDefault="000B42C9">
      <w:pPr>
        <w:numPr>
          <w:ilvl w:val="1"/>
          <w:numId w:val="18"/>
        </w:numPr>
        <w:spacing w:before="0" w:after="0" w:line="360" w:lineRule="auto"/>
        <w:jc w:val="both"/>
        <w:rPr>
          <w:lang w:val="es-MX"/>
        </w:rPr>
      </w:pPr>
      <w:r>
        <w:rPr>
          <w:lang w:val="es-MX"/>
        </w:rPr>
        <w:t xml:space="preserve">Lenguaje y Automatización: Se utilizará Python como lenguaje base del RPA, en conjunto con </w:t>
      </w:r>
      <w:proofErr w:type="spellStart"/>
      <w:r>
        <w:rPr>
          <w:lang w:val="es-MX"/>
        </w:rPr>
        <w:t>Selenium</w:t>
      </w:r>
      <w:proofErr w:type="spellEnd"/>
      <w:r>
        <w:rPr>
          <w:lang w:val="es-MX"/>
        </w:rPr>
        <w:t xml:space="preserve"> para la implementación del </w:t>
      </w:r>
      <w:r>
        <w:rPr>
          <w:i/>
          <w:iCs/>
          <w:lang w:val="es-MX"/>
        </w:rPr>
        <w:t xml:space="preserve">web </w:t>
      </w:r>
      <w:proofErr w:type="spellStart"/>
      <w:r>
        <w:rPr>
          <w:i/>
          <w:iCs/>
          <w:lang w:val="es-MX"/>
        </w:rPr>
        <w:t>scraping</w:t>
      </w:r>
      <w:proofErr w:type="spellEnd"/>
      <w:r>
        <w:rPr>
          <w:lang w:val="es-MX"/>
        </w:rPr>
        <w:t xml:space="preserve"> y la simulación de la interacción del usuario con las plataformas (Campus Virtual y PAIDEIA).</w:t>
      </w:r>
    </w:p>
    <w:p w14:paraId="56B3B074" w14:textId="77777777" w:rsidR="00BE0F81" w:rsidRDefault="000B42C9">
      <w:pPr>
        <w:numPr>
          <w:ilvl w:val="1"/>
          <w:numId w:val="18"/>
        </w:numPr>
        <w:spacing w:before="0" w:after="0" w:line="360" w:lineRule="auto"/>
        <w:jc w:val="both"/>
        <w:rPr>
          <w:lang w:val="es-MX"/>
        </w:rPr>
      </w:pPr>
      <w:r>
        <w:rPr>
          <w:lang w:val="es-MX"/>
        </w:rPr>
        <w:t xml:space="preserve">Diseño y Arquitectura: La documentación y el diseño se apoyarán en herramientas como </w:t>
      </w:r>
      <w:proofErr w:type="spellStart"/>
      <w:r>
        <w:rPr>
          <w:lang w:val="es-MX"/>
        </w:rPr>
        <w:t>Lucidchart</w:t>
      </w:r>
      <w:proofErr w:type="spellEnd"/>
      <w:r>
        <w:rPr>
          <w:lang w:val="es-MX"/>
        </w:rPr>
        <w:t xml:space="preserve"> (para modelos de datos y arquitectura aplicando la Tercera Forma Normal o 3FN), </w:t>
      </w:r>
      <w:proofErr w:type="spellStart"/>
      <w:r>
        <w:rPr>
          <w:lang w:val="es-MX"/>
        </w:rPr>
        <w:t>Figma</w:t>
      </w:r>
      <w:proofErr w:type="spellEnd"/>
      <w:r>
        <w:rPr>
          <w:lang w:val="es-MX"/>
        </w:rPr>
        <w:t xml:space="preserve"> (para prototipos), y el Modelo de arquitectura 4+1 (para la documentación arquitectónica).</w:t>
      </w:r>
    </w:p>
    <w:p w14:paraId="56B3B075" w14:textId="77777777" w:rsidR="00BE0F81" w:rsidRDefault="000B42C9">
      <w:pPr>
        <w:numPr>
          <w:ilvl w:val="1"/>
          <w:numId w:val="18"/>
        </w:numPr>
        <w:spacing w:before="0" w:after="280" w:line="360" w:lineRule="auto"/>
        <w:jc w:val="both"/>
        <w:rPr>
          <w:lang w:val="es-MX"/>
        </w:rPr>
      </w:pPr>
      <w:r>
        <w:rPr>
          <w:lang w:val="es-MX"/>
        </w:rPr>
        <w:t xml:space="preserve">Integración Externa: La sincronización con calendarios personales es viable mediante el uso de las </w:t>
      </w:r>
      <w:proofErr w:type="spellStart"/>
      <w:r>
        <w:rPr>
          <w:lang w:val="es-MX"/>
        </w:rPr>
        <w:t>APIs</w:t>
      </w:r>
      <w:proofErr w:type="spellEnd"/>
      <w:r>
        <w:rPr>
          <w:lang w:val="es-MX"/>
        </w:rPr>
        <w:t xml:space="preserve"> de Google Calendar y Microsoft </w:t>
      </w:r>
      <w:proofErr w:type="spellStart"/>
      <w:r>
        <w:rPr>
          <w:lang w:val="es-MX"/>
        </w:rPr>
        <w:t>Graph</w:t>
      </w:r>
      <w:proofErr w:type="spellEnd"/>
      <w:r>
        <w:rPr>
          <w:lang w:val="es-MX"/>
        </w:rPr>
        <w:t>.</w:t>
      </w:r>
    </w:p>
    <w:p w14:paraId="56B3B076" w14:textId="77777777" w:rsidR="00BE0F81" w:rsidRDefault="000B42C9">
      <w:pPr>
        <w:spacing w:before="280" w:after="280" w:line="360" w:lineRule="auto"/>
        <w:jc w:val="both"/>
        <w:rPr>
          <w:lang w:val="es-MX"/>
        </w:rPr>
      </w:pPr>
      <w:r>
        <w:rPr>
          <w:lang w:val="es-MX"/>
        </w:rPr>
        <w:t>b. Viabilidad Operacional y de Conocimiento (Know-How)</w:t>
      </w:r>
    </w:p>
    <w:p w14:paraId="56B3B077" w14:textId="77777777" w:rsidR="00BE0F81" w:rsidRDefault="000B42C9">
      <w:pPr>
        <w:spacing w:before="280" w:after="280" w:line="360" w:lineRule="auto"/>
        <w:jc w:val="both"/>
        <w:rPr>
          <w:lang w:val="es-MX"/>
        </w:rPr>
      </w:pPr>
      <w:r>
        <w:rPr>
          <w:lang w:val="es-MX"/>
        </w:rPr>
        <w:t>La viabilidad del proyecto está asegurada por el conocimiento especializado del equipo y por la definición de procedimientos sistemáticos que permiten el acceso a la comunidad universitaria.</w:t>
      </w:r>
    </w:p>
    <w:p w14:paraId="56B3B078" w14:textId="77777777" w:rsidR="00BE0F81" w:rsidRDefault="000B42C9">
      <w:pPr>
        <w:numPr>
          <w:ilvl w:val="0"/>
          <w:numId w:val="19"/>
        </w:numPr>
        <w:spacing w:before="280" w:after="0" w:line="360" w:lineRule="auto"/>
        <w:jc w:val="both"/>
        <w:rPr>
          <w:lang w:val="es-MX"/>
        </w:rPr>
      </w:pPr>
      <w:r>
        <w:rPr>
          <w:lang w:val="es-MX"/>
        </w:rPr>
        <w:lastRenderedPageBreak/>
        <w:t xml:space="preserve">Conocimiento Especializado: El proyecto cuenta con el respaldo de un Autor y un Asesor (Mg. Eder Ramiro Quispe </w:t>
      </w:r>
      <w:proofErr w:type="spellStart"/>
      <w:r>
        <w:rPr>
          <w:lang w:val="es-MX"/>
        </w:rPr>
        <w:t>Vilchez</w:t>
      </w:r>
      <w:proofErr w:type="spellEnd"/>
      <w:r>
        <w:rPr>
          <w:lang w:val="es-MX"/>
        </w:rPr>
        <w:t>). El Asesor posee conocimiento previo de las restricciones técnicas de la universidad, habiendo realizado proyectos con la Dirección de Tecnologías de Información (DTI), lo que valida la restricción de API y justifica la elección del RPA.</w:t>
      </w:r>
    </w:p>
    <w:p w14:paraId="56B3B079" w14:textId="77777777" w:rsidR="00BE0F81" w:rsidRDefault="000B42C9">
      <w:pPr>
        <w:numPr>
          <w:ilvl w:val="0"/>
          <w:numId w:val="19"/>
        </w:numPr>
        <w:spacing w:before="0" w:after="0" w:line="360" w:lineRule="auto"/>
        <w:jc w:val="both"/>
        <w:rPr>
          <w:lang w:val="es-MX"/>
        </w:rPr>
      </w:pPr>
      <w:r>
        <w:rPr>
          <w:lang w:val="es-MX"/>
        </w:rPr>
        <w:t xml:space="preserve">Metodología y Procesos Definidos: El proyecto ha definido un conjunto claro de métodos y procedimientos (Tabla 4) que guiarán el desarrollo, tales como: </w:t>
      </w:r>
    </w:p>
    <w:p w14:paraId="56B3B07A" w14:textId="77777777" w:rsidR="00BE0F81" w:rsidRDefault="000B42C9">
      <w:pPr>
        <w:numPr>
          <w:ilvl w:val="1"/>
          <w:numId w:val="19"/>
        </w:numPr>
        <w:spacing w:before="0" w:after="0" w:line="360" w:lineRule="auto"/>
        <w:jc w:val="both"/>
        <w:rPr>
          <w:lang w:val="es-MX"/>
        </w:rPr>
      </w:pPr>
      <w:r>
        <w:rPr>
          <w:lang w:val="es-MX"/>
        </w:rPr>
        <w:t>Uso de una Revisión Sistemática de la Literatura.</w:t>
      </w:r>
    </w:p>
    <w:p w14:paraId="56B3B07B" w14:textId="77777777" w:rsidR="00BE0F81" w:rsidRDefault="000B42C9">
      <w:pPr>
        <w:numPr>
          <w:ilvl w:val="1"/>
          <w:numId w:val="19"/>
        </w:numPr>
        <w:spacing w:before="0" w:after="0" w:line="360" w:lineRule="auto"/>
        <w:jc w:val="both"/>
        <w:rPr>
          <w:lang w:val="es-MX"/>
        </w:rPr>
      </w:pPr>
      <w:r>
        <w:rPr>
          <w:lang w:val="es-MX"/>
        </w:rPr>
        <w:t>Empleo de Entrevistas semiestructuradas y técnicas de diseño centrado en el usuario (</w:t>
      </w:r>
      <w:proofErr w:type="spellStart"/>
      <w:r>
        <w:rPr>
          <w:i/>
          <w:iCs/>
          <w:lang w:val="es-MX"/>
        </w:rPr>
        <w:t>User</w:t>
      </w:r>
      <w:proofErr w:type="spellEnd"/>
      <w:r>
        <w:rPr>
          <w:i/>
          <w:iCs/>
          <w:lang w:val="es-MX"/>
        </w:rPr>
        <w:t xml:space="preserve"> Persona, </w:t>
      </w:r>
      <w:proofErr w:type="spellStart"/>
      <w:r>
        <w:rPr>
          <w:i/>
          <w:iCs/>
          <w:lang w:val="es-MX"/>
        </w:rPr>
        <w:t>Empathy</w:t>
      </w:r>
      <w:proofErr w:type="spellEnd"/>
      <w:r>
        <w:rPr>
          <w:i/>
          <w:iCs/>
          <w:lang w:val="es-MX"/>
        </w:rPr>
        <w:t xml:space="preserve"> </w:t>
      </w:r>
      <w:proofErr w:type="spellStart"/>
      <w:r>
        <w:rPr>
          <w:i/>
          <w:iCs/>
          <w:lang w:val="es-MX"/>
        </w:rPr>
        <w:t>Map</w:t>
      </w:r>
      <w:proofErr w:type="spellEnd"/>
      <w:r>
        <w:rPr>
          <w:i/>
          <w:iCs/>
          <w:lang w:val="es-MX"/>
        </w:rPr>
        <w:t xml:space="preserve">, </w:t>
      </w:r>
      <w:proofErr w:type="spellStart"/>
      <w:r>
        <w:rPr>
          <w:i/>
          <w:iCs/>
          <w:lang w:val="es-MX"/>
        </w:rPr>
        <w:t>Journey</w:t>
      </w:r>
      <w:proofErr w:type="spellEnd"/>
      <w:r>
        <w:rPr>
          <w:i/>
          <w:iCs/>
          <w:lang w:val="es-MX"/>
        </w:rPr>
        <w:t xml:space="preserve"> </w:t>
      </w:r>
      <w:proofErr w:type="spellStart"/>
      <w:r>
        <w:rPr>
          <w:i/>
          <w:iCs/>
          <w:lang w:val="es-MX"/>
        </w:rPr>
        <w:t>Map</w:t>
      </w:r>
      <w:proofErr w:type="spellEnd"/>
      <w:r>
        <w:rPr>
          <w:lang w:val="es-MX"/>
        </w:rPr>
        <w:t xml:space="preserve"> en Miro) para asegurar que el sistema responda a las necesidades reales de los estudiantes de la PUCP.</w:t>
      </w:r>
    </w:p>
    <w:p w14:paraId="56B3B07C" w14:textId="77777777" w:rsidR="00BE0F81" w:rsidRDefault="000B42C9">
      <w:pPr>
        <w:numPr>
          <w:ilvl w:val="1"/>
          <w:numId w:val="19"/>
        </w:numPr>
        <w:spacing w:before="0" w:after="0" w:line="360" w:lineRule="auto"/>
        <w:jc w:val="both"/>
        <w:rPr>
          <w:lang w:val="es-MX"/>
        </w:rPr>
      </w:pPr>
      <w:r>
        <w:rPr>
          <w:lang w:val="es-MX"/>
        </w:rPr>
        <w:t xml:space="preserve">Uso de un Modelo Incremental para el desarrollo del </w:t>
      </w:r>
      <w:r>
        <w:rPr>
          <w:i/>
          <w:iCs/>
          <w:lang w:val="es-MX"/>
        </w:rPr>
        <w:t>software</w:t>
      </w:r>
      <w:r>
        <w:rPr>
          <w:lang w:val="es-MX"/>
        </w:rPr>
        <w:t>, lo que reduce riesgos al dividir la construcción en fases (extracción, integración, notificaciones).</w:t>
      </w:r>
    </w:p>
    <w:p w14:paraId="56B3B07D" w14:textId="77777777" w:rsidR="00BE0F81" w:rsidRDefault="000B42C9">
      <w:pPr>
        <w:numPr>
          <w:ilvl w:val="0"/>
          <w:numId w:val="19"/>
        </w:numPr>
        <w:spacing w:before="0" w:after="280" w:line="360" w:lineRule="auto"/>
        <w:jc w:val="both"/>
        <w:rPr>
          <w:lang w:val="es-MX"/>
        </w:rPr>
      </w:pPr>
      <w:r>
        <w:rPr>
          <w:lang w:val="es-MX"/>
        </w:rPr>
        <w:t>Validación Rigurosa: La viabilidad del producto final se verifica mediante un marco de validación que incluye cuestionarios con escala Likert y pruebas funcionales. La meta de aprobación de los documentos, prototipos y el sistema desplegado es de un mínimo del 80% en la validación por parte de estudiantes y especialistas.</w:t>
      </w:r>
    </w:p>
    <w:p w14:paraId="56B3B07E" w14:textId="77777777" w:rsidR="00BE0F81" w:rsidRDefault="000B42C9">
      <w:pPr>
        <w:spacing w:before="280" w:after="280" w:line="360" w:lineRule="auto"/>
        <w:jc w:val="both"/>
        <w:rPr>
          <w:lang w:val="es-MX"/>
        </w:rPr>
      </w:pPr>
      <w:r>
        <w:rPr>
          <w:lang w:val="es-MX"/>
        </w:rPr>
        <w:t>c. Viabilidad de Contexto y Legal</w:t>
      </w:r>
    </w:p>
    <w:p w14:paraId="56B3B07F" w14:textId="77777777" w:rsidR="00BE0F81" w:rsidRDefault="000B42C9">
      <w:pPr>
        <w:spacing w:before="280" w:after="280" w:line="360" w:lineRule="auto"/>
        <w:jc w:val="both"/>
        <w:rPr>
          <w:lang w:val="es-MX"/>
        </w:rPr>
      </w:pPr>
      <w:r>
        <w:rPr>
          <w:lang w:val="es-MX"/>
        </w:rPr>
        <w:t>El acceso a las fuentes de información (contexto) y la operación dentro del marco legal peruano son viables.</w:t>
      </w:r>
    </w:p>
    <w:p w14:paraId="56B3B080" w14:textId="77777777" w:rsidR="00BE0F81" w:rsidRDefault="000B42C9">
      <w:pPr>
        <w:numPr>
          <w:ilvl w:val="0"/>
          <w:numId w:val="20"/>
        </w:numPr>
        <w:spacing w:before="280" w:after="0" w:line="360" w:lineRule="auto"/>
        <w:jc w:val="both"/>
        <w:rPr>
          <w:lang w:val="es-MX"/>
        </w:rPr>
      </w:pPr>
      <w:r>
        <w:rPr>
          <w:lang w:val="es-MX"/>
        </w:rPr>
        <w:t>Acceso al Contexto (Usuarios): La validación de los requisitos, prototipos y la guía de usuario se realizará mediante la aplicación de cuestionarios y entrevistas a estudiantes y usuarios interesados (grupos de trabajo, docentes) de la PUCP. Esto confirma que se puede acceder al principal grupo de beneficiarios para obtener la retroalimentación necesaria.</w:t>
      </w:r>
    </w:p>
    <w:p w14:paraId="56B3B081" w14:textId="77777777" w:rsidR="00BE0F81" w:rsidRDefault="000B42C9">
      <w:pPr>
        <w:numPr>
          <w:ilvl w:val="0"/>
          <w:numId w:val="20"/>
        </w:numPr>
        <w:spacing w:before="0" w:after="0" w:line="360" w:lineRule="auto"/>
        <w:jc w:val="both"/>
        <w:rPr>
          <w:lang w:val="es-MX"/>
        </w:rPr>
      </w:pPr>
      <w:r>
        <w:rPr>
          <w:lang w:val="es-MX"/>
        </w:rPr>
        <w:t xml:space="preserve">Marco Legal Conocido: El proyecto ha identificado y considerado el marco regulatorio aplicable, incluyendo la Ley </w:t>
      </w:r>
      <w:proofErr w:type="spellStart"/>
      <w:r>
        <w:rPr>
          <w:lang w:val="es-MX"/>
        </w:rPr>
        <w:t>N.°</w:t>
      </w:r>
      <w:proofErr w:type="spellEnd"/>
      <w:r>
        <w:rPr>
          <w:lang w:val="es-MX"/>
        </w:rPr>
        <w:t xml:space="preserve"> 29733 – Ley de Protección de Datos Personales y la Ley </w:t>
      </w:r>
      <w:proofErr w:type="spellStart"/>
      <w:r>
        <w:rPr>
          <w:lang w:val="es-MX"/>
        </w:rPr>
        <w:t>N.°</w:t>
      </w:r>
      <w:proofErr w:type="spellEnd"/>
      <w:r>
        <w:rPr>
          <w:lang w:val="es-MX"/>
        </w:rPr>
        <w:t xml:space="preserve"> 30096 – Ley de Delitos Informáticos. La elección del RPA, al replicar acciones de usuario sin requerir acceso interno privilegiado, se alinea con la necesidad de proteger la información personal y los sistemas informáticos institucionales. El </w:t>
      </w:r>
      <w:r>
        <w:rPr>
          <w:lang w:val="es-MX"/>
        </w:rPr>
        <w:lastRenderedPageBreak/>
        <w:t>conocimiento de estas normas es esencial para asegurar que el producto final sea legalmente operativo y ético.</w:t>
      </w:r>
    </w:p>
    <w:p w14:paraId="56B3B082" w14:textId="77777777" w:rsidR="00BE0F81" w:rsidRDefault="000B42C9">
      <w:pPr>
        <w:numPr>
          <w:ilvl w:val="0"/>
          <w:numId w:val="20"/>
        </w:numPr>
        <w:spacing w:before="0" w:after="280" w:line="360" w:lineRule="auto"/>
        <w:jc w:val="both"/>
        <w:rPr>
          <w:lang w:val="es-MX"/>
        </w:rPr>
      </w:pPr>
      <w:r>
        <w:rPr>
          <w:lang w:val="es-MX"/>
        </w:rPr>
        <w:t xml:space="preserve">Viabilidad del Producto: Los resultados esperados incluyen la entrega de documentación técnica rigurosa (catálogo de requisitos, arquitectura de </w:t>
      </w:r>
      <w:r>
        <w:rPr>
          <w:i/>
          <w:iCs/>
          <w:lang w:val="es-MX"/>
        </w:rPr>
        <w:t>software</w:t>
      </w:r>
      <w:r>
        <w:rPr>
          <w:lang w:val="es-MX"/>
        </w:rPr>
        <w:t>, modelo de base de datos) y la validación de estos productos por especialistas, lo que asegura la viabilidad no solo del proceso de desarrollo, sino también de los productos entregables.</w:t>
      </w:r>
    </w:p>
    <w:p w14:paraId="56B3B083" w14:textId="77777777" w:rsidR="00BE0F81" w:rsidRDefault="000B42C9">
      <w:pPr>
        <w:numPr>
          <w:ilvl w:val="0"/>
          <w:numId w:val="4"/>
        </w:numPr>
        <w:spacing w:before="280" w:after="280" w:line="360" w:lineRule="auto"/>
        <w:ind w:left="0" w:firstLine="0"/>
        <w:jc w:val="both"/>
        <w:rPr>
          <w:b/>
          <w:color w:val="000000"/>
        </w:rPr>
      </w:pPr>
      <w:r>
        <w:rPr>
          <w:b/>
          <w:color w:val="000000"/>
        </w:rPr>
        <w:t>Alcance</w:t>
      </w:r>
    </w:p>
    <w:p w14:paraId="56B3B084" w14:textId="77777777" w:rsidR="00BE0F81" w:rsidRDefault="000B42C9">
      <w:pPr>
        <w:spacing w:before="280" w:after="280" w:line="360" w:lineRule="auto"/>
        <w:jc w:val="both"/>
        <w:rPr>
          <w:color w:val="000000"/>
          <w:lang w:val="es-MX"/>
        </w:rPr>
      </w:pPr>
      <w:r>
        <w:rPr>
          <w:b/>
          <w:bCs/>
          <w:color w:val="000000"/>
          <w:lang w:val="es-MX"/>
        </w:rPr>
        <w:t>Actividades Principales que Sí se Incluyen (Alto Nivel)</w:t>
      </w:r>
    </w:p>
    <w:p w14:paraId="56B3B085" w14:textId="77777777" w:rsidR="00BE0F81" w:rsidRDefault="000B42C9">
      <w:pPr>
        <w:spacing w:before="280" w:after="280" w:line="360" w:lineRule="auto"/>
        <w:jc w:val="both"/>
        <w:rPr>
          <w:color w:val="000000"/>
          <w:lang w:val="es-MX"/>
        </w:rPr>
      </w:pPr>
      <w:r>
        <w:rPr>
          <w:color w:val="000000"/>
          <w:lang w:val="es-MX"/>
        </w:rPr>
        <w:t xml:space="preserve">Las actividades principales o de alto nivel del proyecto se centran en el desarrollo e implementación de un sistema basado en </w:t>
      </w:r>
      <w:proofErr w:type="spellStart"/>
      <w:r>
        <w:rPr>
          <w:i/>
          <w:iCs/>
          <w:color w:val="000000"/>
          <w:lang w:val="es-MX"/>
        </w:rPr>
        <w:t>Robotic</w:t>
      </w:r>
      <w:proofErr w:type="spellEnd"/>
      <w:r>
        <w:rPr>
          <w:i/>
          <w:iCs/>
          <w:color w:val="000000"/>
          <w:lang w:val="es-MX"/>
        </w:rPr>
        <w:t xml:space="preserve"> </w:t>
      </w:r>
      <w:proofErr w:type="spellStart"/>
      <w:r>
        <w:rPr>
          <w:i/>
          <w:iCs/>
          <w:color w:val="000000"/>
          <w:lang w:val="es-MX"/>
        </w:rPr>
        <w:t>Process</w:t>
      </w:r>
      <w:proofErr w:type="spellEnd"/>
      <w:r>
        <w:rPr>
          <w:i/>
          <w:iCs/>
          <w:color w:val="000000"/>
          <w:lang w:val="es-MX"/>
        </w:rPr>
        <w:t xml:space="preserve"> </w:t>
      </w:r>
      <w:proofErr w:type="spellStart"/>
      <w:r>
        <w:rPr>
          <w:i/>
          <w:iCs/>
          <w:color w:val="000000"/>
          <w:lang w:val="es-MX"/>
        </w:rPr>
        <w:t>Automation</w:t>
      </w:r>
      <w:proofErr w:type="spellEnd"/>
      <w:r>
        <w:rPr>
          <w:color w:val="000000"/>
          <w:lang w:val="es-MX"/>
        </w:rPr>
        <w:t xml:space="preserve"> (RPA) para la centralización de actividades académicas de los estudiantes de la PUCP. Estas actividades están alineadas con los objetivos específicos (</w:t>
      </w:r>
      <w:proofErr w:type="spellStart"/>
      <w:r>
        <w:rPr>
          <w:color w:val="000000"/>
          <w:lang w:val="es-MX"/>
        </w:rPr>
        <w:t>OEs</w:t>
      </w:r>
      <w:proofErr w:type="spellEnd"/>
      <w:r>
        <w:rPr>
          <w:color w:val="000000"/>
          <w:lang w:val="es-MX"/>
        </w:rPr>
        <w:t>) del proyecto:</w:t>
      </w:r>
    </w:p>
    <w:p w14:paraId="56B3B086" w14:textId="77777777" w:rsidR="00BE0F81" w:rsidRDefault="000B42C9">
      <w:pPr>
        <w:spacing w:before="280" w:after="280" w:line="360" w:lineRule="auto"/>
        <w:jc w:val="both"/>
        <w:rPr>
          <w:color w:val="000000"/>
          <w:lang w:val="es-MX"/>
        </w:rPr>
      </w:pPr>
      <w:r>
        <w:rPr>
          <w:color w:val="000000"/>
          <w:lang w:val="es-MX"/>
        </w:rPr>
        <w:t xml:space="preserve">1. </w:t>
      </w:r>
      <w:r>
        <w:rPr>
          <w:b/>
          <w:bCs/>
          <w:color w:val="000000"/>
          <w:lang w:val="es-MX"/>
        </w:rPr>
        <w:t>Establecimiento de la Arquitectura de Información y Requisitos (OE 1):</w:t>
      </w:r>
    </w:p>
    <w:p w14:paraId="56B3B087" w14:textId="77777777" w:rsidR="00BE0F81" w:rsidRDefault="000B42C9">
      <w:pPr>
        <w:numPr>
          <w:ilvl w:val="0"/>
          <w:numId w:val="20"/>
        </w:numPr>
        <w:spacing w:before="280" w:after="0" w:line="360" w:lineRule="auto"/>
        <w:jc w:val="both"/>
        <w:rPr>
          <w:lang w:val="es-MX"/>
        </w:rPr>
      </w:pPr>
      <w:r>
        <w:rPr>
          <w:lang w:val="es-MX"/>
        </w:rPr>
        <w:t>Definición de una Arquitectura de Información que permita organizar y clasificar uniformemente las actividades académicas y personales de los estudiantes, lo cual resulta de la revisión preliminar de plataformas institucionales y otras fuentes.</w:t>
      </w:r>
    </w:p>
    <w:p w14:paraId="56B3B088" w14:textId="77777777" w:rsidR="00BE0F81" w:rsidRDefault="000B42C9">
      <w:pPr>
        <w:numPr>
          <w:ilvl w:val="0"/>
          <w:numId w:val="20"/>
        </w:numPr>
        <w:spacing w:before="0" w:after="280" w:line="360" w:lineRule="auto"/>
        <w:jc w:val="both"/>
        <w:rPr>
          <w:lang w:val="es-MX"/>
        </w:rPr>
      </w:pPr>
      <w:r>
        <w:rPr>
          <w:lang w:val="es-MX"/>
        </w:rPr>
        <w:t>Elaboración del catálogo y la especificación de requisitos de software.</w:t>
      </w:r>
    </w:p>
    <w:p w14:paraId="56B3B089" w14:textId="77777777" w:rsidR="00BE0F81" w:rsidRDefault="000B42C9">
      <w:pPr>
        <w:spacing w:before="280" w:after="280" w:line="360" w:lineRule="auto"/>
        <w:jc w:val="both"/>
        <w:rPr>
          <w:color w:val="000000"/>
          <w:lang w:val="es-MX"/>
        </w:rPr>
      </w:pPr>
      <w:r>
        <w:rPr>
          <w:color w:val="000000"/>
          <w:lang w:val="es-MX"/>
        </w:rPr>
        <w:t xml:space="preserve">2. </w:t>
      </w:r>
      <w:r>
        <w:rPr>
          <w:b/>
          <w:bCs/>
          <w:color w:val="000000"/>
          <w:lang w:val="es-MX"/>
        </w:rPr>
        <w:t xml:space="preserve">Implementación del Sistema RPA y </w:t>
      </w:r>
      <w:r>
        <w:rPr>
          <w:b/>
          <w:bCs/>
          <w:i/>
          <w:iCs/>
          <w:color w:val="000000"/>
          <w:lang w:val="es-MX"/>
        </w:rPr>
        <w:t xml:space="preserve">Web </w:t>
      </w:r>
      <w:proofErr w:type="spellStart"/>
      <w:r>
        <w:rPr>
          <w:b/>
          <w:bCs/>
          <w:i/>
          <w:iCs/>
          <w:color w:val="000000"/>
          <w:lang w:val="es-MX"/>
        </w:rPr>
        <w:t>Scraping</w:t>
      </w:r>
      <w:proofErr w:type="spellEnd"/>
      <w:r>
        <w:rPr>
          <w:b/>
          <w:bCs/>
          <w:color w:val="000000"/>
          <w:lang w:val="es-MX"/>
        </w:rPr>
        <w:t xml:space="preserve"> (OE 2):</w:t>
      </w:r>
    </w:p>
    <w:p w14:paraId="56B3B08A" w14:textId="77777777" w:rsidR="00BE0F81" w:rsidRDefault="000B42C9">
      <w:pPr>
        <w:numPr>
          <w:ilvl w:val="0"/>
          <w:numId w:val="20"/>
        </w:numPr>
        <w:spacing w:before="280" w:after="0" w:line="360" w:lineRule="auto"/>
        <w:jc w:val="both"/>
        <w:rPr>
          <w:lang w:val="es-MX"/>
        </w:rPr>
      </w:pPr>
      <w:r>
        <w:rPr>
          <w:lang w:val="es-MX"/>
        </w:rPr>
        <w:t xml:space="preserve">Diseño del Sistema Propuesto, incluyendo el modelo de base de datos, el prototipo del sistema a nivel de </w:t>
      </w:r>
      <w:proofErr w:type="spellStart"/>
      <w:r>
        <w:rPr>
          <w:lang w:val="es-MX"/>
        </w:rPr>
        <w:t>wireflows</w:t>
      </w:r>
      <w:proofErr w:type="spellEnd"/>
      <w:r>
        <w:rPr>
          <w:lang w:val="es-MX"/>
        </w:rPr>
        <w:t xml:space="preserve"> y el documento de arquitectura de software para el RPA.</w:t>
      </w:r>
    </w:p>
    <w:p w14:paraId="56B3B08B" w14:textId="77777777" w:rsidR="00BE0F81" w:rsidRDefault="000B42C9">
      <w:pPr>
        <w:numPr>
          <w:ilvl w:val="0"/>
          <w:numId w:val="20"/>
        </w:numPr>
        <w:spacing w:before="0" w:after="0" w:line="360" w:lineRule="auto"/>
        <w:jc w:val="both"/>
        <w:rPr>
          <w:lang w:val="es-MX"/>
        </w:rPr>
      </w:pPr>
      <w:r>
        <w:rPr>
          <w:lang w:val="es-MX"/>
        </w:rPr>
        <w:t xml:space="preserve">Construcción del Software RPA utilizando lenguajes y herramientas como Python, </w:t>
      </w:r>
      <w:proofErr w:type="spellStart"/>
      <w:r>
        <w:rPr>
          <w:lang w:val="es-MX"/>
        </w:rPr>
        <w:t>Selenium</w:t>
      </w:r>
      <w:proofErr w:type="spellEnd"/>
      <w:r>
        <w:rPr>
          <w:lang w:val="es-MX"/>
        </w:rPr>
        <w:t xml:space="preserve">, y Visual Studio </w:t>
      </w:r>
      <w:proofErr w:type="spellStart"/>
      <w:r>
        <w:rPr>
          <w:lang w:val="es-MX"/>
        </w:rPr>
        <w:t>Code</w:t>
      </w:r>
      <w:proofErr w:type="spellEnd"/>
      <w:r>
        <w:rPr>
          <w:lang w:val="es-MX"/>
        </w:rPr>
        <w:t>.</w:t>
      </w:r>
    </w:p>
    <w:p w14:paraId="56B3B08C" w14:textId="77777777" w:rsidR="00BE0F81" w:rsidRDefault="000B42C9">
      <w:pPr>
        <w:numPr>
          <w:ilvl w:val="0"/>
          <w:numId w:val="20"/>
        </w:numPr>
        <w:spacing w:before="0" w:after="0" w:line="360" w:lineRule="auto"/>
        <w:jc w:val="both"/>
        <w:rPr>
          <w:lang w:val="es-MX"/>
        </w:rPr>
      </w:pPr>
      <w:r>
        <w:rPr>
          <w:lang w:val="es-MX"/>
        </w:rPr>
        <w:t xml:space="preserve">Automatización de la recopilación de actividades desde las plataformas institucionales Campus Virtual y PAIDEIA mediante el uso de web </w:t>
      </w:r>
      <w:proofErr w:type="spellStart"/>
      <w:r>
        <w:rPr>
          <w:lang w:val="es-MX"/>
        </w:rPr>
        <w:t>scraping</w:t>
      </w:r>
      <w:proofErr w:type="spellEnd"/>
      <w:r>
        <w:rPr>
          <w:lang w:val="es-MX"/>
        </w:rPr>
        <w:t xml:space="preserve"> y RPA.</w:t>
      </w:r>
    </w:p>
    <w:p w14:paraId="56B3B08D" w14:textId="77777777" w:rsidR="00BE0F81" w:rsidRDefault="000B42C9">
      <w:pPr>
        <w:numPr>
          <w:ilvl w:val="0"/>
          <w:numId w:val="20"/>
        </w:numPr>
        <w:spacing w:before="0" w:after="0" w:line="360" w:lineRule="auto"/>
        <w:jc w:val="both"/>
        <w:rPr>
          <w:lang w:val="es-MX"/>
        </w:rPr>
      </w:pPr>
      <w:r>
        <w:rPr>
          <w:lang w:val="es-MX"/>
        </w:rPr>
        <w:t xml:space="preserve">Extracción y transformación automatizada de información contenida en cronogramas en formato PDF publicados en PAIDEIA, mediante el uso de la librería </w:t>
      </w:r>
      <w:proofErr w:type="spellStart"/>
      <w:r>
        <w:rPr>
          <w:lang w:val="es-MX"/>
        </w:rPr>
        <w:t>pdfplumber</w:t>
      </w:r>
      <w:proofErr w:type="spellEnd"/>
      <w:r>
        <w:rPr>
          <w:lang w:val="es-MX"/>
        </w:rPr>
        <w:t xml:space="preserve"> para la extracción del contenido y </w:t>
      </w:r>
      <w:proofErr w:type="spellStart"/>
      <w:r>
        <w:rPr>
          <w:lang w:val="es-MX"/>
        </w:rPr>
        <w:t>dateparser</w:t>
      </w:r>
      <w:proofErr w:type="spellEnd"/>
      <w:r>
        <w:rPr>
          <w:lang w:val="es-MX"/>
        </w:rPr>
        <w:t xml:space="preserve"> para la interpretación semántica de referencias temporales, con el fin de convertir la información académica de los </w:t>
      </w:r>
      <w:r>
        <w:rPr>
          <w:lang w:val="es-MX"/>
        </w:rPr>
        <w:lastRenderedPageBreak/>
        <w:t xml:space="preserve">cronogramas en eventos </w:t>
      </w:r>
      <w:proofErr w:type="spellStart"/>
      <w:r>
        <w:rPr>
          <w:lang w:val="es-MX"/>
        </w:rPr>
        <w:t>calendarizables</w:t>
      </w:r>
      <w:proofErr w:type="spellEnd"/>
      <w:r>
        <w:rPr>
          <w:lang w:val="es-MX"/>
        </w:rPr>
        <w:t xml:space="preserve"> e integrarlos automáticamente en el calendario centralizado del estudiante.</w:t>
      </w:r>
    </w:p>
    <w:p w14:paraId="56B3B08E" w14:textId="77777777" w:rsidR="00BE0F81" w:rsidRDefault="000B42C9">
      <w:pPr>
        <w:numPr>
          <w:ilvl w:val="0"/>
          <w:numId w:val="20"/>
        </w:numPr>
        <w:spacing w:before="0" w:after="0" w:line="360" w:lineRule="auto"/>
        <w:jc w:val="both"/>
        <w:rPr>
          <w:lang w:val="es-MX"/>
        </w:rPr>
      </w:pPr>
      <w:r>
        <w:rPr>
          <w:lang w:val="es-MX"/>
        </w:rPr>
        <w:t>Centralización de las actividades recopiladas en un único calendario centralizado.</w:t>
      </w:r>
    </w:p>
    <w:p w14:paraId="56B3B08F" w14:textId="77777777" w:rsidR="00BE0F81" w:rsidRDefault="000B42C9">
      <w:pPr>
        <w:numPr>
          <w:ilvl w:val="0"/>
          <w:numId w:val="20"/>
        </w:numPr>
        <w:spacing w:before="0" w:after="280" w:line="360" w:lineRule="auto"/>
        <w:jc w:val="both"/>
        <w:rPr>
          <w:lang w:val="es-MX"/>
        </w:rPr>
      </w:pPr>
      <w:r>
        <w:rPr>
          <w:lang w:val="es-MX"/>
        </w:rPr>
        <w:t>Elaboración de la Guía de Usuario y el Documento de Configuración e Instalación del Software.</w:t>
      </w:r>
    </w:p>
    <w:p w14:paraId="56B3B090" w14:textId="77777777" w:rsidR="00BE0F81" w:rsidRDefault="000B42C9">
      <w:pPr>
        <w:spacing w:before="280" w:after="280" w:line="360" w:lineRule="auto"/>
        <w:jc w:val="both"/>
        <w:rPr>
          <w:color w:val="000000"/>
          <w:lang w:val="es-MX"/>
        </w:rPr>
      </w:pPr>
      <w:r>
        <w:rPr>
          <w:color w:val="000000"/>
          <w:lang w:val="es-MX"/>
        </w:rPr>
        <w:t xml:space="preserve">3. </w:t>
      </w:r>
      <w:r>
        <w:rPr>
          <w:b/>
          <w:bCs/>
          <w:color w:val="000000"/>
          <w:lang w:val="es-MX"/>
        </w:rPr>
        <w:t>Automatización de Actualizaciones y Notificaciones (OE 3):</w:t>
      </w:r>
    </w:p>
    <w:p w14:paraId="56B3B091" w14:textId="77777777" w:rsidR="00BE0F81" w:rsidRDefault="000B42C9">
      <w:pPr>
        <w:numPr>
          <w:ilvl w:val="0"/>
          <w:numId w:val="20"/>
        </w:numPr>
        <w:spacing w:before="280" w:after="0" w:line="360" w:lineRule="auto"/>
        <w:jc w:val="both"/>
        <w:rPr>
          <w:lang w:val="es-MX"/>
        </w:rPr>
      </w:pPr>
      <w:r>
        <w:rPr>
          <w:lang w:val="es-MX"/>
        </w:rPr>
        <w:t>Desarrollo de la lógica del componente de detección de nuevas actividades y la frecuencia de actualización de las notificaciones.</w:t>
      </w:r>
    </w:p>
    <w:p w14:paraId="56B3B092" w14:textId="77777777" w:rsidR="00BE0F81" w:rsidRDefault="000B42C9">
      <w:pPr>
        <w:numPr>
          <w:ilvl w:val="0"/>
          <w:numId w:val="20"/>
        </w:numPr>
        <w:spacing w:before="0" w:after="0" w:line="360" w:lineRule="auto"/>
        <w:jc w:val="both"/>
        <w:rPr>
          <w:lang w:val="es-MX"/>
        </w:rPr>
      </w:pPr>
      <w:r>
        <w:rPr>
          <w:lang w:val="es-MX"/>
        </w:rPr>
        <w:t>Implementación e integración del componente de notificaciones automáticas en el sistema, asegurando alertas oportunas.</w:t>
      </w:r>
    </w:p>
    <w:p w14:paraId="56B3B093" w14:textId="77777777" w:rsidR="00BE0F81" w:rsidRDefault="000B42C9">
      <w:pPr>
        <w:numPr>
          <w:ilvl w:val="0"/>
          <w:numId w:val="20"/>
        </w:numPr>
        <w:spacing w:before="0" w:after="280" w:line="360" w:lineRule="auto"/>
        <w:jc w:val="both"/>
        <w:rPr>
          <w:lang w:val="es-MX"/>
        </w:rPr>
      </w:pPr>
      <w:r>
        <w:rPr>
          <w:lang w:val="es-MX"/>
        </w:rPr>
        <w:t xml:space="preserve">Integración del RPA con </w:t>
      </w:r>
      <w:proofErr w:type="spellStart"/>
      <w:r>
        <w:rPr>
          <w:lang w:val="es-MX"/>
        </w:rPr>
        <w:t>APIs</w:t>
      </w:r>
      <w:proofErr w:type="spellEnd"/>
      <w:r>
        <w:rPr>
          <w:lang w:val="es-MX"/>
        </w:rPr>
        <w:t xml:space="preserve"> de calendarios externos como Google Calendar API y Microsoft </w:t>
      </w:r>
      <w:proofErr w:type="spellStart"/>
      <w:r>
        <w:rPr>
          <w:lang w:val="es-MX"/>
        </w:rPr>
        <w:t>Graph</w:t>
      </w:r>
      <w:proofErr w:type="spellEnd"/>
      <w:r>
        <w:rPr>
          <w:lang w:val="es-MX"/>
        </w:rPr>
        <w:t xml:space="preserve"> API, lo que permite que el RPA inserte automáticamente las actividades académicas y configure recordatorios personalizados.</w:t>
      </w:r>
    </w:p>
    <w:p w14:paraId="56B3B094" w14:textId="77777777" w:rsidR="00BE0F81" w:rsidRDefault="000B42C9">
      <w:pPr>
        <w:spacing w:before="280" w:after="280" w:line="360" w:lineRule="auto"/>
        <w:jc w:val="both"/>
        <w:rPr>
          <w:color w:val="000000"/>
          <w:lang w:val="es-MX"/>
        </w:rPr>
      </w:pPr>
      <w:r>
        <w:rPr>
          <w:b/>
          <w:bCs/>
          <w:color w:val="000000"/>
          <w:lang w:val="es-MX"/>
        </w:rPr>
        <w:t>Actividades Principales que No se Incluyen (Alto Nivel)</w:t>
      </w:r>
    </w:p>
    <w:p w14:paraId="56B3B095" w14:textId="77777777" w:rsidR="00BE0F81" w:rsidRDefault="000B42C9">
      <w:pPr>
        <w:spacing w:before="280" w:after="280" w:line="360" w:lineRule="auto"/>
        <w:jc w:val="both"/>
        <w:rPr>
          <w:color w:val="000000"/>
          <w:lang w:val="es-MX"/>
        </w:rPr>
      </w:pPr>
      <w:r>
        <w:rPr>
          <w:color w:val="000000"/>
          <w:lang w:val="es-MX"/>
        </w:rPr>
        <w:t>Las siguientes actividades, que podrían estar relacionadas con la problemática o el entorno institucional, se consideran fuera del alcance del presente proyecto:</w:t>
      </w:r>
    </w:p>
    <w:p w14:paraId="56B3B096" w14:textId="77777777" w:rsidR="00BE0F81" w:rsidRDefault="000B42C9">
      <w:pPr>
        <w:spacing w:before="280" w:after="280" w:line="360" w:lineRule="auto"/>
        <w:jc w:val="both"/>
        <w:rPr>
          <w:color w:val="000000"/>
          <w:lang w:val="es-MX"/>
        </w:rPr>
      </w:pPr>
      <w:r>
        <w:rPr>
          <w:color w:val="000000"/>
          <w:lang w:val="es-MX"/>
        </w:rPr>
        <w:t xml:space="preserve">1. </w:t>
      </w:r>
      <w:r>
        <w:rPr>
          <w:b/>
          <w:bCs/>
          <w:color w:val="000000"/>
          <w:lang w:val="es-MX"/>
        </w:rPr>
        <w:t>Desarrollo o Modificación de Sistemas Institucionales Externos:</w:t>
      </w:r>
    </w:p>
    <w:p w14:paraId="56B3B097" w14:textId="77777777" w:rsidR="00BE0F81" w:rsidRDefault="000B42C9">
      <w:pPr>
        <w:numPr>
          <w:ilvl w:val="0"/>
          <w:numId w:val="20"/>
        </w:numPr>
        <w:spacing w:before="280" w:after="0" w:line="360" w:lineRule="auto"/>
        <w:jc w:val="both"/>
        <w:rPr>
          <w:lang w:val="es-MX"/>
        </w:rPr>
      </w:pPr>
      <w:r>
        <w:rPr>
          <w:lang w:val="es-MX"/>
        </w:rPr>
        <w:t>No se incluye la creación, modificación o implementación de interfaces API públicas o mecanismos oficiales de integración dentro de las plataformas institucionales de la PUCP (como Campus Virtual o PAIDEIA). El proyecto opera como una solución externa que replica acciones de usuario (RPA) debido a la ausencia de estas interfaces.</w:t>
      </w:r>
    </w:p>
    <w:p w14:paraId="56B3B098" w14:textId="77777777" w:rsidR="00BE0F81" w:rsidRDefault="000B42C9">
      <w:pPr>
        <w:numPr>
          <w:ilvl w:val="0"/>
          <w:numId w:val="20"/>
        </w:numPr>
        <w:spacing w:before="0" w:after="280" w:line="360" w:lineRule="auto"/>
        <w:jc w:val="both"/>
        <w:rPr>
          <w:lang w:val="es-MX"/>
        </w:rPr>
      </w:pPr>
      <w:r>
        <w:rPr>
          <w:lang w:val="es-MX"/>
        </w:rPr>
        <w:t xml:space="preserve">No se incluye la modificación de la infraestructura o la gestión interna de los sistemas académicos de la PUCP, limitándose el proyecto a la interacción externa mediante web </w:t>
      </w:r>
      <w:proofErr w:type="spellStart"/>
      <w:r>
        <w:rPr>
          <w:lang w:val="es-MX"/>
        </w:rPr>
        <w:t>scraping</w:t>
      </w:r>
      <w:proofErr w:type="spellEnd"/>
      <w:r>
        <w:rPr>
          <w:lang w:val="es-MX"/>
        </w:rPr>
        <w:t>.</w:t>
      </w:r>
    </w:p>
    <w:p w14:paraId="56B3B099" w14:textId="77777777" w:rsidR="00BE0F81" w:rsidRDefault="000B42C9">
      <w:pPr>
        <w:spacing w:before="280" w:after="280" w:line="360" w:lineRule="auto"/>
        <w:jc w:val="both"/>
        <w:rPr>
          <w:color w:val="000000"/>
          <w:lang w:val="es-MX"/>
        </w:rPr>
      </w:pPr>
      <w:r>
        <w:rPr>
          <w:color w:val="000000"/>
          <w:lang w:val="es-MX"/>
        </w:rPr>
        <w:t xml:space="preserve">2. </w:t>
      </w:r>
      <w:r>
        <w:rPr>
          <w:b/>
          <w:bCs/>
          <w:color w:val="000000"/>
          <w:lang w:val="es-MX"/>
        </w:rPr>
        <w:t>Mantenimiento y Despliegue a Largo Plazo:</w:t>
      </w:r>
    </w:p>
    <w:p w14:paraId="56B3B09A" w14:textId="77777777" w:rsidR="00BE0F81" w:rsidRDefault="000B42C9">
      <w:pPr>
        <w:numPr>
          <w:ilvl w:val="0"/>
          <w:numId w:val="20"/>
        </w:numPr>
        <w:spacing w:before="280" w:after="280" w:line="360" w:lineRule="auto"/>
        <w:jc w:val="both"/>
        <w:rPr>
          <w:lang w:val="es-MX"/>
        </w:rPr>
      </w:pPr>
      <w:r>
        <w:rPr>
          <w:lang w:val="es-MX"/>
        </w:rPr>
        <w:t xml:space="preserve">No se incluye la gestión operativa continua, el soporte técnico a gran escala, ni el mantenimiento productivo del sistema RPA una vez finalizada la fase de validación y </w:t>
      </w:r>
      <w:r>
        <w:rPr>
          <w:lang w:val="es-MX"/>
        </w:rPr>
        <w:lastRenderedPageBreak/>
        <w:t>prueba del proyecto. La construcción y despliegue se enfocan en un entorno de prueba para validar la funcionalidad.</w:t>
      </w:r>
    </w:p>
    <w:p w14:paraId="56B3B09B" w14:textId="77777777" w:rsidR="00BE0F81" w:rsidRDefault="000B42C9">
      <w:pPr>
        <w:spacing w:before="280" w:after="280" w:line="360" w:lineRule="auto"/>
        <w:jc w:val="both"/>
        <w:rPr>
          <w:color w:val="000000"/>
          <w:lang w:val="es-MX"/>
        </w:rPr>
      </w:pPr>
      <w:r>
        <w:rPr>
          <w:color w:val="000000"/>
          <w:lang w:val="es-MX"/>
        </w:rPr>
        <w:t xml:space="preserve">3. </w:t>
      </w:r>
      <w:r>
        <w:rPr>
          <w:b/>
          <w:bCs/>
          <w:color w:val="000000"/>
          <w:lang w:val="es-MX"/>
        </w:rPr>
        <w:t>Gestión de Datos No Académicos o Financieros:</w:t>
      </w:r>
    </w:p>
    <w:p w14:paraId="56B3B09C" w14:textId="77777777" w:rsidR="00BE0F81" w:rsidRDefault="000B42C9">
      <w:pPr>
        <w:numPr>
          <w:ilvl w:val="0"/>
          <w:numId w:val="20"/>
        </w:numPr>
        <w:spacing w:before="280" w:after="280" w:line="360" w:lineRule="auto"/>
        <w:jc w:val="both"/>
        <w:rPr>
          <w:lang w:val="es-MX"/>
        </w:rPr>
      </w:pPr>
      <w:r>
        <w:rPr>
          <w:lang w:val="es-MX"/>
        </w:rPr>
        <w:t>El alcance se limita a la centralización de actividades académicas (clases, evaluaciones, entregas, eventos) y compromisos personales del estudiante. No se incluye la extracción ni la gestión automatizada de datos administrativos o financieros que no estén directamente relacionados con la programación académica (por ejemplo, pagos de matrícula, información de recursos humanos de docentes, etc.), aunque los sistemas con IA en la literatura abarquen estas áreas, el proyecto actual se enfoca en la carga operativa del estudiante.</w:t>
      </w:r>
    </w:p>
    <w:p w14:paraId="56B3B09D" w14:textId="77777777" w:rsidR="00BE0F81" w:rsidRDefault="000B42C9">
      <w:pPr>
        <w:numPr>
          <w:ilvl w:val="0"/>
          <w:numId w:val="4"/>
        </w:numPr>
        <w:spacing w:before="280" w:after="280" w:line="360" w:lineRule="auto"/>
        <w:ind w:left="0" w:firstLine="0"/>
        <w:jc w:val="both"/>
        <w:rPr>
          <w:b/>
          <w:color w:val="000000"/>
        </w:rPr>
      </w:pPr>
      <w:r>
        <w:rPr>
          <w:b/>
          <w:color w:val="000000"/>
        </w:rPr>
        <w:t xml:space="preserve">Limitaciones </w:t>
      </w:r>
    </w:p>
    <w:p w14:paraId="56B3B09E" w14:textId="77777777" w:rsidR="00BE0F81" w:rsidRDefault="000B42C9">
      <w:pPr>
        <w:spacing w:before="280" w:after="280" w:line="360" w:lineRule="auto"/>
        <w:jc w:val="both"/>
        <w:rPr>
          <w:color w:val="000000"/>
          <w:lang w:val="es-MX"/>
        </w:rPr>
      </w:pPr>
      <w:r>
        <w:rPr>
          <w:color w:val="000000"/>
          <w:lang w:val="es-MX"/>
        </w:rPr>
        <w:t>Las limitaciones del proyecto son condicionantes que afectan su planificación y operación. En nuestro contexto del desarrollo de un Robot de Automatización de Procesos (RPA) para la centralización de actividades académicas en la PUCP, la limitación más significativa está dada por la infraestructura tecnológica existente de la universidad.</w:t>
      </w:r>
    </w:p>
    <w:p w14:paraId="56B3B09F" w14:textId="77777777" w:rsidR="00BE0F81" w:rsidRDefault="000B42C9">
      <w:pPr>
        <w:spacing w:before="280" w:after="280" w:line="360" w:lineRule="auto"/>
        <w:jc w:val="both"/>
        <w:rPr>
          <w:color w:val="000000"/>
          <w:lang w:val="es-MX"/>
        </w:rPr>
      </w:pPr>
      <w:r>
        <w:rPr>
          <w:color w:val="000000"/>
          <w:lang w:val="es-MX"/>
        </w:rPr>
        <w:t>Las principales limitaciones identificadas en los materiales fuente son de tipo funcional y de herramientas:</w:t>
      </w:r>
    </w:p>
    <w:p w14:paraId="56B3B0A0"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Limitación de Integración Institucional</w:t>
      </w:r>
    </w:p>
    <w:p w14:paraId="56B3B0A1" w14:textId="77777777" w:rsidR="00BE0F81" w:rsidRDefault="000B42C9">
      <w:pPr>
        <w:numPr>
          <w:ilvl w:val="0"/>
          <w:numId w:val="20"/>
        </w:numPr>
        <w:spacing w:before="280" w:after="280" w:line="360" w:lineRule="auto"/>
        <w:jc w:val="both"/>
        <w:rPr>
          <w:color w:val="000000"/>
          <w:lang w:val="es-MX"/>
        </w:rPr>
      </w:pPr>
      <w:r>
        <w:rPr>
          <w:lang w:val="es-MX"/>
        </w:rPr>
        <w:t>Los sistemas institucionales de la PUCP, como el Campus Virtual y PAIDEIA, no disponen de interfaces API públicas ni mecanismos oficiales de integración.</w:t>
      </w:r>
    </w:p>
    <w:p w14:paraId="56B3B0A2"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Dependencia Tecnológica (RPA)</w:t>
      </w:r>
    </w:p>
    <w:p w14:paraId="56B3B0A3" w14:textId="77777777" w:rsidR="00BE0F81" w:rsidRDefault="000B42C9">
      <w:pPr>
        <w:numPr>
          <w:ilvl w:val="0"/>
          <w:numId w:val="20"/>
        </w:numPr>
        <w:spacing w:before="280" w:after="280" w:line="360" w:lineRule="auto"/>
        <w:jc w:val="both"/>
        <w:rPr>
          <w:lang w:val="es-MX"/>
        </w:rPr>
      </w:pPr>
      <w:r>
        <w:rPr>
          <w:lang w:val="es-MX"/>
        </w:rPr>
        <w:t xml:space="preserve">Debido a la falta de </w:t>
      </w:r>
      <w:proofErr w:type="spellStart"/>
      <w:r>
        <w:rPr>
          <w:lang w:val="es-MX"/>
        </w:rPr>
        <w:t>APIs</w:t>
      </w:r>
      <w:proofErr w:type="spellEnd"/>
      <w:r>
        <w:rPr>
          <w:lang w:val="es-MX"/>
        </w:rPr>
        <w:t>, la automatización mediante RPA es la alternativa más viable. Esto condiciona la operación a replicar de forma controlada las acciones del usuario, ya que el sistema debe funcionar sin requerir acceso interno a los sistemas para respetar las limitaciones técnicas y de seguridad institucional.</w:t>
      </w:r>
    </w:p>
    <w:p w14:paraId="56B3B0A4" w14:textId="77777777" w:rsidR="00BE0F81" w:rsidRDefault="000B42C9">
      <w:pPr>
        <w:pStyle w:val="Prrafodelista"/>
        <w:numPr>
          <w:ilvl w:val="0"/>
          <w:numId w:val="21"/>
        </w:numPr>
        <w:spacing w:before="280" w:after="280" w:line="360" w:lineRule="auto"/>
        <w:jc w:val="both"/>
        <w:rPr>
          <w:color w:val="000000"/>
          <w:lang w:val="es-MX"/>
        </w:rPr>
      </w:pPr>
      <w:r>
        <w:rPr>
          <w:b/>
          <w:bCs/>
          <w:color w:val="000000"/>
          <w:lang w:val="es-MX"/>
        </w:rPr>
        <w:t>Alcance del Proyecto:</w:t>
      </w:r>
      <w:r>
        <w:rPr>
          <w:color w:val="000000"/>
          <w:lang w:val="es-MX"/>
        </w:rPr>
        <w:t xml:space="preserve"> </w:t>
      </w:r>
    </w:p>
    <w:p w14:paraId="56B3B0A5" w14:textId="77777777" w:rsidR="00BE0F81" w:rsidRDefault="000B42C9">
      <w:pPr>
        <w:numPr>
          <w:ilvl w:val="0"/>
          <w:numId w:val="20"/>
        </w:numPr>
        <w:spacing w:before="280" w:after="280" w:line="360" w:lineRule="auto"/>
        <w:jc w:val="both"/>
        <w:rPr>
          <w:lang w:val="es-MX"/>
        </w:rPr>
      </w:pPr>
      <w:r>
        <w:rPr>
          <w:lang w:val="es-MX"/>
        </w:rPr>
        <w:lastRenderedPageBreak/>
        <w:t>La funcionalidad del sistema RPA está limitada a la recopilación y centralización de actividades académicas desde las plataformas institucionales y personales, para integrarlas en un único calendario.</w:t>
      </w:r>
    </w:p>
    <w:p w14:paraId="56B3B0A6"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Dependencia del formato de los cronogramas PDF</w:t>
      </w:r>
    </w:p>
    <w:p w14:paraId="56B3B0A7" w14:textId="77777777" w:rsidR="00BE0F81" w:rsidRDefault="000B42C9">
      <w:pPr>
        <w:spacing w:before="280" w:after="280" w:line="360" w:lineRule="auto"/>
        <w:jc w:val="both"/>
        <w:rPr>
          <w:lang w:val="es-MX"/>
        </w:rPr>
      </w:pPr>
      <w:r>
        <w:rPr>
          <w:lang w:val="es-MX"/>
        </w:rPr>
        <w:t xml:space="preserve">La capacidad del sistema para extraer y transformar automáticamente los eventos académicos contenidos en los cronogramas PDF publicados en PAIDEIA está condicionada al formato en que dichos documentos han sido generados. Si el archivo PDF fue producido a partir de una imagen escaneada o no contiene texto seleccionable, la librería </w:t>
      </w:r>
      <w:proofErr w:type="spellStart"/>
      <w:r>
        <w:rPr>
          <w:lang w:val="es-MX"/>
        </w:rPr>
        <w:t>pdfplumber</w:t>
      </w:r>
      <w:proofErr w:type="spellEnd"/>
      <w:r>
        <w:rPr>
          <w:lang w:val="es-MX"/>
        </w:rPr>
        <w:t xml:space="preserve"> no podrá extraer su contenido de forma programática. En esos casos, la interpretación automática no será posible sin el uso adicional de técnicas de reconocimiento óptico de caracteres (OCR), lo cual se encuentra fuera del alcance del presente proyecto. El sistema gestionará estos casos mediante una notificación al usuario, quien podrá registrar manualmente las fechas correspondientes desde la interfaz del calendario centralizado.</w:t>
      </w:r>
    </w:p>
    <w:p w14:paraId="56B3B0A8" w14:textId="77777777" w:rsidR="00BE0F81" w:rsidRDefault="000B42C9">
      <w:pPr>
        <w:numPr>
          <w:ilvl w:val="0"/>
          <w:numId w:val="4"/>
        </w:numPr>
        <w:spacing w:before="280" w:after="280" w:line="360" w:lineRule="auto"/>
        <w:ind w:left="0" w:firstLine="0"/>
        <w:jc w:val="both"/>
        <w:rPr>
          <w:b/>
          <w:color w:val="000000"/>
        </w:rPr>
      </w:pPr>
      <w:r>
        <w:rPr>
          <w:b/>
          <w:color w:val="000000"/>
        </w:rPr>
        <w:t>Identificación de los riesgos del proyecto</w:t>
      </w:r>
    </w:p>
    <w:p w14:paraId="56B3B0A9" w14:textId="77777777" w:rsidR="00BE0F81" w:rsidRDefault="000B42C9">
      <w:pPr>
        <w:spacing w:before="280" w:after="280" w:line="360" w:lineRule="auto"/>
        <w:jc w:val="both"/>
        <w:rPr>
          <w:lang w:val="es-MX"/>
        </w:rPr>
      </w:pPr>
      <w:r>
        <w:rPr>
          <w:lang w:val="es-MX"/>
        </w:rPr>
        <w:t xml:space="preserve">El proyecto de desarrollo de un Robot de Automatización de Procesos (RPA) para la centralización de actividades académicas presenta riesgos significativos que se derivan principalmente de su dependencia de la técnica de web </w:t>
      </w:r>
      <w:proofErr w:type="spellStart"/>
      <w:r>
        <w:rPr>
          <w:lang w:val="es-MX"/>
        </w:rPr>
        <w:t>scraping</w:t>
      </w:r>
      <w:proofErr w:type="spellEnd"/>
      <w:r>
        <w:rPr>
          <w:lang w:val="es-MX"/>
        </w:rPr>
        <w:t xml:space="preserve"> y de la necesidad de cumplir con la normativa legal de protección de datos en el entorno universitario. A continuación, se detallan los principales riesgos identificados. El desarrollo se enfrenta a varios riesgos que podrían comprometer el éxito en la implementación del sistema RPA y el logro de los objetivos específicos establecidos.</w:t>
      </w:r>
    </w:p>
    <w:p w14:paraId="56B3B0AA" w14:textId="77777777" w:rsidR="00BE0F81" w:rsidRDefault="000B42C9">
      <w:pPr>
        <w:pStyle w:val="Prrafodelista"/>
        <w:numPr>
          <w:ilvl w:val="0"/>
          <w:numId w:val="22"/>
        </w:numPr>
        <w:spacing w:before="280" w:after="280" w:line="360" w:lineRule="auto"/>
        <w:jc w:val="both"/>
        <w:rPr>
          <w:b/>
          <w:bCs/>
          <w:lang w:val="es-MX"/>
        </w:rPr>
      </w:pPr>
      <w:r>
        <w:rPr>
          <w:b/>
          <w:bCs/>
          <w:lang w:val="es-MX"/>
        </w:rPr>
        <w:t xml:space="preserve">RIESGO 1: Quiebre de la Lógica de </w:t>
      </w:r>
      <w:r>
        <w:rPr>
          <w:b/>
          <w:bCs/>
          <w:i/>
          <w:iCs/>
          <w:lang w:val="es-MX"/>
        </w:rPr>
        <w:t xml:space="preserve">Web </w:t>
      </w:r>
      <w:proofErr w:type="spellStart"/>
      <w:r>
        <w:rPr>
          <w:b/>
          <w:bCs/>
          <w:i/>
          <w:iCs/>
          <w:lang w:val="es-MX"/>
        </w:rPr>
        <w:t>Scraping</w:t>
      </w:r>
      <w:proofErr w:type="spellEnd"/>
    </w:p>
    <w:p w14:paraId="56B3B0AB" w14:textId="77777777" w:rsidR="00BE0F81" w:rsidRDefault="000B42C9">
      <w:pPr>
        <w:spacing w:before="280" w:after="280" w:line="360" w:lineRule="auto"/>
        <w:jc w:val="both"/>
        <w:rPr>
          <w:lang w:val="es-MX"/>
        </w:rPr>
      </w:pPr>
      <w:r>
        <w:rPr>
          <w:b/>
          <w:bCs/>
          <w:lang w:val="es-MX"/>
        </w:rPr>
        <w:t>Descripción:</w:t>
      </w:r>
      <w:r>
        <w:rPr>
          <w:lang w:val="es-MX"/>
        </w:rPr>
        <w:t xml:space="preserve"> Este es uno de los riesgos más críticos y consiste en que las plataformas institucionales de la PUCP, tales como el Campus Virtual o PAIDEIA, realicen modificaciones en su estructura, diseño o código HTML. Dado que el RPA depende del </w:t>
      </w:r>
      <w:r>
        <w:rPr>
          <w:i/>
          <w:iCs/>
          <w:lang w:val="es-MX"/>
        </w:rPr>
        <w:t xml:space="preserve">web </w:t>
      </w:r>
      <w:proofErr w:type="spellStart"/>
      <w:r>
        <w:rPr>
          <w:i/>
          <w:iCs/>
          <w:lang w:val="es-MX"/>
        </w:rPr>
        <w:t>scraping</w:t>
      </w:r>
      <w:proofErr w:type="spellEnd"/>
      <w:r>
        <w:rPr>
          <w:lang w:val="es-MX"/>
        </w:rPr>
        <w:t xml:space="preserve"> implementado con herramientas como Python y </w:t>
      </w:r>
      <w:proofErr w:type="spellStart"/>
      <w:r>
        <w:rPr>
          <w:lang w:val="es-MX"/>
        </w:rPr>
        <w:t>Selenium</w:t>
      </w:r>
      <w:proofErr w:type="spellEnd"/>
      <w:r>
        <w:rPr>
          <w:lang w:val="es-MX"/>
        </w:rPr>
        <w:t>, un cambio en la estructura interna de estas páginas podría provocar que la lógica de extracción de datos deje de funcionar.</w:t>
      </w:r>
    </w:p>
    <w:p w14:paraId="56B3B0AC" w14:textId="77777777" w:rsidR="00BE0F81" w:rsidRDefault="000B42C9">
      <w:pPr>
        <w:spacing w:before="280" w:after="280" w:line="360" w:lineRule="auto"/>
        <w:jc w:val="both"/>
        <w:rPr>
          <w:lang w:val="es-MX"/>
        </w:rPr>
      </w:pPr>
      <w:r>
        <w:rPr>
          <w:b/>
          <w:bCs/>
          <w:lang w:val="es-MX"/>
        </w:rPr>
        <w:t>Síntomas:</w:t>
      </w:r>
      <w:r>
        <w:rPr>
          <w:lang w:val="es-MX"/>
        </w:rPr>
        <w:t xml:space="preserve"> Los indicios de que este riesgo se está concretando son los fallos recurrentes en la ejecución de los </w:t>
      </w:r>
      <w:r>
        <w:rPr>
          <w:i/>
          <w:iCs/>
          <w:lang w:val="es-MX"/>
        </w:rPr>
        <w:t>scripts</w:t>
      </w:r>
      <w:r>
        <w:rPr>
          <w:lang w:val="es-MX"/>
        </w:rPr>
        <w:t xml:space="preserve"> de extracción y los errores de </w:t>
      </w:r>
      <w:proofErr w:type="spellStart"/>
      <w:r>
        <w:rPr>
          <w:i/>
          <w:iCs/>
          <w:lang w:val="es-MX"/>
        </w:rPr>
        <w:t>parsing</w:t>
      </w:r>
      <w:proofErr w:type="spellEnd"/>
      <w:r>
        <w:rPr>
          <w:lang w:val="es-MX"/>
        </w:rPr>
        <w:t xml:space="preserve"> o análisis de la página, </w:t>
      </w:r>
      <w:r>
        <w:rPr>
          <w:lang w:val="es-MX"/>
        </w:rPr>
        <w:lastRenderedPageBreak/>
        <w:t xml:space="preserve">manifestados en alertas de </w:t>
      </w:r>
      <w:r>
        <w:rPr>
          <w:i/>
          <w:iCs/>
          <w:lang w:val="es-MX"/>
        </w:rPr>
        <w:t>logs</w:t>
      </w:r>
      <w:r>
        <w:rPr>
          <w:lang w:val="es-MX"/>
        </w:rPr>
        <w:t xml:space="preserve"> que indican que los elementos de las actividades académicas no se encuentran donde se esperaba.</w:t>
      </w:r>
    </w:p>
    <w:p w14:paraId="56B3B0AD" w14:textId="77777777" w:rsidR="00BE0F81" w:rsidRDefault="000B42C9">
      <w:pPr>
        <w:spacing w:before="280" w:after="280" w:line="360" w:lineRule="auto"/>
        <w:jc w:val="both"/>
        <w:rPr>
          <w:lang w:val="es-MX"/>
        </w:rPr>
      </w:pPr>
      <w:r>
        <w:rPr>
          <w:b/>
          <w:bCs/>
          <w:lang w:val="es-MX"/>
        </w:rPr>
        <w:t>Probabilidad e Impacto:</w:t>
      </w:r>
      <w:r>
        <w:rPr>
          <w:lang w:val="es-MX"/>
        </w:rPr>
        <w:t xml:space="preserve"> Se percibe una probabilidad Media de ocurrencia, ya que las plataformas web pueden actualizarse en cualquier momento. El impacto es Alto, debido a que afectaría directamente la capacidad del proyecto de Implementar un sistema RPA con </w:t>
      </w:r>
      <w:r>
        <w:rPr>
          <w:i/>
          <w:iCs/>
          <w:lang w:val="es-MX"/>
        </w:rPr>
        <w:t xml:space="preserve">web </w:t>
      </w:r>
      <w:proofErr w:type="spellStart"/>
      <w:r>
        <w:rPr>
          <w:i/>
          <w:iCs/>
          <w:lang w:val="es-MX"/>
        </w:rPr>
        <w:t>scraping</w:t>
      </w:r>
      <w:proofErr w:type="spellEnd"/>
      <w:r>
        <w:rPr>
          <w:lang w:val="es-MX"/>
        </w:rPr>
        <w:t xml:space="preserve"> (Objetivo Específico O2).</w:t>
      </w:r>
    </w:p>
    <w:p w14:paraId="56B3B0AE" w14:textId="77777777" w:rsidR="00BE0F81" w:rsidRDefault="000B42C9">
      <w:pPr>
        <w:spacing w:before="280" w:after="280" w:line="360" w:lineRule="auto"/>
        <w:jc w:val="both"/>
        <w:rPr>
          <w:lang w:val="es-MX"/>
        </w:rPr>
      </w:pPr>
      <w:r>
        <w:rPr>
          <w:b/>
          <w:bCs/>
          <w:lang w:val="es-MX"/>
        </w:rPr>
        <w:t>Severidad:</w:t>
      </w:r>
      <w:r>
        <w:rPr>
          <w:lang w:val="es-MX"/>
        </w:rPr>
        <w:t xml:space="preserve"> La severidad de este riesgo es Alta (Probabilidad Media x Impacto Alto), lo que lo posiciona como una amenaza crítica para la operación fundamental del sistema.</w:t>
      </w:r>
    </w:p>
    <w:p w14:paraId="56B3B0AF" w14:textId="77777777" w:rsidR="00BE0F81" w:rsidRDefault="000B42C9">
      <w:pPr>
        <w:spacing w:before="280" w:after="280" w:line="360" w:lineRule="auto"/>
        <w:jc w:val="both"/>
        <w:rPr>
          <w:lang w:val="es-MX"/>
        </w:rPr>
      </w:pPr>
      <w:r>
        <w:rPr>
          <w:b/>
          <w:bCs/>
          <w:lang w:val="es-MX"/>
        </w:rPr>
        <w:t>Mitigación:</w:t>
      </w:r>
      <w:r>
        <w:rPr>
          <w:lang w:val="es-MX"/>
        </w:rPr>
        <w:t xml:space="preserve"> Para evitar la materialización de este riesgo, es necesario que el equipo diseñe el RPA con selectores lo más robustos posible. Adicionalmente, se debe establecer un monitoreo frecuente de las interfaces de Campus Virtual y PAIDEIA para detectar cambios anticipadamente.</w:t>
      </w:r>
    </w:p>
    <w:p w14:paraId="56B3B0B0" w14:textId="77777777" w:rsidR="00BE0F81" w:rsidRDefault="000B42C9">
      <w:pPr>
        <w:spacing w:before="280" w:after="280" w:line="360" w:lineRule="auto"/>
        <w:jc w:val="both"/>
        <w:rPr>
          <w:lang w:val="es-MX"/>
        </w:rPr>
      </w:pPr>
      <w:r>
        <w:rPr>
          <w:b/>
          <w:bCs/>
          <w:lang w:val="es-MX"/>
        </w:rPr>
        <w:t>Contingencia:</w:t>
      </w:r>
      <w:r>
        <w:rPr>
          <w:lang w:val="es-MX"/>
        </w:rPr>
        <w:t xml:space="preserve"> En caso de que la lógica de </w:t>
      </w:r>
      <w:r>
        <w:rPr>
          <w:i/>
          <w:iCs/>
          <w:lang w:val="es-MX"/>
        </w:rPr>
        <w:t xml:space="preserve">web </w:t>
      </w:r>
      <w:proofErr w:type="spellStart"/>
      <w:r>
        <w:rPr>
          <w:i/>
          <w:iCs/>
          <w:lang w:val="es-MX"/>
        </w:rPr>
        <w:t>scraping</w:t>
      </w:r>
      <w:proofErr w:type="spellEnd"/>
      <w:r>
        <w:rPr>
          <w:lang w:val="es-MX"/>
        </w:rPr>
        <w:t xml:space="preserve"> se quiebre, se realizaría el </w:t>
      </w:r>
      <w:proofErr w:type="spellStart"/>
      <w:r>
        <w:rPr>
          <w:lang w:val="es-MX"/>
        </w:rPr>
        <w:t>re-cálculo</w:t>
      </w:r>
      <w:proofErr w:type="spellEnd"/>
      <w:r>
        <w:rPr>
          <w:lang w:val="es-MX"/>
        </w:rPr>
        <w:t xml:space="preserve"> y la reprogramación inmediata del módulo de </w:t>
      </w:r>
      <w:r>
        <w:rPr>
          <w:i/>
          <w:iCs/>
          <w:lang w:val="es-MX"/>
        </w:rPr>
        <w:t xml:space="preserve">web </w:t>
      </w:r>
      <w:proofErr w:type="spellStart"/>
      <w:r>
        <w:rPr>
          <w:i/>
          <w:iCs/>
          <w:lang w:val="es-MX"/>
        </w:rPr>
        <w:t>scraping</w:t>
      </w:r>
      <w:proofErr w:type="spellEnd"/>
      <w:r>
        <w:rPr>
          <w:lang w:val="es-MX"/>
        </w:rPr>
        <w:t xml:space="preserve"> y los conectores basados en Python/</w:t>
      </w:r>
      <w:proofErr w:type="spellStart"/>
      <w:r>
        <w:rPr>
          <w:lang w:val="es-MX"/>
        </w:rPr>
        <w:t>Selenium</w:t>
      </w:r>
      <w:proofErr w:type="spellEnd"/>
      <w:r>
        <w:rPr>
          <w:lang w:val="es-MX"/>
        </w:rPr>
        <w:t>, adaptándolos a la nueva estructura de la plataforma afectada.</w:t>
      </w:r>
    </w:p>
    <w:p w14:paraId="56B3B0B1" w14:textId="77777777" w:rsidR="00BE0F81" w:rsidRDefault="000B42C9">
      <w:pPr>
        <w:pStyle w:val="Prrafodelista"/>
        <w:numPr>
          <w:ilvl w:val="0"/>
          <w:numId w:val="22"/>
        </w:numPr>
        <w:spacing w:before="280" w:after="280" w:line="360" w:lineRule="auto"/>
        <w:jc w:val="both"/>
        <w:rPr>
          <w:b/>
          <w:bCs/>
          <w:lang w:val="es-MX"/>
        </w:rPr>
      </w:pPr>
      <w:r>
        <w:rPr>
          <w:b/>
          <w:bCs/>
          <w:lang w:val="es-MX"/>
        </w:rPr>
        <w:t>RIESGO 2: Incumplimiento Normativo y Rechazo Institucional</w:t>
      </w:r>
    </w:p>
    <w:p w14:paraId="56B3B0B2" w14:textId="77777777" w:rsidR="00BE0F81" w:rsidRDefault="000B42C9">
      <w:pPr>
        <w:spacing w:before="280" w:after="280" w:line="360" w:lineRule="auto"/>
        <w:jc w:val="both"/>
        <w:rPr>
          <w:lang w:val="es-MX"/>
        </w:rPr>
      </w:pPr>
      <w:r>
        <w:rPr>
          <w:b/>
          <w:bCs/>
          <w:lang w:val="es-MX"/>
        </w:rPr>
        <w:t>Descripción:</w:t>
      </w:r>
      <w:r>
        <w:rPr>
          <w:lang w:val="es-MX"/>
        </w:rPr>
        <w:t xml:space="preserve"> Este riesgo surge del uso de técnicas de automatización para acceder a datos académicos, lo cual podría llevar a que el proceso de extracción, o la forma en que se manejan las credenciales de usuario, viole la Ley </w:t>
      </w:r>
      <w:proofErr w:type="spellStart"/>
      <w:r>
        <w:rPr>
          <w:lang w:val="es-MX"/>
        </w:rPr>
        <w:t>N.°</w:t>
      </w:r>
      <w:proofErr w:type="spellEnd"/>
      <w:r>
        <w:rPr>
          <w:lang w:val="es-MX"/>
        </w:rPr>
        <w:t xml:space="preserve"> 29733 (Ley de Protección de Datos Personales) o la Ley </w:t>
      </w:r>
      <w:proofErr w:type="spellStart"/>
      <w:r>
        <w:rPr>
          <w:lang w:val="es-MX"/>
        </w:rPr>
        <w:t>N.°</w:t>
      </w:r>
      <w:proofErr w:type="spellEnd"/>
      <w:r>
        <w:rPr>
          <w:lang w:val="es-MX"/>
        </w:rPr>
        <w:t xml:space="preserve"> 30096 (Ley de Delitos Informáticos), resultando en el rechazo de la implementación por parte de la Dirección de Tecnologías de Información (DTI) de la PUCP.</w:t>
      </w:r>
    </w:p>
    <w:p w14:paraId="56B3B0B3" w14:textId="77777777" w:rsidR="00BE0F81" w:rsidRDefault="000B42C9">
      <w:pPr>
        <w:spacing w:before="280" w:after="280" w:line="360" w:lineRule="auto"/>
        <w:jc w:val="both"/>
        <w:rPr>
          <w:lang w:val="es-MX"/>
        </w:rPr>
      </w:pPr>
      <w:r>
        <w:rPr>
          <w:b/>
          <w:bCs/>
          <w:lang w:val="es-MX"/>
        </w:rPr>
        <w:t>Síntomas:</w:t>
      </w:r>
      <w:r>
        <w:rPr>
          <w:lang w:val="es-MX"/>
        </w:rPr>
        <w:t xml:space="preserve"> Los síntomas incluyen solicitudes de información detallada por parte de la DTI sobre los métodos de seguridad y acceso, o la notificación de un riesgo legal o ético.</w:t>
      </w:r>
    </w:p>
    <w:p w14:paraId="56B3B0B4" w14:textId="77777777" w:rsidR="00BE0F81" w:rsidRDefault="000B42C9">
      <w:pPr>
        <w:spacing w:before="280" w:after="280" w:line="360" w:lineRule="auto"/>
        <w:jc w:val="both"/>
        <w:rPr>
          <w:lang w:val="es-MX"/>
        </w:rPr>
      </w:pPr>
      <w:r>
        <w:rPr>
          <w:b/>
          <w:bCs/>
          <w:lang w:val="es-MX"/>
        </w:rPr>
        <w:t>Probabilidad e Impacto:</w:t>
      </w:r>
      <w:r>
        <w:rPr>
          <w:lang w:val="es-MX"/>
        </w:rPr>
        <w:t xml:space="preserve"> La probabilidad de que ocurra es Media, debido a las estrictas regulaciones sobre el manejo de información personal. El impacto es Alto, pues una negativa institucional paralizaría por completo el proyecto.</w:t>
      </w:r>
    </w:p>
    <w:p w14:paraId="56B3B0B5" w14:textId="77777777" w:rsidR="00BE0F81" w:rsidRDefault="000B42C9">
      <w:pPr>
        <w:spacing w:before="280" w:after="280" w:line="360" w:lineRule="auto"/>
        <w:jc w:val="both"/>
        <w:rPr>
          <w:lang w:val="es-MX"/>
        </w:rPr>
      </w:pPr>
      <w:r>
        <w:rPr>
          <w:b/>
          <w:bCs/>
          <w:lang w:val="es-MX"/>
        </w:rPr>
        <w:lastRenderedPageBreak/>
        <w:t>Severidad:</w:t>
      </w:r>
      <w:r>
        <w:rPr>
          <w:lang w:val="es-MX"/>
        </w:rPr>
        <w:t xml:space="preserve"> La severidad de este riesgo es Alta, ya que compromete la viabilidad legal y operativa del sistema propuesto.</w:t>
      </w:r>
    </w:p>
    <w:p w14:paraId="56B3B0B6" w14:textId="77777777" w:rsidR="00BE0F81" w:rsidRDefault="000B42C9">
      <w:pPr>
        <w:spacing w:before="280" w:after="280" w:line="360" w:lineRule="auto"/>
        <w:jc w:val="both"/>
        <w:rPr>
          <w:lang w:val="es-MX"/>
        </w:rPr>
      </w:pPr>
      <w:r>
        <w:rPr>
          <w:b/>
          <w:bCs/>
          <w:lang w:val="es-MX"/>
        </w:rPr>
        <w:t>Mitigación:</w:t>
      </w:r>
      <w:r>
        <w:rPr>
          <w:lang w:val="es-MX"/>
        </w:rPr>
        <w:t xml:space="preserve"> Es fundamental asegurar la no intrusión. El sistema debe diseñarse para respetar estrictamente las limitaciones técnicas y de seguridad institucional, replicando de forma controlada las acciones del usuario y limitando la extracción solo a los datos académicos necesarios para la centralización.</w:t>
      </w:r>
    </w:p>
    <w:p w14:paraId="56B3B0B7" w14:textId="77777777" w:rsidR="00BE0F81" w:rsidRDefault="000B42C9">
      <w:pPr>
        <w:spacing w:before="280" w:after="280" w:line="360" w:lineRule="auto"/>
        <w:jc w:val="both"/>
        <w:rPr>
          <w:lang w:val="es-MX"/>
        </w:rPr>
      </w:pPr>
      <w:r>
        <w:rPr>
          <w:b/>
          <w:bCs/>
          <w:lang w:val="es-MX"/>
        </w:rPr>
        <w:t>Contingencia:</w:t>
      </w:r>
      <w:r>
        <w:rPr>
          <w:lang w:val="es-MX"/>
        </w:rPr>
        <w:t xml:space="preserve"> Si el riesgo se concreta, se podría buscar la mediación del asesor y solicitar una audiencia formal con la DTI. Esto permitiría presentar el diseño de la arquitectura del RPA y, si es necesario, redefinir la arquitectura tecnológica para asegurar un cumplimiento estricto con los marcos regulatorios vigentes.</w:t>
      </w:r>
    </w:p>
    <w:p w14:paraId="56B3B0B8" w14:textId="77777777" w:rsidR="00BE0F81" w:rsidRDefault="000B42C9">
      <w:pPr>
        <w:pStyle w:val="Prrafodelista"/>
        <w:numPr>
          <w:ilvl w:val="0"/>
          <w:numId w:val="22"/>
        </w:numPr>
        <w:spacing w:before="280" w:after="280" w:line="360" w:lineRule="auto"/>
        <w:jc w:val="both"/>
        <w:rPr>
          <w:b/>
          <w:bCs/>
          <w:lang w:val="es-MX"/>
        </w:rPr>
      </w:pPr>
      <w:r>
        <w:rPr>
          <w:b/>
          <w:bCs/>
          <w:lang w:val="es-MX"/>
        </w:rPr>
        <w:t>RIESGO 3: Inconsistencia y Duplicación de Actividades</w:t>
      </w:r>
    </w:p>
    <w:p w14:paraId="56B3B0B9" w14:textId="77777777" w:rsidR="00BE0F81" w:rsidRDefault="000B42C9">
      <w:pPr>
        <w:spacing w:before="280" w:after="280" w:line="360" w:lineRule="auto"/>
        <w:jc w:val="both"/>
        <w:rPr>
          <w:lang w:val="es-MX"/>
        </w:rPr>
      </w:pPr>
      <w:r>
        <w:rPr>
          <w:b/>
          <w:bCs/>
          <w:lang w:val="es-MX"/>
        </w:rPr>
        <w:t>Descripción:</w:t>
      </w:r>
      <w:r>
        <w:rPr>
          <w:lang w:val="es-MX"/>
        </w:rPr>
        <w:t xml:space="preserve"> Este riesgo se relaciona con la dificultad de Automatizar la generación de actualizaciones y notificaciones (Objetivo Específico O3). Consiste en que el componente de detección de nuevas actividades (R3.1) no consiga asegurar la coherencia ni evitar duplicaciones de eventos al consolidar la información proveniente de múltiples fuentes dispersas.</w:t>
      </w:r>
    </w:p>
    <w:p w14:paraId="56B3B0BA" w14:textId="77777777" w:rsidR="00BE0F81" w:rsidRDefault="000B42C9">
      <w:pPr>
        <w:spacing w:before="280" w:after="280" w:line="360" w:lineRule="auto"/>
        <w:jc w:val="both"/>
        <w:rPr>
          <w:lang w:val="es-MX"/>
        </w:rPr>
      </w:pPr>
      <w:r>
        <w:rPr>
          <w:b/>
          <w:bCs/>
          <w:lang w:val="es-MX"/>
        </w:rPr>
        <w:t>Síntomas:</w:t>
      </w:r>
      <w:r>
        <w:rPr>
          <w:lang w:val="es-MX"/>
        </w:rPr>
        <w:t xml:space="preserve"> El principal síntoma es que los usuarios reportarían eventos repetidos o inconsistentes en el calendario centralizado, lo que frustraría el propósito de organización eficiente del proyecto.</w:t>
      </w:r>
    </w:p>
    <w:p w14:paraId="56B3B0BB" w14:textId="77777777" w:rsidR="00BE0F81" w:rsidRDefault="000B42C9">
      <w:pPr>
        <w:spacing w:before="280" w:after="280" w:line="360" w:lineRule="auto"/>
        <w:jc w:val="both"/>
        <w:rPr>
          <w:lang w:val="es-MX"/>
        </w:rPr>
      </w:pPr>
      <w:r>
        <w:rPr>
          <w:b/>
          <w:bCs/>
          <w:lang w:val="es-MX"/>
        </w:rPr>
        <w:t>Probabilidad e Impacto:</w:t>
      </w:r>
      <w:r>
        <w:rPr>
          <w:lang w:val="es-MX"/>
        </w:rPr>
        <w:t xml:space="preserve"> La probabilidad se considera Media, dado que la información académica en la PUCP está fragmentada en diversas plataformas. El impacto es Medio, pues afecta la usabilidad y la credibilidad de la solución final.</w:t>
      </w:r>
    </w:p>
    <w:p w14:paraId="56B3B0BC" w14:textId="77777777" w:rsidR="00BE0F81" w:rsidRDefault="000B42C9">
      <w:pPr>
        <w:spacing w:before="280" w:after="280" w:line="360" w:lineRule="auto"/>
        <w:jc w:val="both"/>
        <w:rPr>
          <w:lang w:val="es-MX"/>
        </w:rPr>
      </w:pPr>
      <w:r>
        <w:rPr>
          <w:b/>
          <w:bCs/>
          <w:lang w:val="es-MX"/>
        </w:rPr>
        <w:t>Severidad:</w:t>
      </w:r>
      <w:r>
        <w:rPr>
          <w:lang w:val="es-MX"/>
        </w:rPr>
        <w:t xml:space="preserve"> La severidad de este riesgo es Media.</w:t>
      </w:r>
    </w:p>
    <w:p w14:paraId="56B3B0BD" w14:textId="77777777" w:rsidR="00BE0F81" w:rsidRDefault="000B42C9">
      <w:pPr>
        <w:spacing w:before="280" w:after="280" w:line="360" w:lineRule="auto"/>
        <w:jc w:val="both"/>
        <w:rPr>
          <w:lang w:val="es-MX"/>
        </w:rPr>
      </w:pPr>
      <w:r>
        <w:rPr>
          <w:b/>
          <w:bCs/>
          <w:lang w:val="es-MX"/>
        </w:rPr>
        <w:t>Mitigación:</w:t>
      </w:r>
      <w:r>
        <w:rPr>
          <w:lang w:val="es-MX"/>
        </w:rPr>
        <w:t xml:space="preserve"> Para evitar esta inconsistencia, el equipo debe desarrollar una lógica de detección robusta (R3.1) y, durante el diseño del modelo de base de datos (R</w:t>
      </w:r>
      <w:proofErr w:type="gramStart"/>
      <w:r>
        <w:rPr>
          <w:lang w:val="es-MX"/>
        </w:rPr>
        <w:t>2.2a</w:t>
      </w:r>
      <w:proofErr w:type="gramEnd"/>
      <w:r>
        <w:rPr>
          <w:lang w:val="es-MX"/>
        </w:rPr>
        <w:t>), debe aplicar la Tercera Forma Normal (3FN) para asegurar la consistencia y prevenir redundancias en el almacenamiento de actividades.</w:t>
      </w:r>
    </w:p>
    <w:p w14:paraId="56B3B0BE" w14:textId="77777777" w:rsidR="00BE0F81" w:rsidRDefault="000B42C9">
      <w:pPr>
        <w:spacing w:before="280" w:after="280" w:line="360" w:lineRule="auto"/>
        <w:jc w:val="both"/>
        <w:rPr>
          <w:lang w:val="es-MX"/>
        </w:rPr>
      </w:pPr>
      <w:r>
        <w:rPr>
          <w:b/>
          <w:bCs/>
          <w:lang w:val="es-MX"/>
        </w:rPr>
        <w:lastRenderedPageBreak/>
        <w:t>Contingencia:</w:t>
      </w:r>
      <w:r>
        <w:rPr>
          <w:lang w:val="es-MX"/>
        </w:rPr>
        <w:t xml:space="preserve"> Si el sistema presenta duplicaciones, se deberá revisar y ajustar la lógica de búsqueda para mejorar la identificación de actividades ya registradas.</w:t>
      </w:r>
    </w:p>
    <w:p w14:paraId="56B3B0BF" w14:textId="77777777" w:rsidR="00BE0F81" w:rsidRDefault="000B42C9">
      <w:pPr>
        <w:pStyle w:val="Prrafodelista"/>
        <w:numPr>
          <w:ilvl w:val="0"/>
          <w:numId w:val="22"/>
        </w:numPr>
        <w:spacing w:before="280" w:after="280" w:line="360" w:lineRule="auto"/>
        <w:jc w:val="both"/>
        <w:rPr>
          <w:b/>
          <w:bCs/>
          <w:lang w:val="es-MX"/>
        </w:rPr>
      </w:pPr>
      <w:r>
        <w:rPr>
          <w:b/>
          <w:bCs/>
          <w:lang w:val="es-MX"/>
        </w:rPr>
        <w:t>RIESGO 4: Variabilidad en el formato de los cronogramas PDF</w:t>
      </w:r>
    </w:p>
    <w:p w14:paraId="56B3B0C0" w14:textId="77777777" w:rsidR="00BE0F81" w:rsidRDefault="000B42C9">
      <w:pPr>
        <w:spacing w:before="280" w:after="280" w:line="360" w:lineRule="auto"/>
      </w:pPr>
      <w:r>
        <w:rPr>
          <w:b/>
          <w:bCs/>
          <w:lang w:val="es-MX"/>
        </w:rPr>
        <w:t xml:space="preserve">Descripción: </w:t>
      </w:r>
      <w:r>
        <w:rPr>
          <w:lang w:val="es-MX"/>
        </w:rPr>
        <w:t xml:space="preserve">Los cronogramas académicos publicados en PAIDEIA no siguen un formato estándar entre docentes. Dependiendo del criterio de cada profesor, el cronograma puede estar presentado como una tabla con formato regular, como texto libre sin estructura predecible, o como una imagen escaneada embebida dentro del PDF. En este último caso, el documento no contiene texto seleccionable, lo que impide que la librería </w:t>
      </w:r>
      <w:proofErr w:type="spellStart"/>
      <w:r>
        <w:rPr>
          <w:lang w:val="es-MX"/>
        </w:rPr>
        <w:t>pdfplumber</w:t>
      </w:r>
      <w:proofErr w:type="spellEnd"/>
      <w:r>
        <w:rPr>
          <w:lang w:val="es-MX"/>
        </w:rPr>
        <w:t xml:space="preserve"> pueda extraer su contenido de forma programática. Adicionalmente, la variabilidad en la denominación de actividades (por ejemplo, “PC1”, “Práctica Calificada 1”, “Evaluación parcial”) puede dificultar la interpretación semántica del tipo de evento por parte del módulo de reconocimiento de patrones.</w:t>
      </w:r>
    </w:p>
    <w:p w14:paraId="56B3B0C1" w14:textId="77777777" w:rsidR="00BE0F81" w:rsidRDefault="000B42C9">
      <w:pPr>
        <w:spacing w:before="280" w:after="280" w:line="360" w:lineRule="auto"/>
      </w:pPr>
      <w:r>
        <w:rPr>
          <w:b/>
          <w:bCs/>
          <w:lang w:val="es-MX"/>
        </w:rPr>
        <w:t>Síntomas:</w:t>
      </w:r>
      <w:r>
        <w:rPr>
          <w:rFonts w:eastAsia="Times New Roman" w:cs="Times New Roman"/>
          <w:b/>
          <w:bCs/>
          <w:color w:val="000000"/>
          <w:sz w:val="20"/>
          <w:szCs w:val="20"/>
        </w:rPr>
        <w:t xml:space="preserve"> </w:t>
      </w:r>
      <w:r>
        <w:rPr>
          <w:lang w:val="es-MX"/>
        </w:rPr>
        <w:t xml:space="preserve">Errores en la ejecución del módulo de </w:t>
      </w:r>
      <w:proofErr w:type="spellStart"/>
      <w:r>
        <w:rPr>
          <w:lang w:val="es-MX"/>
        </w:rPr>
        <w:t>pdfplumber</w:t>
      </w:r>
      <w:proofErr w:type="spellEnd"/>
      <w:r>
        <w:rPr>
          <w:lang w:val="es-MX"/>
        </w:rPr>
        <w:t xml:space="preserve"> al intentar extraer tablas de un PDF basado en imagen, ausencia de eventos generados tras el procesamiento de un cronograma específico, o eventos generados con tipo incorrecto por una denominación no contemplada en las reglas semánticas del sistema.</w:t>
      </w:r>
    </w:p>
    <w:p w14:paraId="56B3B0C2" w14:textId="77777777" w:rsidR="00BE0F81" w:rsidRDefault="000B42C9">
      <w:pPr>
        <w:spacing w:before="280" w:after="280" w:line="360" w:lineRule="auto"/>
      </w:pPr>
      <w:r>
        <w:rPr>
          <w:b/>
          <w:bCs/>
          <w:lang w:val="es-MX"/>
        </w:rPr>
        <w:t xml:space="preserve">Probabilidad e Impacto: </w:t>
      </w:r>
      <w:r>
        <w:rPr>
          <w:lang w:val="es-MX"/>
        </w:rPr>
        <w:t xml:space="preserve">La probabilidad se considera Media, dado que si bien la mayoría de cronogramas en PAIDEIA son archivos PDF de texto nativo, existe un porcentaje variable de docentes que publican imágenes escaneadas o documentos con formatos no convencionales. El impacto es Medio, ya que este riesgo afecta únicamente al módulo de procesamiento de </w:t>
      </w:r>
      <w:proofErr w:type="spellStart"/>
      <w:r>
        <w:rPr>
          <w:lang w:val="es-MX"/>
        </w:rPr>
        <w:t>PDFs</w:t>
      </w:r>
      <w:proofErr w:type="spellEnd"/>
      <w:r>
        <w:rPr>
          <w:lang w:val="es-MX"/>
        </w:rPr>
        <w:t xml:space="preserve"> y no impide el funcionamiento del resto del sistema RPA (extracción del Campus Virtual y de PAIDEIA vía web </w:t>
      </w:r>
      <w:proofErr w:type="spellStart"/>
      <w:r>
        <w:rPr>
          <w:lang w:val="es-MX"/>
        </w:rPr>
        <w:t>scraping</w:t>
      </w:r>
      <w:proofErr w:type="spellEnd"/>
      <w:r>
        <w:rPr>
          <w:lang w:val="es-MX"/>
        </w:rPr>
        <w:t>).</w:t>
      </w:r>
    </w:p>
    <w:p w14:paraId="56B3B0C3" w14:textId="77777777" w:rsidR="00BE0F81" w:rsidRDefault="000B42C9">
      <w:pPr>
        <w:spacing w:before="280" w:after="280" w:line="360" w:lineRule="auto"/>
      </w:pPr>
      <w:r>
        <w:rPr>
          <w:b/>
          <w:bCs/>
          <w:lang w:val="es-MX"/>
        </w:rPr>
        <w:t xml:space="preserve">Severidad: </w:t>
      </w:r>
      <w:r>
        <w:rPr>
          <w:lang w:val="es-MX"/>
        </w:rPr>
        <w:t>La severidad de este riesgo es Media (Probabilidad Media × Impacto Medio).</w:t>
      </w:r>
    </w:p>
    <w:p w14:paraId="56B3B0C4" w14:textId="77777777" w:rsidR="00BE0F81" w:rsidRDefault="000B42C9">
      <w:pPr>
        <w:spacing w:before="280" w:after="280" w:line="360" w:lineRule="auto"/>
        <w:jc w:val="both"/>
        <w:rPr>
          <w:lang w:val="es-MX"/>
        </w:rPr>
      </w:pPr>
      <w:r>
        <w:rPr>
          <w:b/>
          <w:bCs/>
          <w:lang w:val="es-MX"/>
        </w:rPr>
        <w:t>Mitigación:</w:t>
      </w:r>
      <w:r>
        <w:rPr>
          <w:rFonts w:eastAsia="Times New Roman" w:cs="Times New Roman"/>
          <w:b/>
          <w:bCs/>
          <w:color w:val="000000"/>
          <w:sz w:val="20"/>
          <w:szCs w:val="20"/>
          <w:lang w:val="es-MX"/>
        </w:rPr>
        <w:t xml:space="preserve"> </w:t>
      </w:r>
      <w:r>
        <w:rPr>
          <w:lang w:val="es-MX"/>
        </w:rPr>
        <w:t xml:space="preserve">Diseñar el módulo de extracción con una etapa previa de detección de formato que verifique si el PDF contiene texto seleccionable antes de intentar procesarlo con </w:t>
      </w:r>
      <w:proofErr w:type="spellStart"/>
      <w:r>
        <w:rPr>
          <w:lang w:val="es-MX"/>
        </w:rPr>
        <w:t>pdfplumber</w:t>
      </w:r>
      <w:proofErr w:type="spellEnd"/>
      <w:r>
        <w:rPr>
          <w:lang w:val="es-MX"/>
        </w:rPr>
        <w:t>. Definir un conjunto amplio de patrones semánticos que cubra las denominaciones más frecuentes de actividades académicas en la PUCP, y permitir su actualización incremental durante el desarrollo del sistema.</w:t>
      </w:r>
    </w:p>
    <w:p w14:paraId="56B3B0C5" w14:textId="77777777" w:rsidR="00BE0F81" w:rsidRDefault="000B42C9">
      <w:pPr>
        <w:spacing w:before="280" w:after="280" w:line="360" w:lineRule="auto"/>
      </w:pPr>
      <w:r>
        <w:rPr>
          <w:b/>
          <w:bCs/>
          <w:lang w:val="es-MX"/>
        </w:rPr>
        <w:lastRenderedPageBreak/>
        <w:t xml:space="preserve">Contingencia: </w:t>
      </w:r>
      <w:r>
        <w:rPr>
          <w:lang w:val="es-MX"/>
        </w:rPr>
        <w:t>En caso de que el módulo no pueda interpretar un cronograma específico, el sistema notificará al estudiante indicando que ese documento no pudo ser procesado automáticamente, y habilitará una opción de registro manual para que el usuario pueda ingresar las fechas correspondientes directamente desde la interfaz del calendario centralizado.</w:t>
      </w:r>
    </w:p>
    <w:p w14:paraId="56B3B0C6" w14:textId="77777777" w:rsidR="00BE0F81" w:rsidRDefault="000B42C9">
      <w:pPr>
        <w:numPr>
          <w:ilvl w:val="0"/>
          <w:numId w:val="4"/>
        </w:numPr>
        <w:spacing w:before="280" w:after="280" w:line="360" w:lineRule="auto"/>
        <w:ind w:left="0" w:firstLine="0"/>
        <w:jc w:val="both"/>
        <w:rPr>
          <w:b/>
          <w:color w:val="000000"/>
        </w:rPr>
      </w:pPr>
      <w:r>
        <w:rPr>
          <w:b/>
          <w:color w:val="000000"/>
        </w:rPr>
        <w:t>Estructura de descomposición del trabajo (EDT)</w:t>
      </w:r>
    </w:p>
    <w:p w14:paraId="56B3B0C7" w14:textId="77777777" w:rsidR="00BE0F81" w:rsidRDefault="000B42C9">
      <w:pPr>
        <w:spacing w:before="280" w:after="280" w:line="360" w:lineRule="auto"/>
        <w:jc w:val="both"/>
        <w:rPr>
          <w:lang w:val="es-MX"/>
        </w:rPr>
      </w:pPr>
      <w:r>
        <w:rPr>
          <w:lang w:val="es-MX"/>
        </w:rPr>
        <w:t>La Estructura de Descomposición del Trabajo (EDT) del proyecto "Desarrollo de un RPA para centralizar las actividades académicas de la comunidad universitaria PUCP en un único calendario" se construye a partir del Objetivo General y se descompone jerárquicamente siguiendo los Objetivos Específicos (O1, O2, O3) y los Resultados Esperados (R1.1, R2.x, R3.x) definidos.</w:t>
      </w:r>
    </w:p>
    <w:p w14:paraId="56B3B0C8" w14:textId="77777777" w:rsidR="00BE0F81" w:rsidRDefault="000B42C9">
      <w:pPr>
        <w:spacing w:before="280" w:after="280" w:line="360" w:lineRule="auto"/>
        <w:jc w:val="both"/>
        <w:rPr>
          <w:lang w:val="es-MX"/>
        </w:rPr>
      </w:pPr>
      <w:r>
        <w:rPr>
          <w:lang w:val="es-MX"/>
        </w:rPr>
        <w:t>A continuación, se presenta la EDT en formato esquemático:</w:t>
      </w:r>
    </w:p>
    <w:p w14:paraId="56B3B0C9" w14:textId="77777777" w:rsidR="00BE0F81" w:rsidRDefault="000B42C9">
      <w:pPr>
        <w:spacing w:before="280" w:after="280" w:line="360" w:lineRule="auto"/>
        <w:jc w:val="both"/>
        <w:rPr>
          <w:lang w:val="es-MX"/>
        </w:rPr>
      </w:pPr>
      <w:r>
        <w:rPr>
          <w:lang w:val="es-MX"/>
        </w:rPr>
        <w:t>Estructura de Descomposición del Trabajo (EDT)</w:t>
      </w:r>
    </w:p>
    <w:p w14:paraId="56B3B0CA" w14:textId="77777777" w:rsidR="00BE0F81" w:rsidRDefault="000B42C9">
      <w:pPr>
        <w:spacing w:before="280" w:after="280" w:line="360" w:lineRule="auto"/>
        <w:jc w:val="both"/>
        <w:rPr>
          <w:lang w:val="es-MX"/>
        </w:rPr>
      </w:pPr>
      <w:r>
        <w:rPr>
          <w:b/>
          <w:bCs/>
          <w:lang w:val="es-MX"/>
        </w:rPr>
        <w:t>1. Gestión y Planificación del Proyecto</w:t>
      </w:r>
    </w:p>
    <w:p w14:paraId="56B3B0CB" w14:textId="77777777" w:rsidR="00BE0F81" w:rsidRDefault="000B42C9">
      <w:pPr>
        <w:spacing w:before="280" w:after="280" w:line="360" w:lineRule="auto"/>
        <w:jc w:val="both"/>
        <w:rPr>
          <w:lang w:val="es-MX"/>
        </w:rPr>
      </w:pPr>
      <w:r>
        <w:rPr>
          <w:lang w:val="es-MX"/>
        </w:rPr>
        <w:t xml:space="preserve">• </w:t>
      </w:r>
      <w:r>
        <w:rPr>
          <w:b/>
          <w:bCs/>
          <w:lang w:val="es-MX"/>
        </w:rPr>
        <w:t>1.1. Marco del Proyecto</w:t>
      </w:r>
    </w:p>
    <w:p w14:paraId="56B3B0CC" w14:textId="77777777" w:rsidR="00BE0F81" w:rsidRDefault="000B42C9">
      <w:pPr>
        <w:spacing w:before="280" w:after="280" w:line="360" w:lineRule="auto"/>
        <w:jc w:val="both"/>
        <w:rPr>
          <w:lang w:val="es-MX"/>
        </w:rPr>
      </w:pPr>
      <w:r>
        <w:rPr>
          <w:lang w:val="es-MX"/>
        </w:rPr>
        <w:t>    ◦ 1.1.1. Elaboración y Aprobación del Plan de Proyecto (incluye EDT, Riesgos y Cronograma).</w:t>
      </w:r>
    </w:p>
    <w:p w14:paraId="56B3B0CD" w14:textId="77777777" w:rsidR="00BE0F81" w:rsidRDefault="000B42C9">
      <w:pPr>
        <w:spacing w:before="280" w:after="280" w:line="360" w:lineRule="auto"/>
        <w:jc w:val="both"/>
        <w:rPr>
          <w:lang w:val="es-MX"/>
        </w:rPr>
      </w:pPr>
      <w:r>
        <w:rPr>
          <w:lang w:val="es-MX"/>
        </w:rPr>
        <w:t xml:space="preserve">    ◦ 1.1.2. Revisión y Análisis del Marco Regulatorio (ej. Ley </w:t>
      </w:r>
      <w:proofErr w:type="spellStart"/>
      <w:r>
        <w:rPr>
          <w:lang w:val="es-MX"/>
        </w:rPr>
        <w:t>N.°</w:t>
      </w:r>
      <w:proofErr w:type="spellEnd"/>
      <w:r>
        <w:rPr>
          <w:lang w:val="es-MX"/>
        </w:rPr>
        <w:t xml:space="preserve"> 29733, Ley </w:t>
      </w:r>
      <w:proofErr w:type="spellStart"/>
      <w:r>
        <w:rPr>
          <w:lang w:val="es-MX"/>
        </w:rPr>
        <w:t>N.°</w:t>
      </w:r>
      <w:proofErr w:type="spellEnd"/>
      <w:r>
        <w:rPr>
          <w:lang w:val="es-MX"/>
        </w:rPr>
        <w:t xml:space="preserve"> 30096).</w:t>
      </w:r>
    </w:p>
    <w:p w14:paraId="56B3B0CE" w14:textId="77777777" w:rsidR="00BE0F81" w:rsidRDefault="000B42C9">
      <w:pPr>
        <w:spacing w:before="280" w:after="280" w:line="360" w:lineRule="auto"/>
        <w:jc w:val="both"/>
        <w:rPr>
          <w:lang w:val="es-MX"/>
        </w:rPr>
      </w:pPr>
      <w:r>
        <w:rPr>
          <w:lang w:val="es-MX"/>
        </w:rPr>
        <w:t xml:space="preserve">• </w:t>
      </w:r>
      <w:r>
        <w:rPr>
          <w:b/>
          <w:bCs/>
          <w:lang w:val="es-MX"/>
        </w:rPr>
        <w:t>1.2. Coordinación y Seguimiento Continuo</w:t>
      </w:r>
    </w:p>
    <w:p w14:paraId="56B3B0CF" w14:textId="77777777" w:rsidR="00BE0F81" w:rsidRDefault="000B42C9">
      <w:pPr>
        <w:spacing w:before="280" w:after="280" w:line="360" w:lineRule="auto"/>
        <w:jc w:val="both"/>
        <w:rPr>
          <w:lang w:val="es-MX"/>
        </w:rPr>
      </w:pPr>
      <w:r>
        <w:rPr>
          <w:lang w:val="es-MX"/>
        </w:rPr>
        <w:t>    ◦ 1.2.1. Reuniones de planificación y seguimiento con el Asesor.</w:t>
      </w:r>
    </w:p>
    <w:p w14:paraId="56B3B0D0" w14:textId="77777777" w:rsidR="00BE0F81" w:rsidRDefault="000B42C9">
      <w:pPr>
        <w:spacing w:before="280" w:after="280" w:line="360" w:lineRule="auto"/>
        <w:jc w:val="both"/>
        <w:rPr>
          <w:lang w:val="es-MX"/>
        </w:rPr>
      </w:pPr>
      <w:r>
        <w:rPr>
          <w:lang w:val="es-MX"/>
        </w:rPr>
        <w:t>    ◦ 1.2.2. Entregables programados del curso de tesis.</w:t>
      </w:r>
    </w:p>
    <w:p w14:paraId="56B3B0D1" w14:textId="77777777" w:rsidR="00BE0F81" w:rsidRDefault="000B42C9">
      <w:pPr>
        <w:spacing w:before="280" w:after="280" w:line="360" w:lineRule="auto"/>
        <w:jc w:val="both"/>
        <w:rPr>
          <w:lang w:val="es-MX"/>
        </w:rPr>
      </w:pPr>
      <w:r>
        <w:rPr>
          <w:lang w:val="es-MX"/>
        </w:rPr>
        <w:t>    ◦ 1.2.3. Gestión de código fuente y versiones (GitHub).</w:t>
      </w:r>
    </w:p>
    <w:p w14:paraId="56B3B0D2" w14:textId="77777777" w:rsidR="00BE0F81" w:rsidRDefault="000B42C9">
      <w:pPr>
        <w:spacing w:before="280" w:after="280" w:line="360" w:lineRule="auto"/>
        <w:jc w:val="both"/>
        <w:rPr>
          <w:lang w:val="es-MX"/>
        </w:rPr>
      </w:pPr>
      <w:r>
        <w:rPr>
          <w:b/>
          <w:bCs/>
          <w:lang w:val="es-MX"/>
        </w:rPr>
        <w:t>2. Objetivo 1: Establecer la Arquitectura de Información (O1)</w:t>
      </w:r>
    </w:p>
    <w:p w14:paraId="56B3B0D3" w14:textId="77777777" w:rsidR="00BE0F81" w:rsidRDefault="000B42C9">
      <w:pPr>
        <w:spacing w:before="280" w:after="280" w:line="360" w:lineRule="auto"/>
        <w:jc w:val="both"/>
        <w:rPr>
          <w:b/>
          <w:bCs/>
          <w:lang w:val="es-MX"/>
        </w:rPr>
      </w:pPr>
      <w:r>
        <w:rPr>
          <w:b/>
          <w:bCs/>
          <w:lang w:val="es-MX"/>
        </w:rPr>
        <w:t>• 2.1. Definición de la Estructura de Información (R1.1)</w:t>
      </w:r>
    </w:p>
    <w:p w14:paraId="56B3B0D4" w14:textId="77777777" w:rsidR="00BE0F81" w:rsidRDefault="000B42C9">
      <w:pPr>
        <w:spacing w:before="280" w:after="280" w:line="360" w:lineRule="auto"/>
        <w:rPr>
          <w:lang w:val="es-MX"/>
        </w:rPr>
      </w:pPr>
      <w:r>
        <w:rPr>
          <w:lang w:val="es-MX"/>
        </w:rPr>
        <w:lastRenderedPageBreak/>
        <w:t>◦2.1.1. Revisión preliminar de plataformas institucionales (Campus Virtual, PAIDEIA) y otras fuentes.</w:t>
      </w:r>
    </w:p>
    <w:p w14:paraId="56B3B0D5" w14:textId="77777777" w:rsidR="00BE0F81" w:rsidRDefault="000B42C9">
      <w:pPr>
        <w:spacing w:before="280" w:after="280" w:line="360" w:lineRule="auto"/>
        <w:rPr>
          <w:lang w:val="es-MX"/>
        </w:rPr>
      </w:pPr>
      <w:r>
        <w:rPr>
          <w:lang w:val="es-MX"/>
        </w:rPr>
        <w:t>◦ 2.1.2. Obtención de la estructura de información relevante para la integración de actividades (R1.1).</w:t>
      </w:r>
    </w:p>
    <w:p w14:paraId="56B3B0D6" w14:textId="77777777" w:rsidR="00BE0F81" w:rsidRDefault="000B42C9">
      <w:pPr>
        <w:spacing w:before="280" w:after="280" w:line="360" w:lineRule="auto"/>
        <w:rPr>
          <w:lang w:val="es-MX"/>
        </w:rPr>
      </w:pPr>
      <w:r>
        <w:rPr>
          <w:lang w:val="es-MX"/>
        </w:rPr>
        <w:t>◦ 2.1.3. Verificación y Validación (V&amp;V): Aplicación de cuestionario a estudiantes y expertos (umbral mínimo del 80% de aprobación).</w:t>
      </w:r>
    </w:p>
    <w:p w14:paraId="56B3B0D7" w14:textId="77777777" w:rsidR="00BE0F81" w:rsidRDefault="000B42C9">
      <w:pPr>
        <w:spacing w:before="280" w:after="280" w:line="360" w:lineRule="auto"/>
        <w:jc w:val="both"/>
        <w:rPr>
          <w:lang w:val="es-MX"/>
        </w:rPr>
      </w:pPr>
      <w:r>
        <w:rPr>
          <w:b/>
          <w:bCs/>
          <w:lang w:val="es-MX"/>
        </w:rPr>
        <w:t>3. Objetivo 2: Análisis y Diseño del Sistema RPA (O2)</w:t>
      </w:r>
    </w:p>
    <w:p w14:paraId="56B3B0D8" w14:textId="77777777" w:rsidR="00BE0F81" w:rsidRDefault="000B42C9">
      <w:pPr>
        <w:spacing w:before="280" w:after="280" w:line="360" w:lineRule="auto"/>
        <w:jc w:val="both"/>
        <w:rPr>
          <w:lang w:val="es-MX"/>
        </w:rPr>
      </w:pPr>
      <w:r>
        <w:rPr>
          <w:lang w:val="es-MX"/>
        </w:rPr>
        <w:t xml:space="preserve">• </w:t>
      </w:r>
      <w:r>
        <w:rPr>
          <w:b/>
          <w:bCs/>
          <w:lang w:val="es-MX"/>
        </w:rPr>
        <w:t>3.1. Análisis del Sistema Propuesto (R2.1)</w:t>
      </w:r>
    </w:p>
    <w:p w14:paraId="56B3B0D9" w14:textId="77777777" w:rsidR="00BE0F81" w:rsidRDefault="000B42C9">
      <w:pPr>
        <w:spacing w:before="280" w:after="280" w:line="360" w:lineRule="auto"/>
        <w:ind w:left="240"/>
        <w:jc w:val="both"/>
        <w:rPr>
          <w:lang w:val="es-MX"/>
        </w:rPr>
      </w:pPr>
      <w:r>
        <w:rPr>
          <w:lang w:val="es-MX"/>
        </w:rPr>
        <w:t>◦ 3.1.1. Elaboración y validación del Catálogo de Requisitos de Software (R</w:t>
      </w:r>
      <w:proofErr w:type="gramStart"/>
      <w:r>
        <w:rPr>
          <w:lang w:val="es-MX"/>
        </w:rPr>
        <w:t>2.1a</w:t>
      </w:r>
      <w:proofErr w:type="gramEnd"/>
      <w:r>
        <w:rPr>
          <w:lang w:val="es-MX"/>
        </w:rPr>
        <w:t xml:space="preserve">) (Uso de </w:t>
      </w:r>
      <w:proofErr w:type="spellStart"/>
      <w:r>
        <w:rPr>
          <w:i/>
          <w:iCs/>
          <w:lang w:val="es-MX"/>
        </w:rPr>
        <w:t>User</w:t>
      </w:r>
      <w:proofErr w:type="spellEnd"/>
      <w:r>
        <w:rPr>
          <w:i/>
          <w:iCs/>
          <w:lang w:val="es-MX"/>
        </w:rPr>
        <w:t xml:space="preserve"> Persona</w:t>
      </w:r>
      <w:r>
        <w:rPr>
          <w:lang w:val="es-MX"/>
        </w:rPr>
        <w:t xml:space="preserve">, </w:t>
      </w:r>
      <w:proofErr w:type="spellStart"/>
      <w:r>
        <w:rPr>
          <w:i/>
          <w:iCs/>
          <w:lang w:val="es-MX"/>
        </w:rPr>
        <w:t>Empathy</w:t>
      </w:r>
      <w:proofErr w:type="spellEnd"/>
      <w:r>
        <w:rPr>
          <w:i/>
          <w:iCs/>
          <w:lang w:val="es-MX"/>
        </w:rPr>
        <w:t xml:space="preserve"> </w:t>
      </w:r>
      <w:proofErr w:type="spellStart"/>
      <w:r>
        <w:rPr>
          <w:i/>
          <w:iCs/>
          <w:lang w:val="es-MX"/>
        </w:rPr>
        <w:t>Map</w:t>
      </w:r>
      <w:proofErr w:type="spellEnd"/>
      <w:r>
        <w:rPr>
          <w:lang w:val="es-MX"/>
        </w:rPr>
        <w:t xml:space="preserve">, </w:t>
      </w:r>
      <w:proofErr w:type="spellStart"/>
      <w:r>
        <w:rPr>
          <w:i/>
          <w:iCs/>
          <w:lang w:val="es-MX"/>
        </w:rPr>
        <w:t>Journey</w:t>
      </w:r>
      <w:proofErr w:type="spellEnd"/>
      <w:r>
        <w:rPr>
          <w:i/>
          <w:iCs/>
          <w:lang w:val="es-MX"/>
        </w:rPr>
        <w:t xml:space="preserve"> </w:t>
      </w:r>
      <w:proofErr w:type="spellStart"/>
      <w:r>
        <w:rPr>
          <w:i/>
          <w:iCs/>
          <w:lang w:val="es-MX"/>
        </w:rPr>
        <w:t>Map</w:t>
      </w:r>
      <w:proofErr w:type="spellEnd"/>
      <w:r>
        <w:rPr>
          <w:lang w:val="es-MX"/>
        </w:rPr>
        <w:t>).</w:t>
      </w:r>
    </w:p>
    <w:p w14:paraId="56B3B0DA" w14:textId="77777777" w:rsidR="00BE0F81" w:rsidRDefault="000B42C9">
      <w:pPr>
        <w:spacing w:before="280" w:after="280" w:line="360" w:lineRule="auto"/>
        <w:jc w:val="both"/>
        <w:rPr>
          <w:lang w:val="es-MX"/>
        </w:rPr>
      </w:pPr>
      <w:r>
        <w:rPr>
          <w:lang w:val="es-MX"/>
        </w:rPr>
        <w:t>    ◦ 3.1.2. Especificación de los requisitos de software (R2.1b).</w:t>
      </w:r>
    </w:p>
    <w:p w14:paraId="56B3B0DB" w14:textId="77777777" w:rsidR="00BE0F81" w:rsidRDefault="000B42C9">
      <w:pPr>
        <w:spacing w:before="280" w:after="280" w:line="360" w:lineRule="auto"/>
        <w:jc w:val="both"/>
        <w:rPr>
          <w:lang w:val="es-MX"/>
        </w:rPr>
      </w:pPr>
      <w:r>
        <w:rPr>
          <w:lang w:val="es-MX"/>
        </w:rPr>
        <w:t>    ◦ 3.1.3. Definición de Casos de Prueba Funcionales (R2.1c).</w:t>
      </w:r>
    </w:p>
    <w:p w14:paraId="56B3B0DC" w14:textId="77777777" w:rsidR="00BE0F81" w:rsidRDefault="000B42C9">
      <w:pPr>
        <w:spacing w:before="280" w:after="280" w:line="360" w:lineRule="auto"/>
        <w:jc w:val="both"/>
        <w:rPr>
          <w:lang w:val="es-MX"/>
        </w:rPr>
      </w:pPr>
      <w:r>
        <w:rPr>
          <w:lang w:val="es-MX"/>
        </w:rPr>
        <w:t xml:space="preserve">• </w:t>
      </w:r>
      <w:r>
        <w:rPr>
          <w:b/>
          <w:bCs/>
          <w:lang w:val="es-MX"/>
        </w:rPr>
        <w:t>3.2. Diseño del Sistema Propuesto (R2.2)</w:t>
      </w:r>
    </w:p>
    <w:p w14:paraId="56B3B0DD" w14:textId="77777777" w:rsidR="00BE0F81" w:rsidRDefault="000B42C9">
      <w:pPr>
        <w:spacing w:before="280" w:after="280" w:line="360" w:lineRule="auto"/>
        <w:ind w:left="240"/>
        <w:jc w:val="both"/>
        <w:rPr>
          <w:lang w:val="es-MX"/>
        </w:rPr>
      </w:pPr>
      <w:r>
        <w:rPr>
          <w:lang w:val="es-MX"/>
        </w:rPr>
        <w:t>◦ 3.2.1. Elaboración del Modelo de Base de Datos y diccionario de datos (R</w:t>
      </w:r>
      <w:proofErr w:type="gramStart"/>
      <w:r>
        <w:rPr>
          <w:lang w:val="es-MX"/>
        </w:rPr>
        <w:t>2.2a</w:t>
      </w:r>
      <w:proofErr w:type="gramEnd"/>
      <w:r>
        <w:rPr>
          <w:lang w:val="es-MX"/>
        </w:rPr>
        <w:t>) (Aplicación de la Tercera Forma Normal - 3FN).</w:t>
      </w:r>
    </w:p>
    <w:p w14:paraId="56B3B0DE" w14:textId="77777777" w:rsidR="00BE0F81" w:rsidRDefault="000B42C9">
      <w:pPr>
        <w:spacing w:before="280" w:after="280" w:line="360" w:lineRule="auto"/>
        <w:ind w:left="240"/>
        <w:jc w:val="both"/>
        <w:rPr>
          <w:lang w:val="es-MX"/>
        </w:rPr>
      </w:pPr>
      <w:r>
        <w:rPr>
          <w:lang w:val="es-MX"/>
        </w:rPr>
        <w:t xml:space="preserve">◦ 3.2.2. Elaboración del Prototipo del sistema a nivel de </w:t>
      </w:r>
      <w:proofErr w:type="spellStart"/>
      <w:r>
        <w:rPr>
          <w:i/>
          <w:iCs/>
          <w:lang w:val="es-MX"/>
        </w:rPr>
        <w:t>wireflows</w:t>
      </w:r>
      <w:proofErr w:type="spellEnd"/>
      <w:r>
        <w:rPr>
          <w:lang w:val="es-MX"/>
        </w:rPr>
        <w:t xml:space="preserve"> (R2.2b) (Uso de </w:t>
      </w:r>
      <w:proofErr w:type="spellStart"/>
      <w:r>
        <w:rPr>
          <w:lang w:val="es-MX"/>
        </w:rPr>
        <w:t>Figma</w:t>
      </w:r>
      <w:proofErr w:type="spellEnd"/>
      <w:r>
        <w:rPr>
          <w:lang w:val="es-MX"/>
        </w:rPr>
        <w:t xml:space="preserve"> y </w:t>
      </w:r>
      <w:r>
        <w:rPr>
          <w:i/>
          <w:iCs/>
          <w:lang w:val="es-MX"/>
        </w:rPr>
        <w:t>Mockups</w:t>
      </w:r>
      <w:r>
        <w:rPr>
          <w:lang w:val="es-MX"/>
        </w:rPr>
        <w:t>).</w:t>
      </w:r>
    </w:p>
    <w:p w14:paraId="56B3B0DF" w14:textId="77777777" w:rsidR="00BE0F81" w:rsidRDefault="000B42C9">
      <w:pPr>
        <w:spacing w:before="280" w:after="280" w:line="360" w:lineRule="auto"/>
        <w:ind w:left="240"/>
        <w:jc w:val="both"/>
        <w:rPr>
          <w:lang w:val="es-MX"/>
        </w:rPr>
      </w:pPr>
      <w:r>
        <w:rPr>
          <w:lang w:val="es-MX"/>
        </w:rPr>
        <w:t>◦ 3.2.3. Elaboración del Documento de Arquitectura de Software para el RPA (R2.2c) (Uso del Modelo 4+1 y UML).</w:t>
      </w:r>
    </w:p>
    <w:p w14:paraId="56B3B0E0" w14:textId="77777777" w:rsidR="00BE0F81" w:rsidRDefault="000B42C9">
      <w:pPr>
        <w:spacing w:before="280" w:after="280" w:line="360" w:lineRule="auto"/>
        <w:jc w:val="both"/>
        <w:rPr>
          <w:lang w:val="es-MX"/>
        </w:rPr>
      </w:pPr>
      <w:r>
        <w:rPr>
          <w:b/>
          <w:bCs/>
          <w:lang w:val="es-MX"/>
        </w:rPr>
        <w:t>4. Objetivo 3: Definición de la Lógica de Automatización (O3)</w:t>
      </w:r>
    </w:p>
    <w:p w14:paraId="56B3B0E1" w14:textId="77777777" w:rsidR="00BE0F81" w:rsidRDefault="000B42C9">
      <w:pPr>
        <w:spacing w:before="280" w:after="280" w:line="360" w:lineRule="auto"/>
        <w:jc w:val="both"/>
        <w:rPr>
          <w:lang w:val="es-MX"/>
        </w:rPr>
      </w:pPr>
      <w:r>
        <w:rPr>
          <w:lang w:val="es-MX"/>
        </w:rPr>
        <w:t xml:space="preserve">• </w:t>
      </w:r>
      <w:r>
        <w:rPr>
          <w:b/>
          <w:bCs/>
          <w:lang w:val="es-MX"/>
        </w:rPr>
        <w:t>4.1. Desarrollo de la Lógica de Detección (R3.1)</w:t>
      </w:r>
    </w:p>
    <w:p w14:paraId="56B3B0E2" w14:textId="77777777" w:rsidR="00BE0F81" w:rsidRDefault="000B42C9">
      <w:pPr>
        <w:spacing w:before="280" w:after="280" w:line="360" w:lineRule="auto"/>
        <w:ind w:left="240"/>
        <w:jc w:val="both"/>
        <w:rPr>
          <w:lang w:val="es-MX"/>
        </w:rPr>
      </w:pPr>
      <w:r>
        <w:rPr>
          <w:lang w:val="es-MX"/>
        </w:rPr>
        <w:t>◦ 4.1.1. Definición de la lógica del componente de detección de nuevas actividades (Uso de Función Objetivo).</w:t>
      </w:r>
    </w:p>
    <w:p w14:paraId="56B3B0E3" w14:textId="77777777" w:rsidR="00BE0F81" w:rsidRDefault="000B42C9">
      <w:pPr>
        <w:spacing w:before="280" w:after="280" w:line="360" w:lineRule="auto"/>
        <w:jc w:val="both"/>
        <w:rPr>
          <w:lang w:val="es-MX"/>
        </w:rPr>
      </w:pPr>
      <w:r>
        <w:rPr>
          <w:lang w:val="es-MX"/>
        </w:rPr>
        <w:lastRenderedPageBreak/>
        <w:t>    ◦ 4.1.2. Definición de la frecuencia de actualización de las notificaciones.</w:t>
      </w:r>
    </w:p>
    <w:p w14:paraId="56B3B0E4" w14:textId="77777777" w:rsidR="00BE0F81" w:rsidRDefault="00BE0F81">
      <w:pPr>
        <w:spacing w:before="280" w:after="280" w:line="360" w:lineRule="auto"/>
        <w:jc w:val="both"/>
        <w:rPr>
          <w:lang w:val="es-MX"/>
        </w:rPr>
      </w:pPr>
    </w:p>
    <w:p w14:paraId="56B3B0E5" w14:textId="77777777" w:rsidR="00BE0F81" w:rsidRDefault="000B42C9">
      <w:pPr>
        <w:spacing w:before="280" w:after="280" w:line="360" w:lineRule="auto"/>
        <w:ind w:left="240"/>
        <w:jc w:val="both"/>
        <w:rPr>
          <w:lang w:val="es-MX"/>
        </w:rPr>
      </w:pPr>
      <w:r>
        <w:rPr>
          <w:lang w:val="es-MX"/>
        </w:rPr>
        <w:t>◦ 4.1.3. Verificación y Validación (V&amp;V): Validación de la lógica con un especialista en sistemas de búsqueda y notificación (umbral mínimo del 80%).</w:t>
      </w:r>
    </w:p>
    <w:p w14:paraId="56B3B0E6" w14:textId="77777777" w:rsidR="00BE0F81" w:rsidRDefault="000B42C9">
      <w:pPr>
        <w:spacing w:before="280" w:after="280" w:line="360" w:lineRule="auto"/>
        <w:jc w:val="both"/>
        <w:rPr>
          <w:lang w:val="es-MX"/>
        </w:rPr>
      </w:pPr>
      <w:r>
        <w:rPr>
          <w:b/>
          <w:bCs/>
          <w:lang w:val="es-MX"/>
        </w:rPr>
        <w:t>5. Objetivo 2 &amp; 3: Construcción, Integración y Documentación Final</w:t>
      </w:r>
    </w:p>
    <w:p w14:paraId="56B3B0E7" w14:textId="77777777" w:rsidR="00BE0F81" w:rsidRDefault="000B42C9">
      <w:pPr>
        <w:spacing w:before="280" w:after="280" w:line="360" w:lineRule="auto"/>
        <w:jc w:val="both"/>
        <w:rPr>
          <w:lang w:val="es-MX"/>
        </w:rPr>
      </w:pPr>
      <w:r>
        <w:rPr>
          <w:lang w:val="es-MX"/>
        </w:rPr>
        <w:t xml:space="preserve">• </w:t>
      </w:r>
      <w:r>
        <w:rPr>
          <w:b/>
          <w:bCs/>
          <w:lang w:val="es-MX"/>
        </w:rPr>
        <w:t>5.1. Construcción del Software (R2.3)</w:t>
      </w:r>
    </w:p>
    <w:p w14:paraId="56B3B0E8" w14:textId="77777777" w:rsidR="00BE0F81" w:rsidRDefault="000B42C9">
      <w:pPr>
        <w:spacing w:before="280" w:after="280" w:line="360" w:lineRule="auto"/>
        <w:jc w:val="both"/>
        <w:rPr>
          <w:lang w:val="es-MX"/>
        </w:rPr>
      </w:pPr>
      <w:r>
        <w:rPr>
          <w:lang w:val="es-MX"/>
        </w:rPr>
        <w:t xml:space="preserve">    ◦ 5.1.1. Desarrollo del RPA y conectores de </w:t>
      </w:r>
      <w:r>
        <w:rPr>
          <w:i/>
          <w:iCs/>
          <w:lang w:val="es-MX"/>
        </w:rPr>
        <w:t xml:space="preserve">web </w:t>
      </w:r>
      <w:proofErr w:type="spellStart"/>
      <w:r>
        <w:rPr>
          <w:i/>
          <w:iCs/>
          <w:lang w:val="es-MX"/>
        </w:rPr>
        <w:t>scraping</w:t>
      </w:r>
      <w:proofErr w:type="spellEnd"/>
      <w:r>
        <w:rPr>
          <w:lang w:val="es-MX"/>
        </w:rPr>
        <w:t xml:space="preserve"> (Python/</w:t>
      </w:r>
      <w:proofErr w:type="spellStart"/>
      <w:r>
        <w:rPr>
          <w:lang w:val="es-MX"/>
        </w:rPr>
        <w:t>Selenium</w:t>
      </w:r>
      <w:proofErr w:type="spellEnd"/>
      <w:r>
        <w:rPr>
          <w:lang w:val="es-MX"/>
        </w:rPr>
        <w:t>).</w:t>
      </w:r>
    </w:p>
    <w:p w14:paraId="56B3B0E9" w14:textId="77777777" w:rsidR="00BE0F81" w:rsidRDefault="000B42C9">
      <w:pPr>
        <w:spacing w:before="280" w:after="280" w:line="360" w:lineRule="auto"/>
        <w:jc w:val="both"/>
        <w:rPr>
          <w:lang w:val="en-US"/>
        </w:rPr>
      </w:pPr>
      <w:r>
        <w:rPr>
          <w:lang w:val="es-MX"/>
        </w:rPr>
        <w:t>    </w:t>
      </w:r>
      <w:r>
        <w:rPr>
          <w:lang w:val="en-US"/>
        </w:rPr>
        <w:t xml:space="preserve">◦ 5.1.2. Desarrollo del </w:t>
      </w:r>
      <w:r>
        <w:rPr>
          <w:i/>
          <w:iCs/>
          <w:lang w:val="en-US"/>
        </w:rPr>
        <w:t>Backend</w:t>
      </w:r>
      <w:r>
        <w:rPr>
          <w:lang w:val="en-US"/>
        </w:rPr>
        <w:t xml:space="preserve"> (Spring Boot) y </w:t>
      </w:r>
      <w:r>
        <w:rPr>
          <w:i/>
          <w:iCs/>
          <w:lang w:val="en-US"/>
        </w:rPr>
        <w:t>Frontend</w:t>
      </w:r>
      <w:r>
        <w:rPr>
          <w:lang w:val="en-US"/>
        </w:rPr>
        <w:t xml:space="preserve"> (React.js, MySQL).</w:t>
      </w:r>
    </w:p>
    <w:p w14:paraId="56B3B0EA" w14:textId="77777777" w:rsidR="00BE0F81" w:rsidRDefault="000B42C9">
      <w:pPr>
        <w:spacing w:before="280" w:after="280" w:line="360" w:lineRule="auto"/>
        <w:ind w:left="240"/>
        <w:jc w:val="both"/>
        <w:rPr>
          <w:lang w:val="es-MX"/>
        </w:rPr>
      </w:pPr>
      <w:r>
        <w:rPr>
          <w:lang w:val="es-MX"/>
        </w:rPr>
        <w:t>◦ 5.1.3. Implementación e integración del componente de notificaciones automáticas (R3.2).</w:t>
      </w:r>
    </w:p>
    <w:p w14:paraId="56B3B0EB" w14:textId="77777777" w:rsidR="00BE0F81" w:rsidRDefault="000B42C9">
      <w:pPr>
        <w:spacing w:before="280" w:after="280" w:line="360" w:lineRule="auto"/>
        <w:ind w:left="240"/>
        <w:jc w:val="both"/>
        <w:rPr>
          <w:lang w:val="es-MX"/>
        </w:rPr>
      </w:pPr>
      <w:r>
        <w:rPr>
          <w:lang w:val="es-MX"/>
        </w:rPr>
        <w:t xml:space="preserve">◦ 5.1.4. Integración con </w:t>
      </w:r>
      <w:proofErr w:type="spellStart"/>
      <w:r>
        <w:rPr>
          <w:lang w:val="es-MX"/>
        </w:rPr>
        <w:t>APIs</w:t>
      </w:r>
      <w:proofErr w:type="spellEnd"/>
      <w:r>
        <w:rPr>
          <w:lang w:val="es-MX"/>
        </w:rPr>
        <w:t xml:space="preserve"> de calendarios externos (Google Calendar API, Microsoft </w:t>
      </w:r>
      <w:proofErr w:type="spellStart"/>
      <w:r>
        <w:rPr>
          <w:lang w:val="es-MX"/>
        </w:rPr>
        <w:t>Graph</w:t>
      </w:r>
      <w:proofErr w:type="spellEnd"/>
      <w:r>
        <w:rPr>
          <w:lang w:val="es-MX"/>
        </w:rPr>
        <w:t xml:space="preserve"> API).</w:t>
      </w:r>
    </w:p>
    <w:p w14:paraId="56B3B0EC" w14:textId="77777777" w:rsidR="00BE0F81" w:rsidRDefault="000B42C9">
      <w:pPr>
        <w:spacing w:before="280" w:after="280" w:line="360" w:lineRule="auto"/>
        <w:jc w:val="both"/>
        <w:rPr>
          <w:lang w:val="es-MX"/>
        </w:rPr>
      </w:pPr>
      <w:r>
        <w:rPr>
          <w:lang w:val="es-MX"/>
        </w:rPr>
        <w:t xml:space="preserve">• </w:t>
      </w:r>
      <w:r>
        <w:rPr>
          <w:b/>
          <w:bCs/>
          <w:lang w:val="es-MX"/>
        </w:rPr>
        <w:t>5.2. Pruebas y Validación (V&amp;V)</w:t>
      </w:r>
    </w:p>
    <w:p w14:paraId="56B3B0ED" w14:textId="77777777" w:rsidR="00BE0F81" w:rsidRDefault="000B42C9">
      <w:pPr>
        <w:spacing w:before="280" w:after="280" w:line="360" w:lineRule="auto"/>
        <w:ind w:left="240"/>
        <w:jc w:val="both"/>
        <w:rPr>
          <w:lang w:val="es-MX"/>
        </w:rPr>
      </w:pPr>
      <w:r>
        <w:rPr>
          <w:lang w:val="es-MX"/>
        </w:rPr>
        <w:t>◦ 5.2.1. Ejecución de pruebas funcionales (R2.3) (Asegurar 100% de resultados satisfactorios).</w:t>
      </w:r>
    </w:p>
    <w:p w14:paraId="56B3B0EE" w14:textId="77777777" w:rsidR="00BE0F81" w:rsidRDefault="000B42C9">
      <w:pPr>
        <w:spacing w:before="280" w:after="280" w:line="360" w:lineRule="auto"/>
        <w:ind w:left="240"/>
        <w:jc w:val="both"/>
        <w:rPr>
          <w:lang w:val="es-MX"/>
        </w:rPr>
      </w:pPr>
      <w:r>
        <w:rPr>
          <w:lang w:val="es-MX"/>
        </w:rPr>
        <w:t>◦ 5.2.2. Validación final del sistema implementado con usuarios interesados (mínimo 80% de aprobación).</w:t>
      </w:r>
    </w:p>
    <w:p w14:paraId="56B3B0EF" w14:textId="77777777" w:rsidR="00BE0F81" w:rsidRDefault="000B42C9">
      <w:pPr>
        <w:spacing w:before="280" w:after="280" w:line="360" w:lineRule="auto"/>
        <w:jc w:val="both"/>
        <w:rPr>
          <w:lang w:val="es-MX"/>
        </w:rPr>
      </w:pPr>
      <w:r>
        <w:rPr>
          <w:lang w:val="es-MX"/>
        </w:rPr>
        <w:t xml:space="preserve">• </w:t>
      </w:r>
      <w:r>
        <w:rPr>
          <w:b/>
          <w:bCs/>
          <w:lang w:val="es-MX"/>
        </w:rPr>
        <w:t>5.3. Documentación de Cierre</w:t>
      </w:r>
    </w:p>
    <w:p w14:paraId="56B3B0F0" w14:textId="77777777" w:rsidR="00BE0F81" w:rsidRDefault="000B42C9">
      <w:pPr>
        <w:spacing w:before="280" w:after="280" w:line="360" w:lineRule="auto"/>
        <w:jc w:val="both"/>
        <w:rPr>
          <w:lang w:val="es-MX"/>
        </w:rPr>
      </w:pPr>
      <w:r>
        <w:rPr>
          <w:lang w:val="es-MX"/>
        </w:rPr>
        <w:t>    ◦ 5.3.1. Elaboración del Documento de Configuración e Instalación del Software (R2.4).</w:t>
      </w:r>
    </w:p>
    <w:p w14:paraId="56B3B0F1" w14:textId="77777777" w:rsidR="00BE0F81" w:rsidRDefault="000B42C9">
      <w:pPr>
        <w:spacing w:before="280" w:after="280" w:line="360" w:lineRule="auto"/>
        <w:jc w:val="both"/>
        <w:rPr>
          <w:lang w:val="es-MX"/>
        </w:rPr>
      </w:pPr>
      <w:r>
        <w:rPr>
          <w:lang w:val="es-MX"/>
        </w:rPr>
        <w:t xml:space="preserve">    ◦ 5.3.2. Elaboración de la Guía de Usuario del Sistema (R2.5) (Uso de </w:t>
      </w:r>
      <w:proofErr w:type="spellStart"/>
      <w:r>
        <w:rPr>
          <w:lang w:val="es-MX"/>
        </w:rPr>
        <w:t>Canva</w:t>
      </w:r>
      <w:proofErr w:type="spellEnd"/>
      <w:r>
        <w:rPr>
          <w:lang w:val="es-MX"/>
        </w:rPr>
        <w:t>).</w:t>
      </w:r>
    </w:p>
    <w:p w14:paraId="56B3B0F2" w14:textId="77777777" w:rsidR="00BE0F81" w:rsidRDefault="000B42C9">
      <w:pPr>
        <w:spacing w:before="280" w:after="280" w:line="360" w:lineRule="auto"/>
        <w:jc w:val="both"/>
        <w:rPr>
          <w:lang w:val="es-MX"/>
        </w:rPr>
      </w:pPr>
      <w:r>
        <w:rPr>
          <w:lang w:val="es-MX"/>
        </w:rPr>
        <w:t xml:space="preserve">• </w:t>
      </w:r>
      <w:r>
        <w:rPr>
          <w:b/>
          <w:bCs/>
          <w:lang w:val="es-MX"/>
        </w:rPr>
        <w:t>5.4. Cierre del Proyecto</w:t>
      </w:r>
    </w:p>
    <w:p w14:paraId="56B3B0F3" w14:textId="77777777" w:rsidR="00BE0F81" w:rsidRDefault="000B42C9">
      <w:pPr>
        <w:spacing w:before="280" w:after="280" w:line="360" w:lineRule="auto"/>
        <w:jc w:val="both"/>
        <w:rPr>
          <w:lang w:val="es-MX"/>
        </w:rPr>
      </w:pPr>
      <w:r>
        <w:rPr>
          <w:lang w:val="es-MX"/>
        </w:rPr>
        <w:t>    ◦ 5.4.1. Redacción de Conclusiones y Trabajos Futuros.</w:t>
      </w:r>
    </w:p>
    <w:p w14:paraId="56B3B0F4" w14:textId="77777777" w:rsidR="00BE0F81" w:rsidRDefault="000B42C9">
      <w:pPr>
        <w:spacing w:before="280" w:after="280" w:line="360" w:lineRule="auto"/>
        <w:jc w:val="both"/>
        <w:rPr>
          <w:lang w:val="es-MX"/>
        </w:rPr>
      </w:pPr>
      <w:r>
        <w:rPr>
          <w:lang w:val="es-MX"/>
        </w:rPr>
        <w:t>    ◦ 5.4.2. Sustentación del proyecto.</w:t>
      </w:r>
    </w:p>
    <w:p w14:paraId="56B3B0F5" w14:textId="77777777" w:rsidR="00BE0F81" w:rsidRDefault="000B42C9">
      <w:pPr>
        <w:spacing w:before="280" w:after="280" w:line="360" w:lineRule="auto"/>
        <w:jc w:val="both"/>
        <w:rPr>
          <w:lang w:val="es-MX"/>
        </w:rPr>
      </w:pPr>
      <w:r>
        <w:rPr>
          <w:lang w:val="es-MX"/>
        </w:rPr>
        <w:lastRenderedPageBreak/>
        <w:t>    ◦ 5.4.3. Registro en el RENATI – SUNEDU.</w:t>
      </w:r>
    </w:p>
    <w:p w14:paraId="56B3B0F6" w14:textId="77777777" w:rsidR="00BE0F81" w:rsidRDefault="00BE0F81">
      <w:pPr>
        <w:spacing w:before="280" w:after="280" w:line="360" w:lineRule="auto"/>
        <w:jc w:val="both"/>
        <w:rPr>
          <w:lang w:val="es-MX"/>
        </w:rPr>
      </w:pPr>
    </w:p>
    <w:p w14:paraId="56B3B0F7" w14:textId="77777777" w:rsidR="00BE0F81" w:rsidRDefault="000B42C9">
      <w:pPr>
        <w:numPr>
          <w:ilvl w:val="0"/>
          <w:numId w:val="4"/>
        </w:numPr>
        <w:spacing w:before="280" w:after="280" w:line="360" w:lineRule="auto"/>
        <w:ind w:left="0" w:firstLine="0"/>
        <w:jc w:val="both"/>
        <w:rPr>
          <w:b/>
          <w:color w:val="000000"/>
        </w:rPr>
      </w:pPr>
      <w:r>
        <w:rPr>
          <w:b/>
          <w:color w:val="000000"/>
        </w:rPr>
        <w:t>Lista de tareas</w:t>
      </w:r>
    </w:p>
    <w:p w14:paraId="56B3B0F8" w14:textId="77777777" w:rsidR="00BE0F81" w:rsidRDefault="000B42C9">
      <w:pPr>
        <w:spacing w:before="280" w:after="280" w:line="360" w:lineRule="auto"/>
        <w:jc w:val="both"/>
        <w:rPr>
          <w:lang w:val="es-MX"/>
        </w:rPr>
      </w:pPr>
      <w:r>
        <w:t>D</w:t>
      </w:r>
      <w:r>
        <w:rPr>
          <w:lang w:val="es-MX"/>
        </w:rPr>
        <w:t xml:space="preserve">La siguiente </w:t>
      </w:r>
      <w:r>
        <w:rPr>
          <w:b/>
          <w:bCs/>
          <w:lang w:val="es-MX"/>
        </w:rPr>
        <w:t>Lista de Tareas</w:t>
      </w:r>
      <w:r>
        <w:rPr>
          <w:lang w:val="es-MX"/>
        </w:rPr>
        <w:t xml:space="preserve"> ha sido elaborada en base a la última Estructura de Descomposición del Trabajo (EDT) definida, utilizando como referencia y base de estimación los valores de duración, esfuerzo y costo del proyecto similar (Tesis de RPA para consultas de infracciones).</w:t>
      </w:r>
    </w:p>
    <w:p w14:paraId="56B3B0F9" w14:textId="77777777" w:rsidR="00BE0F81" w:rsidRDefault="000B42C9">
      <w:pPr>
        <w:spacing w:before="280" w:after="280" w:line="360" w:lineRule="auto"/>
        <w:jc w:val="both"/>
        <w:rPr>
          <w:lang w:val="es-MX"/>
        </w:rPr>
      </w:pPr>
      <w:r>
        <w:rPr>
          <w:lang w:val="es-MX"/>
        </w:rPr>
        <w:t xml:space="preserve">Se asume una tarifa base de </w:t>
      </w:r>
      <w:r>
        <w:rPr>
          <w:b/>
          <w:bCs/>
          <w:lang w:val="es-MX"/>
        </w:rPr>
        <w:t>S/. 20 por hora-persona</w:t>
      </w:r>
      <w:r>
        <w:rPr>
          <w:lang w:val="es-MX"/>
        </w:rPr>
        <w:t xml:space="preserve"> para el Autor (Tesista) y </w:t>
      </w:r>
      <w:r>
        <w:rPr>
          <w:b/>
          <w:bCs/>
          <w:lang w:val="es-MX"/>
        </w:rPr>
        <w:t>S/. 90 por hora-persona</w:t>
      </w:r>
      <w:r>
        <w:rPr>
          <w:lang w:val="es-MX"/>
        </w:rPr>
        <w:t xml:space="preserve"> para el Asesor, tal como se define en el </w:t>
      </w:r>
      <w:proofErr w:type="spellStart"/>
      <w:r>
        <w:rPr>
          <w:lang w:val="es-MX"/>
        </w:rPr>
        <w:t>costeo</w:t>
      </w:r>
      <w:proofErr w:type="spellEnd"/>
      <w:r>
        <w:rPr>
          <w:lang w:val="es-MX"/>
        </w:rPr>
        <w:t xml:space="preserve"> del proyecto de referencia.</w:t>
      </w:r>
    </w:p>
    <w:tbl>
      <w:tblP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038"/>
        <w:gridCol w:w="3160"/>
        <w:gridCol w:w="1195"/>
        <w:gridCol w:w="1409"/>
        <w:gridCol w:w="1224"/>
      </w:tblGrid>
      <w:tr w:rsidR="00BE0F81" w14:paraId="56B3B0FF" w14:textId="77777777">
        <w:trPr>
          <w:jc w:val="center"/>
        </w:trPr>
        <w:tc>
          <w:tcPr>
            <w:tcW w:w="2038" w:type="dxa"/>
            <w:vAlign w:val="center"/>
          </w:tcPr>
          <w:p w14:paraId="56B3B0FA" w14:textId="77777777" w:rsidR="00BE0F81" w:rsidRDefault="000B42C9">
            <w:pPr>
              <w:spacing w:before="0" w:after="0" w:line="360" w:lineRule="auto"/>
              <w:jc w:val="center"/>
              <w:rPr>
                <w:b/>
                <w:bCs/>
                <w:lang w:val="en-US"/>
              </w:rPr>
            </w:pPr>
            <w:r>
              <w:rPr>
                <w:b/>
                <w:bCs/>
                <w:lang w:val="en-US"/>
              </w:rPr>
              <w:t>EDT</w:t>
            </w:r>
          </w:p>
        </w:tc>
        <w:tc>
          <w:tcPr>
            <w:tcW w:w="3160" w:type="dxa"/>
            <w:vAlign w:val="center"/>
          </w:tcPr>
          <w:p w14:paraId="56B3B0FB" w14:textId="77777777" w:rsidR="00BE0F81" w:rsidRDefault="000B42C9">
            <w:pPr>
              <w:spacing w:before="0" w:after="0" w:line="360" w:lineRule="auto"/>
              <w:jc w:val="center"/>
              <w:rPr>
                <w:b/>
                <w:bCs/>
                <w:lang w:val="en-US"/>
              </w:rPr>
            </w:pPr>
            <w:proofErr w:type="spellStart"/>
            <w:r>
              <w:rPr>
                <w:b/>
                <w:bCs/>
                <w:lang w:val="en-US"/>
              </w:rPr>
              <w:t>Nombre</w:t>
            </w:r>
            <w:proofErr w:type="spellEnd"/>
            <w:r>
              <w:rPr>
                <w:b/>
                <w:bCs/>
                <w:lang w:val="en-US"/>
              </w:rPr>
              <w:t xml:space="preserve"> de la </w:t>
            </w:r>
            <w:proofErr w:type="spellStart"/>
            <w:r>
              <w:rPr>
                <w:b/>
                <w:bCs/>
                <w:lang w:val="en-US"/>
              </w:rPr>
              <w:t>Tarea</w:t>
            </w:r>
            <w:proofErr w:type="spellEnd"/>
          </w:p>
        </w:tc>
        <w:tc>
          <w:tcPr>
            <w:tcW w:w="1195" w:type="dxa"/>
            <w:vAlign w:val="center"/>
          </w:tcPr>
          <w:p w14:paraId="56B3B0FC" w14:textId="77777777" w:rsidR="00BE0F81" w:rsidRDefault="000B42C9">
            <w:pPr>
              <w:spacing w:before="0" w:after="0" w:line="360" w:lineRule="auto"/>
              <w:jc w:val="center"/>
              <w:rPr>
                <w:b/>
                <w:bCs/>
                <w:lang w:val="en-US"/>
              </w:rPr>
            </w:pPr>
            <w:proofErr w:type="spellStart"/>
            <w:r>
              <w:rPr>
                <w:b/>
                <w:bCs/>
                <w:lang w:val="en-US"/>
              </w:rPr>
              <w:t>Duración</w:t>
            </w:r>
            <w:proofErr w:type="spellEnd"/>
            <w:r>
              <w:rPr>
                <w:b/>
                <w:bCs/>
                <w:lang w:val="en-US"/>
              </w:rPr>
              <w:t xml:space="preserve"> </w:t>
            </w:r>
            <w:proofErr w:type="spellStart"/>
            <w:r>
              <w:rPr>
                <w:b/>
                <w:bCs/>
                <w:lang w:val="en-US"/>
              </w:rPr>
              <w:t>Estimada</w:t>
            </w:r>
            <w:proofErr w:type="spellEnd"/>
          </w:p>
        </w:tc>
        <w:tc>
          <w:tcPr>
            <w:tcW w:w="1409" w:type="dxa"/>
            <w:vAlign w:val="center"/>
          </w:tcPr>
          <w:p w14:paraId="56B3B0FD" w14:textId="77777777" w:rsidR="00BE0F81" w:rsidRDefault="000B42C9">
            <w:pPr>
              <w:spacing w:before="0" w:after="0" w:line="360" w:lineRule="auto"/>
              <w:jc w:val="center"/>
              <w:rPr>
                <w:b/>
                <w:bCs/>
                <w:lang w:val="en-US"/>
              </w:rPr>
            </w:pPr>
            <w:proofErr w:type="spellStart"/>
            <w:r>
              <w:rPr>
                <w:b/>
                <w:bCs/>
                <w:lang w:val="en-US"/>
              </w:rPr>
              <w:t>Esfuerzo</w:t>
            </w:r>
            <w:proofErr w:type="spellEnd"/>
            <w:r>
              <w:rPr>
                <w:b/>
                <w:bCs/>
                <w:lang w:val="en-US"/>
              </w:rPr>
              <w:t xml:space="preserve"> </w:t>
            </w:r>
            <w:proofErr w:type="spellStart"/>
            <w:r>
              <w:rPr>
                <w:b/>
                <w:bCs/>
                <w:lang w:val="en-US"/>
              </w:rPr>
              <w:t>Asociado</w:t>
            </w:r>
            <w:proofErr w:type="spellEnd"/>
            <w:r>
              <w:rPr>
                <w:b/>
                <w:bCs/>
                <w:lang w:val="en-US"/>
              </w:rPr>
              <w:t xml:space="preserve"> (Horas-Persona)</w:t>
            </w:r>
          </w:p>
        </w:tc>
        <w:tc>
          <w:tcPr>
            <w:tcW w:w="1224" w:type="dxa"/>
            <w:vAlign w:val="center"/>
          </w:tcPr>
          <w:p w14:paraId="56B3B0FE" w14:textId="77777777" w:rsidR="00BE0F81" w:rsidRDefault="000B42C9">
            <w:pPr>
              <w:spacing w:before="0" w:after="0" w:line="360" w:lineRule="auto"/>
              <w:jc w:val="center"/>
              <w:rPr>
                <w:b/>
                <w:bCs/>
                <w:lang w:val="en-US"/>
              </w:rPr>
            </w:pPr>
            <w:r>
              <w:rPr>
                <w:b/>
                <w:bCs/>
                <w:lang w:val="en-US"/>
              </w:rPr>
              <w:t xml:space="preserve">Costo </w:t>
            </w:r>
            <w:proofErr w:type="spellStart"/>
            <w:r>
              <w:rPr>
                <w:b/>
                <w:bCs/>
                <w:lang w:val="en-US"/>
              </w:rPr>
              <w:t>Estimado</w:t>
            </w:r>
            <w:proofErr w:type="spellEnd"/>
            <w:r>
              <w:rPr>
                <w:b/>
                <w:bCs/>
                <w:lang w:val="en-US"/>
              </w:rPr>
              <w:t xml:space="preserve"> (S/.)</w:t>
            </w:r>
          </w:p>
        </w:tc>
      </w:tr>
      <w:tr w:rsidR="00BE0F81" w14:paraId="56B3B105" w14:textId="77777777">
        <w:trPr>
          <w:jc w:val="center"/>
        </w:trPr>
        <w:tc>
          <w:tcPr>
            <w:tcW w:w="2038" w:type="dxa"/>
            <w:vAlign w:val="center"/>
          </w:tcPr>
          <w:p w14:paraId="56B3B100" w14:textId="77777777" w:rsidR="00BE0F81" w:rsidRDefault="000B42C9">
            <w:pPr>
              <w:spacing w:before="0" w:after="0" w:line="360" w:lineRule="auto"/>
              <w:jc w:val="center"/>
              <w:rPr>
                <w:lang w:val="en-US"/>
              </w:rPr>
            </w:pPr>
            <w:r>
              <w:rPr>
                <w:b/>
                <w:bCs/>
                <w:lang w:val="en-US"/>
              </w:rPr>
              <w:t>1.</w:t>
            </w:r>
          </w:p>
        </w:tc>
        <w:tc>
          <w:tcPr>
            <w:tcW w:w="3160" w:type="dxa"/>
            <w:vAlign w:val="center"/>
          </w:tcPr>
          <w:p w14:paraId="56B3B101" w14:textId="77777777" w:rsidR="00BE0F81" w:rsidRDefault="000B42C9">
            <w:pPr>
              <w:spacing w:before="0" w:after="0" w:line="360" w:lineRule="auto"/>
              <w:jc w:val="center"/>
              <w:rPr>
                <w:lang w:val="es-MX"/>
              </w:rPr>
            </w:pPr>
            <w:r>
              <w:rPr>
                <w:b/>
                <w:bCs/>
                <w:lang w:val="es-MX"/>
              </w:rPr>
              <w:t>Gestión y Planificación del Proyecto</w:t>
            </w:r>
          </w:p>
        </w:tc>
        <w:tc>
          <w:tcPr>
            <w:tcW w:w="1195" w:type="dxa"/>
            <w:vAlign w:val="center"/>
          </w:tcPr>
          <w:p w14:paraId="56B3B102" w14:textId="77777777" w:rsidR="00BE0F81" w:rsidRDefault="000B42C9">
            <w:pPr>
              <w:spacing w:before="0" w:after="0" w:line="360" w:lineRule="auto"/>
              <w:jc w:val="center"/>
              <w:rPr>
                <w:lang w:val="en-US"/>
              </w:rPr>
            </w:pPr>
            <w:r>
              <w:rPr>
                <w:b/>
                <w:bCs/>
                <w:lang w:val="en-US"/>
              </w:rPr>
              <w:t>~24 Semanas</w:t>
            </w:r>
          </w:p>
        </w:tc>
        <w:tc>
          <w:tcPr>
            <w:tcW w:w="1409" w:type="dxa"/>
            <w:vAlign w:val="center"/>
          </w:tcPr>
          <w:p w14:paraId="56B3B103" w14:textId="77777777" w:rsidR="00BE0F81" w:rsidRDefault="000B42C9">
            <w:pPr>
              <w:spacing w:before="0" w:after="0" w:line="360" w:lineRule="auto"/>
              <w:jc w:val="center"/>
              <w:rPr>
                <w:lang w:val="en-US"/>
              </w:rPr>
            </w:pPr>
            <w:r>
              <w:rPr>
                <w:b/>
                <w:bCs/>
                <w:lang w:val="en-US"/>
              </w:rPr>
              <w:t>~124 h-p</w:t>
            </w:r>
          </w:p>
        </w:tc>
        <w:tc>
          <w:tcPr>
            <w:tcW w:w="1224" w:type="dxa"/>
            <w:vAlign w:val="center"/>
          </w:tcPr>
          <w:p w14:paraId="56B3B104" w14:textId="77777777" w:rsidR="00BE0F81" w:rsidRDefault="000B42C9">
            <w:pPr>
              <w:spacing w:before="0" w:after="0" w:line="360" w:lineRule="auto"/>
              <w:jc w:val="center"/>
              <w:rPr>
                <w:lang w:val="en-US"/>
              </w:rPr>
            </w:pPr>
            <w:r>
              <w:rPr>
                <w:b/>
                <w:bCs/>
                <w:lang w:val="en-US"/>
              </w:rPr>
              <w:t>~5,540</w:t>
            </w:r>
          </w:p>
        </w:tc>
      </w:tr>
      <w:tr w:rsidR="00BE0F81" w14:paraId="56B3B10B" w14:textId="77777777">
        <w:trPr>
          <w:jc w:val="center"/>
        </w:trPr>
        <w:tc>
          <w:tcPr>
            <w:tcW w:w="2038" w:type="dxa"/>
            <w:vAlign w:val="center"/>
          </w:tcPr>
          <w:p w14:paraId="56B3B106" w14:textId="77777777" w:rsidR="00BE0F81" w:rsidRDefault="000B42C9">
            <w:pPr>
              <w:spacing w:before="0" w:after="0" w:line="360" w:lineRule="auto"/>
              <w:jc w:val="center"/>
              <w:rPr>
                <w:lang w:val="en-US"/>
              </w:rPr>
            </w:pPr>
            <w:r>
              <w:rPr>
                <w:lang w:val="en-US"/>
              </w:rPr>
              <w:t>1.1</w:t>
            </w:r>
          </w:p>
        </w:tc>
        <w:tc>
          <w:tcPr>
            <w:tcW w:w="3160" w:type="dxa"/>
            <w:vAlign w:val="center"/>
          </w:tcPr>
          <w:p w14:paraId="56B3B107" w14:textId="77777777" w:rsidR="00BE0F81" w:rsidRDefault="000B42C9">
            <w:pPr>
              <w:spacing w:before="0" w:after="0" w:line="360" w:lineRule="auto"/>
              <w:jc w:val="center"/>
              <w:rPr>
                <w:lang w:val="es-MX"/>
              </w:rPr>
            </w:pPr>
            <w:r>
              <w:rPr>
                <w:lang w:val="es-MX"/>
              </w:rPr>
              <w:t>Definición del Marco del Proyecto</w:t>
            </w:r>
          </w:p>
        </w:tc>
        <w:tc>
          <w:tcPr>
            <w:tcW w:w="1195" w:type="dxa"/>
            <w:vAlign w:val="center"/>
          </w:tcPr>
          <w:p w14:paraId="56B3B108" w14:textId="77777777" w:rsidR="00BE0F81" w:rsidRDefault="000B42C9">
            <w:pPr>
              <w:spacing w:before="0" w:after="0" w:line="360" w:lineRule="auto"/>
              <w:jc w:val="center"/>
              <w:rPr>
                <w:lang w:val="en-US"/>
              </w:rPr>
            </w:pPr>
            <w:r>
              <w:rPr>
                <w:lang w:val="en-US"/>
              </w:rPr>
              <w:t>3 Días</w:t>
            </w:r>
          </w:p>
        </w:tc>
        <w:tc>
          <w:tcPr>
            <w:tcW w:w="1409" w:type="dxa"/>
            <w:vAlign w:val="center"/>
          </w:tcPr>
          <w:p w14:paraId="56B3B109" w14:textId="77777777" w:rsidR="00BE0F81" w:rsidRDefault="000B42C9">
            <w:pPr>
              <w:spacing w:before="0" w:after="0" w:line="360" w:lineRule="auto"/>
              <w:jc w:val="center"/>
              <w:rPr>
                <w:lang w:val="en-US"/>
              </w:rPr>
            </w:pPr>
            <w:r>
              <w:rPr>
                <w:lang w:val="en-US"/>
              </w:rPr>
              <w:t>24 h-p (Autor)</w:t>
            </w:r>
          </w:p>
        </w:tc>
        <w:tc>
          <w:tcPr>
            <w:tcW w:w="1224" w:type="dxa"/>
            <w:vAlign w:val="center"/>
          </w:tcPr>
          <w:p w14:paraId="56B3B10A" w14:textId="77777777" w:rsidR="00BE0F81" w:rsidRDefault="000B42C9">
            <w:pPr>
              <w:spacing w:before="0" w:after="0" w:line="360" w:lineRule="auto"/>
              <w:jc w:val="center"/>
              <w:rPr>
                <w:lang w:val="en-US"/>
              </w:rPr>
            </w:pPr>
            <w:r>
              <w:rPr>
                <w:lang w:val="en-US"/>
              </w:rPr>
              <w:t>480</w:t>
            </w:r>
          </w:p>
        </w:tc>
      </w:tr>
      <w:tr w:rsidR="00BE0F81" w14:paraId="56B3B111" w14:textId="77777777">
        <w:trPr>
          <w:jc w:val="center"/>
        </w:trPr>
        <w:tc>
          <w:tcPr>
            <w:tcW w:w="2038" w:type="dxa"/>
            <w:vAlign w:val="center"/>
          </w:tcPr>
          <w:p w14:paraId="56B3B10C" w14:textId="77777777" w:rsidR="00BE0F81" w:rsidRDefault="000B42C9">
            <w:pPr>
              <w:spacing w:before="0" w:after="0" w:line="360" w:lineRule="auto"/>
              <w:jc w:val="center"/>
              <w:rPr>
                <w:lang w:val="en-US"/>
              </w:rPr>
            </w:pPr>
            <w:r>
              <w:rPr>
                <w:lang w:val="en-US"/>
              </w:rPr>
              <w:t>1.1.1</w:t>
            </w:r>
          </w:p>
        </w:tc>
        <w:tc>
          <w:tcPr>
            <w:tcW w:w="3160" w:type="dxa"/>
            <w:vAlign w:val="center"/>
          </w:tcPr>
          <w:p w14:paraId="56B3B10D" w14:textId="77777777" w:rsidR="00BE0F81" w:rsidRDefault="000B42C9">
            <w:pPr>
              <w:spacing w:before="0" w:after="0" w:line="360" w:lineRule="auto"/>
              <w:jc w:val="center"/>
              <w:rPr>
                <w:lang w:val="es-MX"/>
              </w:rPr>
            </w:pPr>
            <w:r>
              <w:rPr>
                <w:lang w:val="es-MX"/>
              </w:rPr>
              <w:t>Elaboración del Plan de Proyecto (EDT, Riesgos)</w:t>
            </w:r>
          </w:p>
        </w:tc>
        <w:tc>
          <w:tcPr>
            <w:tcW w:w="1195" w:type="dxa"/>
            <w:vAlign w:val="center"/>
          </w:tcPr>
          <w:p w14:paraId="56B3B10E" w14:textId="77777777" w:rsidR="00BE0F81" w:rsidRDefault="000B42C9">
            <w:pPr>
              <w:spacing w:before="0" w:after="0" w:line="360" w:lineRule="auto"/>
              <w:jc w:val="center"/>
              <w:rPr>
                <w:lang w:val="en-US"/>
              </w:rPr>
            </w:pPr>
            <w:r>
              <w:rPr>
                <w:lang w:val="en-US"/>
              </w:rPr>
              <w:t>2 Días</w:t>
            </w:r>
          </w:p>
        </w:tc>
        <w:tc>
          <w:tcPr>
            <w:tcW w:w="1409" w:type="dxa"/>
            <w:vAlign w:val="center"/>
          </w:tcPr>
          <w:p w14:paraId="56B3B10F" w14:textId="77777777" w:rsidR="00BE0F81" w:rsidRDefault="000B42C9">
            <w:pPr>
              <w:spacing w:before="0" w:after="0" w:line="360" w:lineRule="auto"/>
              <w:jc w:val="center"/>
              <w:rPr>
                <w:lang w:val="en-US"/>
              </w:rPr>
            </w:pPr>
            <w:r>
              <w:rPr>
                <w:lang w:val="en-US"/>
              </w:rPr>
              <w:t>16 h-p (Autor)</w:t>
            </w:r>
          </w:p>
        </w:tc>
        <w:tc>
          <w:tcPr>
            <w:tcW w:w="1224" w:type="dxa"/>
            <w:vAlign w:val="center"/>
          </w:tcPr>
          <w:p w14:paraId="56B3B110" w14:textId="77777777" w:rsidR="00BE0F81" w:rsidRDefault="000B42C9">
            <w:pPr>
              <w:spacing w:before="0" w:after="0" w:line="360" w:lineRule="auto"/>
              <w:jc w:val="center"/>
              <w:rPr>
                <w:lang w:val="en-US"/>
              </w:rPr>
            </w:pPr>
            <w:r>
              <w:rPr>
                <w:lang w:val="en-US"/>
              </w:rPr>
              <w:t>320</w:t>
            </w:r>
          </w:p>
        </w:tc>
      </w:tr>
      <w:tr w:rsidR="00BE0F81" w14:paraId="56B3B117" w14:textId="77777777">
        <w:trPr>
          <w:jc w:val="center"/>
        </w:trPr>
        <w:tc>
          <w:tcPr>
            <w:tcW w:w="2038" w:type="dxa"/>
            <w:vAlign w:val="center"/>
          </w:tcPr>
          <w:p w14:paraId="56B3B112" w14:textId="77777777" w:rsidR="00BE0F81" w:rsidRDefault="000B42C9">
            <w:pPr>
              <w:spacing w:before="0" w:after="0" w:line="360" w:lineRule="auto"/>
              <w:jc w:val="center"/>
              <w:rPr>
                <w:lang w:val="en-US"/>
              </w:rPr>
            </w:pPr>
            <w:r>
              <w:rPr>
                <w:lang w:val="en-US"/>
              </w:rPr>
              <w:t>1.1.2</w:t>
            </w:r>
          </w:p>
        </w:tc>
        <w:tc>
          <w:tcPr>
            <w:tcW w:w="3160" w:type="dxa"/>
            <w:vAlign w:val="center"/>
          </w:tcPr>
          <w:p w14:paraId="56B3B113" w14:textId="77777777" w:rsidR="00BE0F81" w:rsidRDefault="000B42C9">
            <w:pPr>
              <w:spacing w:before="0" w:after="0" w:line="360" w:lineRule="auto"/>
              <w:jc w:val="center"/>
              <w:rPr>
                <w:lang w:val="es-MX"/>
              </w:rPr>
            </w:pPr>
            <w:r>
              <w:rPr>
                <w:lang w:val="es-MX"/>
              </w:rPr>
              <w:t xml:space="preserve">Revisión y Análisis del Marco Regulatorio (Ley </w:t>
            </w:r>
            <w:proofErr w:type="spellStart"/>
            <w:r>
              <w:rPr>
                <w:lang w:val="es-MX"/>
              </w:rPr>
              <w:t>N.°</w:t>
            </w:r>
            <w:proofErr w:type="spellEnd"/>
            <w:r>
              <w:rPr>
                <w:lang w:val="es-MX"/>
              </w:rPr>
              <w:t xml:space="preserve"> 29733, Ley </w:t>
            </w:r>
            <w:proofErr w:type="spellStart"/>
            <w:r>
              <w:rPr>
                <w:lang w:val="es-MX"/>
              </w:rPr>
              <w:t>N.°</w:t>
            </w:r>
            <w:proofErr w:type="spellEnd"/>
            <w:r>
              <w:rPr>
                <w:lang w:val="es-MX"/>
              </w:rPr>
              <w:t xml:space="preserve"> 30096)</w:t>
            </w:r>
          </w:p>
        </w:tc>
        <w:tc>
          <w:tcPr>
            <w:tcW w:w="1195" w:type="dxa"/>
            <w:vAlign w:val="center"/>
          </w:tcPr>
          <w:p w14:paraId="56B3B114" w14:textId="77777777" w:rsidR="00BE0F81" w:rsidRDefault="000B42C9">
            <w:pPr>
              <w:spacing w:before="0" w:after="0" w:line="360" w:lineRule="auto"/>
              <w:jc w:val="center"/>
              <w:rPr>
                <w:lang w:val="en-US"/>
              </w:rPr>
            </w:pPr>
            <w:r>
              <w:rPr>
                <w:lang w:val="en-US"/>
              </w:rPr>
              <w:t>1 Día</w:t>
            </w:r>
          </w:p>
        </w:tc>
        <w:tc>
          <w:tcPr>
            <w:tcW w:w="1409" w:type="dxa"/>
            <w:vAlign w:val="center"/>
          </w:tcPr>
          <w:p w14:paraId="56B3B115" w14:textId="77777777" w:rsidR="00BE0F81" w:rsidRDefault="000B42C9">
            <w:pPr>
              <w:spacing w:before="0" w:after="0" w:line="360" w:lineRule="auto"/>
              <w:jc w:val="center"/>
              <w:rPr>
                <w:lang w:val="en-US"/>
              </w:rPr>
            </w:pPr>
            <w:r>
              <w:rPr>
                <w:lang w:val="en-US"/>
              </w:rPr>
              <w:t>8 h-p (Autor)</w:t>
            </w:r>
          </w:p>
        </w:tc>
        <w:tc>
          <w:tcPr>
            <w:tcW w:w="1224" w:type="dxa"/>
            <w:vAlign w:val="center"/>
          </w:tcPr>
          <w:p w14:paraId="56B3B116" w14:textId="77777777" w:rsidR="00BE0F81" w:rsidRDefault="000B42C9">
            <w:pPr>
              <w:spacing w:before="0" w:after="0" w:line="360" w:lineRule="auto"/>
              <w:jc w:val="center"/>
              <w:rPr>
                <w:lang w:val="en-US"/>
              </w:rPr>
            </w:pPr>
            <w:r>
              <w:rPr>
                <w:lang w:val="en-US"/>
              </w:rPr>
              <w:t>160</w:t>
            </w:r>
          </w:p>
        </w:tc>
      </w:tr>
      <w:tr w:rsidR="00BE0F81" w14:paraId="56B3B11D" w14:textId="77777777">
        <w:trPr>
          <w:jc w:val="center"/>
        </w:trPr>
        <w:tc>
          <w:tcPr>
            <w:tcW w:w="2038" w:type="dxa"/>
            <w:vAlign w:val="center"/>
          </w:tcPr>
          <w:p w14:paraId="56B3B118" w14:textId="77777777" w:rsidR="00BE0F81" w:rsidRDefault="000B42C9">
            <w:pPr>
              <w:spacing w:before="0" w:after="0" w:line="360" w:lineRule="auto"/>
              <w:jc w:val="center"/>
              <w:rPr>
                <w:lang w:val="en-US"/>
              </w:rPr>
            </w:pPr>
            <w:r>
              <w:rPr>
                <w:lang w:val="en-US"/>
              </w:rPr>
              <w:t>1.2</w:t>
            </w:r>
          </w:p>
        </w:tc>
        <w:tc>
          <w:tcPr>
            <w:tcW w:w="3160" w:type="dxa"/>
            <w:vAlign w:val="center"/>
          </w:tcPr>
          <w:p w14:paraId="56B3B119" w14:textId="77777777" w:rsidR="00BE0F81" w:rsidRDefault="000B42C9">
            <w:pPr>
              <w:spacing w:before="0" w:after="0" w:line="360" w:lineRule="auto"/>
              <w:jc w:val="center"/>
              <w:rPr>
                <w:lang w:val="en-US"/>
              </w:rPr>
            </w:pPr>
            <w:proofErr w:type="spellStart"/>
            <w:r>
              <w:rPr>
                <w:lang w:val="en-US"/>
              </w:rPr>
              <w:t>Coordinación</w:t>
            </w:r>
            <w:proofErr w:type="spellEnd"/>
            <w:r>
              <w:rPr>
                <w:lang w:val="en-US"/>
              </w:rPr>
              <w:t xml:space="preserve"> y </w:t>
            </w:r>
            <w:proofErr w:type="spellStart"/>
            <w:r>
              <w:rPr>
                <w:lang w:val="en-US"/>
              </w:rPr>
              <w:t>Seguimiento</w:t>
            </w:r>
            <w:proofErr w:type="spellEnd"/>
            <w:r>
              <w:rPr>
                <w:lang w:val="en-US"/>
              </w:rPr>
              <w:t xml:space="preserve"> Continuo</w:t>
            </w:r>
          </w:p>
        </w:tc>
        <w:tc>
          <w:tcPr>
            <w:tcW w:w="1195" w:type="dxa"/>
            <w:vAlign w:val="center"/>
          </w:tcPr>
          <w:p w14:paraId="56B3B11A" w14:textId="77777777" w:rsidR="00BE0F81" w:rsidRDefault="000B42C9">
            <w:pPr>
              <w:spacing w:before="0" w:after="0" w:line="360" w:lineRule="auto"/>
              <w:jc w:val="center"/>
              <w:rPr>
                <w:lang w:val="en-US"/>
              </w:rPr>
            </w:pPr>
            <w:r>
              <w:rPr>
                <w:lang w:val="en-US"/>
              </w:rPr>
              <w:t>Continua</w:t>
            </w:r>
          </w:p>
        </w:tc>
        <w:tc>
          <w:tcPr>
            <w:tcW w:w="1409" w:type="dxa"/>
            <w:vAlign w:val="center"/>
          </w:tcPr>
          <w:p w14:paraId="56B3B11B" w14:textId="77777777" w:rsidR="00BE0F81" w:rsidRDefault="000B42C9">
            <w:pPr>
              <w:spacing w:before="0" w:after="0" w:line="360" w:lineRule="auto"/>
              <w:jc w:val="center"/>
              <w:rPr>
                <w:lang w:val="en-US"/>
              </w:rPr>
            </w:pPr>
            <w:r>
              <w:rPr>
                <w:lang w:val="en-US"/>
              </w:rPr>
              <w:t>100 h-p (Mix)</w:t>
            </w:r>
          </w:p>
        </w:tc>
        <w:tc>
          <w:tcPr>
            <w:tcW w:w="1224" w:type="dxa"/>
            <w:vAlign w:val="center"/>
          </w:tcPr>
          <w:p w14:paraId="56B3B11C" w14:textId="77777777" w:rsidR="00BE0F81" w:rsidRDefault="000B42C9">
            <w:pPr>
              <w:spacing w:before="0" w:after="0" w:line="360" w:lineRule="auto"/>
              <w:jc w:val="center"/>
              <w:rPr>
                <w:lang w:val="en-US"/>
              </w:rPr>
            </w:pPr>
            <w:r>
              <w:rPr>
                <w:lang w:val="en-US"/>
              </w:rPr>
              <w:t>5,060</w:t>
            </w:r>
          </w:p>
        </w:tc>
      </w:tr>
      <w:tr w:rsidR="00BE0F81" w14:paraId="56B3B123" w14:textId="77777777">
        <w:trPr>
          <w:jc w:val="center"/>
        </w:trPr>
        <w:tc>
          <w:tcPr>
            <w:tcW w:w="2038" w:type="dxa"/>
            <w:vAlign w:val="center"/>
          </w:tcPr>
          <w:p w14:paraId="56B3B11E" w14:textId="77777777" w:rsidR="00BE0F81" w:rsidRDefault="000B42C9">
            <w:pPr>
              <w:spacing w:before="0" w:after="0" w:line="360" w:lineRule="auto"/>
              <w:jc w:val="center"/>
              <w:rPr>
                <w:lang w:val="en-US"/>
              </w:rPr>
            </w:pPr>
            <w:r>
              <w:rPr>
                <w:lang w:val="en-US"/>
              </w:rPr>
              <w:t>1.2.1</w:t>
            </w:r>
          </w:p>
        </w:tc>
        <w:tc>
          <w:tcPr>
            <w:tcW w:w="3160" w:type="dxa"/>
            <w:vAlign w:val="center"/>
          </w:tcPr>
          <w:p w14:paraId="56B3B11F" w14:textId="77777777" w:rsidR="00BE0F81" w:rsidRDefault="000B42C9">
            <w:pPr>
              <w:spacing w:before="0" w:after="0" w:line="360" w:lineRule="auto"/>
              <w:jc w:val="center"/>
              <w:rPr>
                <w:lang w:val="es-MX"/>
              </w:rPr>
            </w:pPr>
            <w:r>
              <w:rPr>
                <w:b/>
                <w:bCs/>
                <w:lang w:val="es-MX"/>
              </w:rPr>
              <w:t>Reuniones de planificación y seguimiento con el Asesor (V&amp;V)</w:t>
            </w:r>
          </w:p>
        </w:tc>
        <w:tc>
          <w:tcPr>
            <w:tcW w:w="1195" w:type="dxa"/>
            <w:vAlign w:val="center"/>
          </w:tcPr>
          <w:p w14:paraId="56B3B120" w14:textId="77777777" w:rsidR="00BE0F81" w:rsidRDefault="000B42C9">
            <w:pPr>
              <w:spacing w:before="0" w:after="0" w:line="360" w:lineRule="auto"/>
              <w:jc w:val="center"/>
              <w:rPr>
                <w:lang w:val="en-US"/>
              </w:rPr>
            </w:pPr>
            <w:r>
              <w:rPr>
                <w:lang w:val="en-US"/>
              </w:rPr>
              <w:t>22 Días</w:t>
            </w:r>
          </w:p>
        </w:tc>
        <w:tc>
          <w:tcPr>
            <w:tcW w:w="1409" w:type="dxa"/>
            <w:vAlign w:val="center"/>
          </w:tcPr>
          <w:p w14:paraId="56B3B121" w14:textId="77777777" w:rsidR="00BE0F81" w:rsidRDefault="000B42C9">
            <w:pPr>
              <w:spacing w:before="0" w:after="0" w:line="360" w:lineRule="auto"/>
              <w:jc w:val="center"/>
              <w:rPr>
                <w:lang w:val="en-US"/>
              </w:rPr>
            </w:pPr>
            <w:r>
              <w:rPr>
                <w:lang w:val="en-US"/>
              </w:rPr>
              <w:t>44 h-p (</w:t>
            </w:r>
            <w:proofErr w:type="spellStart"/>
            <w:r>
              <w:rPr>
                <w:lang w:val="en-US"/>
              </w:rPr>
              <w:t>Asesor</w:t>
            </w:r>
            <w:proofErr w:type="spellEnd"/>
            <w:r>
              <w:rPr>
                <w:lang w:val="en-US"/>
              </w:rPr>
              <w:t>)</w:t>
            </w:r>
          </w:p>
        </w:tc>
        <w:tc>
          <w:tcPr>
            <w:tcW w:w="1224" w:type="dxa"/>
            <w:vAlign w:val="center"/>
          </w:tcPr>
          <w:p w14:paraId="56B3B122" w14:textId="77777777" w:rsidR="00BE0F81" w:rsidRDefault="000B42C9">
            <w:pPr>
              <w:spacing w:before="0" w:after="0" w:line="360" w:lineRule="auto"/>
              <w:jc w:val="center"/>
              <w:rPr>
                <w:lang w:val="en-US"/>
              </w:rPr>
            </w:pPr>
            <w:r>
              <w:rPr>
                <w:lang w:val="en-US"/>
              </w:rPr>
              <w:t>3,960</w:t>
            </w:r>
          </w:p>
        </w:tc>
      </w:tr>
      <w:tr w:rsidR="00BE0F81" w14:paraId="56B3B129" w14:textId="77777777">
        <w:trPr>
          <w:jc w:val="center"/>
        </w:trPr>
        <w:tc>
          <w:tcPr>
            <w:tcW w:w="2038" w:type="dxa"/>
            <w:vAlign w:val="center"/>
          </w:tcPr>
          <w:p w14:paraId="56B3B124" w14:textId="77777777" w:rsidR="00BE0F81" w:rsidRDefault="000B42C9">
            <w:pPr>
              <w:spacing w:before="0" w:after="0" w:line="360" w:lineRule="auto"/>
              <w:jc w:val="center"/>
              <w:rPr>
                <w:lang w:val="en-US"/>
              </w:rPr>
            </w:pPr>
            <w:r>
              <w:rPr>
                <w:lang w:val="en-US"/>
              </w:rPr>
              <w:t>1.2.2</w:t>
            </w:r>
          </w:p>
        </w:tc>
        <w:tc>
          <w:tcPr>
            <w:tcW w:w="3160" w:type="dxa"/>
            <w:vAlign w:val="center"/>
          </w:tcPr>
          <w:p w14:paraId="56B3B125" w14:textId="77777777" w:rsidR="00BE0F81" w:rsidRDefault="000B42C9">
            <w:pPr>
              <w:spacing w:before="0" w:after="0" w:line="360" w:lineRule="auto"/>
              <w:jc w:val="center"/>
              <w:rPr>
                <w:lang w:val="es-MX"/>
              </w:rPr>
            </w:pPr>
            <w:r>
              <w:rPr>
                <w:lang w:val="es-MX"/>
              </w:rPr>
              <w:t>Entregables programados del curso de tesis</w:t>
            </w:r>
          </w:p>
        </w:tc>
        <w:tc>
          <w:tcPr>
            <w:tcW w:w="1195" w:type="dxa"/>
            <w:vAlign w:val="center"/>
          </w:tcPr>
          <w:p w14:paraId="56B3B126" w14:textId="77777777" w:rsidR="00BE0F81" w:rsidRDefault="000B42C9">
            <w:pPr>
              <w:spacing w:before="0" w:after="0" w:line="360" w:lineRule="auto"/>
              <w:jc w:val="center"/>
              <w:rPr>
                <w:lang w:val="en-US"/>
              </w:rPr>
            </w:pPr>
            <w:r>
              <w:rPr>
                <w:lang w:val="en-US"/>
              </w:rPr>
              <w:t>96 Días</w:t>
            </w:r>
          </w:p>
        </w:tc>
        <w:tc>
          <w:tcPr>
            <w:tcW w:w="1409" w:type="dxa"/>
            <w:vAlign w:val="center"/>
          </w:tcPr>
          <w:p w14:paraId="56B3B127" w14:textId="77777777" w:rsidR="00BE0F81" w:rsidRDefault="000B42C9">
            <w:pPr>
              <w:spacing w:before="0" w:after="0" w:line="360" w:lineRule="auto"/>
              <w:jc w:val="center"/>
              <w:rPr>
                <w:lang w:val="en-US"/>
              </w:rPr>
            </w:pPr>
            <w:r>
              <w:rPr>
                <w:lang w:val="en-US"/>
              </w:rPr>
              <w:t>74 h-p (Autor)</w:t>
            </w:r>
          </w:p>
        </w:tc>
        <w:tc>
          <w:tcPr>
            <w:tcW w:w="1224" w:type="dxa"/>
            <w:vAlign w:val="center"/>
          </w:tcPr>
          <w:p w14:paraId="56B3B128" w14:textId="77777777" w:rsidR="00BE0F81" w:rsidRDefault="000B42C9">
            <w:pPr>
              <w:spacing w:before="0" w:after="0" w:line="360" w:lineRule="auto"/>
              <w:jc w:val="center"/>
              <w:rPr>
                <w:lang w:val="en-US"/>
              </w:rPr>
            </w:pPr>
            <w:r>
              <w:rPr>
                <w:lang w:val="en-US"/>
              </w:rPr>
              <w:t>1,480</w:t>
            </w:r>
          </w:p>
        </w:tc>
      </w:tr>
      <w:tr w:rsidR="00BE0F81" w14:paraId="56B3B12F" w14:textId="77777777">
        <w:trPr>
          <w:jc w:val="center"/>
        </w:trPr>
        <w:tc>
          <w:tcPr>
            <w:tcW w:w="2038" w:type="dxa"/>
            <w:vAlign w:val="center"/>
          </w:tcPr>
          <w:p w14:paraId="56B3B12A" w14:textId="77777777" w:rsidR="00BE0F81" w:rsidRDefault="000B42C9">
            <w:pPr>
              <w:spacing w:before="0" w:after="0" w:line="360" w:lineRule="auto"/>
              <w:jc w:val="center"/>
              <w:rPr>
                <w:lang w:val="en-US"/>
              </w:rPr>
            </w:pPr>
            <w:r>
              <w:rPr>
                <w:lang w:val="en-US"/>
              </w:rPr>
              <w:lastRenderedPageBreak/>
              <w:t>1.2.3</w:t>
            </w:r>
          </w:p>
        </w:tc>
        <w:tc>
          <w:tcPr>
            <w:tcW w:w="3160" w:type="dxa"/>
            <w:vAlign w:val="center"/>
          </w:tcPr>
          <w:p w14:paraId="56B3B12B" w14:textId="77777777" w:rsidR="00BE0F81" w:rsidRDefault="000B42C9">
            <w:pPr>
              <w:spacing w:before="0" w:after="0" w:line="360" w:lineRule="auto"/>
              <w:jc w:val="center"/>
              <w:rPr>
                <w:lang w:val="es-MX"/>
              </w:rPr>
            </w:pPr>
            <w:r>
              <w:rPr>
                <w:lang w:val="es-MX"/>
              </w:rPr>
              <w:t>Gestión de código fuente y versiones (GitHub)</w:t>
            </w:r>
          </w:p>
        </w:tc>
        <w:tc>
          <w:tcPr>
            <w:tcW w:w="1195" w:type="dxa"/>
            <w:vAlign w:val="center"/>
          </w:tcPr>
          <w:p w14:paraId="56B3B12C" w14:textId="77777777" w:rsidR="00BE0F81" w:rsidRDefault="000B42C9">
            <w:pPr>
              <w:spacing w:before="0" w:after="0" w:line="360" w:lineRule="auto"/>
              <w:jc w:val="center"/>
              <w:rPr>
                <w:lang w:val="en-US"/>
              </w:rPr>
            </w:pPr>
            <w:r>
              <w:rPr>
                <w:lang w:val="en-US"/>
              </w:rPr>
              <w:t>Continua</w:t>
            </w:r>
          </w:p>
        </w:tc>
        <w:tc>
          <w:tcPr>
            <w:tcW w:w="1409" w:type="dxa"/>
            <w:vAlign w:val="center"/>
          </w:tcPr>
          <w:p w14:paraId="56B3B12D" w14:textId="77777777" w:rsidR="00BE0F81" w:rsidRDefault="000B42C9">
            <w:pPr>
              <w:spacing w:before="0" w:after="0" w:line="360" w:lineRule="auto"/>
              <w:jc w:val="center"/>
              <w:rPr>
                <w:lang w:val="en-US"/>
              </w:rPr>
            </w:pPr>
            <w:r>
              <w:rPr>
                <w:lang w:val="en-US"/>
              </w:rPr>
              <w:t>20 h-p (Autor)</w:t>
            </w:r>
          </w:p>
        </w:tc>
        <w:tc>
          <w:tcPr>
            <w:tcW w:w="1224" w:type="dxa"/>
            <w:vAlign w:val="center"/>
          </w:tcPr>
          <w:p w14:paraId="56B3B12E" w14:textId="77777777" w:rsidR="00BE0F81" w:rsidRDefault="000B42C9">
            <w:pPr>
              <w:spacing w:before="0" w:after="0" w:line="360" w:lineRule="auto"/>
              <w:jc w:val="center"/>
              <w:rPr>
                <w:lang w:val="en-US"/>
              </w:rPr>
            </w:pPr>
            <w:r>
              <w:rPr>
                <w:lang w:val="en-US"/>
              </w:rPr>
              <w:t>400</w:t>
            </w:r>
          </w:p>
        </w:tc>
      </w:tr>
      <w:tr w:rsidR="00BE0F81" w14:paraId="56B3B135" w14:textId="77777777">
        <w:trPr>
          <w:jc w:val="center"/>
        </w:trPr>
        <w:tc>
          <w:tcPr>
            <w:tcW w:w="2038" w:type="dxa"/>
            <w:vAlign w:val="center"/>
          </w:tcPr>
          <w:p w14:paraId="56B3B130" w14:textId="77777777" w:rsidR="00BE0F81" w:rsidRDefault="000B42C9">
            <w:pPr>
              <w:spacing w:before="0" w:after="0" w:line="360" w:lineRule="auto"/>
              <w:jc w:val="center"/>
              <w:rPr>
                <w:lang w:val="en-US"/>
              </w:rPr>
            </w:pPr>
            <w:r>
              <w:rPr>
                <w:b/>
                <w:bCs/>
                <w:lang w:val="en-US"/>
              </w:rPr>
              <w:t>2.</w:t>
            </w:r>
          </w:p>
        </w:tc>
        <w:tc>
          <w:tcPr>
            <w:tcW w:w="3160" w:type="dxa"/>
            <w:vAlign w:val="center"/>
          </w:tcPr>
          <w:p w14:paraId="56B3B131" w14:textId="77777777" w:rsidR="00BE0F81" w:rsidRDefault="000B42C9">
            <w:pPr>
              <w:spacing w:before="0" w:after="0" w:line="360" w:lineRule="auto"/>
              <w:jc w:val="center"/>
              <w:rPr>
                <w:lang w:val="es-MX"/>
              </w:rPr>
            </w:pPr>
            <w:r>
              <w:rPr>
                <w:b/>
                <w:bCs/>
                <w:lang w:val="es-MX"/>
              </w:rPr>
              <w:t>Objetivo 1: Establecer la Arquitectura de Información (O1) (R1.1)</w:t>
            </w:r>
          </w:p>
        </w:tc>
        <w:tc>
          <w:tcPr>
            <w:tcW w:w="1195" w:type="dxa"/>
            <w:vAlign w:val="center"/>
          </w:tcPr>
          <w:p w14:paraId="56B3B132" w14:textId="77777777" w:rsidR="00BE0F81" w:rsidRDefault="000B42C9">
            <w:pPr>
              <w:spacing w:before="0" w:after="0" w:line="360" w:lineRule="auto"/>
              <w:jc w:val="center"/>
              <w:rPr>
                <w:lang w:val="en-US"/>
              </w:rPr>
            </w:pPr>
            <w:r>
              <w:rPr>
                <w:b/>
                <w:bCs/>
                <w:lang w:val="es-MX"/>
              </w:rPr>
              <w:t>8</w:t>
            </w:r>
            <w:r>
              <w:rPr>
                <w:b/>
                <w:bCs/>
                <w:lang w:val="en-US"/>
              </w:rPr>
              <w:t xml:space="preserve"> </w:t>
            </w:r>
            <w:proofErr w:type="gramStart"/>
            <w:r>
              <w:rPr>
                <w:b/>
                <w:bCs/>
                <w:lang w:val="en-US"/>
              </w:rPr>
              <w:t>Días</w:t>
            </w:r>
            <w:proofErr w:type="gramEnd"/>
          </w:p>
        </w:tc>
        <w:tc>
          <w:tcPr>
            <w:tcW w:w="1409" w:type="dxa"/>
            <w:vAlign w:val="center"/>
          </w:tcPr>
          <w:p w14:paraId="56B3B133" w14:textId="77777777" w:rsidR="00BE0F81" w:rsidRDefault="000B42C9">
            <w:pPr>
              <w:spacing w:before="0" w:after="0" w:line="360" w:lineRule="auto"/>
              <w:jc w:val="center"/>
              <w:rPr>
                <w:lang w:val="en-US"/>
              </w:rPr>
            </w:pPr>
            <w:r>
              <w:rPr>
                <w:b/>
                <w:bCs/>
                <w:lang w:val="es-MX"/>
              </w:rPr>
              <w:t>36</w:t>
            </w:r>
            <w:r>
              <w:rPr>
                <w:b/>
                <w:bCs/>
                <w:lang w:val="en-US"/>
              </w:rPr>
              <w:t xml:space="preserve"> h-p (Mix)</w:t>
            </w:r>
          </w:p>
        </w:tc>
        <w:tc>
          <w:tcPr>
            <w:tcW w:w="1224" w:type="dxa"/>
            <w:vAlign w:val="center"/>
          </w:tcPr>
          <w:p w14:paraId="56B3B134" w14:textId="77777777" w:rsidR="00BE0F81" w:rsidRDefault="000B42C9">
            <w:pPr>
              <w:spacing w:before="0" w:after="0" w:line="360" w:lineRule="auto"/>
              <w:jc w:val="center"/>
              <w:rPr>
                <w:lang w:val="en-US"/>
              </w:rPr>
            </w:pPr>
            <w:r>
              <w:rPr>
                <w:b/>
                <w:bCs/>
                <w:lang w:val="en-US"/>
              </w:rPr>
              <w:t>720</w:t>
            </w:r>
          </w:p>
        </w:tc>
      </w:tr>
      <w:tr w:rsidR="00BE0F81" w14:paraId="56B3B13B" w14:textId="77777777">
        <w:trPr>
          <w:jc w:val="center"/>
        </w:trPr>
        <w:tc>
          <w:tcPr>
            <w:tcW w:w="2038" w:type="dxa"/>
            <w:vAlign w:val="center"/>
          </w:tcPr>
          <w:p w14:paraId="56B3B136" w14:textId="77777777" w:rsidR="00BE0F81" w:rsidRDefault="000B42C9">
            <w:pPr>
              <w:spacing w:before="0" w:after="0" w:line="360" w:lineRule="auto"/>
              <w:jc w:val="center"/>
              <w:rPr>
                <w:lang w:val="en-US"/>
              </w:rPr>
            </w:pPr>
            <w:r>
              <w:rPr>
                <w:lang w:val="en-US"/>
              </w:rPr>
              <w:t>2.1</w:t>
            </w:r>
          </w:p>
        </w:tc>
        <w:tc>
          <w:tcPr>
            <w:tcW w:w="3160" w:type="dxa"/>
            <w:vAlign w:val="center"/>
          </w:tcPr>
          <w:p w14:paraId="56B3B137" w14:textId="77777777" w:rsidR="00BE0F81" w:rsidRDefault="000B42C9">
            <w:pPr>
              <w:spacing w:before="0" w:after="0" w:line="360" w:lineRule="auto"/>
              <w:jc w:val="center"/>
              <w:rPr>
                <w:lang w:val="es-MX"/>
              </w:rPr>
            </w:pPr>
            <w:r>
              <w:rPr>
                <w:lang w:val="es-MX"/>
              </w:rPr>
              <w:t>Definición de la Estructura de Información (R1.1)</w:t>
            </w:r>
          </w:p>
        </w:tc>
        <w:tc>
          <w:tcPr>
            <w:tcW w:w="1195" w:type="dxa"/>
            <w:vAlign w:val="center"/>
          </w:tcPr>
          <w:p w14:paraId="56B3B138" w14:textId="77777777" w:rsidR="00BE0F81" w:rsidRDefault="000B42C9">
            <w:pPr>
              <w:spacing w:before="0" w:after="0" w:line="360" w:lineRule="auto"/>
              <w:jc w:val="center"/>
              <w:rPr>
                <w:lang w:val="en-US"/>
              </w:rPr>
            </w:pPr>
            <w:r>
              <w:rPr>
                <w:lang w:val="en-US"/>
              </w:rPr>
              <w:t>7 Días</w:t>
            </w:r>
          </w:p>
        </w:tc>
        <w:tc>
          <w:tcPr>
            <w:tcW w:w="1409" w:type="dxa"/>
            <w:vAlign w:val="center"/>
          </w:tcPr>
          <w:p w14:paraId="56B3B139" w14:textId="77777777" w:rsidR="00BE0F81" w:rsidRDefault="000B42C9">
            <w:pPr>
              <w:spacing w:before="0" w:after="0" w:line="360" w:lineRule="auto"/>
              <w:jc w:val="center"/>
              <w:rPr>
                <w:lang w:val="en-US"/>
              </w:rPr>
            </w:pPr>
            <w:r>
              <w:rPr>
                <w:lang w:val="en-US"/>
              </w:rPr>
              <w:t>36 h-p (Autor)</w:t>
            </w:r>
          </w:p>
        </w:tc>
        <w:tc>
          <w:tcPr>
            <w:tcW w:w="1224" w:type="dxa"/>
            <w:vAlign w:val="center"/>
          </w:tcPr>
          <w:p w14:paraId="56B3B13A" w14:textId="77777777" w:rsidR="00BE0F81" w:rsidRDefault="000B42C9">
            <w:pPr>
              <w:spacing w:before="0" w:after="0" w:line="360" w:lineRule="auto"/>
              <w:jc w:val="center"/>
              <w:rPr>
                <w:lang w:val="en-US"/>
              </w:rPr>
            </w:pPr>
            <w:r>
              <w:rPr>
                <w:lang w:val="en-US"/>
              </w:rPr>
              <w:t>720</w:t>
            </w:r>
          </w:p>
        </w:tc>
      </w:tr>
      <w:tr w:rsidR="00BE0F81" w14:paraId="56B3B141" w14:textId="77777777">
        <w:trPr>
          <w:jc w:val="center"/>
        </w:trPr>
        <w:tc>
          <w:tcPr>
            <w:tcW w:w="2038" w:type="dxa"/>
            <w:vAlign w:val="center"/>
          </w:tcPr>
          <w:p w14:paraId="56B3B13C" w14:textId="77777777" w:rsidR="00BE0F81" w:rsidRDefault="000B42C9">
            <w:pPr>
              <w:spacing w:before="0" w:after="0" w:line="360" w:lineRule="auto"/>
              <w:jc w:val="center"/>
              <w:rPr>
                <w:lang w:val="en-US"/>
              </w:rPr>
            </w:pPr>
            <w:r>
              <w:rPr>
                <w:lang w:val="en-US"/>
              </w:rPr>
              <w:t>2.1.1</w:t>
            </w:r>
          </w:p>
        </w:tc>
        <w:tc>
          <w:tcPr>
            <w:tcW w:w="3160" w:type="dxa"/>
            <w:vAlign w:val="center"/>
          </w:tcPr>
          <w:p w14:paraId="56B3B13D" w14:textId="77777777" w:rsidR="00BE0F81" w:rsidRDefault="000B42C9">
            <w:pPr>
              <w:spacing w:before="0" w:after="0" w:line="360" w:lineRule="auto"/>
              <w:jc w:val="center"/>
              <w:rPr>
                <w:lang w:val="es-MX"/>
              </w:rPr>
            </w:pPr>
            <w:r>
              <w:rPr>
                <w:lang w:val="es-MX"/>
              </w:rPr>
              <w:t>Revisión preliminar de plataformas (Campus Virtual, PAIDEIA) y otras fuentes</w:t>
            </w:r>
          </w:p>
        </w:tc>
        <w:tc>
          <w:tcPr>
            <w:tcW w:w="1195" w:type="dxa"/>
            <w:vAlign w:val="center"/>
          </w:tcPr>
          <w:p w14:paraId="56B3B13E" w14:textId="77777777" w:rsidR="00BE0F81" w:rsidRDefault="000B42C9">
            <w:pPr>
              <w:spacing w:before="0" w:after="0" w:line="360" w:lineRule="auto"/>
              <w:jc w:val="center"/>
              <w:rPr>
                <w:lang w:val="en-US"/>
              </w:rPr>
            </w:pPr>
            <w:r>
              <w:rPr>
                <w:lang w:val="en-US"/>
              </w:rPr>
              <w:t>4 Días</w:t>
            </w:r>
          </w:p>
        </w:tc>
        <w:tc>
          <w:tcPr>
            <w:tcW w:w="1409" w:type="dxa"/>
            <w:vAlign w:val="center"/>
          </w:tcPr>
          <w:p w14:paraId="56B3B13F" w14:textId="77777777" w:rsidR="00BE0F81" w:rsidRDefault="000B42C9">
            <w:pPr>
              <w:spacing w:before="0" w:after="0" w:line="360" w:lineRule="auto"/>
              <w:jc w:val="center"/>
              <w:rPr>
                <w:lang w:val="en-US"/>
              </w:rPr>
            </w:pPr>
            <w:r>
              <w:rPr>
                <w:lang w:val="en-US"/>
              </w:rPr>
              <w:t>20 h-p (Autor)</w:t>
            </w:r>
          </w:p>
        </w:tc>
        <w:tc>
          <w:tcPr>
            <w:tcW w:w="1224" w:type="dxa"/>
            <w:vAlign w:val="center"/>
          </w:tcPr>
          <w:p w14:paraId="56B3B140" w14:textId="77777777" w:rsidR="00BE0F81" w:rsidRDefault="000B42C9">
            <w:pPr>
              <w:spacing w:before="0" w:after="0" w:line="360" w:lineRule="auto"/>
              <w:jc w:val="center"/>
              <w:rPr>
                <w:lang w:val="en-US"/>
              </w:rPr>
            </w:pPr>
            <w:r>
              <w:rPr>
                <w:lang w:val="en-US"/>
              </w:rPr>
              <w:t>400</w:t>
            </w:r>
          </w:p>
        </w:tc>
      </w:tr>
      <w:tr w:rsidR="00BE0F81" w14:paraId="56B3B147" w14:textId="77777777">
        <w:trPr>
          <w:jc w:val="center"/>
        </w:trPr>
        <w:tc>
          <w:tcPr>
            <w:tcW w:w="2038" w:type="dxa"/>
            <w:vAlign w:val="center"/>
          </w:tcPr>
          <w:p w14:paraId="56B3B142" w14:textId="77777777" w:rsidR="00BE0F81" w:rsidRDefault="000B42C9">
            <w:pPr>
              <w:spacing w:before="0" w:after="0" w:line="360" w:lineRule="auto"/>
              <w:jc w:val="center"/>
              <w:rPr>
                <w:lang w:val="en-US"/>
              </w:rPr>
            </w:pPr>
            <w:r>
              <w:rPr>
                <w:lang w:val="en-US"/>
              </w:rPr>
              <w:t>2.1.2</w:t>
            </w:r>
          </w:p>
        </w:tc>
        <w:tc>
          <w:tcPr>
            <w:tcW w:w="3160" w:type="dxa"/>
            <w:vAlign w:val="center"/>
          </w:tcPr>
          <w:p w14:paraId="56B3B143" w14:textId="77777777" w:rsidR="00BE0F81" w:rsidRDefault="000B42C9">
            <w:pPr>
              <w:spacing w:before="0" w:after="0" w:line="360" w:lineRule="auto"/>
              <w:jc w:val="center"/>
              <w:rPr>
                <w:lang w:val="es-MX"/>
              </w:rPr>
            </w:pPr>
            <w:r>
              <w:rPr>
                <w:lang w:val="es-MX"/>
              </w:rPr>
              <w:t>Obtención de la estructura de información relevante (R1.1)</w:t>
            </w:r>
          </w:p>
        </w:tc>
        <w:tc>
          <w:tcPr>
            <w:tcW w:w="1195" w:type="dxa"/>
            <w:vAlign w:val="center"/>
          </w:tcPr>
          <w:p w14:paraId="56B3B144" w14:textId="77777777" w:rsidR="00BE0F81" w:rsidRDefault="000B42C9">
            <w:pPr>
              <w:spacing w:before="0" w:after="0" w:line="360" w:lineRule="auto"/>
              <w:jc w:val="center"/>
              <w:rPr>
                <w:lang w:val="en-US"/>
              </w:rPr>
            </w:pPr>
            <w:r>
              <w:rPr>
                <w:lang w:val="en-US"/>
              </w:rPr>
              <w:t>3 Días</w:t>
            </w:r>
          </w:p>
        </w:tc>
        <w:tc>
          <w:tcPr>
            <w:tcW w:w="1409" w:type="dxa"/>
            <w:vAlign w:val="center"/>
          </w:tcPr>
          <w:p w14:paraId="56B3B145" w14:textId="77777777" w:rsidR="00BE0F81" w:rsidRDefault="000B42C9">
            <w:pPr>
              <w:spacing w:before="0" w:after="0" w:line="360" w:lineRule="auto"/>
              <w:jc w:val="center"/>
              <w:rPr>
                <w:lang w:val="en-US"/>
              </w:rPr>
            </w:pPr>
            <w:r>
              <w:rPr>
                <w:lang w:val="en-US"/>
              </w:rPr>
              <w:t>16 h-p (Autor)</w:t>
            </w:r>
          </w:p>
        </w:tc>
        <w:tc>
          <w:tcPr>
            <w:tcW w:w="1224" w:type="dxa"/>
            <w:vAlign w:val="center"/>
          </w:tcPr>
          <w:p w14:paraId="56B3B146" w14:textId="77777777" w:rsidR="00BE0F81" w:rsidRDefault="000B42C9">
            <w:pPr>
              <w:spacing w:before="0" w:after="0" w:line="360" w:lineRule="auto"/>
              <w:jc w:val="center"/>
              <w:rPr>
                <w:lang w:val="en-US"/>
              </w:rPr>
            </w:pPr>
            <w:r>
              <w:rPr>
                <w:lang w:val="en-US"/>
              </w:rPr>
              <w:t>320</w:t>
            </w:r>
          </w:p>
        </w:tc>
      </w:tr>
      <w:tr w:rsidR="00BE0F81" w14:paraId="56B3B14D" w14:textId="77777777">
        <w:trPr>
          <w:jc w:val="center"/>
        </w:trPr>
        <w:tc>
          <w:tcPr>
            <w:tcW w:w="2038" w:type="dxa"/>
            <w:vAlign w:val="center"/>
          </w:tcPr>
          <w:p w14:paraId="56B3B148" w14:textId="77777777" w:rsidR="00BE0F81" w:rsidRDefault="000B42C9">
            <w:pPr>
              <w:spacing w:before="0" w:after="0" w:line="360" w:lineRule="auto"/>
              <w:jc w:val="center"/>
              <w:rPr>
                <w:lang w:val="en-US"/>
              </w:rPr>
            </w:pPr>
            <w:r>
              <w:rPr>
                <w:lang w:val="en-US"/>
              </w:rPr>
              <w:t>2.1.3</w:t>
            </w:r>
          </w:p>
        </w:tc>
        <w:tc>
          <w:tcPr>
            <w:tcW w:w="3160" w:type="dxa"/>
            <w:vAlign w:val="center"/>
          </w:tcPr>
          <w:p w14:paraId="56B3B149" w14:textId="77777777" w:rsidR="00BE0F81" w:rsidRDefault="000B42C9">
            <w:pPr>
              <w:spacing w:before="0" w:after="0" w:line="360" w:lineRule="auto"/>
              <w:jc w:val="center"/>
              <w:rPr>
                <w:lang w:val="es-MX"/>
              </w:rPr>
            </w:pPr>
            <w:r>
              <w:rPr>
                <w:b/>
                <w:bCs/>
                <w:lang w:val="es-MX"/>
              </w:rPr>
              <w:t>V&amp;V:</w:t>
            </w:r>
            <w:r>
              <w:rPr>
                <w:lang w:val="es-MX"/>
              </w:rPr>
              <w:t xml:space="preserve"> Validación de la estructura (Cuestionario Likert) con estudiantes y expertos</w:t>
            </w:r>
          </w:p>
        </w:tc>
        <w:tc>
          <w:tcPr>
            <w:tcW w:w="1195" w:type="dxa"/>
            <w:vAlign w:val="center"/>
          </w:tcPr>
          <w:p w14:paraId="56B3B14A" w14:textId="77777777" w:rsidR="00BE0F81" w:rsidRDefault="000B42C9">
            <w:pPr>
              <w:spacing w:before="0" w:after="0" w:line="360" w:lineRule="auto"/>
              <w:jc w:val="center"/>
              <w:rPr>
                <w:lang w:val="en-US"/>
              </w:rPr>
            </w:pPr>
            <w:r>
              <w:rPr>
                <w:lang w:val="en-US"/>
              </w:rPr>
              <w:t>1 Día</w:t>
            </w:r>
          </w:p>
        </w:tc>
        <w:tc>
          <w:tcPr>
            <w:tcW w:w="1409" w:type="dxa"/>
            <w:vAlign w:val="center"/>
          </w:tcPr>
          <w:p w14:paraId="56B3B14B" w14:textId="77777777" w:rsidR="00BE0F81" w:rsidRDefault="000B42C9">
            <w:pPr>
              <w:spacing w:before="0" w:after="0" w:line="360" w:lineRule="auto"/>
              <w:jc w:val="center"/>
              <w:rPr>
                <w:lang w:val="en-US"/>
              </w:rPr>
            </w:pPr>
            <w:r>
              <w:rPr>
                <w:lang w:val="en-US"/>
              </w:rPr>
              <w:t>8 h-p (Autor + Esp.)</w:t>
            </w:r>
          </w:p>
        </w:tc>
        <w:tc>
          <w:tcPr>
            <w:tcW w:w="1224" w:type="dxa"/>
            <w:vAlign w:val="center"/>
          </w:tcPr>
          <w:p w14:paraId="56B3B14C" w14:textId="77777777" w:rsidR="00BE0F81" w:rsidRDefault="000B42C9">
            <w:pPr>
              <w:spacing w:before="0" w:after="0" w:line="360" w:lineRule="auto"/>
              <w:jc w:val="center"/>
              <w:rPr>
                <w:lang w:val="en-US"/>
              </w:rPr>
            </w:pPr>
            <w:r>
              <w:rPr>
                <w:lang w:val="en-US"/>
              </w:rPr>
              <w:t>160</w:t>
            </w:r>
          </w:p>
        </w:tc>
      </w:tr>
      <w:tr w:rsidR="00BE0F81" w14:paraId="56B3B153" w14:textId="77777777">
        <w:trPr>
          <w:jc w:val="center"/>
        </w:trPr>
        <w:tc>
          <w:tcPr>
            <w:tcW w:w="2038" w:type="dxa"/>
            <w:vAlign w:val="center"/>
          </w:tcPr>
          <w:p w14:paraId="56B3B14E" w14:textId="77777777" w:rsidR="00BE0F81" w:rsidRDefault="000B42C9">
            <w:pPr>
              <w:spacing w:before="0" w:after="0" w:line="360" w:lineRule="auto"/>
              <w:jc w:val="center"/>
              <w:rPr>
                <w:lang w:val="en-US"/>
              </w:rPr>
            </w:pPr>
            <w:r>
              <w:rPr>
                <w:b/>
                <w:bCs/>
                <w:lang w:val="en-US"/>
              </w:rPr>
              <w:t>3.</w:t>
            </w:r>
          </w:p>
        </w:tc>
        <w:tc>
          <w:tcPr>
            <w:tcW w:w="3160" w:type="dxa"/>
            <w:vAlign w:val="center"/>
          </w:tcPr>
          <w:p w14:paraId="56B3B14F" w14:textId="77777777" w:rsidR="00BE0F81" w:rsidRDefault="000B42C9">
            <w:pPr>
              <w:spacing w:before="0" w:after="0" w:line="360" w:lineRule="auto"/>
              <w:jc w:val="center"/>
              <w:rPr>
                <w:lang w:val="es-MX"/>
              </w:rPr>
            </w:pPr>
            <w:r>
              <w:rPr>
                <w:b/>
                <w:bCs/>
                <w:lang w:val="es-MX"/>
              </w:rPr>
              <w:t>Objetivo 2: Análisis y Diseño del Sistema RPA (O2)</w:t>
            </w:r>
          </w:p>
        </w:tc>
        <w:tc>
          <w:tcPr>
            <w:tcW w:w="1195" w:type="dxa"/>
            <w:vAlign w:val="center"/>
          </w:tcPr>
          <w:p w14:paraId="56B3B150" w14:textId="77777777" w:rsidR="00BE0F81" w:rsidRDefault="000B42C9">
            <w:pPr>
              <w:spacing w:before="0" w:after="0" w:line="360" w:lineRule="auto"/>
              <w:jc w:val="center"/>
              <w:rPr>
                <w:lang w:val="en-US"/>
              </w:rPr>
            </w:pPr>
            <w:r>
              <w:rPr>
                <w:b/>
                <w:bCs/>
                <w:lang w:val="en-US"/>
              </w:rPr>
              <w:t>24 Días</w:t>
            </w:r>
          </w:p>
        </w:tc>
        <w:tc>
          <w:tcPr>
            <w:tcW w:w="1409" w:type="dxa"/>
            <w:vAlign w:val="center"/>
          </w:tcPr>
          <w:p w14:paraId="56B3B151" w14:textId="77777777" w:rsidR="00BE0F81" w:rsidRDefault="000B42C9">
            <w:pPr>
              <w:spacing w:before="0" w:after="0" w:line="360" w:lineRule="auto"/>
              <w:jc w:val="center"/>
              <w:rPr>
                <w:lang w:val="en-US"/>
              </w:rPr>
            </w:pPr>
            <w:r>
              <w:rPr>
                <w:b/>
                <w:bCs/>
                <w:lang w:val="en-US"/>
              </w:rPr>
              <w:t>124 h-p</w:t>
            </w:r>
          </w:p>
        </w:tc>
        <w:tc>
          <w:tcPr>
            <w:tcW w:w="1224" w:type="dxa"/>
            <w:vAlign w:val="center"/>
          </w:tcPr>
          <w:p w14:paraId="56B3B152" w14:textId="77777777" w:rsidR="00BE0F81" w:rsidRDefault="000B42C9">
            <w:pPr>
              <w:spacing w:before="0" w:after="0" w:line="360" w:lineRule="auto"/>
              <w:jc w:val="center"/>
              <w:rPr>
                <w:lang w:val="en-US"/>
              </w:rPr>
            </w:pPr>
            <w:r>
              <w:rPr>
                <w:b/>
                <w:bCs/>
                <w:lang w:val="en-US"/>
              </w:rPr>
              <w:t>2,480</w:t>
            </w:r>
          </w:p>
        </w:tc>
      </w:tr>
      <w:tr w:rsidR="00BE0F81" w14:paraId="56B3B159" w14:textId="77777777">
        <w:trPr>
          <w:jc w:val="center"/>
        </w:trPr>
        <w:tc>
          <w:tcPr>
            <w:tcW w:w="2038" w:type="dxa"/>
            <w:vAlign w:val="center"/>
          </w:tcPr>
          <w:p w14:paraId="56B3B154" w14:textId="77777777" w:rsidR="00BE0F81" w:rsidRDefault="000B42C9">
            <w:pPr>
              <w:spacing w:before="0" w:after="0" w:line="360" w:lineRule="auto"/>
              <w:jc w:val="center"/>
              <w:rPr>
                <w:lang w:val="en-US"/>
              </w:rPr>
            </w:pPr>
            <w:r>
              <w:rPr>
                <w:lang w:val="en-US"/>
              </w:rPr>
              <w:t>3.1</w:t>
            </w:r>
          </w:p>
        </w:tc>
        <w:tc>
          <w:tcPr>
            <w:tcW w:w="3160" w:type="dxa"/>
            <w:vAlign w:val="center"/>
          </w:tcPr>
          <w:p w14:paraId="56B3B155" w14:textId="77777777" w:rsidR="00BE0F81" w:rsidRDefault="000B42C9">
            <w:pPr>
              <w:spacing w:before="0" w:after="0" w:line="360" w:lineRule="auto"/>
              <w:jc w:val="center"/>
              <w:rPr>
                <w:lang w:val="es-MX"/>
              </w:rPr>
            </w:pPr>
            <w:r>
              <w:rPr>
                <w:lang w:val="es-MX"/>
              </w:rPr>
              <w:t>Análisis del Sistema Propuesto (R2.1)</w:t>
            </w:r>
          </w:p>
        </w:tc>
        <w:tc>
          <w:tcPr>
            <w:tcW w:w="1195" w:type="dxa"/>
            <w:vAlign w:val="center"/>
          </w:tcPr>
          <w:p w14:paraId="56B3B156" w14:textId="77777777" w:rsidR="00BE0F81" w:rsidRDefault="000B42C9">
            <w:pPr>
              <w:spacing w:before="0" w:after="0" w:line="360" w:lineRule="auto"/>
              <w:jc w:val="center"/>
              <w:rPr>
                <w:lang w:val="en-US"/>
              </w:rPr>
            </w:pPr>
            <w:r>
              <w:rPr>
                <w:lang w:val="en-US"/>
              </w:rPr>
              <w:t>11 Días</w:t>
            </w:r>
          </w:p>
        </w:tc>
        <w:tc>
          <w:tcPr>
            <w:tcW w:w="1409" w:type="dxa"/>
            <w:vAlign w:val="center"/>
          </w:tcPr>
          <w:p w14:paraId="56B3B157" w14:textId="77777777" w:rsidR="00BE0F81" w:rsidRDefault="000B42C9">
            <w:pPr>
              <w:spacing w:before="0" w:after="0" w:line="360" w:lineRule="auto"/>
              <w:jc w:val="center"/>
              <w:rPr>
                <w:lang w:val="en-US"/>
              </w:rPr>
            </w:pPr>
            <w:r>
              <w:rPr>
                <w:lang w:val="en-US"/>
              </w:rPr>
              <w:t>56 h-p</w:t>
            </w:r>
          </w:p>
        </w:tc>
        <w:tc>
          <w:tcPr>
            <w:tcW w:w="1224" w:type="dxa"/>
            <w:vAlign w:val="center"/>
          </w:tcPr>
          <w:p w14:paraId="56B3B158" w14:textId="77777777" w:rsidR="00BE0F81" w:rsidRDefault="000B42C9">
            <w:pPr>
              <w:spacing w:before="0" w:after="0" w:line="360" w:lineRule="auto"/>
              <w:jc w:val="center"/>
              <w:rPr>
                <w:lang w:val="en-US"/>
              </w:rPr>
            </w:pPr>
            <w:r>
              <w:rPr>
                <w:lang w:val="en-US"/>
              </w:rPr>
              <w:t>1,120</w:t>
            </w:r>
          </w:p>
        </w:tc>
      </w:tr>
      <w:tr w:rsidR="00BE0F81" w14:paraId="56B3B15F" w14:textId="77777777">
        <w:trPr>
          <w:jc w:val="center"/>
        </w:trPr>
        <w:tc>
          <w:tcPr>
            <w:tcW w:w="2038" w:type="dxa"/>
            <w:vAlign w:val="center"/>
          </w:tcPr>
          <w:p w14:paraId="56B3B15A" w14:textId="77777777" w:rsidR="00BE0F81" w:rsidRDefault="000B42C9">
            <w:pPr>
              <w:spacing w:before="0" w:after="0" w:line="360" w:lineRule="auto"/>
              <w:jc w:val="center"/>
              <w:rPr>
                <w:lang w:val="en-US"/>
              </w:rPr>
            </w:pPr>
            <w:r>
              <w:rPr>
                <w:lang w:val="en-US"/>
              </w:rPr>
              <w:t>3.1.1</w:t>
            </w:r>
          </w:p>
        </w:tc>
        <w:tc>
          <w:tcPr>
            <w:tcW w:w="3160" w:type="dxa"/>
            <w:vAlign w:val="center"/>
          </w:tcPr>
          <w:p w14:paraId="56B3B15B" w14:textId="77777777" w:rsidR="00BE0F81" w:rsidRDefault="000B42C9">
            <w:pPr>
              <w:spacing w:before="0" w:after="0" w:line="360" w:lineRule="auto"/>
              <w:jc w:val="center"/>
              <w:rPr>
                <w:lang w:val="es-MX"/>
              </w:rPr>
            </w:pPr>
            <w:r>
              <w:rPr>
                <w:lang w:val="es-MX"/>
              </w:rPr>
              <w:t xml:space="preserve">Elaboración y </w:t>
            </w:r>
            <w:r>
              <w:rPr>
                <w:b/>
                <w:bCs/>
                <w:lang w:val="es-MX"/>
              </w:rPr>
              <w:t>V&amp;V</w:t>
            </w:r>
            <w:r>
              <w:rPr>
                <w:lang w:val="es-MX"/>
              </w:rPr>
              <w:t xml:space="preserve"> Catálogo de Requisitos (R</w:t>
            </w:r>
            <w:proofErr w:type="gramStart"/>
            <w:r>
              <w:rPr>
                <w:lang w:val="es-MX"/>
              </w:rPr>
              <w:t>2.1a</w:t>
            </w:r>
            <w:proofErr w:type="gramEnd"/>
            <w:r>
              <w:rPr>
                <w:lang w:val="es-MX"/>
              </w:rPr>
              <w:t>) (</w:t>
            </w:r>
            <w:proofErr w:type="spellStart"/>
            <w:r>
              <w:rPr>
                <w:lang w:val="es-MX"/>
              </w:rPr>
              <w:t>User</w:t>
            </w:r>
            <w:proofErr w:type="spellEnd"/>
            <w:r>
              <w:rPr>
                <w:lang w:val="es-MX"/>
              </w:rPr>
              <w:t xml:space="preserve"> Persona, </w:t>
            </w:r>
            <w:proofErr w:type="spellStart"/>
            <w:r>
              <w:rPr>
                <w:lang w:val="es-MX"/>
              </w:rPr>
              <w:t>Empathy</w:t>
            </w:r>
            <w:proofErr w:type="spellEnd"/>
            <w:r>
              <w:rPr>
                <w:lang w:val="es-MX"/>
              </w:rPr>
              <w:t>/</w:t>
            </w:r>
            <w:proofErr w:type="spellStart"/>
            <w:r>
              <w:rPr>
                <w:lang w:val="es-MX"/>
              </w:rPr>
              <w:t>Journey</w:t>
            </w:r>
            <w:proofErr w:type="spellEnd"/>
            <w:r>
              <w:rPr>
                <w:lang w:val="es-MX"/>
              </w:rPr>
              <w:t xml:space="preserve"> </w:t>
            </w:r>
            <w:proofErr w:type="spellStart"/>
            <w:r>
              <w:rPr>
                <w:lang w:val="es-MX"/>
              </w:rPr>
              <w:t>Map</w:t>
            </w:r>
            <w:proofErr w:type="spellEnd"/>
            <w:r>
              <w:rPr>
                <w:lang w:val="es-MX"/>
              </w:rPr>
              <w:t>)</w:t>
            </w:r>
          </w:p>
        </w:tc>
        <w:tc>
          <w:tcPr>
            <w:tcW w:w="1195" w:type="dxa"/>
            <w:vAlign w:val="center"/>
          </w:tcPr>
          <w:p w14:paraId="56B3B15C" w14:textId="77777777" w:rsidR="00BE0F81" w:rsidRDefault="000B42C9">
            <w:pPr>
              <w:spacing w:before="0" w:after="0" w:line="360" w:lineRule="auto"/>
              <w:jc w:val="center"/>
              <w:rPr>
                <w:lang w:val="en-US"/>
              </w:rPr>
            </w:pPr>
            <w:r>
              <w:rPr>
                <w:lang w:val="en-US"/>
              </w:rPr>
              <w:t>4 Días</w:t>
            </w:r>
          </w:p>
        </w:tc>
        <w:tc>
          <w:tcPr>
            <w:tcW w:w="1409" w:type="dxa"/>
            <w:vAlign w:val="center"/>
          </w:tcPr>
          <w:p w14:paraId="56B3B15D" w14:textId="77777777" w:rsidR="00BE0F81" w:rsidRDefault="000B42C9">
            <w:pPr>
              <w:spacing w:before="0" w:after="0" w:line="360" w:lineRule="auto"/>
              <w:jc w:val="center"/>
              <w:rPr>
                <w:lang w:val="en-US"/>
              </w:rPr>
            </w:pPr>
            <w:r>
              <w:rPr>
                <w:lang w:val="en-US"/>
              </w:rPr>
              <w:t>24 h-p (Autor)</w:t>
            </w:r>
          </w:p>
        </w:tc>
        <w:tc>
          <w:tcPr>
            <w:tcW w:w="1224" w:type="dxa"/>
            <w:vAlign w:val="center"/>
          </w:tcPr>
          <w:p w14:paraId="56B3B15E" w14:textId="77777777" w:rsidR="00BE0F81" w:rsidRDefault="000B42C9">
            <w:pPr>
              <w:spacing w:before="0" w:after="0" w:line="360" w:lineRule="auto"/>
              <w:jc w:val="center"/>
              <w:rPr>
                <w:lang w:val="en-US"/>
              </w:rPr>
            </w:pPr>
            <w:r>
              <w:rPr>
                <w:lang w:val="en-US"/>
              </w:rPr>
              <w:t>480</w:t>
            </w:r>
          </w:p>
        </w:tc>
      </w:tr>
      <w:tr w:rsidR="00BE0F81" w14:paraId="56B3B165" w14:textId="77777777">
        <w:trPr>
          <w:jc w:val="center"/>
        </w:trPr>
        <w:tc>
          <w:tcPr>
            <w:tcW w:w="2038" w:type="dxa"/>
            <w:vAlign w:val="center"/>
          </w:tcPr>
          <w:p w14:paraId="56B3B160" w14:textId="77777777" w:rsidR="00BE0F81" w:rsidRDefault="000B42C9">
            <w:pPr>
              <w:spacing w:before="0" w:after="0" w:line="360" w:lineRule="auto"/>
              <w:jc w:val="center"/>
              <w:rPr>
                <w:lang w:val="en-US"/>
              </w:rPr>
            </w:pPr>
            <w:r>
              <w:rPr>
                <w:lang w:val="en-US"/>
              </w:rPr>
              <w:t>3.1.2</w:t>
            </w:r>
          </w:p>
        </w:tc>
        <w:tc>
          <w:tcPr>
            <w:tcW w:w="3160" w:type="dxa"/>
            <w:vAlign w:val="center"/>
          </w:tcPr>
          <w:p w14:paraId="56B3B161" w14:textId="77777777" w:rsidR="00BE0F81" w:rsidRDefault="000B42C9">
            <w:pPr>
              <w:spacing w:before="0" w:after="0" w:line="360" w:lineRule="auto"/>
              <w:jc w:val="center"/>
              <w:rPr>
                <w:lang w:val="es-MX"/>
              </w:rPr>
            </w:pPr>
            <w:r>
              <w:rPr>
                <w:lang w:val="es-MX"/>
              </w:rPr>
              <w:t>Especificación de requisitos (R2.1b) (</w:t>
            </w:r>
            <w:proofErr w:type="spellStart"/>
            <w:r>
              <w:rPr>
                <w:lang w:val="es-MX"/>
              </w:rPr>
              <w:t>Product</w:t>
            </w:r>
            <w:proofErr w:type="spellEnd"/>
            <w:r>
              <w:rPr>
                <w:lang w:val="es-MX"/>
              </w:rPr>
              <w:t xml:space="preserve"> Backlog/Trello)</w:t>
            </w:r>
          </w:p>
        </w:tc>
        <w:tc>
          <w:tcPr>
            <w:tcW w:w="1195" w:type="dxa"/>
            <w:vAlign w:val="center"/>
          </w:tcPr>
          <w:p w14:paraId="56B3B162" w14:textId="77777777" w:rsidR="00BE0F81" w:rsidRDefault="000B42C9">
            <w:pPr>
              <w:spacing w:before="0" w:after="0" w:line="360" w:lineRule="auto"/>
              <w:jc w:val="center"/>
              <w:rPr>
                <w:lang w:val="en-US"/>
              </w:rPr>
            </w:pPr>
            <w:r>
              <w:rPr>
                <w:lang w:val="en-US"/>
              </w:rPr>
              <w:t>3 Días</w:t>
            </w:r>
          </w:p>
        </w:tc>
        <w:tc>
          <w:tcPr>
            <w:tcW w:w="1409" w:type="dxa"/>
            <w:vAlign w:val="center"/>
          </w:tcPr>
          <w:p w14:paraId="56B3B163" w14:textId="77777777" w:rsidR="00BE0F81" w:rsidRDefault="000B42C9">
            <w:pPr>
              <w:spacing w:before="0" w:after="0" w:line="360" w:lineRule="auto"/>
              <w:jc w:val="center"/>
              <w:rPr>
                <w:lang w:val="en-US"/>
              </w:rPr>
            </w:pPr>
            <w:r>
              <w:rPr>
                <w:lang w:val="en-US"/>
              </w:rPr>
              <w:t>16 h-p (Autor)</w:t>
            </w:r>
          </w:p>
        </w:tc>
        <w:tc>
          <w:tcPr>
            <w:tcW w:w="1224" w:type="dxa"/>
            <w:vAlign w:val="center"/>
          </w:tcPr>
          <w:p w14:paraId="56B3B164" w14:textId="77777777" w:rsidR="00BE0F81" w:rsidRDefault="000B42C9">
            <w:pPr>
              <w:spacing w:before="0" w:after="0" w:line="360" w:lineRule="auto"/>
              <w:jc w:val="center"/>
              <w:rPr>
                <w:lang w:val="en-US"/>
              </w:rPr>
            </w:pPr>
            <w:r>
              <w:rPr>
                <w:lang w:val="en-US"/>
              </w:rPr>
              <w:t>320</w:t>
            </w:r>
          </w:p>
        </w:tc>
      </w:tr>
      <w:tr w:rsidR="00BE0F81" w14:paraId="56B3B16B" w14:textId="77777777">
        <w:trPr>
          <w:jc w:val="center"/>
        </w:trPr>
        <w:tc>
          <w:tcPr>
            <w:tcW w:w="2038" w:type="dxa"/>
            <w:vAlign w:val="center"/>
          </w:tcPr>
          <w:p w14:paraId="56B3B166" w14:textId="77777777" w:rsidR="00BE0F81" w:rsidRDefault="000B42C9">
            <w:pPr>
              <w:spacing w:before="0" w:after="0" w:line="360" w:lineRule="auto"/>
              <w:jc w:val="center"/>
              <w:rPr>
                <w:lang w:val="en-US"/>
              </w:rPr>
            </w:pPr>
            <w:r>
              <w:rPr>
                <w:lang w:val="en-US"/>
              </w:rPr>
              <w:t>3.1.3</w:t>
            </w:r>
          </w:p>
        </w:tc>
        <w:tc>
          <w:tcPr>
            <w:tcW w:w="3160" w:type="dxa"/>
            <w:vAlign w:val="center"/>
          </w:tcPr>
          <w:p w14:paraId="56B3B167" w14:textId="77777777" w:rsidR="00BE0F81" w:rsidRDefault="000B42C9">
            <w:pPr>
              <w:spacing w:before="0" w:after="0" w:line="360" w:lineRule="auto"/>
              <w:jc w:val="center"/>
              <w:rPr>
                <w:lang w:val="es-MX"/>
              </w:rPr>
            </w:pPr>
            <w:r>
              <w:rPr>
                <w:lang w:val="es-MX"/>
              </w:rPr>
              <w:t>Definición de Casos de Prueba Funcionales (R2.1c)</w:t>
            </w:r>
          </w:p>
        </w:tc>
        <w:tc>
          <w:tcPr>
            <w:tcW w:w="1195" w:type="dxa"/>
            <w:vAlign w:val="center"/>
          </w:tcPr>
          <w:p w14:paraId="56B3B168" w14:textId="77777777" w:rsidR="00BE0F81" w:rsidRDefault="000B42C9">
            <w:pPr>
              <w:spacing w:before="0" w:after="0" w:line="360" w:lineRule="auto"/>
              <w:jc w:val="center"/>
              <w:rPr>
                <w:lang w:val="en-US"/>
              </w:rPr>
            </w:pPr>
            <w:r>
              <w:rPr>
                <w:lang w:val="en-US"/>
              </w:rPr>
              <w:t>4 Días</w:t>
            </w:r>
          </w:p>
        </w:tc>
        <w:tc>
          <w:tcPr>
            <w:tcW w:w="1409" w:type="dxa"/>
            <w:vAlign w:val="center"/>
          </w:tcPr>
          <w:p w14:paraId="56B3B169" w14:textId="77777777" w:rsidR="00BE0F81" w:rsidRDefault="000B42C9">
            <w:pPr>
              <w:spacing w:before="0" w:after="0" w:line="360" w:lineRule="auto"/>
              <w:jc w:val="center"/>
              <w:rPr>
                <w:lang w:val="en-US"/>
              </w:rPr>
            </w:pPr>
            <w:r>
              <w:rPr>
                <w:lang w:val="en-US"/>
              </w:rPr>
              <w:t>16 h-p (Autor)</w:t>
            </w:r>
          </w:p>
        </w:tc>
        <w:tc>
          <w:tcPr>
            <w:tcW w:w="1224" w:type="dxa"/>
            <w:vAlign w:val="center"/>
          </w:tcPr>
          <w:p w14:paraId="56B3B16A" w14:textId="77777777" w:rsidR="00BE0F81" w:rsidRDefault="000B42C9">
            <w:pPr>
              <w:spacing w:before="0" w:after="0" w:line="360" w:lineRule="auto"/>
              <w:jc w:val="center"/>
              <w:rPr>
                <w:lang w:val="en-US"/>
              </w:rPr>
            </w:pPr>
            <w:r>
              <w:rPr>
                <w:lang w:val="en-US"/>
              </w:rPr>
              <w:t>320</w:t>
            </w:r>
          </w:p>
        </w:tc>
      </w:tr>
      <w:tr w:rsidR="00BE0F81" w14:paraId="56B3B171" w14:textId="77777777">
        <w:trPr>
          <w:jc w:val="center"/>
        </w:trPr>
        <w:tc>
          <w:tcPr>
            <w:tcW w:w="2038" w:type="dxa"/>
            <w:vAlign w:val="center"/>
          </w:tcPr>
          <w:p w14:paraId="56B3B16C" w14:textId="77777777" w:rsidR="00BE0F81" w:rsidRDefault="000B42C9">
            <w:pPr>
              <w:spacing w:before="0" w:after="0" w:line="360" w:lineRule="auto"/>
              <w:jc w:val="center"/>
              <w:rPr>
                <w:lang w:val="en-US"/>
              </w:rPr>
            </w:pPr>
            <w:r>
              <w:rPr>
                <w:lang w:val="en-US"/>
              </w:rPr>
              <w:t>3.2</w:t>
            </w:r>
          </w:p>
        </w:tc>
        <w:tc>
          <w:tcPr>
            <w:tcW w:w="3160" w:type="dxa"/>
            <w:vAlign w:val="center"/>
          </w:tcPr>
          <w:p w14:paraId="56B3B16D" w14:textId="77777777" w:rsidR="00BE0F81" w:rsidRDefault="000B42C9">
            <w:pPr>
              <w:spacing w:before="0" w:after="0" w:line="360" w:lineRule="auto"/>
              <w:jc w:val="center"/>
              <w:rPr>
                <w:lang w:val="es-MX"/>
              </w:rPr>
            </w:pPr>
            <w:r>
              <w:rPr>
                <w:lang w:val="es-MX"/>
              </w:rPr>
              <w:t>Diseño del Sistema Propuesto (R2.2)</w:t>
            </w:r>
          </w:p>
        </w:tc>
        <w:tc>
          <w:tcPr>
            <w:tcW w:w="1195" w:type="dxa"/>
            <w:vAlign w:val="center"/>
          </w:tcPr>
          <w:p w14:paraId="56B3B16E" w14:textId="77777777" w:rsidR="00BE0F81" w:rsidRDefault="000B42C9">
            <w:pPr>
              <w:spacing w:before="0" w:after="0" w:line="360" w:lineRule="auto"/>
              <w:jc w:val="center"/>
              <w:rPr>
                <w:lang w:val="en-US"/>
              </w:rPr>
            </w:pPr>
            <w:r>
              <w:rPr>
                <w:lang w:val="en-US"/>
              </w:rPr>
              <w:t>13 Días</w:t>
            </w:r>
          </w:p>
        </w:tc>
        <w:tc>
          <w:tcPr>
            <w:tcW w:w="1409" w:type="dxa"/>
            <w:vAlign w:val="center"/>
          </w:tcPr>
          <w:p w14:paraId="56B3B16F" w14:textId="77777777" w:rsidR="00BE0F81" w:rsidRDefault="000B42C9">
            <w:pPr>
              <w:spacing w:before="0" w:after="0" w:line="360" w:lineRule="auto"/>
              <w:jc w:val="center"/>
              <w:rPr>
                <w:lang w:val="en-US"/>
              </w:rPr>
            </w:pPr>
            <w:r>
              <w:rPr>
                <w:lang w:val="en-US"/>
              </w:rPr>
              <w:t>68 h-p</w:t>
            </w:r>
          </w:p>
        </w:tc>
        <w:tc>
          <w:tcPr>
            <w:tcW w:w="1224" w:type="dxa"/>
            <w:vAlign w:val="center"/>
          </w:tcPr>
          <w:p w14:paraId="56B3B170" w14:textId="77777777" w:rsidR="00BE0F81" w:rsidRDefault="000B42C9">
            <w:pPr>
              <w:spacing w:before="0" w:after="0" w:line="360" w:lineRule="auto"/>
              <w:jc w:val="center"/>
              <w:rPr>
                <w:lang w:val="en-US"/>
              </w:rPr>
            </w:pPr>
            <w:r>
              <w:rPr>
                <w:lang w:val="en-US"/>
              </w:rPr>
              <w:t>1,360</w:t>
            </w:r>
          </w:p>
        </w:tc>
      </w:tr>
      <w:tr w:rsidR="00BE0F81" w14:paraId="56B3B177" w14:textId="77777777">
        <w:trPr>
          <w:jc w:val="center"/>
        </w:trPr>
        <w:tc>
          <w:tcPr>
            <w:tcW w:w="2038" w:type="dxa"/>
            <w:vAlign w:val="center"/>
          </w:tcPr>
          <w:p w14:paraId="56B3B172" w14:textId="77777777" w:rsidR="00BE0F81" w:rsidRDefault="000B42C9">
            <w:pPr>
              <w:spacing w:before="0" w:after="0" w:line="360" w:lineRule="auto"/>
              <w:jc w:val="center"/>
              <w:rPr>
                <w:lang w:val="en-US"/>
              </w:rPr>
            </w:pPr>
            <w:r>
              <w:rPr>
                <w:lang w:val="en-US"/>
              </w:rPr>
              <w:lastRenderedPageBreak/>
              <w:t>3.2.1</w:t>
            </w:r>
          </w:p>
        </w:tc>
        <w:tc>
          <w:tcPr>
            <w:tcW w:w="3160" w:type="dxa"/>
            <w:vAlign w:val="center"/>
          </w:tcPr>
          <w:p w14:paraId="56B3B173" w14:textId="77777777" w:rsidR="00BE0F81" w:rsidRDefault="000B42C9">
            <w:pPr>
              <w:spacing w:before="0" w:after="0" w:line="360" w:lineRule="auto"/>
              <w:jc w:val="center"/>
              <w:rPr>
                <w:lang w:val="es-MX"/>
              </w:rPr>
            </w:pPr>
            <w:r>
              <w:rPr>
                <w:lang w:val="es-MX"/>
              </w:rPr>
              <w:t>Elaboración Modelo de Base de Datos (R</w:t>
            </w:r>
            <w:proofErr w:type="gramStart"/>
            <w:r>
              <w:rPr>
                <w:lang w:val="es-MX"/>
              </w:rPr>
              <w:t>2.2a</w:t>
            </w:r>
            <w:proofErr w:type="gramEnd"/>
            <w:r>
              <w:rPr>
                <w:lang w:val="es-MX"/>
              </w:rPr>
              <w:t xml:space="preserve">) (Aplicación de 3FN y </w:t>
            </w:r>
            <w:proofErr w:type="spellStart"/>
            <w:r>
              <w:rPr>
                <w:lang w:val="es-MX"/>
              </w:rPr>
              <w:t>Lucidchart</w:t>
            </w:r>
            <w:proofErr w:type="spellEnd"/>
            <w:r>
              <w:rPr>
                <w:lang w:val="es-MX"/>
              </w:rPr>
              <w:t>)</w:t>
            </w:r>
          </w:p>
        </w:tc>
        <w:tc>
          <w:tcPr>
            <w:tcW w:w="1195" w:type="dxa"/>
            <w:vAlign w:val="center"/>
          </w:tcPr>
          <w:p w14:paraId="56B3B174" w14:textId="77777777" w:rsidR="00BE0F81" w:rsidRDefault="000B42C9">
            <w:pPr>
              <w:spacing w:before="0" w:after="0" w:line="360" w:lineRule="auto"/>
              <w:jc w:val="center"/>
              <w:rPr>
                <w:lang w:val="en-US"/>
              </w:rPr>
            </w:pPr>
            <w:r>
              <w:rPr>
                <w:lang w:val="en-US"/>
              </w:rPr>
              <w:t>4 Días</w:t>
            </w:r>
          </w:p>
        </w:tc>
        <w:tc>
          <w:tcPr>
            <w:tcW w:w="1409" w:type="dxa"/>
            <w:vAlign w:val="center"/>
          </w:tcPr>
          <w:p w14:paraId="56B3B175" w14:textId="77777777" w:rsidR="00BE0F81" w:rsidRDefault="000B42C9">
            <w:pPr>
              <w:spacing w:before="0" w:after="0" w:line="360" w:lineRule="auto"/>
              <w:jc w:val="center"/>
              <w:rPr>
                <w:lang w:val="en-US"/>
              </w:rPr>
            </w:pPr>
            <w:r>
              <w:rPr>
                <w:lang w:val="en-US"/>
              </w:rPr>
              <w:t>22 h-p (Autor)</w:t>
            </w:r>
          </w:p>
        </w:tc>
        <w:tc>
          <w:tcPr>
            <w:tcW w:w="1224" w:type="dxa"/>
            <w:vAlign w:val="center"/>
          </w:tcPr>
          <w:p w14:paraId="56B3B176" w14:textId="77777777" w:rsidR="00BE0F81" w:rsidRDefault="000B42C9">
            <w:pPr>
              <w:spacing w:before="0" w:after="0" w:line="360" w:lineRule="auto"/>
              <w:jc w:val="center"/>
              <w:rPr>
                <w:lang w:val="en-US"/>
              </w:rPr>
            </w:pPr>
            <w:r>
              <w:rPr>
                <w:lang w:val="en-US"/>
              </w:rPr>
              <w:t>440</w:t>
            </w:r>
          </w:p>
        </w:tc>
      </w:tr>
      <w:tr w:rsidR="00BE0F81" w14:paraId="56B3B17D" w14:textId="77777777">
        <w:trPr>
          <w:jc w:val="center"/>
        </w:trPr>
        <w:tc>
          <w:tcPr>
            <w:tcW w:w="2038" w:type="dxa"/>
            <w:vAlign w:val="center"/>
          </w:tcPr>
          <w:p w14:paraId="56B3B178" w14:textId="77777777" w:rsidR="00BE0F81" w:rsidRDefault="000B42C9">
            <w:pPr>
              <w:spacing w:before="0" w:after="0" w:line="360" w:lineRule="auto"/>
              <w:jc w:val="center"/>
              <w:rPr>
                <w:lang w:val="en-US"/>
              </w:rPr>
            </w:pPr>
            <w:r>
              <w:rPr>
                <w:lang w:val="en-US"/>
              </w:rPr>
              <w:t>3.2.2</w:t>
            </w:r>
          </w:p>
        </w:tc>
        <w:tc>
          <w:tcPr>
            <w:tcW w:w="3160" w:type="dxa"/>
            <w:vAlign w:val="center"/>
          </w:tcPr>
          <w:p w14:paraId="56B3B179" w14:textId="77777777" w:rsidR="00BE0F81" w:rsidRDefault="000B42C9">
            <w:pPr>
              <w:spacing w:before="0" w:after="0" w:line="360" w:lineRule="auto"/>
              <w:jc w:val="center"/>
              <w:rPr>
                <w:lang w:val="es-MX"/>
              </w:rPr>
            </w:pPr>
            <w:r>
              <w:rPr>
                <w:lang w:val="es-MX"/>
              </w:rPr>
              <w:t>Elaboración Prototipo (R2.2b) (</w:t>
            </w:r>
            <w:r>
              <w:rPr>
                <w:i/>
                <w:iCs/>
                <w:lang w:val="es-MX"/>
              </w:rPr>
              <w:t>Mockups</w:t>
            </w:r>
            <w:r>
              <w:rPr>
                <w:lang w:val="es-MX"/>
              </w:rPr>
              <w:t xml:space="preserve">, </w:t>
            </w:r>
            <w:proofErr w:type="spellStart"/>
            <w:r>
              <w:rPr>
                <w:i/>
                <w:iCs/>
                <w:lang w:val="es-MX"/>
              </w:rPr>
              <w:t>User</w:t>
            </w:r>
            <w:proofErr w:type="spellEnd"/>
            <w:r>
              <w:rPr>
                <w:i/>
                <w:iCs/>
                <w:lang w:val="es-MX"/>
              </w:rPr>
              <w:t xml:space="preserve"> Flow</w:t>
            </w:r>
            <w:r>
              <w:rPr>
                <w:lang w:val="es-MX"/>
              </w:rPr>
              <w:t xml:space="preserve"> con </w:t>
            </w:r>
            <w:proofErr w:type="spellStart"/>
            <w:r>
              <w:rPr>
                <w:lang w:val="es-MX"/>
              </w:rPr>
              <w:t>Figma</w:t>
            </w:r>
            <w:proofErr w:type="spellEnd"/>
            <w:r>
              <w:rPr>
                <w:lang w:val="es-MX"/>
              </w:rPr>
              <w:t>)</w:t>
            </w:r>
          </w:p>
        </w:tc>
        <w:tc>
          <w:tcPr>
            <w:tcW w:w="1195" w:type="dxa"/>
            <w:vAlign w:val="center"/>
          </w:tcPr>
          <w:p w14:paraId="56B3B17A" w14:textId="77777777" w:rsidR="00BE0F81" w:rsidRDefault="000B42C9">
            <w:pPr>
              <w:spacing w:before="0" w:after="0" w:line="360" w:lineRule="auto"/>
              <w:jc w:val="center"/>
              <w:rPr>
                <w:lang w:val="en-US"/>
              </w:rPr>
            </w:pPr>
            <w:r>
              <w:rPr>
                <w:lang w:val="en-US"/>
              </w:rPr>
              <w:t>4 Días</w:t>
            </w:r>
          </w:p>
        </w:tc>
        <w:tc>
          <w:tcPr>
            <w:tcW w:w="1409" w:type="dxa"/>
            <w:vAlign w:val="center"/>
          </w:tcPr>
          <w:p w14:paraId="56B3B17B" w14:textId="77777777" w:rsidR="00BE0F81" w:rsidRDefault="000B42C9">
            <w:pPr>
              <w:spacing w:before="0" w:after="0" w:line="360" w:lineRule="auto"/>
              <w:jc w:val="center"/>
              <w:rPr>
                <w:lang w:val="en-US"/>
              </w:rPr>
            </w:pPr>
            <w:r>
              <w:rPr>
                <w:lang w:val="en-US"/>
              </w:rPr>
              <w:t>24 h-p (Autor)</w:t>
            </w:r>
          </w:p>
        </w:tc>
        <w:tc>
          <w:tcPr>
            <w:tcW w:w="1224" w:type="dxa"/>
            <w:vAlign w:val="center"/>
          </w:tcPr>
          <w:p w14:paraId="56B3B17C" w14:textId="77777777" w:rsidR="00BE0F81" w:rsidRDefault="000B42C9">
            <w:pPr>
              <w:spacing w:before="0" w:after="0" w:line="360" w:lineRule="auto"/>
              <w:jc w:val="center"/>
              <w:rPr>
                <w:lang w:val="en-US"/>
              </w:rPr>
            </w:pPr>
            <w:r>
              <w:rPr>
                <w:lang w:val="en-US"/>
              </w:rPr>
              <w:t>480</w:t>
            </w:r>
          </w:p>
        </w:tc>
      </w:tr>
      <w:tr w:rsidR="00BE0F81" w14:paraId="56B3B183" w14:textId="77777777">
        <w:trPr>
          <w:jc w:val="center"/>
        </w:trPr>
        <w:tc>
          <w:tcPr>
            <w:tcW w:w="2038" w:type="dxa"/>
            <w:vAlign w:val="center"/>
          </w:tcPr>
          <w:p w14:paraId="56B3B17E" w14:textId="77777777" w:rsidR="00BE0F81" w:rsidRDefault="000B42C9">
            <w:pPr>
              <w:spacing w:before="0" w:after="0" w:line="360" w:lineRule="auto"/>
              <w:jc w:val="center"/>
              <w:rPr>
                <w:lang w:val="en-US"/>
              </w:rPr>
            </w:pPr>
            <w:r>
              <w:rPr>
                <w:lang w:val="en-US"/>
              </w:rPr>
              <w:t>3.2.3</w:t>
            </w:r>
          </w:p>
        </w:tc>
        <w:tc>
          <w:tcPr>
            <w:tcW w:w="3160" w:type="dxa"/>
            <w:vAlign w:val="center"/>
          </w:tcPr>
          <w:p w14:paraId="56B3B17F" w14:textId="77777777" w:rsidR="00BE0F81" w:rsidRDefault="000B42C9">
            <w:pPr>
              <w:spacing w:before="0" w:after="0" w:line="360" w:lineRule="auto"/>
              <w:jc w:val="center"/>
              <w:rPr>
                <w:lang w:val="es-MX"/>
              </w:rPr>
            </w:pPr>
            <w:r>
              <w:rPr>
                <w:lang w:val="es-MX"/>
              </w:rPr>
              <w:t>Elaboración Arquitectura (R2.2c) (Modelo 4+1 / UML)</w:t>
            </w:r>
          </w:p>
        </w:tc>
        <w:tc>
          <w:tcPr>
            <w:tcW w:w="1195" w:type="dxa"/>
            <w:vAlign w:val="center"/>
          </w:tcPr>
          <w:p w14:paraId="56B3B180" w14:textId="77777777" w:rsidR="00BE0F81" w:rsidRDefault="000B42C9">
            <w:pPr>
              <w:spacing w:before="0" w:after="0" w:line="360" w:lineRule="auto"/>
              <w:jc w:val="center"/>
              <w:rPr>
                <w:lang w:val="en-US"/>
              </w:rPr>
            </w:pPr>
            <w:r>
              <w:rPr>
                <w:lang w:val="en-US"/>
              </w:rPr>
              <w:t>4 Días</w:t>
            </w:r>
          </w:p>
        </w:tc>
        <w:tc>
          <w:tcPr>
            <w:tcW w:w="1409" w:type="dxa"/>
            <w:vAlign w:val="center"/>
          </w:tcPr>
          <w:p w14:paraId="56B3B181" w14:textId="77777777" w:rsidR="00BE0F81" w:rsidRDefault="000B42C9">
            <w:pPr>
              <w:spacing w:before="0" w:after="0" w:line="360" w:lineRule="auto"/>
              <w:jc w:val="center"/>
              <w:rPr>
                <w:lang w:val="en-US"/>
              </w:rPr>
            </w:pPr>
            <w:r>
              <w:rPr>
                <w:lang w:val="en-US"/>
              </w:rPr>
              <w:t>22 h-p (Autor)</w:t>
            </w:r>
          </w:p>
        </w:tc>
        <w:tc>
          <w:tcPr>
            <w:tcW w:w="1224" w:type="dxa"/>
            <w:vAlign w:val="center"/>
          </w:tcPr>
          <w:p w14:paraId="56B3B182" w14:textId="77777777" w:rsidR="00BE0F81" w:rsidRDefault="000B42C9">
            <w:pPr>
              <w:spacing w:before="0" w:after="0" w:line="360" w:lineRule="auto"/>
              <w:jc w:val="center"/>
              <w:rPr>
                <w:lang w:val="en-US"/>
              </w:rPr>
            </w:pPr>
            <w:r>
              <w:rPr>
                <w:lang w:val="en-US"/>
              </w:rPr>
              <w:t>440</w:t>
            </w:r>
          </w:p>
        </w:tc>
      </w:tr>
      <w:tr w:rsidR="00BE0F81" w14:paraId="56B3B189" w14:textId="77777777">
        <w:trPr>
          <w:jc w:val="center"/>
        </w:trPr>
        <w:tc>
          <w:tcPr>
            <w:tcW w:w="2038" w:type="dxa"/>
            <w:vAlign w:val="center"/>
          </w:tcPr>
          <w:p w14:paraId="56B3B184" w14:textId="77777777" w:rsidR="00BE0F81" w:rsidRDefault="000B42C9">
            <w:pPr>
              <w:spacing w:before="0" w:after="0" w:line="360" w:lineRule="auto"/>
              <w:jc w:val="center"/>
              <w:rPr>
                <w:lang w:val="en-US"/>
              </w:rPr>
            </w:pPr>
            <w:r>
              <w:rPr>
                <w:b/>
                <w:bCs/>
                <w:lang w:val="en-US"/>
              </w:rPr>
              <w:t>4.</w:t>
            </w:r>
          </w:p>
        </w:tc>
        <w:tc>
          <w:tcPr>
            <w:tcW w:w="3160" w:type="dxa"/>
            <w:vAlign w:val="center"/>
          </w:tcPr>
          <w:p w14:paraId="56B3B185" w14:textId="77777777" w:rsidR="00BE0F81" w:rsidRDefault="000B42C9">
            <w:pPr>
              <w:spacing w:before="0" w:after="0" w:line="360" w:lineRule="auto"/>
              <w:jc w:val="center"/>
              <w:rPr>
                <w:lang w:val="es-MX"/>
              </w:rPr>
            </w:pPr>
            <w:r>
              <w:rPr>
                <w:b/>
                <w:bCs/>
                <w:lang w:val="es-MX"/>
              </w:rPr>
              <w:t>Objetivo 3: Definición de la Lógica de Automatización (O3)</w:t>
            </w:r>
          </w:p>
        </w:tc>
        <w:tc>
          <w:tcPr>
            <w:tcW w:w="1195" w:type="dxa"/>
            <w:vAlign w:val="center"/>
          </w:tcPr>
          <w:p w14:paraId="56B3B186" w14:textId="77777777" w:rsidR="00BE0F81" w:rsidRDefault="000B42C9">
            <w:pPr>
              <w:spacing w:before="0" w:after="0" w:line="360" w:lineRule="auto"/>
              <w:jc w:val="center"/>
              <w:rPr>
                <w:lang w:val="en-US"/>
              </w:rPr>
            </w:pPr>
            <w:r>
              <w:rPr>
                <w:b/>
                <w:bCs/>
                <w:lang w:val="en-US"/>
              </w:rPr>
              <w:t>4 Días</w:t>
            </w:r>
          </w:p>
        </w:tc>
        <w:tc>
          <w:tcPr>
            <w:tcW w:w="1409" w:type="dxa"/>
            <w:vAlign w:val="center"/>
          </w:tcPr>
          <w:p w14:paraId="56B3B187" w14:textId="77777777" w:rsidR="00BE0F81" w:rsidRDefault="000B42C9">
            <w:pPr>
              <w:spacing w:before="0" w:after="0" w:line="360" w:lineRule="auto"/>
              <w:jc w:val="center"/>
              <w:rPr>
                <w:lang w:val="en-US"/>
              </w:rPr>
            </w:pPr>
            <w:r>
              <w:rPr>
                <w:b/>
                <w:bCs/>
                <w:lang w:val="en-US"/>
              </w:rPr>
              <w:t>20 h-p (Mix)</w:t>
            </w:r>
          </w:p>
        </w:tc>
        <w:tc>
          <w:tcPr>
            <w:tcW w:w="1224" w:type="dxa"/>
            <w:vAlign w:val="center"/>
          </w:tcPr>
          <w:p w14:paraId="56B3B188" w14:textId="77777777" w:rsidR="00BE0F81" w:rsidRDefault="000B42C9">
            <w:pPr>
              <w:spacing w:before="0" w:after="0" w:line="360" w:lineRule="auto"/>
              <w:jc w:val="center"/>
              <w:rPr>
                <w:lang w:val="en-US"/>
              </w:rPr>
            </w:pPr>
            <w:r>
              <w:rPr>
                <w:b/>
                <w:bCs/>
                <w:lang w:val="en-US"/>
              </w:rPr>
              <w:t>400</w:t>
            </w:r>
          </w:p>
        </w:tc>
      </w:tr>
      <w:tr w:rsidR="00BE0F81" w14:paraId="56B3B18F" w14:textId="77777777">
        <w:trPr>
          <w:jc w:val="center"/>
        </w:trPr>
        <w:tc>
          <w:tcPr>
            <w:tcW w:w="2038" w:type="dxa"/>
            <w:vAlign w:val="center"/>
          </w:tcPr>
          <w:p w14:paraId="56B3B18A" w14:textId="77777777" w:rsidR="00BE0F81" w:rsidRDefault="000B42C9">
            <w:pPr>
              <w:spacing w:before="0" w:after="0" w:line="360" w:lineRule="auto"/>
              <w:jc w:val="center"/>
              <w:rPr>
                <w:lang w:val="en-US"/>
              </w:rPr>
            </w:pPr>
            <w:r>
              <w:rPr>
                <w:lang w:val="en-US"/>
              </w:rPr>
              <w:t>4.1</w:t>
            </w:r>
          </w:p>
        </w:tc>
        <w:tc>
          <w:tcPr>
            <w:tcW w:w="3160" w:type="dxa"/>
            <w:vAlign w:val="center"/>
          </w:tcPr>
          <w:p w14:paraId="56B3B18B" w14:textId="77777777" w:rsidR="00BE0F81" w:rsidRDefault="000B42C9">
            <w:pPr>
              <w:spacing w:before="0" w:after="0" w:line="360" w:lineRule="auto"/>
              <w:jc w:val="center"/>
              <w:rPr>
                <w:lang w:val="es-MX"/>
              </w:rPr>
            </w:pPr>
            <w:r>
              <w:rPr>
                <w:lang w:val="es-MX"/>
              </w:rPr>
              <w:t>Desarrollo de la Lógica de Detección (R3.1)</w:t>
            </w:r>
          </w:p>
        </w:tc>
        <w:tc>
          <w:tcPr>
            <w:tcW w:w="1195" w:type="dxa"/>
            <w:vAlign w:val="center"/>
          </w:tcPr>
          <w:p w14:paraId="56B3B18C" w14:textId="77777777" w:rsidR="00BE0F81" w:rsidRDefault="000B42C9">
            <w:pPr>
              <w:spacing w:before="0" w:after="0" w:line="360" w:lineRule="auto"/>
              <w:jc w:val="center"/>
              <w:rPr>
                <w:lang w:val="en-US"/>
              </w:rPr>
            </w:pPr>
            <w:r>
              <w:rPr>
                <w:lang w:val="en-US"/>
              </w:rPr>
              <w:t>4 Días</w:t>
            </w:r>
          </w:p>
        </w:tc>
        <w:tc>
          <w:tcPr>
            <w:tcW w:w="1409" w:type="dxa"/>
            <w:vAlign w:val="center"/>
          </w:tcPr>
          <w:p w14:paraId="56B3B18D" w14:textId="77777777" w:rsidR="00BE0F81" w:rsidRDefault="000B42C9">
            <w:pPr>
              <w:spacing w:before="0" w:after="0" w:line="360" w:lineRule="auto"/>
              <w:jc w:val="center"/>
              <w:rPr>
                <w:lang w:val="en-US"/>
              </w:rPr>
            </w:pPr>
            <w:r>
              <w:rPr>
                <w:lang w:val="en-US"/>
              </w:rPr>
              <w:t>20 h-p (Mix)</w:t>
            </w:r>
          </w:p>
        </w:tc>
        <w:tc>
          <w:tcPr>
            <w:tcW w:w="1224" w:type="dxa"/>
            <w:vAlign w:val="center"/>
          </w:tcPr>
          <w:p w14:paraId="56B3B18E" w14:textId="77777777" w:rsidR="00BE0F81" w:rsidRDefault="000B42C9">
            <w:pPr>
              <w:spacing w:before="0" w:after="0" w:line="360" w:lineRule="auto"/>
              <w:jc w:val="center"/>
              <w:rPr>
                <w:lang w:val="en-US"/>
              </w:rPr>
            </w:pPr>
            <w:r>
              <w:rPr>
                <w:lang w:val="en-US"/>
              </w:rPr>
              <w:t>400</w:t>
            </w:r>
          </w:p>
        </w:tc>
      </w:tr>
      <w:tr w:rsidR="00BE0F81" w14:paraId="56B3B195" w14:textId="77777777">
        <w:trPr>
          <w:jc w:val="center"/>
        </w:trPr>
        <w:tc>
          <w:tcPr>
            <w:tcW w:w="2038" w:type="dxa"/>
            <w:vAlign w:val="center"/>
          </w:tcPr>
          <w:p w14:paraId="56B3B190" w14:textId="77777777" w:rsidR="00BE0F81" w:rsidRDefault="000B42C9">
            <w:pPr>
              <w:spacing w:before="0" w:after="0" w:line="360" w:lineRule="auto"/>
              <w:jc w:val="center"/>
              <w:rPr>
                <w:lang w:val="en-US"/>
              </w:rPr>
            </w:pPr>
            <w:r>
              <w:rPr>
                <w:lang w:val="en-US"/>
              </w:rPr>
              <w:t>4.1.1</w:t>
            </w:r>
          </w:p>
        </w:tc>
        <w:tc>
          <w:tcPr>
            <w:tcW w:w="3160" w:type="dxa"/>
            <w:vAlign w:val="center"/>
          </w:tcPr>
          <w:p w14:paraId="56B3B191" w14:textId="77777777" w:rsidR="00BE0F81" w:rsidRDefault="000B42C9">
            <w:pPr>
              <w:spacing w:before="0" w:after="0" w:line="360" w:lineRule="auto"/>
              <w:jc w:val="center"/>
              <w:rPr>
                <w:lang w:val="es-MX"/>
              </w:rPr>
            </w:pPr>
            <w:r>
              <w:rPr>
                <w:lang w:val="es-MX"/>
              </w:rPr>
              <w:t>Definición de la lógica del componente de detección (Función Objetivo)</w:t>
            </w:r>
          </w:p>
        </w:tc>
        <w:tc>
          <w:tcPr>
            <w:tcW w:w="1195" w:type="dxa"/>
            <w:vAlign w:val="center"/>
          </w:tcPr>
          <w:p w14:paraId="56B3B192" w14:textId="77777777" w:rsidR="00BE0F81" w:rsidRDefault="000B42C9">
            <w:pPr>
              <w:spacing w:before="0" w:after="0" w:line="360" w:lineRule="auto"/>
              <w:jc w:val="center"/>
              <w:rPr>
                <w:lang w:val="en-US"/>
              </w:rPr>
            </w:pPr>
            <w:r>
              <w:rPr>
                <w:lang w:val="en-US"/>
              </w:rPr>
              <w:t>2 Días</w:t>
            </w:r>
          </w:p>
        </w:tc>
        <w:tc>
          <w:tcPr>
            <w:tcW w:w="1409" w:type="dxa"/>
            <w:vAlign w:val="center"/>
          </w:tcPr>
          <w:p w14:paraId="56B3B193" w14:textId="77777777" w:rsidR="00BE0F81" w:rsidRDefault="000B42C9">
            <w:pPr>
              <w:spacing w:before="0" w:after="0" w:line="360" w:lineRule="auto"/>
              <w:jc w:val="center"/>
              <w:rPr>
                <w:lang w:val="en-US"/>
              </w:rPr>
            </w:pPr>
            <w:r>
              <w:rPr>
                <w:lang w:val="en-US"/>
              </w:rPr>
              <w:t>10 h-p (Autor)</w:t>
            </w:r>
          </w:p>
        </w:tc>
        <w:tc>
          <w:tcPr>
            <w:tcW w:w="1224" w:type="dxa"/>
            <w:vAlign w:val="center"/>
          </w:tcPr>
          <w:p w14:paraId="56B3B194" w14:textId="77777777" w:rsidR="00BE0F81" w:rsidRDefault="000B42C9">
            <w:pPr>
              <w:spacing w:before="0" w:after="0" w:line="360" w:lineRule="auto"/>
              <w:jc w:val="center"/>
              <w:rPr>
                <w:lang w:val="en-US"/>
              </w:rPr>
            </w:pPr>
            <w:r>
              <w:rPr>
                <w:lang w:val="en-US"/>
              </w:rPr>
              <w:t>200</w:t>
            </w:r>
          </w:p>
        </w:tc>
      </w:tr>
      <w:tr w:rsidR="00BE0F81" w14:paraId="56B3B19B" w14:textId="77777777">
        <w:trPr>
          <w:jc w:val="center"/>
        </w:trPr>
        <w:tc>
          <w:tcPr>
            <w:tcW w:w="2038" w:type="dxa"/>
            <w:vAlign w:val="center"/>
          </w:tcPr>
          <w:p w14:paraId="56B3B196" w14:textId="77777777" w:rsidR="00BE0F81" w:rsidRDefault="000B42C9">
            <w:pPr>
              <w:spacing w:before="0" w:after="0" w:line="360" w:lineRule="auto"/>
              <w:jc w:val="center"/>
              <w:rPr>
                <w:lang w:val="en-US"/>
              </w:rPr>
            </w:pPr>
            <w:r>
              <w:rPr>
                <w:lang w:val="en-US"/>
              </w:rPr>
              <w:t>4.1.2</w:t>
            </w:r>
          </w:p>
        </w:tc>
        <w:tc>
          <w:tcPr>
            <w:tcW w:w="3160" w:type="dxa"/>
            <w:vAlign w:val="center"/>
          </w:tcPr>
          <w:p w14:paraId="56B3B197" w14:textId="77777777" w:rsidR="00BE0F81" w:rsidRDefault="000B42C9">
            <w:pPr>
              <w:spacing w:before="0" w:after="0" w:line="360" w:lineRule="auto"/>
              <w:jc w:val="center"/>
              <w:rPr>
                <w:lang w:val="es-MX"/>
              </w:rPr>
            </w:pPr>
            <w:r>
              <w:rPr>
                <w:lang w:val="es-MX"/>
              </w:rPr>
              <w:t>Definición de la frecuencia de actualización de las notificaciones</w:t>
            </w:r>
          </w:p>
        </w:tc>
        <w:tc>
          <w:tcPr>
            <w:tcW w:w="1195" w:type="dxa"/>
            <w:vAlign w:val="center"/>
          </w:tcPr>
          <w:p w14:paraId="56B3B198" w14:textId="77777777" w:rsidR="00BE0F81" w:rsidRDefault="000B42C9">
            <w:pPr>
              <w:spacing w:before="0" w:after="0" w:line="360" w:lineRule="auto"/>
              <w:jc w:val="center"/>
              <w:rPr>
                <w:lang w:val="en-US"/>
              </w:rPr>
            </w:pPr>
            <w:r>
              <w:rPr>
                <w:lang w:val="en-US"/>
              </w:rPr>
              <w:t>1 Día</w:t>
            </w:r>
          </w:p>
        </w:tc>
        <w:tc>
          <w:tcPr>
            <w:tcW w:w="1409" w:type="dxa"/>
            <w:vAlign w:val="center"/>
          </w:tcPr>
          <w:p w14:paraId="56B3B199" w14:textId="77777777" w:rsidR="00BE0F81" w:rsidRDefault="000B42C9">
            <w:pPr>
              <w:spacing w:before="0" w:after="0" w:line="360" w:lineRule="auto"/>
              <w:jc w:val="center"/>
              <w:rPr>
                <w:lang w:val="en-US"/>
              </w:rPr>
            </w:pPr>
            <w:r>
              <w:rPr>
                <w:lang w:val="en-US"/>
              </w:rPr>
              <w:t>5 h-p (Autor)</w:t>
            </w:r>
          </w:p>
        </w:tc>
        <w:tc>
          <w:tcPr>
            <w:tcW w:w="1224" w:type="dxa"/>
            <w:vAlign w:val="center"/>
          </w:tcPr>
          <w:p w14:paraId="56B3B19A" w14:textId="77777777" w:rsidR="00BE0F81" w:rsidRDefault="000B42C9">
            <w:pPr>
              <w:spacing w:before="0" w:after="0" w:line="360" w:lineRule="auto"/>
              <w:jc w:val="center"/>
              <w:rPr>
                <w:lang w:val="en-US"/>
              </w:rPr>
            </w:pPr>
            <w:r>
              <w:rPr>
                <w:lang w:val="en-US"/>
              </w:rPr>
              <w:t>100</w:t>
            </w:r>
          </w:p>
        </w:tc>
      </w:tr>
      <w:tr w:rsidR="00BE0F81" w14:paraId="56B3B1A1" w14:textId="77777777">
        <w:trPr>
          <w:jc w:val="center"/>
        </w:trPr>
        <w:tc>
          <w:tcPr>
            <w:tcW w:w="2038" w:type="dxa"/>
            <w:vAlign w:val="center"/>
          </w:tcPr>
          <w:p w14:paraId="56B3B19C" w14:textId="77777777" w:rsidR="00BE0F81" w:rsidRDefault="000B42C9">
            <w:pPr>
              <w:spacing w:before="0" w:after="0" w:line="360" w:lineRule="auto"/>
              <w:jc w:val="center"/>
              <w:rPr>
                <w:lang w:val="en-US"/>
              </w:rPr>
            </w:pPr>
            <w:r>
              <w:rPr>
                <w:lang w:val="en-US"/>
              </w:rPr>
              <w:t>4.1.3</w:t>
            </w:r>
          </w:p>
        </w:tc>
        <w:tc>
          <w:tcPr>
            <w:tcW w:w="3160" w:type="dxa"/>
            <w:vAlign w:val="center"/>
          </w:tcPr>
          <w:p w14:paraId="56B3B19D" w14:textId="77777777" w:rsidR="00BE0F81" w:rsidRDefault="000B42C9">
            <w:pPr>
              <w:spacing w:before="0" w:after="0" w:line="360" w:lineRule="auto"/>
              <w:jc w:val="center"/>
              <w:rPr>
                <w:lang w:val="es-MX"/>
              </w:rPr>
            </w:pPr>
            <w:r>
              <w:rPr>
                <w:b/>
                <w:bCs/>
                <w:lang w:val="es-MX"/>
              </w:rPr>
              <w:t>V&amp;V:</w:t>
            </w:r>
            <w:r>
              <w:rPr>
                <w:lang w:val="es-MX"/>
              </w:rPr>
              <w:t xml:space="preserve"> Validación de la lógica con especialista en sistemas de búsqueda y notificación (≥80% aprobación)</w:t>
            </w:r>
          </w:p>
        </w:tc>
        <w:tc>
          <w:tcPr>
            <w:tcW w:w="1195" w:type="dxa"/>
            <w:vAlign w:val="center"/>
          </w:tcPr>
          <w:p w14:paraId="56B3B19E" w14:textId="77777777" w:rsidR="00BE0F81" w:rsidRDefault="000B42C9">
            <w:pPr>
              <w:spacing w:before="0" w:after="0" w:line="360" w:lineRule="auto"/>
              <w:jc w:val="center"/>
              <w:rPr>
                <w:lang w:val="en-US"/>
              </w:rPr>
            </w:pPr>
            <w:r>
              <w:rPr>
                <w:lang w:val="en-US"/>
              </w:rPr>
              <w:t>1 Día</w:t>
            </w:r>
          </w:p>
        </w:tc>
        <w:tc>
          <w:tcPr>
            <w:tcW w:w="1409" w:type="dxa"/>
            <w:vAlign w:val="center"/>
          </w:tcPr>
          <w:p w14:paraId="56B3B19F" w14:textId="77777777" w:rsidR="00BE0F81" w:rsidRDefault="000B42C9">
            <w:pPr>
              <w:spacing w:before="0" w:after="0" w:line="360" w:lineRule="auto"/>
              <w:jc w:val="center"/>
              <w:rPr>
                <w:lang w:val="en-US"/>
              </w:rPr>
            </w:pPr>
            <w:r>
              <w:rPr>
                <w:lang w:val="en-US"/>
              </w:rPr>
              <w:t>5 h-p (Autor + Esp.)</w:t>
            </w:r>
          </w:p>
        </w:tc>
        <w:tc>
          <w:tcPr>
            <w:tcW w:w="1224" w:type="dxa"/>
            <w:vAlign w:val="center"/>
          </w:tcPr>
          <w:p w14:paraId="56B3B1A0" w14:textId="77777777" w:rsidR="00BE0F81" w:rsidRDefault="000B42C9">
            <w:pPr>
              <w:spacing w:before="0" w:after="0" w:line="360" w:lineRule="auto"/>
              <w:jc w:val="center"/>
              <w:rPr>
                <w:lang w:val="en-US"/>
              </w:rPr>
            </w:pPr>
            <w:r>
              <w:rPr>
                <w:lang w:val="en-US"/>
              </w:rPr>
              <w:t>100</w:t>
            </w:r>
          </w:p>
        </w:tc>
      </w:tr>
      <w:tr w:rsidR="00BE0F81" w14:paraId="56B3B1A7" w14:textId="77777777">
        <w:trPr>
          <w:jc w:val="center"/>
        </w:trPr>
        <w:tc>
          <w:tcPr>
            <w:tcW w:w="2038" w:type="dxa"/>
            <w:vAlign w:val="center"/>
          </w:tcPr>
          <w:p w14:paraId="56B3B1A2" w14:textId="77777777" w:rsidR="00BE0F81" w:rsidRDefault="000B42C9">
            <w:pPr>
              <w:spacing w:before="0" w:after="0" w:line="360" w:lineRule="auto"/>
              <w:jc w:val="center"/>
              <w:rPr>
                <w:lang w:val="en-US"/>
              </w:rPr>
            </w:pPr>
            <w:r>
              <w:rPr>
                <w:b/>
                <w:bCs/>
                <w:lang w:val="en-US"/>
              </w:rPr>
              <w:t>5.</w:t>
            </w:r>
          </w:p>
        </w:tc>
        <w:tc>
          <w:tcPr>
            <w:tcW w:w="3160" w:type="dxa"/>
            <w:vAlign w:val="center"/>
          </w:tcPr>
          <w:p w14:paraId="56B3B1A3" w14:textId="77777777" w:rsidR="00BE0F81" w:rsidRDefault="000B42C9">
            <w:pPr>
              <w:spacing w:before="0" w:after="0" w:line="360" w:lineRule="auto"/>
              <w:jc w:val="center"/>
              <w:rPr>
                <w:lang w:val="es-MX"/>
              </w:rPr>
            </w:pPr>
            <w:r>
              <w:rPr>
                <w:b/>
                <w:bCs/>
                <w:lang w:val="es-MX"/>
              </w:rPr>
              <w:t>Construcción, Integración y Documentación Final (O2 &amp; O3)</w:t>
            </w:r>
          </w:p>
        </w:tc>
        <w:tc>
          <w:tcPr>
            <w:tcW w:w="1195" w:type="dxa"/>
            <w:vAlign w:val="center"/>
          </w:tcPr>
          <w:p w14:paraId="56B3B1A4" w14:textId="77777777" w:rsidR="00BE0F81" w:rsidRDefault="000B42C9">
            <w:pPr>
              <w:spacing w:before="0" w:after="0" w:line="360" w:lineRule="auto"/>
              <w:jc w:val="center"/>
              <w:rPr>
                <w:lang w:val="en-US"/>
              </w:rPr>
            </w:pPr>
            <w:r>
              <w:rPr>
                <w:b/>
                <w:bCs/>
                <w:lang w:val="en-US"/>
              </w:rPr>
              <w:t>~38 Días</w:t>
            </w:r>
          </w:p>
        </w:tc>
        <w:tc>
          <w:tcPr>
            <w:tcW w:w="1409" w:type="dxa"/>
            <w:vAlign w:val="center"/>
          </w:tcPr>
          <w:p w14:paraId="56B3B1A5" w14:textId="77777777" w:rsidR="00BE0F81" w:rsidRDefault="000B42C9">
            <w:pPr>
              <w:spacing w:before="0" w:after="0" w:line="360" w:lineRule="auto"/>
              <w:jc w:val="center"/>
              <w:rPr>
                <w:lang w:val="en-US"/>
              </w:rPr>
            </w:pPr>
            <w:r>
              <w:rPr>
                <w:b/>
                <w:bCs/>
                <w:lang w:val="en-US"/>
              </w:rPr>
              <w:t>~267 h-p (Mix)</w:t>
            </w:r>
          </w:p>
        </w:tc>
        <w:tc>
          <w:tcPr>
            <w:tcW w:w="1224" w:type="dxa"/>
            <w:vAlign w:val="center"/>
          </w:tcPr>
          <w:p w14:paraId="56B3B1A6" w14:textId="77777777" w:rsidR="00BE0F81" w:rsidRDefault="000B42C9">
            <w:pPr>
              <w:spacing w:before="0" w:after="0" w:line="360" w:lineRule="auto"/>
              <w:jc w:val="center"/>
              <w:rPr>
                <w:lang w:val="en-US"/>
              </w:rPr>
            </w:pPr>
            <w:r>
              <w:rPr>
                <w:b/>
                <w:bCs/>
                <w:lang w:val="en-US"/>
              </w:rPr>
              <w:t>~5,340</w:t>
            </w:r>
          </w:p>
        </w:tc>
      </w:tr>
      <w:tr w:rsidR="00BE0F81" w14:paraId="56B3B1AD" w14:textId="77777777">
        <w:trPr>
          <w:jc w:val="center"/>
        </w:trPr>
        <w:tc>
          <w:tcPr>
            <w:tcW w:w="2038" w:type="dxa"/>
            <w:vAlign w:val="center"/>
          </w:tcPr>
          <w:p w14:paraId="56B3B1A8" w14:textId="77777777" w:rsidR="00BE0F81" w:rsidRDefault="000B42C9">
            <w:pPr>
              <w:spacing w:before="0" w:after="0" w:line="360" w:lineRule="auto"/>
              <w:jc w:val="center"/>
              <w:rPr>
                <w:lang w:val="en-US"/>
              </w:rPr>
            </w:pPr>
            <w:r>
              <w:rPr>
                <w:lang w:val="en-US"/>
              </w:rPr>
              <w:t>5.1</w:t>
            </w:r>
          </w:p>
        </w:tc>
        <w:tc>
          <w:tcPr>
            <w:tcW w:w="3160" w:type="dxa"/>
            <w:vAlign w:val="center"/>
          </w:tcPr>
          <w:p w14:paraId="56B3B1A9" w14:textId="77777777" w:rsidR="00BE0F81" w:rsidRDefault="000B42C9">
            <w:pPr>
              <w:spacing w:before="0" w:after="0" w:line="360" w:lineRule="auto"/>
              <w:jc w:val="center"/>
              <w:rPr>
                <w:lang w:val="es-MX"/>
              </w:rPr>
            </w:pPr>
            <w:r>
              <w:rPr>
                <w:lang w:val="es-MX"/>
              </w:rPr>
              <w:t>Configuración de entornos de desarrollo (AWS, GitHub)</w:t>
            </w:r>
          </w:p>
        </w:tc>
        <w:tc>
          <w:tcPr>
            <w:tcW w:w="1195" w:type="dxa"/>
            <w:vAlign w:val="center"/>
          </w:tcPr>
          <w:p w14:paraId="56B3B1AA" w14:textId="77777777" w:rsidR="00BE0F81" w:rsidRDefault="000B42C9">
            <w:pPr>
              <w:spacing w:before="0" w:after="0" w:line="360" w:lineRule="auto"/>
              <w:jc w:val="center"/>
              <w:rPr>
                <w:lang w:val="en-US"/>
              </w:rPr>
            </w:pPr>
            <w:r>
              <w:rPr>
                <w:lang w:val="en-US"/>
              </w:rPr>
              <w:t>5 Días</w:t>
            </w:r>
          </w:p>
        </w:tc>
        <w:tc>
          <w:tcPr>
            <w:tcW w:w="1409" w:type="dxa"/>
            <w:vAlign w:val="center"/>
          </w:tcPr>
          <w:p w14:paraId="56B3B1AB" w14:textId="77777777" w:rsidR="00BE0F81" w:rsidRDefault="000B42C9">
            <w:pPr>
              <w:spacing w:before="0" w:after="0" w:line="360" w:lineRule="auto"/>
              <w:jc w:val="center"/>
              <w:rPr>
                <w:lang w:val="en-US"/>
              </w:rPr>
            </w:pPr>
            <w:r>
              <w:rPr>
                <w:lang w:val="en-US"/>
              </w:rPr>
              <w:t>30 h-p (Autor)</w:t>
            </w:r>
          </w:p>
        </w:tc>
        <w:tc>
          <w:tcPr>
            <w:tcW w:w="1224" w:type="dxa"/>
            <w:vAlign w:val="center"/>
          </w:tcPr>
          <w:p w14:paraId="56B3B1AC" w14:textId="77777777" w:rsidR="00BE0F81" w:rsidRDefault="000B42C9">
            <w:pPr>
              <w:spacing w:before="0" w:after="0" w:line="360" w:lineRule="auto"/>
              <w:jc w:val="center"/>
              <w:rPr>
                <w:lang w:val="en-US"/>
              </w:rPr>
            </w:pPr>
            <w:r>
              <w:rPr>
                <w:lang w:val="en-US"/>
              </w:rPr>
              <w:t>600</w:t>
            </w:r>
          </w:p>
        </w:tc>
      </w:tr>
      <w:tr w:rsidR="00BE0F81" w14:paraId="56B3B1B3" w14:textId="77777777">
        <w:trPr>
          <w:jc w:val="center"/>
        </w:trPr>
        <w:tc>
          <w:tcPr>
            <w:tcW w:w="2038" w:type="dxa"/>
            <w:vAlign w:val="center"/>
          </w:tcPr>
          <w:p w14:paraId="56B3B1AE" w14:textId="77777777" w:rsidR="00BE0F81" w:rsidRDefault="000B42C9">
            <w:pPr>
              <w:spacing w:before="0" w:after="0" w:line="360" w:lineRule="auto"/>
              <w:jc w:val="center"/>
              <w:rPr>
                <w:lang w:val="en-US"/>
              </w:rPr>
            </w:pPr>
            <w:r>
              <w:rPr>
                <w:lang w:val="en-US"/>
              </w:rPr>
              <w:t>5.1.1</w:t>
            </w:r>
          </w:p>
        </w:tc>
        <w:tc>
          <w:tcPr>
            <w:tcW w:w="3160" w:type="dxa"/>
            <w:vAlign w:val="center"/>
          </w:tcPr>
          <w:p w14:paraId="56B3B1AF" w14:textId="77777777" w:rsidR="00BE0F81" w:rsidRDefault="000B42C9">
            <w:pPr>
              <w:spacing w:before="0" w:after="0" w:line="360" w:lineRule="auto"/>
              <w:jc w:val="center"/>
              <w:rPr>
                <w:lang w:val="es-MX"/>
              </w:rPr>
            </w:pPr>
            <w:r>
              <w:rPr>
                <w:lang w:val="es-MX"/>
              </w:rPr>
              <w:t>Implementación y configuración de servidores (AWS)</w:t>
            </w:r>
          </w:p>
        </w:tc>
        <w:tc>
          <w:tcPr>
            <w:tcW w:w="1195" w:type="dxa"/>
            <w:vAlign w:val="center"/>
          </w:tcPr>
          <w:p w14:paraId="56B3B1B0" w14:textId="77777777" w:rsidR="00BE0F81" w:rsidRDefault="000B42C9">
            <w:pPr>
              <w:spacing w:before="0" w:after="0" w:line="360" w:lineRule="auto"/>
              <w:jc w:val="center"/>
              <w:rPr>
                <w:lang w:val="en-US"/>
              </w:rPr>
            </w:pPr>
            <w:r>
              <w:rPr>
                <w:lang w:val="en-US"/>
              </w:rPr>
              <w:t>3 Días</w:t>
            </w:r>
          </w:p>
        </w:tc>
        <w:tc>
          <w:tcPr>
            <w:tcW w:w="1409" w:type="dxa"/>
            <w:vAlign w:val="center"/>
          </w:tcPr>
          <w:p w14:paraId="56B3B1B1" w14:textId="77777777" w:rsidR="00BE0F81" w:rsidRDefault="000B42C9">
            <w:pPr>
              <w:spacing w:before="0" w:after="0" w:line="360" w:lineRule="auto"/>
              <w:jc w:val="center"/>
              <w:rPr>
                <w:lang w:val="en-US"/>
              </w:rPr>
            </w:pPr>
            <w:r>
              <w:rPr>
                <w:lang w:val="en-US"/>
              </w:rPr>
              <w:t>18 h-p (Autor)</w:t>
            </w:r>
          </w:p>
        </w:tc>
        <w:tc>
          <w:tcPr>
            <w:tcW w:w="1224" w:type="dxa"/>
            <w:vAlign w:val="center"/>
          </w:tcPr>
          <w:p w14:paraId="56B3B1B2" w14:textId="77777777" w:rsidR="00BE0F81" w:rsidRDefault="000B42C9">
            <w:pPr>
              <w:spacing w:before="0" w:after="0" w:line="360" w:lineRule="auto"/>
              <w:jc w:val="center"/>
              <w:rPr>
                <w:lang w:val="en-US"/>
              </w:rPr>
            </w:pPr>
            <w:r>
              <w:rPr>
                <w:lang w:val="en-US"/>
              </w:rPr>
              <w:t>360</w:t>
            </w:r>
          </w:p>
        </w:tc>
      </w:tr>
      <w:tr w:rsidR="00BE0F81" w14:paraId="56B3B1B9" w14:textId="77777777">
        <w:trPr>
          <w:jc w:val="center"/>
        </w:trPr>
        <w:tc>
          <w:tcPr>
            <w:tcW w:w="2038" w:type="dxa"/>
            <w:vAlign w:val="center"/>
          </w:tcPr>
          <w:p w14:paraId="56B3B1B4" w14:textId="77777777" w:rsidR="00BE0F81" w:rsidRDefault="000B42C9">
            <w:pPr>
              <w:spacing w:before="0" w:after="0" w:line="360" w:lineRule="auto"/>
              <w:jc w:val="center"/>
              <w:rPr>
                <w:lang w:val="en-US"/>
              </w:rPr>
            </w:pPr>
            <w:r>
              <w:rPr>
                <w:lang w:val="en-US"/>
              </w:rPr>
              <w:lastRenderedPageBreak/>
              <w:t>5.2</w:t>
            </w:r>
          </w:p>
        </w:tc>
        <w:tc>
          <w:tcPr>
            <w:tcW w:w="3160" w:type="dxa"/>
            <w:vAlign w:val="center"/>
          </w:tcPr>
          <w:p w14:paraId="56B3B1B5" w14:textId="77777777" w:rsidR="00BE0F81" w:rsidRDefault="000B42C9">
            <w:pPr>
              <w:spacing w:before="0" w:after="0" w:line="360" w:lineRule="auto"/>
              <w:jc w:val="center"/>
              <w:rPr>
                <w:lang w:val="es-MX"/>
              </w:rPr>
            </w:pPr>
            <w:r>
              <w:rPr>
                <w:lang w:val="es-MX"/>
              </w:rPr>
              <w:t>Iteración 1: Desarrollo Base y Primeras Funcionalidades (R2.3 - 25%)</w:t>
            </w:r>
          </w:p>
        </w:tc>
        <w:tc>
          <w:tcPr>
            <w:tcW w:w="1195" w:type="dxa"/>
            <w:vAlign w:val="center"/>
          </w:tcPr>
          <w:p w14:paraId="56B3B1B6" w14:textId="77777777" w:rsidR="00BE0F81" w:rsidRDefault="000B42C9">
            <w:pPr>
              <w:spacing w:before="0" w:after="0" w:line="360" w:lineRule="auto"/>
              <w:jc w:val="center"/>
              <w:rPr>
                <w:lang w:val="en-US"/>
              </w:rPr>
            </w:pPr>
            <w:r>
              <w:rPr>
                <w:lang w:val="en-US"/>
              </w:rPr>
              <w:t>11 Días</w:t>
            </w:r>
          </w:p>
        </w:tc>
        <w:tc>
          <w:tcPr>
            <w:tcW w:w="1409" w:type="dxa"/>
            <w:vAlign w:val="center"/>
          </w:tcPr>
          <w:p w14:paraId="56B3B1B7" w14:textId="77777777" w:rsidR="00BE0F81" w:rsidRDefault="000B42C9">
            <w:pPr>
              <w:spacing w:before="0" w:after="0" w:line="360" w:lineRule="auto"/>
              <w:jc w:val="center"/>
              <w:rPr>
                <w:lang w:val="en-US"/>
              </w:rPr>
            </w:pPr>
            <w:r>
              <w:rPr>
                <w:lang w:val="en-US"/>
              </w:rPr>
              <w:t>61 h-p (Autor)</w:t>
            </w:r>
          </w:p>
        </w:tc>
        <w:tc>
          <w:tcPr>
            <w:tcW w:w="1224" w:type="dxa"/>
            <w:vAlign w:val="center"/>
          </w:tcPr>
          <w:p w14:paraId="56B3B1B8" w14:textId="77777777" w:rsidR="00BE0F81" w:rsidRDefault="000B42C9">
            <w:pPr>
              <w:spacing w:before="0" w:after="0" w:line="360" w:lineRule="auto"/>
              <w:jc w:val="center"/>
              <w:rPr>
                <w:lang w:val="en-US"/>
              </w:rPr>
            </w:pPr>
            <w:r>
              <w:rPr>
                <w:lang w:val="en-US"/>
              </w:rPr>
              <w:t>1,220</w:t>
            </w:r>
          </w:p>
        </w:tc>
      </w:tr>
      <w:tr w:rsidR="00BE0F81" w14:paraId="56B3B1BF" w14:textId="77777777">
        <w:trPr>
          <w:jc w:val="center"/>
        </w:trPr>
        <w:tc>
          <w:tcPr>
            <w:tcW w:w="2038" w:type="dxa"/>
            <w:vAlign w:val="center"/>
          </w:tcPr>
          <w:p w14:paraId="56B3B1BA" w14:textId="77777777" w:rsidR="00BE0F81" w:rsidRDefault="000B42C9">
            <w:pPr>
              <w:spacing w:before="0" w:after="0" w:line="360" w:lineRule="auto"/>
              <w:jc w:val="center"/>
              <w:rPr>
                <w:lang w:val="en-US"/>
              </w:rPr>
            </w:pPr>
            <w:r>
              <w:rPr>
                <w:lang w:val="en-US"/>
              </w:rPr>
              <w:t>5.3</w:t>
            </w:r>
          </w:p>
        </w:tc>
        <w:tc>
          <w:tcPr>
            <w:tcW w:w="3160" w:type="dxa"/>
            <w:vAlign w:val="center"/>
          </w:tcPr>
          <w:p w14:paraId="56B3B1BB" w14:textId="77777777" w:rsidR="00BE0F81" w:rsidRDefault="000B42C9">
            <w:pPr>
              <w:spacing w:before="0" w:after="0" w:line="360" w:lineRule="auto"/>
              <w:jc w:val="center"/>
              <w:rPr>
                <w:lang w:val="es-MX"/>
              </w:rPr>
            </w:pPr>
            <w:r>
              <w:rPr>
                <w:lang w:val="es-MX"/>
              </w:rPr>
              <w:t xml:space="preserve">Iteración 2: Desarrollo RPA y </w:t>
            </w:r>
            <w:r>
              <w:rPr>
                <w:i/>
                <w:iCs/>
                <w:lang w:val="es-MX"/>
              </w:rPr>
              <w:t xml:space="preserve">Web </w:t>
            </w:r>
            <w:proofErr w:type="spellStart"/>
            <w:r>
              <w:rPr>
                <w:i/>
                <w:iCs/>
                <w:lang w:val="es-MX"/>
              </w:rPr>
              <w:t>Scraping</w:t>
            </w:r>
            <w:proofErr w:type="spellEnd"/>
            <w:r>
              <w:rPr>
                <w:lang w:val="es-MX"/>
              </w:rPr>
              <w:t xml:space="preserve"> (R2.3 - 50%) (Python/</w:t>
            </w:r>
            <w:proofErr w:type="spellStart"/>
            <w:r>
              <w:rPr>
                <w:lang w:val="es-MX"/>
              </w:rPr>
              <w:t>Selenium</w:t>
            </w:r>
            <w:proofErr w:type="spellEnd"/>
            <w:r>
              <w:rPr>
                <w:lang w:val="es-MX"/>
              </w:rPr>
              <w:t>)</w:t>
            </w:r>
          </w:p>
        </w:tc>
        <w:tc>
          <w:tcPr>
            <w:tcW w:w="1195" w:type="dxa"/>
            <w:vAlign w:val="center"/>
          </w:tcPr>
          <w:p w14:paraId="56B3B1BC" w14:textId="77777777" w:rsidR="00BE0F81" w:rsidRDefault="000B42C9">
            <w:pPr>
              <w:spacing w:before="0" w:after="0" w:line="360" w:lineRule="auto"/>
              <w:jc w:val="center"/>
              <w:rPr>
                <w:lang w:val="en-US"/>
              </w:rPr>
            </w:pPr>
            <w:r>
              <w:rPr>
                <w:lang w:val="en-US"/>
              </w:rPr>
              <w:t>10 Días</w:t>
            </w:r>
          </w:p>
        </w:tc>
        <w:tc>
          <w:tcPr>
            <w:tcW w:w="1409" w:type="dxa"/>
            <w:vAlign w:val="center"/>
          </w:tcPr>
          <w:p w14:paraId="56B3B1BD" w14:textId="77777777" w:rsidR="00BE0F81" w:rsidRDefault="000B42C9">
            <w:pPr>
              <w:spacing w:before="0" w:after="0" w:line="360" w:lineRule="auto"/>
              <w:jc w:val="center"/>
              <w:rPr>
                <w:lang w:val="en-US"/>
              </w:rPr>
            </w:pPr>
            <w:r>
              <w:rPr>
                <w:lang w:val="en-US"/>
              </w:rPr>
              <w:t>58 h-p (Autor)</w:t>
            </w:r>
          </w:p>
        </w:tc>
        <w:tc>
          <w:tcPr>
            <w:tcW w:w="1224" w:type="dxa"/>
            <w:vAlign w:val="center"/>
          </w:tcPr>
          <w:p w14:paraId="56B3B1BE" w14:textId="77777777" w:rsidR="00BE0F81" w:rsidRDefault="000B42C9">
            <w:pPr>
              <w:spacing w:before="0" w:after="0" w:line="360" w:lineRule="auto"/>
              <w:jc w:val="center"/>
              <w:rPr>
                <w:lang w:val="en-US"/>
              </w:rPr>
            </w:pPr>
            <w:r>
              <w:rPr>
                <w:lang w:val="en-US"/>
              </w:rPr>
              <w:t>1,160</w:t>
            </w:r>
          </w:p>
        </w:tc>
      </w:tr>
      <w:tr w:rsidR="00BE0F81" w14:paraId="56B3B1C5" w14:textId="77777777">
        <w:trPr>
          <w:jc w:val="center"/>
        </w:trPr>
        <w:tc>
          <w:tcPr>
            <w:tcW w:w="2038" w:type="dxa"/>
            <w:vAlign w:val="center"/>
          </w:tcPr>
          <w:p w14:paraId="56B3B1C0" w14:textId="77777777" w:rsidR="00BE0F81" w:rsidRDefault="000B42C9">
            <w:pPr>
              <w:spacing w:before="0" w:after="0" w:line="360" w:lineRule="auto"/>
              <w:jc w:val="center"/>
              <w:rPr>
                <w:lang w:val="en-US"/>
              </w:rPr>
            </w:pPr>
            <w:r>
              <w:rPr>
                <w:lang w:val="en-US"/>
              </w:rPr>
              <w:t>5.4</w:t>
            </w:r>
          </w:p>
        </w:tc>
        <w:tc>
          <w:tcPr>
            <w:tcW w:w="3160" w:type="dxa"/>
            <w:vAlign w:val="center"/>
          </w:tcPr>
          <w:p w14:paraId="56B3B1C1" w14:textId="77777777" w:rsidR="00BE0F81" w:rsidRDefault="000B42C9">
            <w:pPr>
              <w:spacing w:before="0" w:after="0" w:line="360" w:lineRule="auto"/>
              <w:jc w:val="center"/>
              <w:rPr>
                <w:lang w:val="es-MX"/>
              </w:rPr>
            </w:pPr>
            <w:r>
              <w:rPr>
                <w:lang w:val="es-MX"/>
              </w:rPr>
              <w:t>Iteración 3: Implementación de Notificaciones e Integración (R3.2 - 75%) (Google/Microsoft API)</w:t>
            </w:r>
          </w:p>
        </w:tc>
        <w:tc>
          <w:tcPr>
            <w:tcW w:w="1195" w:type="dxa"/>
            <w:vAlign w:val="center"/>
          </w:tcPr>
          <w:p w14:paraId="56B3B1C2" w14:textId="77777777" w:rsidR="00BE0F81" w:rsidRDefault="000B42C9">
            <w:pPr>
              <w:spacing w:before="0" w:after="0" w:line="360" w:lineRule="auto"/>
              <w:jc w:val="center"/>
              <w:rPr>
                <w:lang w:val="en-US"/>
              </w:rPr>
            </w:pPr>
            <w:r>
              <w:rPr>
                <w:lang w:val="en-US"/>
              </w:rPr>
              <w:t>7 Días</w:t>
            </w:r>
          </w:p>
        </w:tc>
        <w:tc>
          <w:tcPr>
            <w:tcW w:w="1409" w:type="dxa"/>
            <w:vAlign w:val="center"/>
          </w:tcPr>
          <w:p w14:paraId="56B3B1C3" w14:textId="77777777" w:rsidR="00BE0F81" w:rsidRDefault="000B42C9">
            <w:pPr>
              <w:spacing w:before="0" w:after="0" w:line="360" w:lineRule="auto"/>
              <w:jc w:val="center"/>
              <w:rPr>
                <w:lang w:val="en-US"/>
              </w:rPr>
            </w:pPr>
            <w:r>
              <w:rPr>
                <w:lang w:val="en-US"/>
              </w:rPr>
              <w:t>42 h-p (Autor)</w:t>
            </w:r>
          </w:p>
        </w:tc>
        <w:tc>
          <w:tcPr>
            <w:tcW w:w="1224" w:type="dxa"/>
            <w:vAlign w:val="center"/>
          </w:tcPr>
          <w:p w14:paraId="56B3B1C4" w14:textId="77777777" w:rsidR="00BE0F81" w:rsidRDefault="000B42C9">
            <w:pPr>
              <w:spacing w:before="0" w:after="0" w:line="360" w:lineRule="auto"/>
              <w:jc w:val="center"/>
              <w:rPr>
                <w:lang w:val="en-US"/>
              </w:rPr>
            </w:pPr>
            <w:r>
              <w:rPr>
                <w:lang w:val="en-US"/>
              </w:rPr>
              <w:t>840</w:t>
            </w:r>
          </w:p>
        </w:tc>
      </w:tr>
      <w:tr w:rsidR="00BE0F81" w14:paraId="56B3B1CB" w14:textId="77777777">
        <w:trPr>
          <w:jc w:val="center"/>
        </w:trPr>
        <w:tc>
          <w:tcPr>
            <w:tcW w:w="2038" w:type="dxa"/>
            <w:vAlign w:val="center"/>
          </w:tcPr>
          <w:p w14:paraId="56B3B1C6" w14:textId="77777777" w:rsidR="00BE0F81" w:rsidRDefault="000B42C9">
            <w:pPr>
              <w:spacing w:before="0" w:after="0" w:line="360" w:lineRule="auto"/>
              <w:jc w:val="center"/>
              <w:rPr>
                <w:lang w:val="en-US"/>
              </w:rPr>
            </w:pPr>
            <w:r>
              <w:rPr>
                <w:lang w:val="en-US"/>
              </w:rPr>
              <w:t>5.5</w:t>
            </w:r>
          </w:p>
        </w:tc>
        <w:tc>
          <w:tcPr>
            <w:tcW w:w="3160" w:type="dxa"/>
            <w:vAlign w:val="center"/>
          </w:tcPr>
          <w:p w14:paraId="56B3B1C7" w14:textId="77777777" w:rsidR="00BE0F81" w:rsidRDefault="000B42C9">
            <w:pPr>
              <w:spacing w:before="0" w:after="0" w:line="360" w:lineRule="auto"/>
              <w:jc w:val="center"/>
              <w:rPr>
                <w:lang w:val="es-MX"/>
              </w:rPr>
            </w:pPr>
            <w:r>
              <w:rPr>
                <w:lang w:val="es-MX"/>
              </w:rPr>
              <w:t>Iteración 4: Finalización del Sistema (R2.3 - 100%)</w:t>
            </w:r>
          </w:p>
        </w:tc>
        <w:tc>
          <w:tcPr>
            <w:tcW w:w="1195" w:type="dxa"/>
            <w:vAlign w:val="center"/>
          </w:tcPr>
          <w:p w14:paraId="56B3B1C8" w14:textId="77777777" w:rsidR="00BE0F81" w:rsidRDefault="000B42C9">
            <w:pPr>
              <w:spacing w:before="0" w:after="0" w:line="360" w:lineRule="auto"/>
              <w:jc w:val="center"/>
              <w:rPr>
                <w:lang w:val="en-US"/>
              </w:rPr>
            </w:pPr>
            <w:r>
              <w:rPr>
                <w:lang w:val="en-US"/>
              </w:rPr>
              <w:t>7 Días</w:t>
            </w:r>
          </w:p>
        </w:tc>
        <w:tc>
          <w:tcPr>
            <w:tcW w:w="1409" w:type="dxa"/>
            <w:vAlign w:val="center"/>
          </w:tcPr>
          <w:p w14:paraId="56B3B1C9" w14:textId="77777777" w:rsidR="00BE0F81" w:rsidRDefault="000B42C9">
            <w:pPr>
              <w:spacing w:before="0" w:after="0" w:line="360" w:lineRule="auto"/>
              <w:jc w:val="center"/>
              <w:rPr>
                <w:lang w:val="en-US"/>
              </w:rPr>
            </w:pPr>
            <w:r>
              <w:rPr>
                <w:lang w:val="en-US"/>
              </w:rPr>
              <w:t>42 h-p (Autor)</w:t>
            </w:r>
          </w:p>
        </w:tc>
        <w:tc>
          <w:tcPr>
            <w:tcW w:w="1224" w:type="dxa"/>
            <w:vAlign w:val="center"/>
          </w:tcPr>
          <w:p w14:paraId="56B3B1CA" w14:textId="77777777" w:rsidR="00BE0F81" w:rsidRDefault="000B42C9">
            <w:pPr>
              <w:spacing w:before="0" w:after="0" w:line="360" w:lineRule="auto"/>
              <w:jc w:val="center"/>
              <w:rPr>
                <w:lang w:val="en-US"/>
              </w:rPr>
            </w:pPr>
            <w:r>
              <w:rPr>
                <w:lang w:val="en-US"/>
              </w:rPr>
              <w:t>840</w:t>
            </w:r>
          </w:p>
        </w:tc>
      </w:tr>
      <w:tr w:rsidR="00BE0F81" w14:paraId="56B3B1D1" w14:textId="77777777">
        <w:trPr>
          <w:jc w:val="center"/>
        </w:trPr>
        <w:tc>
          <w:tcPr>
            <w:tcW w:w="2038" w:type="dxa"/>
            <w:vAlign w:val="center"/>
          </w:tcPr>
          <w:p w14:paraId="56B3B1CC" w14:textId="77777777" w:rsidR="00BE0F81" w:rsidRDefault="000B42C9">
            <w:pPr>
              <w:spacing w:before="0" w:after="0" w:line="360" w:lineRule="auto"/>
              <w:jc w:val="center"/>
              <w:rPr>
                <w:lang w:val="en-US"/>
              </w:rPr>
            </w:pPr>
            <w:r>
              <w:rPr>
                <w:lang w:val="en-US"/>
              </w:rPr>
              <w:t>5.6</w:t>
            </w:r>
          </w:p>
        </w:tc>
        <w:tc>
          <w:tcPr>
            <w:tcW w:w="3160" w:type="dxa"/>
            <w:vAlign w:val="center"/>
          </w:tcPr>
          <w:p w14:paraId="56B3B1CD" w14:textId="77777777" w:rsidR="00BE0F81" w:rsidRDefault="000B42C9">
            <w:pPr>
              <w:spacing w:before="0" w:after="0" w:line="360" w:lineRule="auto"/>
              <w:jc w:val="center"/>
              <w:rPr>
                <w:lang w:val="es-MX"/>
              </w:rPr>
            </w:pPr>
            <w:r>
              <w:rPr>
                <w:b/>
                <w:bCs/>
                <w:lang w:val="es-MX"/>
              </w:rPr>
              <w:t>V&amp;V:</w:t>
            </w:r>
            <w:r>
              <w:rPr>
                <w:lang w:val="es-MX"/>
              </w:rPr>
              <w:t xml:space="preserve"> Pruebas Funcionales y Correcciones de las 4 Iteraciones (100% de éxito requerido)</w:t>
            </w:r>
          </w:p>
        </w:tc>
        <w:tc>
          <w:tcPr>
            <w:tcW w:w="1195" w:type="dxa"/>
            <w:vAlign w:val="center"/>
          </w:tcPr>
          <w:p w14:paraId="56B3B1CE" w14:textId="77777777" w:rsidR="00BE0F81" w:rsidRDefault="000B42C9">
            <w:pPr>
              <w:spacing w:before="0" w:after="0" w:line="360" w:lineRule="auto"/>
              <w:jc w:val="center"/>
              <w:rPr>
                <w:lang w:val="en-US"/>
              </w:rPr>
            </w:pPr>
            <w:r>
              <w:rPr>
                <w:lang w:val="en-US"/>
              </w:rPr>
              <w:t>(</w:t>
            </w:r>
            <w:proofErr w:type="spellStart"/>
            <w:r>
              <w:rPr>
                <w:lang w:val="en-US"/>
              </w:rPr>
              <w:t>Incluido</w:t>
            </w:r>
            <w:proofErr w:type="spellEnd"/>
            <w:r>
              <w:rPr>
                <w:lang w:val="en-US"/>
              </w:rPr>
              <w:t xml:space="preserve"> </w:t>
            </w:r>
            <w:proofErr w:type="spellStart"/>
            <w:r>
              <w:rPr>
                <w:lang w:val="en-US"/>
              </w:rPr>
              <w:t>en</w:t>
            </w:r>
            <w:proofErr w:type="spellEnd"/>
            <w:r>
              <w:rPr>
                <w:lang w:val="en-US"/>
              </w:rPr>
              <w:t xml:space="preserve"> 5.2-5.5)</w:t>
            </w:r>
          </w:p>
        </w:tc>
        <w:tc>
          <w:tcPr>
            <w:tcW w:w="1409" w:type="dxa"/>
            <w:vAlign w:val="center"/>
          </w:tcPr>
          <w:p w14:paraId="56B3B1CF" w14:textId="77777777" w:rsidR="00BE0F81" w:rsidRDefault="000B42C9">
            <w:pPr>
              <w:spacing w:before="0" w:after="0" w:line="360" w:lineRule="auto"/>
              <w:jc w:val="center"/>
              <w:rPr>
                <w:lang w:val="en-US"/>
              </w:rPr>
            </w:pPr>
            <w:r>
              <w:rPr>
                <w:lang w:val="en-US"/>
              </w:rPr>
              <w:t>45 h-p (Autor)</w:t>
            </w:r>
          </w:p>
        </w:tc>
        <w:tc>
          <w:tcPr>
            <w:tcW w:w="1224" w:type="dxa"/>
            <w:vAlign w:val="center"/>
          </w:tcPr>
          <w:p w14:paraId="56B3B1D0" w14:textId="77777777" w:rsidR="00BE0F81" w:rsidRDefault="000B42C9">
            <w:pPr>
              <w:spacing w:before="0" w:after="0" w:line="360" w:lineRule="auto"/>
              <w:jc w:val="center"/>
              <w:rPr>
                <w:lang w:val="en-US"/>
              </w:rPr>
            </w:pPr>
            <w:r>
              <w:rPr>
                <w:lang w:val="en-US"/>
              </w:rPr>
              <w:t>900</w:t>
            </w:r>
          </w:p>
        </w:tc>
      </w:tr>
      <w:tr w:rsidR="00BE0F81" w14:paraId="56B3B1D7" w14:textId="77777777">
        <w:trPr>
          <w:jc w:val="center"/>
        </w:trPr>
        <w:tc>
          <w:tcPr>
            <w:tcW w:w="2038" w:type="dxa"/>
            <w:vAlign w:val="center"/>
          </w:tcPr>
          <w:p w14:paraId="56B3B1D2" w14:textId="77777777" w:rsidR="00BE0F81" w:rsidRDefault="000B42C9">
            <w:pPr>
              <w:spacing w:before="0" w:after="0" w:line="360" w:lineRule="auto"/>
              <w:jc w:val="center"/>
              <w:rPr>
                <w:lang w:val="en-US"/>
              </w:rPr>
            </w:pPr>
            <w:r>
              <w:rPr>
                <w:lang w:val="en-US"/>
              </w:rPr>
              <w:t>5.7</w:t>
            </w:r>
          </w:p>
        </w:tc>
        <w:tc>
          <w:tcPr>
            <w:tcW w:w="3160" w:type="dxa"/>
            <w:vAlign w:val="center"/>
          </w:tcPr>
          <w:p w14:paraId="56B3B1D3" w14:textId="77777777" w:rsidR="00BE0F81" w:rsidRDefault="000B42C9">
            <w:pPr>
              <w:spacing w:before="0" w:after="0" w:line="360" w:lineRule="auto"/>
              <w:jc w:val="center"/>
              <w:rPr>
                <w:lang w:val="es-MX"/>
              </w:rPr>
            </w:pPr>
            <w:r>
              <w:rPr>
                <w:b/>
                <w:bCs/>
                <w:lang w:val="es-MX"/>
              </w:rPr>
              <w:t>V&amp;V:</w:t>
            </w:r>
            <w:r>
              <w:rPr>
                <w:lang w:val="es-MX"/>
              </w:rPr>
              <w:t xml:space="preserve"> Validación final del sistema implementado con usuarios (R2.3)</w:t>
            </w:r>
          </w:p>
        </w:tc>
        <w:tc>
          <w:tcPr>
            <w:tcW w:w="1195" w:type="dxa"/>
            <w:vAlign w:val="center"/>
          </w:tcPr>
          <w:p w14:paraId="56B3B1D4" w14:textId="77777777" w:rsidR="00BE0F81" w:rsidRDefault="000B42C9">
            <w:pPr>
              <w:spacing w:before="0" w:after="0" w:line="360" w:lineRule="auto"/>
              <w:jc w:val="center"/>
              <w:rPr>
                <w:lang w:val="en-US"/>
              </w:rPr>
            </w:pPr>
            <w:r>
              <w:rPr>
                <w:lang w:val="en-US"/>
              </w:rPr>
              <w:t>2 Días</w:t>
            </w:r>
          </w:p>
        </w:tc>
        <w:tc>
          <w:tcPr>
            <w:tcW w:w="1409" w:type="dxa"/>
            <w:vAlign w:val="center"/>
          </w:tcPr>
          <w:p w14:paraId="56B3B1D5" w14:textId="77777777" w:rsidR="00BE0F81" w:rsidRDefault="000B42C9">
            <w:pPr>
              <w:spacing w:before="0" w:after="0" w:line="360" w:lineRule="auto"/>
              <w:jc w:val="center"/>
              <w:rPr>
                <w:lang w:val="en-US"/>
              </w:rPr>
            </w:pPr>
            <w:r>
              <w:rPr>
                <w:lang w:val="en-US"/>
              </w:rPr>
              <w:t>16 h-p (Autor + Usu.)</w:t>
            </w:r>
          </w:p>
        </w:tc>
        <w:tc>
          <w:tcPr>
            <w:tcW w:w="1224" w:type="dxa"/>
            <w:vAlign w:val="center"/>
          </w:tcPr>
          <w:p w14:paraId="56B3B1D6" w14:textId="77777777" w:rsidR="00BE0F81" w:rsidRDefault="000B42C9">
            <w:pPr>
              <w:spacing w:before="0" w:after="0" w:line="360" w:lineRule="auto"/>
              <w:jc w:val="center"/>
              <w:rPr>
                <w:lang w:val="en-US"/>
              </w:rPr>
            </w:pPr>
            <w:r>
              <w:rPr>
                <w:lang w:val="en-US"/>
              </w:rPr>
              <w:t>320</w:t>
            </w:r>
          </w:p>
        </w:tc>
      </w:tr>
      <w:tr w:rsidR="00BE0F81" w14:paraId="56B3B1DD" w14:textId="77777777">
        <w:trPr>
          <w:jc w:val="center"/>
        </w:trPr>
        <w:tc>
          <w:tcPr>
            <w:tcW w:w="2038" w:type="dxa"/>
            <w:vAlign w:val="center"/>
          </w:tcPr>
          <w:p w14:paraId="56B3B1D8" w14:textId="77777777" w:rsidR="00BE0F81" w:rsidRDefault="000B42C9">
            <w:pPr>
              <w:spacing w:before="0" w:after="0" w:line="360" w:lineRule="auto"/>
              <w:jc w:val="center"/>
              <w:rPr>
                <w:lang w:val="en-US"/>
              </w:rPr>
            </w:pPr>
            <w:r>
              <w:rPr>
                <w:lang w:val="en-US"/>
              </w:rPr>
              <w:t>5.8</w:t>
            </w:r>
          </w:p>
        </w:tc>
        <w:tc>
          <w:tcPr>
            <w:tcW w:w="3160" w:type="dxa"/>
            <w:vAlign w:val="center"/>
          </w:tcPr>
          <w:p w14:paraId="56B3B1D9" w14:textId="77777777" w:rsidR="00BE0F81" w:rsidRDefault="000B42C9">
            <w:pPr>
              <w:spacing w:before="0" w:after="0" w:line="360" w:lineRule="auto"/>
              <w:jc w:val="center"/>
              <w:rPr>
                <w:lang w:val="es-MX"/>
              </w:rPr>
            </w:pPr>
            <w:r>
              <w:rPr>
                <w:lang w:val="es-MX"/>
              </w:rPr>
              <w:t>Documentación de Cierre (R2.4, R2.5)</w:t>
            </w:r>
          </w:p>
        </w:tc>
        <w:tc>
          <w:tcPr>
            <w:tcW w:w="1195" w:type="dxa"/>
            <w:vAlign w:val="center"/>
          </w:tcPr>
          <w:p w14:paraId="56B3B1DA" w14:textId="77777777" w:rsidR="00BE0F81" w:rsidRDefault="000B42C9">
            <w:pPr>
              <w:spacing w:before="0" w:after="0" w:line="360" w:lineRule="auto"/>
              <w:jc w:val="center"/>
              <w:rPr>
                <w:lang w:val="en-US"/>
              </w:rPr>
            </w:pPr>
            <w:r>
              <w:rPr>
                <w:lang w:val="en-US"/>
              </w:rPr>
              <w:t>6 Días</w:t>
            </w:r>
          </w:p>
        </w:tc>
        <w:tc>
          <w:tcPr>
            <w:tcW w:w="1409" w:type="dxa"/>
            <w:vAlign w:val="center"/>
          </w:tcPr>
          <w:p w14:paraId="56B3B1DB" w14:textId="77777777" w:rsidR="00BE0F81" w:rsidRDefault="000B42C9">
            <w:pPr>
              <w:spacing w:before="0" w:after="0" w:line="360" w:lineRule="auto"/>
              <w:jc w:val="center"/>
              <w:rPr>
                <w:lang w:val="en-US"/>
              </w:rPr>
            </w:pPr>
            <w:r>
              <w:rPr>
                <w:lang w:val="en-US"/>
              </w:rPr>
              <w:t>40 h-p (Autor)</w:t>
            </w:r>
          </w:p>
        </w:tc>
        <w:tc>
          <w:tcPr>
            <w:tcW w:w="1224" w:type="dxa"/>
            <w:vAlign w:val="center"/>
          </w:tcPr>
          <w:p w14:paraId="56B3B1DC" w14:textId="77777777" w:rsidR="00BE0F81" w:rsidRDefault="000B42C9">
            <w:pPr>
              <w:spacing w:before="0" w:after="0" w:line="360" w:lineRule="auto"/>
              <w:jc w:val="center"/>
              <w:rPr>
                <w:lang w:val="en-US"/>
              </w:rPr>
            </w:pPr>
            <w:r>
              <w:rPr>
                <w:lang w:val="en-US"/>
              </w:rPr>
              <w:t>800</w:t>
            </w:r>
          </w:p>
        </w:tc>
      </w:tr>
      <w:tr w:rsidR="00BE0F81" w14:paraId="56B3B1E3" w14:textId="77777777">
        <w:trPr>
          <w:jc w:val="center"/>
        </w:trPr>
        <w:tc>
          <w:tcPr>
            <w:tcW w:w="2038" w:type="dxa"/>
            <w:vAlign w:val="center"/>
          </w:tcPr>
          <w:p w14:paraId="56B3B1DE" w14:textId="77777777" w:rsidR="00BE0F81" w:rsidRDefault="000B42C9">
            <w:pPr>
              <w:spacing w:before="0" w:after="0" w:line="360" w:lineRule="auto"/>
              <w:jc w:val="center"/>
              <w:rPr>
                <w:lang w:val="en-US"/>
              </w:rPr>
            </w:pPr>
            <w:r>
              <w:rPr>
                <w:lang w:val="en-US"/>
              </w:rPr>
              <w:t>5.8.1</w:t>
            </w:r>
          </w:p>
        </w:tc>
        <w:tc>
          <w:tcPr>
            <w:tcW w:w="3160" w:type="dxa"/>
            <w:vAlign w:val="center"/>
          </w:tcPr>
          <w:p w14:paraId="56B3B1DF" w14:textId="77777777" w:rsidR="00BE0F81" w:rsidRDefault="000B42C9">
            <w:pPr>
              <w:spacing w:before="0" w:after="0" w:line="360" w:lineRule="auto"/>
              <w:jc w:val="center"/>
              <w:rPr>
                <w:lang w:val="es-MX"/>
              </w:rPr>
            </w:pPr>
            <w:r>
              <w:rPr>
                <w:lang w:val="es-MX"/>
              </w:rPr>
              <w:t>Elaboración Documento de Configuración e Instalación (R2.4)</w:t>
            </w:r>
          </w:p>
        </w:tc>
        <w:tc>
          <w:tcPr>
            <w:tcW w:w="1195" w:type="dxa"/>
            <w:vAlign w:val="center"/>
          </w:tcPr>
          <w:p w14:paraId="56B3B1E0" w14:textId="77777777" w:rsidR="00BE0F81" w:rsidRDefault="000B42C9">
            <w:pPr>
              <w:spacing w:before="0" w:after="0" w:line="360" w:lineRule="auto"/>
              <w:jc w:val="center"/>
              <w:rPr>
                <w:lang w:val="en-US"/>
              </w:rPr>
            </w:pPr>
            <w:r>
              <w:rPr>
                <w:lang w:val="en-US"/>
              </w:rPr>
              <w:t>3 Días</w:t>
            </w:r>
          </w:p>
        </w:tc>
        <w:tc>
          <w:tcPr>
            <w:tcW w:w="1409" w:type="dxa"/>
            <w:vAlign w:val="center"/>
          </w:tcPr>
          <w:p w14:paraId="56B3B1E1" w14:textId="77777777" w:rsidR="00BE0F81" w:rsidRDefault="000B42C9">
            <w:pPr>
              <w:spacing w:before="0" w:after="0" w:line="360" w:lineRule="auto"/>
              <w:jc w:val="center"/>
              <w:rPr>
                <w:lang w:val="en-US"/>
              </w:rPr>
            </w:pPr>
            <w:r>
              <w:rPr>
                <w:lang w:val="en-US"/>
              </w:rPr>
              <w:t>20 h-p (Autor)</w:t>
            </w:r>
          </w:p>
        </w:tc>
        <w:tc>
          <w:tcPr>
            <w:tcW w:w="1224" w:type="dxa"/>
            <w:vAlign w:val="center"/>
          </w:tcPr>
          <w:p w14:paraId="56B3B1E2" w14:textId="77777777" w:rsidR="00BE0F81" w:rsidRDefault="000B42C9">
            <w:pPr>
              <w:spacing w:before="0" w:after="0" w:line="360" w:lineRule="auto"/>
              <w:jc w:val="center"/>
              <w:rPr>
                <w:lang w:val="en-US"/>
              </w:rPr>
            </w:pPr>
            <w:r>
              <w:rPr>
                <w:lang w:val="en-US"/>
              </w:rPr>
              <w:t>400</w:t>
            </w:r>
          </w:p>
        </w:tc>
      </w:tr>
      <w:tr w:rsidR="00BE0F81" w14:paraId="56B3B1E9" w14:textId="77777777">
        <w:trPr>
          <w:jc w:val="center"/>
        </w:trPr>
        <w:tc>
          <w:tcPr>
            <w:tcW w:w="2038" w:type="dxa"/>
            <w:vAlign w:val="center"/>
          </w:tcPr>
          <w:p w14:paraId="56B3B1E4" w14:textId="77777777" w:rsidR="00BE0F81" w:rsidRDefault="000B42C9">
            <w:pPr>
              <w:spacing w:before="0" w:after="0" w:line="360" w:lineRule="auto"/>
              <w:jc w:val="center"/>
              <w:rPr>
                <w:lang w:val="en-US"/>
              </w:rPr>
            </w:pPr>
            <w:r>
              <w:rPr>
                <w:lang w:val="en-US"/>
              </w:rPr>
              <w:t>5.8.2</w:t>
            </w:r>
          </w:p>
        </w:tc>
        <w:tc>
          <w:tcPr>
            <w:tcW w:w="3160" w:type="dxa"/>
            <w:vAlign w:val="center"/>
          </w:tcPr>
          <w:p w14:paraId="56B3B1E5" w14:textId="77777777" w:rsidR="00BE0F81" w:rsidRDefault="000B42C9">
            <w:pPr>
              <w:spacing w:before="0" w:after="0" w:line="360" w:lineRule="auto"/>
              <w:jc w:val="center"/>
              <w:rPr>
                <w:lang w:val="es-MX"/>
              </w:rPr>
            </w:pPr>
            <w:r>
              <w:rPr>
                <w:lang w:val="es-MX"/>
              </w:rPr>
              <w:t>Elaboración Guía de Usuario (R2.5) (</w:t>
            </w:r>
            <w:proofErr w:type="spellStart"/>
            <w:r>
              <w:rPr>
                <w:lang w:val="es-MX"/>
              </w:rPr>
              <w:t>Canva</w:t>
            </w:r>
            <w:proofErr w:type="spellEnd"/>
            <w:r>
              <w:rPr>
                <w:lang w:val="es-MX"/>
              </w:rPr>
              <w:t>)</w:t>
            </w:r>
          </w:p>
        </w:tc>
        <w:tc>
          <w:tcPr>
            <w:tcW w:w="1195" w:type="dxa"/>
            <w:vAlign w:val="center"/>
          </w:tcPr>
          <w:p w14:paraId="56B3B1E6" w14:textId="77777777" w:rsidR="00BE0F81" w:rsidRDefault="000B42C9">
            <w:pPr>
              <w:spacing w:before="0" w:after="0" w:line="360" w:lineRule="auto"/>
              <w:jc w:val="center"/>
              <w:rPr>
                <w:lang w:val="en-US"/>
              </w:rPr>
            </w:pPr>
            <w:r>
              <w:rPr>
                <w:lang w:val="en-US"/>
              </w:rPr>
              <w:t>3 Días</w:t>
            </w:r>
          </w:p>
        </w:tc>
        <w:tc>
          <w:tcPr>
            <w:tcW w:w="1409" w:type="dxa"/>
            <w:vAlign w:val="center"/>
          </w:tcPr>
          <w:p w14:paraId="56B3B1E7" w14:textId="77777777" w:rsidR="00BE0F81" w:rsidRDefault="000B42C9">
            <w:pPr>
              <w:spacing w:before="0" w:after="0" w:line="360" w:lineRule="auto"/>
              <w:jc w:val="center"/>
              <w:rPr>
                <w:lang w:val="en-US"/>
              </w:rPr>
            </w:pPr>
            <w:r>
              <w:rPr>
                <w:lang w:val="en-US"/>
              </w:rPr>
              <w:t>20 h-p (Autor)</w:t>
            </w:r>
          </w:p>
        </w:tc>
        <w:tc>
          <w:tcPr>
            <w:tcW w:w="1224" w:type="dxa"/>
            <w:vAlign w:val="center"/>
          </w:tcPr>
          <w:p w14:paraId="56B3B1E8" w14:textId="77777777" w:rsidR="00BE0F81" w:rsidRDefault="000B42C9">
            <w:pPr>
              <w:spacing w:before="0" w:after="0" w:line="360" w:lineRule="auto"/>
              <w:jc w:val="center"/>
              <w:rPr>
                <w:lang w:val="en-US"/>
              </w:rPr>
            </w:pPr>
            <w:r>
              <w:rPr>
                <w:lang w:val="en-US"/>
              </w:rPr>
              <w:t>400</w:t>
            </w:r>
          </w:p>
        </w:tc>
      </w:tr>
      <w:tr w:rsidR="00BE0F81" w14:paraId="56B3B1EF" w14:textId="77777777">
        <w:trPr>
          <w:jc w:val="center"/>
        </w:trPr>
        <w:tc>
          <w:tcPr>
            <w:tcW w:w="2038" w:type="dxa"/>
            <w:vAlign w:val="center"/>
          </w:tcPr>
          <w:p w14:paraId="56B3B1EA" w14:textId="77777777" w:rsidR="00BE0F81" w:rsidRDefault="000B42C9">
            <w:pPr>
              <w:spacing w:before="0" w:after="0" w:line="360" w:lineRule="auto"/>
              <w:jc w:val="center"/>
              <w:rPr>
                <w:lang w:val="en-US"/>
              </w:rPr>
            </w:pPr>
            <w:r>
              <w:rPr>
                <w:lang w:val="en-US"/>
              </w:rPr>
              <w:t>5.9</w:t>
            </w:r>
          </w:p>
        </w:tc>
        <w:tc>
          <w:tcPr>
            <w:tcW w:w="3160" w:type="dxa"/>
            <w:vAlign w:val="center"/>
          </w:tcPr>
          <w:p w14:paraId="56B3B1EB" w14:textId="77777777" w:rsidR="00BE0F81" w:rsidRDefault="000B42C9">
            <w:pPr>
              <w:spacing w:before="0" w:after="0" w:line="360" w:lineRule="auto"/>
              <w:jc w:val="center"/>
              <w:rPr>
                <w:lang w:val="en-US"/>
              </w:rPr>
            </w:pPr>
            <w:proofErr w:type="spellStart"/>
            <w:r>
              <w:rPr>
                <w:lang w:val="en-US"/>
              </w:rPr>
              <w:t>Cierre</w:t>
            </w:r>
            <w:proofErr w:type="spellEnd"/>
            <w:r>
              <w:rPr>
                <w:lang w:val="en-US"/>
              </w:rPr>
              <w:t xml:space="preserve"> del Proyecto</w:t>
            </w:r>
          </w:p>
        </w:tc>
        <w:tc>
          <w:tcPr>
            <w:tcW w:w="1195" w:type="dxa"/>
            <w:vAlign w:val="center"/>
          </w:tcPr>
          <w:p w14:paraId="56B3B1EC" w14:textId="77777777" w:rsidR="00BE0F81" w:rsidRDefault="000B42C9">
            <w:pPr>
              <w:spacing w:before="0" w:after="0" w:line="360" w:lineRule="auto"/>
              <w:jc w:val="center"/>
              <w:rPr>
                <w:lang w:val="en-US"/>
              </w:rPr>
            </w:pPr>
            <w:r>
              <w:rPr>
                <w:lang w:val="en-US"/>
              </w:rPr>
              <w:t>4 Días</w:t>
            </w:r>
          </w:p>
        </w:tc>
        <w:tc>
          <w:tcPr>
            <w:tcW w:w="1409" w:type="dxa"/>
            <w:vAlign w:val="center"/>
          </w:tcPr>
          <w:p w14:paraId="56B3B1ED" w14:textId="77777777" w:rsidR="00BE0F81" w:rsidRDefault="000B42C9">
            <w:pPr>
              <w:spacing w:before="0" w:after="0" w:line="360" w:lineRule="auto"/>
              <w:jc w:val="center"/>
              <w:rPr>
                <w:lang w:val="en-US"/>
              </w:rPr>
            </w:pPr>
            <w:r>
              <w:rPr>
                <w:lang w:val="en-US"/>
              </w:rPr>
              <w:t>40 h-p (Autor)</w:t>
            </w:r>
          </w:p>
        </w:tc>
        <w:tc>
          <w:tcPr>
            <w:tcW w:w="1224" w:type="dxa"/>
            <w:vAlign w:val="center"/>
          </w:tcPr>
          <w:p w14:paraId="56B3B1EE" w14:textId="77777777" w:rsidR="00BE0F81" w:rsidRDefault="000B42C9">
            <w:pPr>
              <w:spacing w:before="0" w:after="0" w:line="360" w:lineRule="auto"/>
              <w:jc w:val="center"/>
              <w:rPr>
                <w:lang w:val="en-US"/>
              </w:rPr>
            </w:pPr>
            <w:r>
              <w:rPr>
                <w:lang w:val="en-US"/>
              </w:rPr>
              <w:t>800</w:t>
            </w:r>
          </w:p>
        </w:tc>
      </w:tr>
      <w:tr w:rsidR="00BE0F81" w14:paraId="56B3B1F5" w14:textId="77777777">
        <w:trPr>
          <w:jc w:val="center"/>
        </w:trPr>
        <w:tc>
          <w:tcPr>
            <w:tcW w:w="2038" w:type="dxa"/>
            <w:vAlign w:val="center"/>
          </w:tcPr>
          <w:p w14:paraId="56B3B1F0" w14:textId="77777777" w:rsidR="00BE0F81" w:rsidRDefault="000B42C9">
            <w:pPr>
              <w:spacing w:before="0" w:after="0" w:line="360" w:lineRule="auto"/>
              <w:jc w:val="center"/>
              <w:rPr>
                <w:lang w:val="en-US"/>
              </w:rPr>
            </w:pPr>
            <w:r>
              <w:rPr>
                <w:lang w:val="en-US"/>
              </w:rPr>
              <w:t>5.9.1</w:t>
            </w:r>
          </w:p>
        </w:tc>
        <w:tc>
          <w:tcPr>
            <w:tcW w:w="3160" w:type="dxa"/>
            <w:vAlign w:val="center"/>
          </w:tcPr>
          <w:p w14:paraId="56B3B1F1" w14:textId="77777777" w:rsidR="00BE0F81" w:rsidRDefault="000B42C9">
            <w:pPr>
              <w:spacing w:before="0" w:after="0" w:line="360" w:lineRule="auto"/>
              <w:jc w:val="center"/>
              <w:rPr>
                <w:lang w:val="es-MX"/>
              </w:rPr>
            </w:pPr>
            <w:r>
              <w:rPr>
                <w:lang w:val="es-MX"/>
              </w:rPr>
              <w:t>Redacción de Conclusiones y Trabajos Futuros</w:t>
            </w:r>
          </w:p>
        </w:tc>
        <w:tc>
          <w:tcPr>
            <w:tcW w:w="1195" w:type="dxa"/>
            <w:vAlign w:val="center"/>
          </w:tcPr>
          <w:p w14:paraId="56B3B1F2" w14:textId="77777777" w:rsidR="00BE0F81" w:rsidRDefault="000B42C9">
            <w:pPr>
              <w:spacing w:before="0" w:after="0" w:line="360" w:lineRule="auto"/>
              <w:jc w:val="center"/>
              <w:rPr>
                <w:lang w:val="en-US"/>
              </w:rPr>
            </w:pPr>
            <w:r>
              <w:rPr>
                <w:lang w:val="en-US"/>
              </w:rPr>
              <w:t>3 Días</w:t>
            </w:r>
          </w:p>
        </w:tc>
        <w:tc>
          <w:tcPr>
            <w:tcW w:w="1409" w:type="dxa"/>
            <w:vAlign w:val="center"/>
          </w:tcPr>
          <w:p w14:paraId="56B3B1F3" w14:textId="77777777" w:rsidR="00BE0F81" w:rsidRDefault="000B42C9">
            <w:pPr>
              <w:spacing w:before="0" w:after="0" w:line="360" w:lineRule="auto"/>
              <w:jc w:val="center"/>
              <w:rPr>
                <w:lang w:val="en-US"/>
              </w:rPr>
            </w:pPr>
            <w:r>
              <w:rPr>
                <w:lang w:val="en-US"/>
              </w:rPr>
              <w:t>20 h-p (Autor)</w:t>
            </w:r>
          </w:p>
        </w:tc>
        <w:tc>
          <w:tcPr>
            <w:tcW w:w="1224" w:type="dxa"/>
            <w:vAlign w:val="center"/>
          </w:tcPr>
          <w:p w14:paraId="56B3B1F4" w14:textId="77777777" w:rsidR="00BE0F81" w:rsidRDefault="000B42C9">
            <w:pPr>
              <w:spacing w:before="0" w:after="0" w:line="360" w:lineRule="auto"/>
              <w:jc w:val="center"/>
              <w:rPr>
                <w:lang w:val="en-US"/>
              </w:rPr>
            </w:pPr>
            <w:r>
              <w:rPr>
                <w:lang w:val="en-US"/>
              </w:rPr>
              <w:t>400</w:t>
            </w:r>
          </w:p>
        </w:tc>
      </w:tr>
      <w:tr w:rsidR="00BE0F81" w14:paraId="56B3B1FB" w14:textId="77777777">
        <w:trPr>
          <w:jc w:val="center"/>
        </w:trPr>
        <w:tc>
          <w:tcPr>
            <w:tcW w:w="2038" w:type="dxa"/>
            <w:vAlign w:val="center"/>
          </w:tcPr>
          <w:p w14:paraId="56B3B1F6" w14:textId="77777777" w:rsidR="00BE0F81" w:rsidRDefault="000B42C9">
            <w:pPr>
              <w:spacing w:before="0" w:after="0" w:line="360" w:lineRule="auto"/>
              <w:jc w:val="center"/>
              <w:rPr>
                <w:lang w:val="en-US"/>
              </w:rPr>
            </w:pPr>
            <w:r>
              <w:rPr>
                <w:lang w:val="en-US"/>
              </w:rPr>
              <w:t>5.9.2</w:t>
            </w:r>
          </w:p>
        </w:tc>
        <w:tc>
          <w:tcPr>
            <w:tcW w:w="3160" w:type="dxa"/>
            <w:vAlign w:val="center"/>
          </w:tcPr>
          <w:p w14:paraId="56B3B1F7" w14:textId="77777777" w:rsidR="00BE0F81" w:rsidRDefault="000B42C9">
            <w:pPr>
              <w:spacing w:before="0" w:after="0" w:line="360" w:lineRule="auto"/>
              <w:jc w:val="center"/>
              <w:rPr>
                <w:lang w:val="es-MX"/>
              </w:rPr>
            </w:pPr>
            <w:r>
              <w:rPr>
                <w:lang w:val="es-MX"/>
              </w:rPr>
              <w:t>Sustentación y presentación del informe final</w:t>
            </w:r>
          </w:p>
        </w:tc>
        <w:tc>
          <w:tcPr>
            <w:tcW w:w="1195" w:type="dxa"/>
            <w:vAlign w:val="center"/>
          </w:tcPr>
          <w:p w14:paraId="56B3B1F8" w14:textId="77777777" w:rsidR="00BE0F81" w:rsidRDefault="000B42C9">
            <w:pPr>
              <w:spacing w:before="0" w:after="0" w:line="360" w:lineRule="auto"/>
              <w:jc w:val="center"/>
              <w:rPr>
                <w:lang w:val="en-US"/>
              </w:rPr>
            </w:pPr>
            <w:r>
              <w:rPr>
                <w:lang w:val="en-US"/>
              </w:rPr>
              <w:t>1 Día</w:t>
            </w:r>
          </w:p>
        </w:tc>
        <w:tc>
          <w:tcPr>
            <w:tcW w:w="1409" w:type="dxa"/>
            <w:vAlign w:val="center"/>
          </w:tcPr>
          <w:p w14:paraId="56B3B1F9" w14:textId="77777777" w:rsidR="00BE0F81" w:rsidRDefault="000B42C9">
            <w:pPr>
              <w:spacing w:before="0" w:after="0" w:line="360" w:lineRule="auto"/>
              <w:jc w:val="center"/>
              <w:rPr>
                <w:lang w:val="en-US"/>
              </w:rPr>
            </w:pPr>
            <w:r>
              <w:rPr>
                <w:lang w:val="en-US"/>
              </w:rPr>
              <w:t>20 h-p (Autor)</w:t>
            </w:r>
          </w:p>
        </w:tc>
        <w:tc>
          <w:tcPr>
            <w:tcW w:w="1224" w:type="dxa"/>
            <w:vAlign w:val="center"/>
          </w:tcPr>
          <w:p w14:paraId="56B3B1FA" w14:textId="77777777" w:rsidR="00BE0F81" w:rsidRDefault="000B42C9">
            <w:pPr>
              <w:spacing w:before="0" w:after="0" w:line="360" w:lineRule="auto"/>
              <w:jc w:val="center"/>
              <w:rPr>
                <w:lang w:val="en-US"/>
              </w:rPr>
            </w:pPr>
            <w:r>
              <w:rPr>
                <w:lang w:val="en-US"/>
              </w:rPr>
              <w:t>400</w:t>
            </w:r>
          </w:p>
        </w:tc>
      </w:tr>
      <w:tr w:rsidR="00BE0F81" w14:paraId="56B3B201" w14:textId="77777777">
        <w:trPr>
          <w:jc w:val="center"/>
        </w:trPr>
        <w:tc>
          <w:tcPr>
            <w:tcW w:w="2038" w:type="dxa"/>
            <w:vAlign w:val="center"/>
          </w:tcPr>
          <w:p w14:paraId="56B3B1FC" w14:textId="77777777" w:rsidR="00BE0F81" w:rsidRDefault="000B42C9">
            <w:pPr>
              <w:spacing w:before="0" w:after="0" w:line="360" w:lineRule="auto"/>
              <w:jc w:val="center"/>
              <w:rPr>
                <w:lang w:val="es-MX"/>
              </w:rPr>
            </w:pPr>
            <w:proofErr w:type="gramStart"/>
            <w:r>
              <w:rPr>
                <w:b/>
                <w:bCs/>
                <w:lang w:val="es-MX"/>
              </w:rPr>
              <w:lastRenderedPageBreak/>
              <w:t>TOTAL</w:t>
            </w:r>
            <w:proofErr w:type="gramEnd"/>
            <w:r>
              <w:rPr>
                <w:b/>
                <w:bCs/>
                <w:lang w:val="es-MX"/>
              </w:rPr>
              <w:t xml:space="preserve"> ESTIMADO (AUTOR + ASESOR + ESPEC.)</w:t>
            </w:r>
          </w:p>
        </w:tc>
        <w:tc>
          <w:tcPr>
            <w:tcW w:w="3160" w:type="dxa"/>
            <w:vAlign w:val="center"/>
          </w:tcPr>
          <w:p w14:paraId="56B3B1FD" w14:textId="77777777" w:rsidR="00BE0F81" w:rsidRDefault="00BE0F81">
            <w:pPr>
              <w:spacing w:before="0" w:after="0" w:line="360" w:lineRule="auto"/>
              <w:jc w:val="center"/>
              <w:rPr>
                <w:lang w:val="es-MX"/>
              </w:rPr>
            </w:pPr>
          </w:p>
        </w:tc>
        <w:tc>
          <w:tcPr>
            <w:tcW w:w="1195" w:type="dxa"/>
            <w:vAlign w:val="center"/>
          </w:tcPr>
          <w:p w14:paraId="56B3B1FE" w14:textId="77777777" w:rsidR="00BE0F81" w:rsidRDefault="000B42C9">
            <w:pPr>
              <w:spacing w:before="0" w:after="0" w:line="360" w:lineRule="auto"/>
              <w:jc w:val="center"/>
              <w:rPr>
                <w:lang w:val="en-US"/>
              </w:rPr>
            </w:pPr>
            <w:r>
              <w:rPr>
                <w:b/>
                <w:bCs/>
                <w:lang w:val="en-US"/>
              </w:rPr>
              <w:t>~193 Días</w:t>
            </w:r>
          </w:p>
        </w:tc>
        <w:tc>
          <w:tcPr>
            <w:tcW w:w="1409" w:type="dxa"/>
            <w:vAlign w:val="center"/>
          </w:tcPr>
          <w:p w14:paraId="56B3B1FF" w14:textId="77777777" w:rsidR="00BE0F81" w:rsidRDefault="000B42C9">
            <w:pPr>
              <w:spacing w:before="0" w:after="0" w:line="360" w:lineRule="auto"/>
              <w:jc w:val="center"/>
              <w:rPr>
                <w:lang w:val="en-US"/>
              </w:rPr>
            </w:pPr>
            <w:r>
              <w:rPr>
                <w:b/>
                <w:bCs/>
                <w:lang w:val="en-US"/>
              </w:rPr>
              <w:t>~555 h-p</w:t>
            </w:r>
          </w:p>
        </w:tc>
        <w:tc>
          <w:tcPr>
            <w:tcW w:w="1224" w:type="dxa"/>
            <w:vAlign w:val="center"/>
          </w:tcPr>
          <w:p w14:paraId="56B3B200" w14:textId="77777777" w:rsidR="00BE0F81" w:rsidRDefault="000B42C9">
            <w:pPr>
              <w:spacing w:before="0" w:after="0" w:line="360" w:lineRule="auto"/>
              <w:jc w:val="center"/>
              <w:rPr>
                <w:lang w:val="en-US"/>
              </w:rPr>
            </w:pPr>
            <w:r>
              <w:rPr>
                <w:b/>
                <w:bCs/>
                <w:lang w:val="en-US"/>
              </w:rPr>
              <w:t>~10,540</w:t>
            </w:r>
          </w:p>
        </w:tc>
      </w:tr>
    </w:tbl>
    <w:p w14:paraId="56B3B202" w14:textId="77777777" w:rsidR="00BE0F81" w:rsidRDefault="000B42C9">
      <w:pPr>
        <w:spacing w:before="280" w:after="280" w:line="360" w:lineRule="auto"/>
        <w:jc w:val="both"/>
        <w:rPr>
          <w:lang w:val="es-MX"/>
        </w:rPr>
      </w:pPr>
      <w:r>
        <w:rPr>
          <w:lang w:val="es-MX"/>
        </w:rPr>
        <w:t>Fuente: Elaboración Propia</w:t>
      </w:r>
    </w:p>
    <w:p w14:paraId="56B3B203" w14:textId="77777777" w:rsidR="00BE0F81" w:rsidRDefault="000B42C9">
      <w:pPr>
        <w:spacing w:before="280" w:after="280" w:line="360" w:lineRule="auto"/>
        <w:jc w:val="both"/>
        <w:rPr>
          <w:lang w:val="es-MX"/>
        </w:rPr>
      </w:pPr>
      <w:r>
        <w:rPr>
          <w:b/>
          <w:bCs/>
          <w:lang w:val="es-MX"/>
        </w:rPr>
        <w:t>Nota sobre las Actividades de Verificación y Validación (V&amp;V):</w:t>
      </w:r>
    </w:p>
    <w:p w14:paraId="56B3B204" w14:textId="77777777" w:rsidR="00BE0F81" w:rsidRDefault="000B42C9">
      <w:pPr>
        <w:spacing w:before="280" w:after="280" w:line="360" w:lineRule="auto"/>
        <w:jc w:val="both"/>
        <w:rPr>
          <w:lang w:val="es-MX"/>
        </w:rPr>
      </w:pPr>
      <w:r>
        <w:rPr>
          <w:lang w:val="es-MX"/>
        </w:rPr>
        <w:t>El proyecto incluye actividades V&amp;V en cada resultado esperado (</w:t>
      </w:r>
      <w:proofErr w:type="spellStart"/>
      <w:r>
        <w:rPr>
          <w:lang w:val="es-MX"/>
        </w:rPr>
        <w:t>R.x</w:t>
      </w:r>
      <w:proofErr w:type="spellEnd"/>
      <w:r>
        <w:rPr>
          <w:lang w:val="es-MX"/>
        </w:rPr>
        <w:t>), las cuales se basan en la validación por medio de cuestionarios con escala de Likert de 5 puntos aplicados a expertos o usuarios, buscando un umbral mínimo de aprobación del 80%. Además, la Construcción del Software (R2.3) requiere que los casos de prueba funcionales se ejecuten con un 100% de resultados satisfactorios.</w:t>
      </w:r>
      <w:r>
        <w:br w:type="page"/>
      </w:r>
    </w:p>
    <w:p w14:paraId="56B3B205" w14:textId="77777777" w:rsidR="00BE0F81" w:rsidRDefault="00BE0F81">
      <w:pPr>
        <w:spacing w:before="0" w:after="280" w:line="360" w:lineRule="auto"/>
        <w:jc w:val="both"/>
        <w:rPr>
          <w:lang w:val="es-MX"/>
        </w:rPr>
      </w:pPr>
    </w:p>
    <w:p w14:paraId="56B3B206" w14:textId="77777777" w:rsidR="00BE0F81" w:rsidRDefault="000B42C9">
      <w:pPr>
        <w:numPr>
          <w:ilvl w:val="0"/>
          <w:numId w:val="4"/>
        </w:numPr>
        <w:spacing w:before="280" w:after="280" w:line="360" w:lineRule="auto"/>
        <w:ind w:left="0" w:firstLine="0"/>
        <w:jc w:val="both"/>
        <w:rPr>
          <w:b/>
          <w:color w:val="000000"/>
        </w:rPr>
      </w:pPr>
      <w:r>
        <w:rPr>
          <w:b/>
          <w:color w:val="000000"/>
        </w:rPr>
        <w:t>Cronograma del proyecto</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555"/>
        <w:gridCol w:w="2002"/>
        <w:gridCol w:w="1103"/>
        <w:gridCol w:w="1270"/>
        <w:gridCol w:w="1315"/>
        <w:gridCol w:w="1298"/>
        <w:gridCol w:w="1483"/>
      </w:tblGrid>
      <w:tr w:rsidR="00BE0F81" w14:paraId="56B3B20E" w14:textId="77777777">
        <w:tc>
          <w:tcPr>
            <w:tcW w:w="555" w:type="dxa"/>
            <w:vAlign w:val="center"/>
          </w:tcPr>
          <w:p w14:paraId="56B3B207" w14:textId="77777777" w:rsidR="00BE0F81" w:rsidRDefault="000B42C9">
            <w:pPr>
              <w:spacing w:before="0" w:after="0" w:line="360" w:lineRule="auto"/>
              <w:jc w:val="center"/>
              <w:rPr>
                <w:lang w:val="en-US"/>
              </w:rPr>
            </w:pPr>
            <w:r>
              <w:rPr>
                <w:lang w:val="en-US"/>
              </w:rPr>
              <w:t>ID</w:t>
            </w:r>
          </w:p>
        </w:tc>
        <w:tc>
          <w:tcPr>
            <w:tcW w:w="2002" w:type="dxa"/>
            <w:vAlign w:val="center"/>
          </w:tcPr>
          <w:p w14:paraId="56B3B208" w14:textId="77777777" w:rsidR="00BE0F81" w:rsidRDefault="000B42C9">
            <w:pPr>
              <w:spacing w:before="0" w:after="0" w:line="360" w:lineRule="auto"/>
              <w:jc w:val="center"/>
              <w:rPr>
                <w:b/>
                <w:bCs/>
                <w:lang w:val="es-MX"/>
              </w:rPr>
            </w:pPr>
            <w:r>
              <w:rPr>
                <w:b/>
                <w:bCs/>
                <w:lang w:val="es-MX"/>
              </w:rPr>
              <w:t>Nombre de la Tarea</w:t>
            </w:r>
          </w:p>
        </w:tc>
        <w:tc>
          <w:tcPr>
            <w:tcW w:w="1103" w:type="dxa"/>
            <w:vAlign w:val="center"/>
          </w:tcPr>
          <w:p w14:paraId="56B3B209" w14:textId="77777777" w:rsidR="00BE0F81" w:rsidRDefault="000B42C9">
            <w:pPr>
              <w:spacing w:before="0" w:after="0" w:line="360" w:lineRule="auto"/>
              <w:jc w:val="center"/>
              <w:rPr>
                <w:lang w:val="en-US"/>
              </w:rPr>
            </w:pPr>
            <w:proofErr w:type="spellStart"/>
            <w:r>
              <w:rPr>
                <w:lang w:val="en-US"/>
              </w:rPr>
              <w:t>Duración</w:t>
            </w:r>
            <w:proofErr w:type="spellEnd"/>
            <w:r>
              <w:rPr>
                <w:lang w:val="en-US"/>
              </w:rPr>
              <w:t xml:space="preserve"> </w:t>
            </w:r>
            <w:proofErr w:type="spellStart"/>
            <w:r>
              <w:rPr>
                <w:lang w:val="en-US"/>
              </w:rPr>
              <w:t>Estimada</w:t>
            </w:r>
            <w:proofErr w:type="spellEnd"/>
            <w:r>
              <w:rPr>
                <w:lang w:val="en-US"/>
              </w:rPr>
              <w:t xml:space="preserve"> (Días </w:t>
            </w:r>
            <w:proofErr w:type="spellStart"/>
            <w:r>
              <w:rPr>
                <w:lang w:val="en-US"/>
              </w:rPr>
              <w:t>Trabajo</w:t>
            </w:r>
            <w:proofErr w:type="spellEnd"/>
            <w:r>
              <w:rPr>
                <w:lang w:val="en-US"/>
              </w:rPr>
              <w:t>)</w:t>
            </w:r>
          </w:p>
        </w:tc>
        <w:tc>
          <w:tcPr>
            <w:tcW w:w="1270" w:type="dxa"/>
            <w:vAlign w:val="center"/>
          </w:tcPr>
          <w:p w14:paraId="56B3B20A" w14:textId="77777777" w:rsidR="00BE0F81" w:rsidRDefault="000B42C9">
            <w:pPr>
              <w:spacing w:before="0" w:after="0" w:line="360" w:lineRule="auto"/>
              <w:jc w:val="center"/>
              <w:rPr>
                <w:lang w:val="en-US"/>
              </w:rPr>
            </w:pPr>
            <w:proofErr w:type="spellStart"/>
            <w:r>
              <w:rPr>
                <w:lang w:val="en-US"/>
              </w:rPr>
              <w:t>Predecesora</w:t>
            </w:r>
            <w:proofErr w:type="spellEnd"/>
          </w:p>
        </w:tc>
        <w:tc>
          <w:tcPr>
            <w:tcW w:w="1315" w:type="dxa"/>
            <w:vAlign w:val="center"/>
          </w:tcPr>
          <w:p w14:paraId="56B3B20B" w14:textId="77777777" w:rsidR="00BE0F81" w:rsidRDefault="000B42C9">
            <w:pPr>
              <w:spacing w:before="0" w:after="0" w:line="360" w:lineRule="auto"/>
              <w:jc w:val="center"/>
              <w:rPr>
                <w:lang w:val="en-US"/>
              </w:rPr>
            </w:pPr>
            <w:proofErr w:type="spellStart"/>
            <w:r>
              <w:rPr>
                <w:lang w:val="en-US"/>
              </w:rPr>
              <w:t>Fecha</w:t>
            </w:r>
            <w:proofErr w:type="spellEnd"/>
            <w:r>
              <w:rPr>
                <w:lang w:val="en-US"/>
              </w:rPr>
              <w:t xml:space="preserve"> de </w:t>
            </w:r>
            <w:proofErr w:type="spellStart"/>
            <w:r>
              <w:rPr>
                <w:lang w:val="en-US"/>
              </w:rPr>
              <w:t>Inicio</w:t>
            </w:r>
            <w:proofErr w:type="spellEnd"/>
          </w:p>
        </w:tc>
        <w:tc>
          <w:tcPr>
            <w:tcW w:w="1298" w:type="dxa"/>
            <w:vAlign w:val="center"/>
          </w:tcPr>
          <w:p w14:paraId="56B3B20C" w14:textId="77777777" w:rsidR="00BE0F81" w:rsidRDefault="000B42C9">
            <w:pPr>
              <w:spacing w:before="0" w:after="0" w:line="360" w:lineRule="auto"/>
              <w:jc w:val="center"/>
              <w:rPr>
                <w:lang w:val="en-US"/>
              </w:rPr>
            </w:pPr>
            <w:proofErr w:type="spellStart"/>
            <w:r>
              <w:rPr>
                <w:lang w:val="en-US"/>
              </w:rPr>
              <w:t>Fecha</w:t>
            </w:r>
            <w:proofErr w:type="spellEnd"/>
            <w:r>
              <w:rPr>
                <w:lang w:val="en-US"/>
              </w:rPr>
              <w:t xml:space="preserve"> de Fin</w:t>
            </w:r>
          </w:p>
        </w:tc>
        <w:tc>
          <w:tcPr>
            <w:tcW w:w="1483" w:type="dxa"/>
            <w:vAlign w:val="center"/>
          </w:tcPr>
          <w:p w14:paraId="56B3B20D" w14:textId="77777777" w:rsidR="00BE0F81" w:rsidRDefault="000B42C9">
            <w:pPr>
              <w:spacing w:before="0" w:after="0" w:line="360" w:lineRule="auto"/>
              <w:jc w:val="center"/>
              <w:rPr>
                <w:lang w:val="en-US"/>
              </w:rPr>
            </w:pPr>
            <w:proofErr w:type="spellStart"/>
            <w:r>
              <w:rPr>
                <w:lang w:val="en-US"/>
              </w:rPr>
              <w:t>Duración</w:t>
            </w:r>
            <w:proofErr w:type="spellEnd"/>
            <w:r>
              <w:rPr>
                <w:lang w:val="en-US"/>
              </w:rPr>
              <w:t xml:space="preserve"> </w:t>
            </w:r>
            <w:proofErr w:type="spellStart"/>
            <w:r>
              <w:rPr>
                <w:lang w:val="en-US"/>
              </w:rPr>
              <w:t>Programada</w:t>
            </w:r>
            <w:proofErr w:type="spellEnd"/>
            <w:r>
              <w:rPr>
                <w:lang w:val="en-US"/>
              </w:rPr>
              <w:t xml:space="preserve"> (Días </w:t>
            </w:r>
            <w:proofErr w:type="spellStart"/>
            <w:r>
              <w:rPr>
                <w:lang w:val="en-US"/>
              </w:rPr>
              <w:t>Calendario</w:t>
            </w:r>
            <w:proofErr w:type="spellEnd"/>
            <w:r>
              <w:rPr>
                <w:lang w:val="en-US"/>
              </w:rPr>
              <w:t>)</w:t>
            </w:r>
          </w:p>
        </w:tc>
      </w:tr>
      <w:tr w:rsidR="00BE0F81" w14:paraId="56B3B216" w14:textId="77777777">
        <w:tc>
          <w:tcPr>
            <w:tcW w:w="555" w:type="dxa"/>
            <w:vAlign w:val="center"/>
          </w:tcPr>
          <w:p w14:paraId="56B3B20F" w14:textId="77777777" w:rsidR="00BE0F81" w:rsidRDefault="000B42C9">
            <w:pPr>
              <w:spacing w:before="0" w:after="0" w:line="360" w:lineRule="auto"/>
              <w:jc w:val="center"/>
              <w:rPr>
                <w:lang w:val="en-US"/>
              </w:rPr>
            </w:pPr>
            <w:r>
              <w:rPr>
                <w:lang w:val="en-US"/>
              </w:rPr>
              <w:t>1.</w:t>
            </w:r>
          </w:p>
        </w:tc>
        <w:tc>
          <w:tcPr>
            <w:tcW w:w="2002" w:type="dxa"/>
            <w:vAlign w:val="center"/>
          </w:tcPr>
          <w:p w14:paraId="56B3B210" w14:textId="77777777" w:rsidR="00BE0F81" w:rsidRDefault="000B42C9">
            <w:pPr>
              <w:spacing w:before="0" w:after="0" w:line="360" w:lineRule="auto"/>
              <w:jc w:val="center"/>
              <w:rPr>
                <w:b/>
                <w:bCs/>
                <w:lang w:val="es-MX"/>
              </w:rPr>
            </w:pPr>
            <w:r>
              <w:rPr>
                <w:b/>
                <w:bCs/>
                <w:lang w:val="es-MX"/>
              </w:rPr>
              <w:t>Gestión y Planificación del Proyecto</w:t>
            </w:r>
          </w:p>
        </w:tc>
        <w:tc>
          <w:tcPr>
            <w:tcW w:w="1103" w:type="dxa"/>
            <w:vAlign w:val="center"/>
          </w:tcPr>
          <w:p w14:paraId="56B3B211" w14:textId="77777777" w:rsidR="00BE0F81" w:rsidRDefault="000B42C9">
            <w:pPr>
              <w:spacing w:before="0" w:after="0" w:line="360" w:lineRule="auto"/>
              <w:jc w:val="center"/>
              <w:rPr>
                <w:lang w:val="en-US"/>
              </w:rPr>
            </w:pPr>
            <w:r>
              <w:rPr>
                <w:lang w:val="en-US"/>
              </w:rPr>
              <w:t>N/A</w:t>
            </w:r>
          </w:p>
        </w:tc>
        <w:tc>
          <w:tcPr>
            <w:tcW w:w="1270" w:type="dxa"/>
            <w:vAlign w:val="center"/>
          </w:tcPr>
          <w:p w14:paraId="56B3B212" w14:textId="77777777" w:rsidR="00BE0F81" w:rsidRDefault="000B42C9">
            <w:pPr>
              <w:spacing w:before="0" w:after="0" w:line="360" w:lineRule="auto"/>
              <w:jc w:val="center"/>
              <w:rPr>
                <w:lang w:val="en-US"/>
              </w:rPr>
            </w:pPr>
            <w:r>
              <w:rPr>
                <w:lang w:val="en-US"/>
              </w:rPr>
              <w:t>-</w:t>
            </w:r>
          </w:p>
        </w:tc>
        <w:tc>
          <w:tcPr>
            <w:tcW w:w="1315" w:type="dxa"/>
            <w:vAlign w:val="center"/>
          </w:tcPr>
          <w:p w14:paraId="56B3B213" w14:textId="77777777" w:rsidR="00BE0F81" w:rsidRDefault="000B42C9">
            <w:pPr>
              <w:spacing w:before="0" w:after="0" w:line="360" w:lineRule="auto"/>
              <w:jc w:val="center"/>
              <w:rPr>
                <w:lang w:val="en-US"/>
              </w:rPr>
            </w:pPr>
            <w:r>
              <w:rPr>
                <w:lang w:val="en-US"/>
              </w:rPr>
              <w:t>28/10/2025</w:t>
            </w:r>
          </w:p>
        </w:tc>
        <w:tc>
          <w:tcPr>
            <w:tcW w:w="1298" w:type="dxa"/>
            <w:vAlign w:val="center"/>
          </w:tcPr>
          <w:p w14:paraId="56B3B214" w14:textId="77777777" w:rsidR="00BE0F81" w:rsidRDefault="000B42C9">
            <w:pPr>
              <w:spacing w:before="0" w:after="0" w:line="360" w:lineRule="auto"/>
              <w:jc w:val="center"/>
              <w:rPr>
                <w:lang w:val="en-US"/>
              </w:rPr>
            </w:pPr>
            <w:r>
              <w:rPr>
                <w:lang w:val="en-US"/>
              </w:rPr>
              <w:t>26/06/2026</w:t>
            </w:r>
          </w:p>
        </w:tc>
        <w:tc>
          <w:tcPr>
            <w:tcW w:w="1483" w:type="dxa"/>
            <w:vAlign w:val="center"/>
          </w:tcPr>
          <w:p w14:paraId="56B3B215" w14:textId="77777777" w:rsidR="00BE0F81" w:rsidRDefault="000B42C9">
            <w:pPr>
              <w:spacing w:before="0" w:after="0" w:line="360" w:lineRule="auto"/>
              <w:jc w:val="center"/>
              <w:rPr>
                <w:lang w:val="en-US"/>
              </w:rPr>
            </w:pPr>
            <w:r>
              <w:rPr>
                <w:lang w:val="en-US"/>
              </w:rPr>
              <w:t>N/A</w:t>
            </w:r>
          </w:p>
        </w:tc>
      </w:tr>
      <w:tr w:rsidR="00BE0F81" w14:paraId="56B3B21E" w14:textId="77777777">
        <w:tc>
          <w:tcPr>
            <w:tcW w:w="555" w:type="dxa"/>
            <w:vAlign w:val="center"/>
          </w:tcPr>
          <w:p w14:paraId="56B3B217" w14:textId="77777777" w:rsidR="00BE0F81" w:rsidRDefault="000B42C9">
            <w:pPr>
              <w:spacing w:before="0" w:after="0" w:line="360" w:lineRule="auto"/>
              <w:jc w:val="center"/>
              <w:rPr>
                <w:lang w:val="en-US"/>
              </w:rPr>
            </w:pPr>
            <w:r>
              <w:rPr>
                <w:lang w:val="en-US"/>
              </w:rPr>
              <w:t>1.1</w:t>
            </w:r>
          </w:p>
        </w:tc>
        <w:tc>
          <w:tcPr>
            <w:tcW w:w="2002" w:type="dxa"/>
            <w:vAlign w:val="center"/>
          </w:tcPr>
          <w:p w14:paraId="56B3B218" w14:textId="77777777" w:rsidR="00BE0F81" w:rsidRDefault="000B42C9">
            <w:pPr>
              <w:spacing w:before="0" w:after="0" w:line="360" w:lineRule="auto"/>
              <w:jc w:val="center"/>
              <w:rPr>
                <w:b/>
                <w:bCs/>
                <w:lang w:val="es-MX"/>
              </w:rPr>
            </w:pPr>
            <w:r>
              <w:rPr>
                <w:b/>
                <w:bCs/>
                <w:lang w:val="es-MX"/>
              </w:rPr>
              <w:t>Marco del Proyecto (Planificación Inicial)</w:t>
            </w:r>
          </w:p>
        </w:tc>
        <w:tc>
          <w:tcPr>
            <w:tcW w:w="1103" w:type="dxa"/>
            <w:vAlign w:val="center"/>
          </w:tcPr>
          <w:p w14:paraId="56B3B219" w14:textId="77777777" w:rsidR="00BE0F81" w:rsidRDefault="000B42C9">
            <w:pPr>
              <w:spacing w:before="0" w:after="0" w:line="360" w:lineRule="auto"/>
              <w:jc w:val="center"/>
              <w:rPr>
                <w:lang w:val="en-US"/>
              </w:rPr>
            </w:pPr>
            <w:r>
              <w:rPr>
                <w:lang w:val="en-US"/>
              </w:rPr>
              <w:t>3</w:t>
            </w:r>
          </w:p>
        </w:tc>
        <w:tc>
          <w:tcPr>
            <w:tcW w:w="1270" w:type="dxa"/>
            <w:vAlign w:val="center"/>
          </w:tcPr>
          <w:p w14:paraId="56B3B21A" w14:textId="77777777" w:rsidR="00BE0F81" w:rsidRDefault="000B42C9">
            <w:pPr>
              <w:spacing w:before="0" w:after="0" w:line="360" w:lineRule="auto"/>
              <w:jc w:val="center"/>
              <w:rPr>
                <w:lang w:val="en-US"/>
              </w:rPr>
            </w:pPr>
            <w:r>
              <w:rPr>
                <w:lang w:val="en-US"/>
              </w:rPr>
              <w:t>-</w:t>
            </w:r>
          </w:p>
        </w:tc>
        <w:tc>
          <w:tcPr>
            <w:tcW w:w="1315" w:type="dxa"/>
            <w:vAlign w:val="center"/>
          </w:tcPr>
          <w:p w14:paraId="56B3B21B" w14:textId="77777777" w:rsidR="00BE0F81" w:rsidRDefault="000B42C9">
            <w:pPr>
              <w:spacing w:before="0" w:after="0" w:line="360" w:lineRule="auto"/>
              <w:jc w:val="center"/>
              <w:rPr>
                <w:lang w:val="en-US"/>
              </w:rPr>
            </w:pPr>
            <w:r>
              <w:rPr>
                <w:lang w:val="en-US"/>
              </w:rPr>
              <w:t>28/10/2025</w:t>
            </w:r>
          </w:p>
        </w:tc>
        <w:tc>
          <w:tcPr>
            <w:tcW w:w="1298" w:type="dxa"/>
            <w:vAlign w:val="center"/>
          </w:tcPr>
          <w:p w14:paraId="56B3B21C" w14:textId="77777777" w:rsidR="00BE0F81" w:rsidRDefault="000B42C9">
            <w:pPr>
              <w:spacing w:before="0" w:after="0" w:line="360" w:lineRule="auto"/>
              <w:jc w:val="center"/>
              <w:rPr>
                <w:lang w:val="en-US"/>
              </w:rPr>
            </w:pPr>
            <w:r>
              <w:rPr>
                <w:lang w:val="en-US"/>
              </w:rPr>
              <w:t>30/10/2025</w:t>
            </w:r>
          </w:p>
        </w:tc>
        <w:tc>
          <w:tcPr>
            <w:tcW w:w="1483" w:type="dxa"/>
            <w:vAlign w:val="center"/>
          </w:tcPr>
          <w:p w14:paraId="56B3B21D" w14:textId="77777777" w:rsidR="00BE0F81" w:rsidRDefault="000B42C9">
            <w:pPr>
              <w:spacing w:before="0" w:after="0" w:line="360" w:lineRule="auto"/>
              <w:jc w:val="center"/>
              <w:rPr>
                <w:lang w:val="en-US"/>
              </w:rPr>
            </w:pPr>
            <w:r>
              <w:rPr>
                <w:lang w:val="en-US"/>
              </w:rPr>
              <w:t>3</w:t>
            </w:r>
          </w:p>
        </w:tc>
      </w:tr>
      <w:tr w:rsidR="00BE0F81" w14:paraId="56B3B226" w14:textId="77777777">
        <w:tc>
          <w:tcPr>
            <w:tcW w:w="555" w:type="dxa"/>
            <w:vAlign w:val="center"/>
          </w:tcPr>
          <w:p w14:paraId="56B3B21F" w14:textId="77777777" w:rsidR="00BE0F81" w:rsidRDefault="000B42C9">
            <w:pPr>
              <w:spacing w:before="0" w:after="0" w:line="360" w:lineRule="auto"/>
              <w:jc w:val="center"/>
              <w:rPr>
                <w:lang w:val="en-US"/>
              </w:rPr>
            </w:pPr>
            <w:r>
              <w:rPr>
                <w:lang w:val="en-US"/>
              </w:rPr>
              <w:t>1.1.1</w:t>
            </w:r>
          </w:p>
        </w:tc>
        <w:tc>
          <w:tcPr>
            <w:tcW w:w="2002" w:type="dxa"/>
            <w:vAlign w:val="center"/>
          </w:tcPr>
          <w:p w14:paraId="56B3B220" w14:textId="77777777" w:rsidR="00BE0F81" w:rsidRDefault="000B42C9">
            <w:pPr>
              <w:spacing w:before="0" w:after="0" w:line="360" w:lineRule="auto"/>
              <w:jc w:val="center"/>
              <w:rPr>
                <w:b/>
                <w:bCs/>
                <w:lang w:val="es-MX"/>
              </w:rPr>
            </w:pPr>
            <w:r>
              <w:rPr>
                <w:b/>
                <w:bCs/>
                <w:lang w:val="es-MX"/>
              </w:rPr>
              <w:t>Elaboración Plan de Proyecto (EDT, Riesgos)</w:t>
            </w:r>
          </w:p>
        </w:tc>
        <w:tc>
          <w:tcPr>
            <w:tcW w:w="1103" w:type="dxa"/>
            <w:vAlign w:val="center"/>
          </w:tcPr>
          <w:p w14:paraId="56B3B221" w14:textId="77777777" w:rsidR="00BE0F81" w:rsidRDefault="000B42C9">
            <w:pPr>
              <w:spacing w:before="0" w:after="0" w:line="360" w:lineRule="auto"/>
              <w:jc w:val="center"/>
              <w:rPr>
                <w:lang w:val="en-US"/>
              </w:rPr>
            </w:pPr>
            <w:r>
              <w:rPr>
                <w:lang w:val="en-US"/>
              </w:rPr>
              <w:t>2</w:t>
            </w:r>
          </w:p>
        </w:tc>
        <w:tc>
          <w:tcPr>
            <w:tcW w:w="1270" w:type="dxa"/>
            <w:vAlign w:val="center"/>
          </w:tcPr>
          <w:p w14:paraId="56B3B222" w14:textId="77777777" w:rsidR="00BE0F81" w:rsidRDefault="000B42C9">
            <w:pPr>
              <w:spacing w:before="0" w:after="0" w:line="360" w:lineRule="auto"/>
              <w:jc w:val="center"/>
              <w:rPr>
                <w:lang w:val="en-US"/>
              </w:rPr>
            </w:pPr>
            <w:r>
              <w:rPr>
                <w:lang w:val="en-US"/>
              </w:rPr>
              <w:t>-</w:t>
            </w:r>
          </w:p>
        </w:tc>
        <w:tc>
          <w:tcPr>
            <w:tcW w:w="1315" w:type="dxa"/>
            <w:vAlign w:val="center"/>
          </w:tcPr>
          <w:p w14:paraId="56B3B223" w14:textId="77777777" w:rsidR="00BE0F81" w:rsidRDefault="000B42C9">
            <w:pPr>
              <w:spacing w:before="0" w:after="0" w:line="360" w:lineRule="auto"/>
              <w:jc w:val="center"/>
              <w:rPr>
                <w:lang w:val="en-US"/>
              </w:rPr>
            </w:pPr>
            <w:r>
              <w:rPr>
                <w:lang w:val="en-US"/>
              </w:rPr>
              <w:t>28/10/2025</w:t>
            </w:r>
          </w:p>
        </w:tc>
        <w:tc>
          <w:tcPr>
            <w:tcW w:w="1298" w:type="dxa"/>
            <w:vAlign w:val="center"/>
          </w:tcPr>
          <w:p w14:paraId="56B3B224" w14:textId="77777777" w:rsidR="00BE0F81" w:rsidRDefault="000B42C9">
            <w:pPr>
              <w:spacing w:before="0" w:after="0" w:line="360" w:lineRule="auto"/>
              <w:jc w:val="center"/>
              <w:rPr>
                <w:lang w:val="en-US"/>
              </w:rPr>
            </w:pPr>
            <w:r>
              <w:rPr>
                <w:lang w:val="en-US"/>
              </w:rPr>
              <w:t>29/10/2025</w:t>
            </w:r>
          </w:p>
        </w:tc>
        <w:tc>
          <w:tcPr>
            <w:tcW w:w="1483" w:type="dxa"/>
            <w:vAlign w:val="center"/>
          </w:tcPr>
          <w:p w14:paraId="56B3B225" w14:textId="77777777" w:rsidR="00BE0F81" w:rsidRDefault="000B42C9">
            <w:pPr>
              <w:spacing w:before="0" w:after="0" w:line="360" w:lineRule="auto"/>
              <w:jc w:val="center"/>
              <w:rPr>
                <w:lang w:val="en-US"/>
              </w:rPr>
            </w:pPr>
            <w:r>
              <w:rPr>
                <w:lang w:val="en-US"/>
              </w:rPr>
              <w:t>2</w:t>
            </w:r>
          </w:p>
        </w:tc>
      </w:tr>
      <w:tr w:rsidR="00BE0F81" w14:paraId="56B3B22E" w14:textId="77777777">
        <w:tc>
          <w:tcPr>
            <w:tcW w:w="555" w:type="dxa"/>
            <w:vAlign w:val="center"/>
          </w:tcPr>
          <w:p w14:paraId="56B3B227" w14:textId="77777777" w:rsidR="00BE0F81" w:rsidRDefault="000B42C9">
            <w:pPr>
              <w:spacing w:before="0" w:after="0" w:line="360" w:lineRule="auto"/>
              <w:jc w:val="center"/>
              <w:rPr>
                <w:lang w:val="en-US"/>
              </w:rPr>
            </w:pPr>
            <w:r>
              <w:rPr>
                <w:lang w:val="en-US"/>
              </w:rPr>
              <w:t>1.1.2</w:t>
            </w:r>
          </w:p>
        </w:tc>
        <w:tc>
          <w:tcPr>
            <w:tcW w:w="2002" w:type="dxa"/>
            <w:vAlign w:val="center"/>
          </w:tcPr>
          <w:p w14:paraId="56B3B228" w14:textId="77777777" w:rsidR="00BE0F81" w:rsidRDefault="000B42C9">
            <w:pPr>
              <w:spacing w:before="0" w:after="0" w:line="360" w:lineRule="auto"/>
              <w:jc w:val="center"/>
              <w:rPr>
                <w:b/>
                <w:bCs/>
                <w:lang w:val="es-MX"/>
              </w:rPr>
            </w:pPr>
            <w:r>
              <w:rPr>
                <w:b/>
                <w:bCs/>
                <w:lang w:val="es-MX"/>
              </w:rPr>
              <w:t>Revisión y Análisis del Marco Regulatorio</w:t>
            </w:r>
          </w:p>
        </w:tc>
        <w:tc>
          <w:tcPr>
            <w:tcW w:w="1103" w:type="dxa"/>
            <w:vAlign w:val="center"/>
          </w:tcPr>
          <w:p w14:paraId="56B3B229" w14:textId="77777777" w:rsidR="00BE0F81" w:rsidRDefault="000B42C9">
            <w:pPr>
              <w:spacing w:before="0" w:after="0" w:line="360" w:lineRule="auto"/>
              <w:jc w:val="center"/>
              <w:rPr>
                <w:lang w:val="en-US"/>
              </w:rPr>
            </w:pPr>
            <w:r>
              <w:rPr>
                <w:lang w:val="en-US"/>
              </w:rPr>
              <w:t>1</w:t>
            </w:r>
          </w:p>
        </w:tc>
        <w:tc>
          <w:tcPr>
            <w:tcW w:w="1270" w:type="dxa"/>
            <w:vAlign w:val="center"/>
          </w:tcPr>
          <w:p w14:paraId="56B3B22A" w14:textId="77777777" w:rsidR="00BE0F81" w:rsidRDefault="000B42C9">
            <w:pPr>
              <w:spacing w:before="0" w:after="0" w:line="360" w:lineRule="auto"/>
              <w:jc w:val="center"/>
              <w:rPr>
                <w:lang w:val="en-US"/>
              </w:rPr>
            </w:pPr>
            <w:r>
              <w:rPr>
                <w:lang w:val="en-US"/>
              </w:rPr>
              <w:t>1.1.1 (FS)</w:t>
            </w:r>
          </w:p>
        </w:tc>
        <w:tc>
          <w:tcPr>
            <w:tcW w:w="1315" w:type="dxa"/>
            <w:vAlign w:val="center"/>
          </w:tcPr>
          <w:p w14:paraId="56B3B22B" w14:textId="77777777" w:rsidR="00BE0F81" w:rsidRDefault="000B42C9">
            <w:pPr>
              <w:spacing w:before="0" w:after="0" w:line="360" w:lineRule="auto"/>
              <w:jc w:val="center"/>
              <w:rPr>
                <w:lang w:val="en-US"/>
              </w:rPr>
            </w:pPr>
            <w:r>
              <w:rPr>
                <w:lang w:val="en-US"/>
              </w:rPr>
              <w:t>30/10/2025</w:t>
            </w:r>
          </w:p>
        </w:tc>
        <w:tc>
          <w:tcPr>
            <w:tcW w:w="1298" w:type="dxa"/>
            <w:vAlign w:val="center"/>
          </w:tcPr>
          <w:p w14:paraId="56B3B22C" w14:textId="77777777" w:rsidR="00BE0F81" w:rsidRDefault="000B42C9">
            <w:pPr>
              <w:spacing w:before="0" w:after="0" w:line="360" w:lineRule="auto"/>
              <w:jc w:val="center"/>
              <w:rPr>
                <w:lang w:val="en-US"/>
              </w:rPr>
            </w:pPr>
            <w:r>
              <w:rPr>
                <w:lang w:val="en-US"/>
              </w:rPr>
              <w:t>30/10/2025</w:t>
            </w:r>
          </w:p>
        </w:tc>
        <w:tc>
          <w:tcPr>
            <w:tcW w:w="1483" w:type="dxa"/>
            <w:vAlign w:val="center"/>
          </w:tcPr>
          <w:p w14:paraId="56B3B22D" w14:textId="77777777" w:rsidR="00BE0F81" w:rsidRDefault="000B42C9">
            <w:pPr>
              <w:spacing w:before="0" w:after="0" w:line="360" w:lineRule="auto"/>
              <w:jc w:val="center"/>
              <w:rPr>
                <w:lang w:val="en-US"/>
              </w:rPr>
            </w:pPr>
            <w:r>
              <w:rPr>
                <w:lang w:val="en-US"/>
              </w:rPr>
              <w:t>1</w:t>
            </w:r>
          </w:p>
        </w:tc>
      </w:tr>
      <w:tr w:rsidR="00BE0F81" w14:paraId="56B3B236" w14:textId="77777777">
        <w:tc>
          <w:tcPr>
            <w:tcW w:w="555" w:type="dxa"/>
            <w:vAlign w:val="center"/>
          </w:tcPr>
          <w:p w14:paraId="56B3B22F" w14:textId="77777777" w:rsidR="00BE0F81" w:rsidRDefault="000B42C9">
            <w:pPr>
              <w:spacing w:before="0" w:after="0" w:line="360" w:lineRule="auto"/>
              <w:jc w:val="center"/>
              <w:rPr>
                <w:lang w:val="en-US"/>
              </w:rPr>
            </w:pPr>
            <w:r>
              <w:rPr>
                <w:lang w:val="en-US"/>
              </w:rPr>
              <w:t>1.2</w:t>
            </w:r>
          </w:p>
        </w:tc>
        <w:tc>
          <w:tcPr>
            <w:tcW w:w="2002" w:type="dxa"/>
            <w:vAlign w:val="center"/>
          </w:tcPr>
          <w:p w14:paraId="56B3B230" w14:textId="77777777" w:rsidR="00BE0F81" w:rsidRDefault="000B42C9">
            <w:pPr>
              <w:spacing w:before="0" w:after="0" w:line="360" w:lineRule="auto"/>
              <w:jc w:val="center"/>
              <w:rPr>
                <w:b/>
                <w:bCs/>
                <w:lang w:val="es-MX"/>
              </w:rPr>
            </w:pPr>
            <w:r>
              <w:rPr>
                <w:b/>
                <w:bCs/>
                <w:lang w:val="es-MX"/>
              </w:rPr>
              <w:t>Coordinación y Seguimiento Continuo</w:t>
            </w:r>
          </w:p>
        </w:tc>
        <w:tc>
          <w:tcPr>
            <w:tcW w:w="1103" w:type="dxa"/>
            <w:vAlign w:val="center"/>
          </w:tcPr>
          <w:p w14:paraId="56B3B231" w14:textId="77777777" w:rsidR="00BE0F81" w:rsidRDefault="000B42C9">
            <w:pPr>
              <w:spacing w:before="0" w:after="0" w:line="360" w:lineRule="auto"/>
              <w:jc w:val="center"/>
              <w:rPr>
                <w:lang w:val="en-US"/>
              </w:rPr>
            </w:pPr>
            <w:r>
              <w:rPr>
                <w:lang w:val="en-US"/>
              </w:rPr>
              <w:t>Continua</w:t>
            </w:r>
          </w:p>
        </w:tc>
        <w:tc>
          <w:tcPr>
            <w:tcW w:w="1270" w:type="dxa"/>
            <w:vAlign w:val="center"/>
          </w:tcPr>
          <w:p w14:paraId="56B3B232" w14:textId="77777777" w:rsidR="00BE0F81" w:rsidRDefault="000B42C9">
            <w:pPr>
              <w:spacing w:before="0" w:after="0" w:line="360" w:lineRule="auto"/>
              <w:jc w:val="center"/>
              <w:rPr>
                <w:lang w:val="en-US"/>
              </w:rPr>
            </w:pPr>
            <w:r>
              <w:rPr>
                <w:lang w:val="en-US"/>
              </w:rPr>
              <w:t>-</w:t>
            </w:r>
          </w:p>
        </w:tc>
        <w:tc>
          <w:tcPr>
            <w:tcW w:w="1315" w:type="dxa"/>
            <w:vAlign w:val="center"/>
          </w:tcPr>
          <w:p w14:paraId="56B3B233" w14:textId="77777777" w:rsidR="00BE0F81" w:rsidRDefault="000B42C9">
            <w:pPr>
              <w:spacing w:before="0" w:after="0" w:line="360" w:lineRule="auto"/>
              <w:jc w:val="center"/>
              <w:rPr>
                <w:lang w:val="en-US"/>
              </w:rPr>
            </w:pPr>
            <w:r>
              <w:rPr>
                <w:lang w:val="en-US"/>
              </w:rPr>
              <w:t>28/10/2025</w:t>
            </w:r>
          </w:p>
        </w:tc>
        <w:tc>
          <w:tcPr>
            <w:tcW w:w="1298" w:type="dxa"/>
            <w:vAlign w:val="center"/>
          </w:tcPr>
          <w:p w14:paraId="56B3B234" w14:textId="77777777" w:rsidR="00BE0F81" w:rsidRDefault="000B42C9">
            <w:pPr>
              <w:spacing w:before="0" w:after="0" w:line="360" w:lineRule="auto"/>
              <w:jc w:val="center"/>
              <w:rPr>
                <w:lang w:val="en-US"/>
              </w:rPr>
            </w:pPr>
            <w:r>
              <w:rPr>
                <w:lang w:val="en-US"/>
              </w:rPr>
              <w:t>26/06/2026</w:t>
            </w:r>
          </w:p>
        </w:tc>
        <w:tc>
          <w:tcPr>
            <w:tcW w:w="1483" w:type="dxa"/>
            <w:vAlign w:val="center"/>
          </w:tcPr>
          <w:p w14:paraId="56B3B235" w14:textId="77777777" w:rsidR="00BE0F81" w:rsidRDefault="000B42C9">
            <w:pPr>
              <w:spacing w:before="0" w:after="0" w:line="360" w:lineRule="auto"/>
              <w:jc w:val="center"/>
              <w:rPr>
                <w:lang w:val="en-US"/>
              </w:rPr>
            </w:pPr>
            <w:r>
              <w:rPr>
                <w:lang w:val="en-US"/>
              </w:rPr>
              <w:t>Continua</w:t>
            </w:r>
          </w:p>
        </w:tc>
      </w:tr>
      <w:tr w:rsidR="00BE0F81" w14:paraId="56B3B23E" w14:textId="77777777">
        <w:tc>
          <w:tcPr>
            <w:tcW w:w="555" w:type="dxa"/>
            <w:vAlign w:val="center"/>
          </w:tcPr>
          <w:p w14:paraId="56B3B237" w14:textId="77777777" w:rsidR="00BE0F81" w:rsidRDefault="000B42C9">
            <w:pPr>
              <w:spacing w:before="0" w:after="0" w:line="360" w:lineRule="auto"/>
              <w:jc w:val="center"/>
              <w:rPr>
                <w:lang w:val="en-US"/>
              </w:rPr>
            </w:pPr>
            <w:r>
              <w:rPr>
                <w:lang w:val="en-US"/>
              </w:rPr>
              <w:t>2.</w:t>
            </w:r>
          </w:p>
        </w:tc>
        <w:tc>
          <w:tcPr>
            <w:tcW w:w="2002" w:type="dxa"/>
            <w:vAlign w:val="center"/>
          </w:tcPr>
          <w:p w14:paraId="56B3B238" w14:textId="77777777" w:rsidR="00BE0F81" w:rsidRDefault="000B42C9">
            <w:pPr>
              <w:spacing w:before="0" w:after="0" w:line="360" w:lineRule="auto"/>
              <w:jc w:val="center"/>
              <w:rPr>
                <w:b/>
                <w:bCs/>
                <w:lang w:val="es-MX"/>
              </w:rPr>
            </w:pPr>
            <w:r>
              <w:rPr>
                <w:b/>
                <w:bCs/>
                <w:lang w:val="es-MX"/>
              </w:rPr>
              <w:t>Objetivo 1: Arquitectura de Información (O1) (R1.1)</w:t>
            </w:r>
          </w:p>
        </w:tc>
        <w:tc>
          <w:tcPr>
            <w:tcW w:w="1103" w:type="dxa"/>
            <w:vAlign w:val="center"/>
          </w:tcPr>
          <w:p w14:paraId="56B3B239" w14:textId="77777777" w:rsidR="00BE0F81" w:rsidRDefault="000B42C9">
            <w:pPr>
              <w:spacing w:before="0" w:after="0" w:line="360" w:lineRule="auto"/>
              <w:jc w:val="center"/>
              <w:rPr>
                <w:lang w:val="es-MX"/>
              </w:rPr>
            </w:pPr>
            <w:r>
              <w:rPr>
                <w:lang w:val="es-MX"/>
              </w:rPr>
              <w:t>12</w:t>
            </w:r>
          </w:p>
        </w:tc>
        <w:tc>
          <w:tcPr>
            <w:tcW w:w="1270" w:type="dxa"/>
            <w:vAlign w:val="center"/>
          </w:tcPr>
          <w:p w14:paraId="56B3B23A" w14:textId="77777777" w:rsidR="00BE0F81" w:rsidRDefault="000B42C9">
            <w:pPr>
              <w:spacing w:before="0" w:after="0" w:line="360" w:lineRule="auto"/>
              <w:jc w:val="center"/>
              <w:rPr>
                <w:lang w:val="en-US"/>
              </w:rPr>
            </w:pPr>
            <w:r>
              <w:rPr>
                <w:lang w:val="en-US"/>
              </w:rPr>
              <w:t>1.1.2 (FS)</w:t>
            </w:r>
          </w:p>
        </w:tc>
        <w:tc>
          <w:tcPr>
            <w:tcW w:w="1315" w:type="dxa"/>
            <w:vAlign w:val="center"/>
          </w:tcPr>
          <w:p w14:paraId="56B3B23B" w14:textId="77777777" w:rsidR="00BE0F81" w:rsidRDefault="000B42C9">
            <w:pPr>
              <w:spacing w:before="0" w:after="0" w:line="360" w:lineRule="auto"/>
              <w:jc w:val="center"/>
              <w:rPr>
                <w:lang w:val="en-US"/>
              </w:rPr>
            </w:pPr>
            <w:r>
              <w:rPr>
                <w:lang w:val="en-US"/>
              </w:rPr>
              <w:t>06/11/2025</w:t>
            </w:r>
          </w:p>
        </w:tc>
        <w:tc>
          <w:tcPr>
            <w:tcW w:w="1298" w:type="dxa"/>
            <w:vAlign w:val="center"/>
          </w:tcPr>
          <w:p w14:paraId="56B3B23C" w14:textId="77777777" w:rsidR="00BE0F81" w:rsidRDefault="000B42C9">
            <w:pPr>
              <w:spacing w:before="0" w:after="0" w:line="360" w:lineRule="auto"/>
              <w:jc w:val="center"/>
              <w:rPr>
                <w:lang w:val="en-US"/>
              </w:rPr>
            </w:pPr>
            <w:r>
              <w:rPr>
                <w:lang w:val="en-US"/>
              </w:rPr>
              <w:t>15/11/2025</w:t>
            </w:r>
          </w:p>
        </w:tc>
        <w:tc>
          <w:tcPr>
            <w:tcW w:w="1483" w:type="dxa"/>
            <w:vAlign w:val="center"/>
          </w:tcPr>
          <w:p w14:paraId="56B3B23D" w14:textId="77777777" w:rsidR="00BE0F81" w:rsidRDefault="000B42C9">
            <w:pPr>
              <w:spacing w:before="0" w:after="0" w:line="360" w:lineRule="auto"/>
              <w:jc w:val="center"/>
              <w:rPr>
                <w:lang w:val="en-US"/>
              </w:rPr>
            </w:pPr>
            <w:r>
              <w:rPr>
                <w:lang w:val="en-US"/>
              </w:rPr>
              <w:t>10</w:t>
            </w:r>
          </w:p>
        </w:tc>
      </w:tr>
      <w:tr w:rsidR="00BE0F81" w14:paraId="56B3B246" w14:textId="77777777">
        <w:tc>
          <w:tcPr>
            <w:tcW w:w="555" w:type="dxa"/>
            <w:vAlign w:val="center"/>
          </w:tcPr>
          <w:p w14:paraId="56B3B23F" w14:textId="77777777" w:rsidR="00BE0F81" w:rsidRDefault="000B42C9">
            <w:pPr>
              <w:spacing w:before="0" w:after="0" w:line="360" w:lineRule="auto"/>
              <w:jc w:val="center"/>
              <w:rPr>
                <w:lang w:val="en-US"/>
              </w:rPr>
            </w:pPr>
            <w:r>
              <w:rPr>
                <w:lang w:val="en-US"/>
              </w:rPr>
              <w:t>2.1.1</w:t>
            </w:r>
          </w:p>
        </w:tc>
        <w:tc>
          <w:tcPr>
            <w:tcW w:w="2002" w:type="dxa"/>
            <w:vAlign w:val="center"/>
          </w:tcPr>
          <w:p w14:paraId="56B3B240" w14:textId="77777777" w:rsidR="00BE0F81" w:rsidRDefault="000B42C9">
            <w:pPr>
              <w:spacing w:before="0" w:after="0" w:line="360" w:lineRule="auto"/>
              <w:jc w:val="center"/>
              <w:rPr>
                <w:b/>
                <w:bCs/>
                <w:lang w:val="pt-BR"/>
              </w:rPr>
            </w:pPr>
            <w:proofErr w:type="spellStart"/>
            <w:r>
              <w:rPr>
                <w:b/>
                <w:bCs/>
                <w:lang w:val="pt-BR"/>
              </w:rPr>
              <w:t>Revisión</w:t>
            </w:r>
            <w:proofErr w:type="spellEnd"/>
            <w:r>
              <w:rPr>
                <w:b/>
                <w:bCs/>
                <w:lang w:val="pt-BR"/>
              </w:rPr>
              <w:t xml:space="preserve"> preliminar de plataformas </w:t>
            </w:r>
            <w:proofErr w:type="spellStart"/>
            <w:r>
              <w:rPr>
                <w:b/>
                <w:bCs/>
                <w:lang w:val="pt-BR"/>
              </w:rPr>
              <w:t>institucionales</w:t>
            </w:r>
            <w:proofErr w:type="spellEnd"/>
            <w:r>
              <w:rPr>
                <w:b/>
                <w:bCs/>
                <w:lang w:val="pt-BR"/>
              </w:rPr>
              <w:t xml:space="preserve"> (R1.2)</w:t>
            </w:r>
          </w:p>
        </w:tc>
        <w:tc>
          <w:tcPr>
            <w:tcW w:w="1103" w:type="dxa"/>
            <w:vAlign w:val="center"/>
          </w:tcPr>
          <w:p w14:paraId="56B3B241" w14:textId="77777777" w:rsidR="00BE0F81" w:rsidRDefault="000B42C9">
            <w:pPr>
              <w:spacing w:before="0" w:after="0" w:line="360" w:lineRule="auto"/>
              <w:jc w:val="center"/>
              <w:rPr>
                <w:lang w:val="en-US"/>
              </w:rPr>
            </w:pPr>
            <w:r>
              <w:rPr>
                <w:lang w:val="en-US"/>
              </w:rPr>
              <w:t>4</w:t>
            </w:r>
          </w:p>
        </w:tc>
        <w:tc>
          <w:tcPr>
            <w:tcW w:w="1270" w:type="dxa"/>
            <w:vAlign w:val="center"/>
          </w:tcPr>
          <w:p w14:paraId="56B3B242" w14:textId="77777777" w:rsidR="00BE0F81" w:rsidRDefault="000B42C9">
            <w:pPr>
              <w:spacing w:before="0" w:after="0" w:line="360" w:lineRule="auto"/>
              <w:jc w:val="center"/>
              <w:rPr>
                <w:lang w:val="en-US"/>
              </w:rPr>
            </w:pPr>
            <w:r>
              <w:rPr>
                <w:lang w:val="en-US"/>
              </w:rPr>
              <w:t>2.0.3 (FS)</w:t>
            </w:r>
          </w:p>
        </w:tc>
        <w:tc>
          <w:tcPr>
            <w:tcW w:w="1315" w:type="dxa"/>
            <w:vAlign w:val="center"/>
          </w:tcPr>
          <w:p w14:paraId="56B3B243" w14:textId="77777777" w:rsidR="00BE0F81" w:rsidRDefault="000B42C9">
            <w:pPr>
              <w:spacing w:before="0" w:after="0" w:line="360" w:lineRule="auto"/>
              <w:jc w:val="center"/>
              <w:rPr>
                <w:lang w:val="en-US"/>
              </w:rPr>
            </w:pPr>
            <w:r>
              <w:rPr>
                <w:lang w:val="en-US"/>
              </w:rPr>
              <w:t>13/11/2025</w:t>
            </w:r>
          </w:p>
        </w:tc>
        <w:tc>
          <w:tcPr>
            <w:tcW w:w="1298" w:type="dxa"/>
            <w:vAlign w:val="center"/>
          </w:tcPr>
          <w:p w14:paraId="56B3B244" w14:textId="77777777" w:rsidR="00BE0F81" w:rsidRDefault="000B42C9">
            <w:pPr>
              <w:spacing w:before="0" w:after="0" w:line="360" w:lineRule="auto"/>
              <w:jc w:val="center"/>
              <w:rPr>
                <w:lang w:val="en-US"/>
              </w:rPr>
            </w:pPr>
            <w:r>
              <w:rPr>
                <w:lang w:val="en-US"/>
              </w:rPr>
              <w:t>18/11/2025</w:t>
            </w:r>
          </w:p>
        </w:tc>
        <w:tc>
          <w:tcPr>
            <w:tcW w:w="1483" w:type="dxa"/>
            <w:vAlign w:val="center"/>
          </w:tcPr>
          <w:p w14:paraId="56B3B245" w14:textId="77777777" w:rsidR="00BE0F81" w:rsidRDefault="000B42C9">
            <w:pPr>
              <w:spacing w:before="0" w:after="0" w:line="360" w:lineRule="auto"/>
              <w:jc w:val="center"/>
              <w:rPr>
                <w:lang w:val="en-US"/>
              </w:rPr>
            </w:pPr>
            <w:r>
              <w:rPr>
                <w:lang w:val="en-US"/>
              </w:rPr>
              <w:t>4</w:t>
            </w:r>
          </w:p>
        </w:tc>
      </w:tr>
      <w:tr w:rsidR="00BE0F81" w14:paraId="56B3B24E" w14:textId="77777777">
        <w:tc>
          <w:tcPr>
            <w:tcW w:w="555" w:type="dxa"/>
            <w:vAlign w:val="center"/>
          </w:tcPr>
          <w:p w14:paraId="56B3B247" w14:textId="77777777" w:rsidR="00BE0F81" w:rsidRDefault="000B42C9">
            <w:pPr>
              <w:spacing w:before="0" w:after="0" w:line="360" w:lineRule="auto"/>
              <w:jc w:val="center"/>
              <w:rPr>
                <w:lang w:val="en-US"/>
              </w:rPr>
            </w:pPr>
            <w:r>
              <w:rPr>
                <w:lang w:val="en-US"/>
              </w:rPr>
              <w:lastRenderedPageBreak/>
              <w:t>2.1.2</w:t>
            </w:r>
          </w:p>
        </w:tc>
        <w:tc>
          <w:tcPr>
            <w:tcW w:w="2002" w:type="dxa"/>
            <w:vAlign w:val="center"/>
          </w:tcPr>
          <w:p w14:paraId="56B3B248" w14:textId="77777777" w:rsidR="00BE0F81" w:rsidRDefault="000B42C9">
            <w:pPr>
              <w:spacing w:before="0" w:after="0" w:line="360" w:lineRule="auto"/>
              <w:jc w:val="center"/>
              <w:rPr>
                <w:b/>
                <w:bCs/>
                <w:lang w:val="pt-BR"/>
              </w:rPr>
            </w:pPr>
            <w:proofErr w:type="spellStart"/>
            <w:r>
              <w:rPr>
                <w:b/>
                <w:bCs/>
                <w:lang w:val="pt-BR"/>
              </w:rPr>
              <w:t>Obtención</w:t>
            </w:r>
            <w:proofErr w:type="spellEnd"/>
            <w:r>
              <w:rPr>
                <w:b/>
                <w:bCs/>
                <w:lang w:val="pt-BR"/>
              </w:rPr>
              <w:t xml:space="preserve"> de </w:t>
            </w:r>
            <w:proofErr w:type="spellStart"/>
            <w:r>
              <w:rPr>
                <w:b/>
                <w:bCs/>
                <w:lang w:val="pt-BR"/>
              </w:rPr>
              <w:t>la</w:t>
            </w:r>
            <w:proofErr w:type="spellEnd"/>
            <w:r>
              <w:rPr>
                <w:b/>
                <w:bCs/>
                <w:lang w:val="pt-BR"/>
              </w:rPr>
              <w:t xml:space="preserve"> </w:t>
            </w:r>
            <w:proofErr w:type="spellStart"/>
            <w:r>
              <w:rPr>
                <w:b/>
                <w:bCs/>
                <w:lang w:val="pt-BR"/>
              </w:rPr>
              <w:t>estructura</w:t>
            </w:r>
            <w:proofErr w:type="spellEnd"/>
            <w:r>
              <w:rPr>
                <w:b/>
                <w:bCs/>
                <w:lang w:val="pt-BR"/>
              </w:rPr>
              <w:t xml:space="preserve"> de </w:t>
            </w:r>
            <w:proofErr w:type="spellStart"/>
            <w:r>
              <w:rPr>
                <w:b/>
                <w:bCs/>
                <w:lang w:val="pt-BR"/>
              </w:rPr>
              <w:t>información</w:t>
            </w:r>
            <w:proofErr w:type="spellEnd"/>
            <w:r>
              <w:rPr>
                <w:b/>
                <w:bCs/>
                <w:lang w:val="pt-BR"/>
              </w:rPr>
              <w:t xml:space="preserve"> (R1.2)</w:t>
            </w:r>
          </w:p>
        </w:tc>
        <w:tc>
          <w:tcPr>
            <w:tcW w:w="1103" w:type="dxa"/>
            <w:vAlign w:val="center"/>
          </w:tcPr>
          <w:p w14:paraId="56B3B249" w14:textId="77777777" w:rsidR="00BE0F81" w:rsidRDefault="000B42C9">
            <w:pPr>
              <w:spacing w:before="0" w:after="0" w:line="360" w:lineRule="auto"/>
              <w:jc w:val="center"/>
              <w:rPr>
                <w:lang w:val="en-US"/>
              </w:rPr>
            </w:pPr>
            <w:r>
              <w:rPr>
                <w:lang w:val="en-US"/>
              </w:rPr>
              <w:t>3</w:t>
            </w:r>
          </w:p>
        </w:tc>
        <w:tc>
          <w:tcPr>
            <w:tcW w:w="1270" w:type="dxa"/>
            <w:vAlign w:val="center"/>
          </w:tcPr>
          <w:p w14:paraId="56B3B24A" w14:textId="77777777" w:rsidR="00BE0F81" w:rsidRDefault="000B42C9">
            <w:pPr>
              <w:spacing w:before="0" w:after="0" w:line="360" w:lineRule="auto"/>
              <w:jc w:val="center"/>
              <w:rPr>
                <w:lang w:val="en-US"/>
              </w:rPr>
            </w:pPr>
            <w:r>
              <w:rPr>
                <w:lang w:val="en-US"/>
              </w:rPr>
              <w:t>2.1.1 (FS)</w:t>
            </w:r>
          </w:p>
        </w:tc>
        <w:tc>
          <w:tcPr>
            <w:tcW w:w="1315" w:type="dxa"/>
            <w:vAlign w:val="center"/>
          </w:tcPr>
          <w:p w14:paraId="56B3B24B" w14:textId="77777777" w:rsidR="00BE0F81" w:rsidRDefault="000B42C9">
            <w:pPr>
              <w:spacing w:before="0" w:after="0" w:line="360" w:lineRule="auto"/>
              <w:jc w:val="center"/>
              <w:rPr>
                <w:lang w:val="en-US"/>
              </w:rPr>
            </w:pPr>
            <w:r>
              <w:rPr>
                <w:lang w:val="en-US"/>
              </w:rPr>
              <w:t>19/11/2025</w:t>
            </w:r>
          </w:p>
        </w:tc>
        <w:tc>
          <w:tcPr>
            <w:tcW w:w="1298" w:type="dxa"/>
            <w:vAlign w:val="center"/>
          </w:tcPr>
          <w:p w14:paraId="56B3B24C" w14:textId="77777777" w:rsidR="00BE0F81" w:rsidRDefault="000B42C9">
            <w:pPr>
              <w:spacing w:before="0" w:after="0" w:line="360" w:lineRule="auto"/>
              <w:jc w:val="center"/>
              <w:rPr>
                <w:lang w:val="en-US"/>
              </w:rPr>
            </w:pPr>
            <w:r>
              <w:rPr>
                <w:lang w:val="en-US"/>
              </w:rPr>
              <w:t>21/11/2025</w:t>
            </w:r>
          </w:p>
        </w:tc>
        <w:tc>
          <w:tcPr>
            <w:tcW w:w="1483" w:type="dxa"/>
            <w:vAlign w:val="center"/>
          </w:tcPr>
          <w:p w14:paraId="56B3B24D" w14:textId="77777777" w:rsidR="00BE0F81" w:rsidRDefault="000B42C9">
            <w:pPr>
              <w:spacing w:before="0" w:after="0" w:line="360" w:lineRule="auto"/>
              <w:jc w:val="center"/>
              <w:rPr>
                <w:lang w:val="en-US"/>
              </w:rPr>
            </w:pPr>
            <w:r>
              <w:rPr>
                <w:lang w:val="en-US"/>
              </w:rPr>
              <w:t>3</w:t>
            </w:r>
          </w:p>
        </w:tc>
      </w:tr>
      <w:tr w:rsidR="00BE0F81" w14:paraId="56B3B256" w14:textId="77777777">
        <w:tc>
          <w:tcPr>
            <w:tcW w:w="555" w:type="dxa"/>
            <w:vAlign w:val="center"/>
          </w:tcPr>
          <w:p w14:paraId="56B3B24F" w14:textId="77777777" w:rsidR="00BE0F81" w:rsidRDefault="000B42C9">
            <w:pPr>
              <w:spacing w:before="0" w:after="0" w:line="360" w:lineRule="auto"/>
              <w:jc w:val="center"/>
              <w:rPr>
                <w:lang w:val="en-US"/>
              </w:rPr>
            </w:pPr>
            <w:r>
              <w:rPr>
                <w:lang w:val="en-US"/>
              </w:rPr>
              <w:t>2.1.3</w:t>
            </w:r>
          </w:p>
        </w:tc>
        <w:tc>
          <w:tcPr>
            <w:tcW w:w="2002" w:type="dxa"/>
            <w:vAlign w:val="center"/>
          </w:tcPr>
          <w:p w14:paraId="56B3B250" w14:textId="77777777" w:rsidR="00BE0F81" w:rsidRDefault="000B42C9">
            <w:pPr>
              <w:spacing w:before="0" w:after="0" w:line="360" w:lineRule="auto"/>
              <w:jc w:val="center"/>
              <w:rPr>
                <w:b/>
                <w:bCs/>
                <w:lang w:val="pt-BR"/>
              </w:rPr>
            </w:pPr>
            <w:r>
              <w:rPr>
                <w:b/>
                <w:bCs/>
                <w:lang w:val="pt-BR"/>
              </w:rPr>
              <w:t xml:space="preserve">V&amp;V: </w:t>
            </w:r>
            <w:proofErr w:type="spellStart"/>
            <w:r>
              <w:rPr>
                <w:b/>
                <w:bCs/>
                <w:lang w:val="pt-BR"/>
              </w:rPr>
              <w:t>Validación</w:t>
            </w:r>
            <w:proofErr w:type="spellEnd"/>
            <w:r>
              <w:rPr>
                <w:b/>
                <w:bCs/>
                <w:lang w:val="pt-BR"/>
              </w:rPr>
              <w:t xml:space="preserve"> de </w:t>
            </w:r>
            <w:proofErr w:type="spellStart"/>
            <w:r>
              <w:rPr>
                <w:b/>
                <w:bCs/>
                <w:lang w:val="pt-BR"/>
              </w:rPr>
              <w:t>la</w:t>
            </w:r>
            <w:proofErr w:type="spellEnd"/>
            <w:r>
              <w:rPr>
                <w:b/>
                <w:bCs/>
                <w:lang w:val="pt-BR"/>
              </w:rPr>
              <w:t xml:space="preserve"> </w:t>
            </w:r>
            <w:proofErr w:type="spellStart"/>
            <w:r>
              <w:rPr>
                <w:b/>
                <w:bCs/>
                <w:lang w:val="pt-BR"/>
              </w:rPr>
              <w:t>estructura</w:t>
            </w:r>
            <w:proofErr w:type="spellEnd"/>
            <w:r>
              <w:rPr>
                <w:b/>
                <w:bCs/>
                <w:lang w:val="pt-BR"/>
              </w:rPr>
              <w:t xml:space="preserve"> (</w:t>
            </w:r>
            <w:proofErr w:type="spellStart"/>
            <w:r>
              <w:rPr>
                <w:b/>
                <w:bCs/>
                <w:lang w:val="pt-BR"/>
              </w:rPr>
              <w:t>Cuestionario</w:t>
            </w:r>
            <w:proofErr w:type="spellEnd"/>
            <w:r>
              <w:rPr>
                <w:b/>
                <w:bCs/>
                <w:lang w:val="pt-BR"/>
              </w:rPr>
              <w:t xml:space="preserve"> </w:t>
            </w:r>
            <w:proofErr w:type="spellStart"/>
            <w:r>
              <w:rPr>
                <w:b/>
                <w:bCs/>
                <w:lang w:val="pt-BR"/>
              </w:rPr>
              <w:t>Likert</w:t>
            </w:r>
            <w:proofErr w:type="spellEnd"/>
            <w:r>
              <w:rPr>
                <w:b/>
                <w:bCs/>
                <w:lang w:val="pt-BR"/>
              </w:rPr>
              <w:t>)</w:t>
            </w:r>
          </w:p>
        </w:tc>
        <w:tc>
          <w:tcPr>
            <w:tcW w:w="1103" w:type="dxa"/>
            <w:vAlign w:val="center"/>
          </w:tcPr>
          <w:p w14:paraId="56B3B251" w14:textId="77777777" w:rsidR="00BE0F81" w:rsidRDefault="000B42C9">
            <w:pPr>
              <w:spacing w:before="0" w:after="0" w:line="360" w:lineRule="auto"/>
              <w:jc w:val="center"/>
              <w:rPr>
                <w:lang w:val="en-US"/>
              </w:rPr>
            </w:pPr>
            <w:r>
              <w:rPr>
                <w:lang w:val="en-US"/>
              </w:rPr>
              <w:t>1</w:t>
            </w:r>
          </w:p>
        </w:tc>
        <w:tc>
          <w:tcPr>
            <w:tcW w:w="1270" w:type="dxa"/>
            <w:vAlign w:val="center"/>
          </w:tcPr>
          <w:p w14:paraId="56B3B252" w14:textId="77777777" w:rsidR="00BE0F81" w:rsidRDefault="000B42C9">
            <w:pPr>
              <w:spacing w:before="0" w:after="0" w:line="360" w:lineRule="auto"/>
              <w:jc w:val="center"/>
              <w:rPr>
                <w:lang w:val="en-US"/>
              </w:rPr>
            </w:pPr>
            <w:r>
              <w:rPr>
                <w:lang w:val="en-US"/>
              </w:rPr>
              <w:t>2.1.2 (FS)</w:t>
            </w:r>
          </w:p>
        </w:tc>
        <w:tc>
          <w:tcPr>
            <w:tcW w:w="1315" w:type="dxa"/>
            <w:vAlign w:val="center"/>
          </w:tcPr>
          <w:p w14:paraId="56B3B253" w14:textId="77777777" w:rsidR="00BE0F81" w:rsidRDefault="000B42C9">
            <w:pPr>
              <w:spacing w:before="0" w:after="0" w:line="360" w:lineRule="auto"/>
              <w:jc w:val="center"/>
              <w:rPr>
                <w:lang w:val="en-US"/>
              </w:rPr>
            </w:pPr>
            <w:r>
              <w:rPr>
                <w:lang w:val="en-US"/>
              </w:rPr>
              <w:t>24/11/2025</w:t>
            </w:r>
          </w:p>
        </w:tc>
        <w:tc>
          <w:tcPr>
            <w:tcW w:w="1298" w:type="dxa"/>
            <w:vAlign w:val="center"/>
          </w:tcPr>
          <w:p w14:paraId="56B3B254" w14:textId="77777777" w:rsidR="00BE0F81" w:rsidRDefault="000B42C9">
            <w:pPr>
              <w:spacing w:before="0" w:after="0" w:line="360" w:lineRule="auto"/>
              <w:jc w:val="center"/>
              <w:rPr>
                <w:lang w:val="en-US"/>
              </w:rPr>
            </w:pPr>
            <w:r>
              <w:rPr>
                <w:lang w:val="en-US"/>
              </w:rPr>
              <w:t>24/11/2025</w:t>
            </w:r>
          </w:p>
        </w:tc>
        <w:tc>
          <w:tcPr>
            <w:tcW w:w="1483" w:type="dxa"/>
            <w:vAlign w:val="center"/>
          </w:tcPr>
          <w:p w14:paraId="56B3B255" w14:textId="77777777" w:rsidR="00BE0F81" w:rsidRDefault="000B42C9">
            <w:pPr>
              <w:spacing w:before="0" w:after="0" w:line="360" w:lineRule="auto"/>
              <w:jc w:val="center"/>
              <w:rPr>
                <w:lang w:val="en-US"/>
              </w:rPr>
            </w:pPr>
            <w:r>
              <w:rPr>
                <w:lang w:val="en-US"/>
              </w:rPr>
              <w:t>1</w:t>
            </w:r>
          </w:p>
        </w:tc>
      </w:tr>
      <w:tr w:rsidR="00BE0F81" w14:paraId="56B3B25E" w14:textId="77777777">
        <w:tc>
          <w:tcPr>
            <w:tcW w:w="555" w:type="dxa"/>
            <w:vAlign w:val="center"/>
          </w:tcPr>
          <w:p w14:paraId="56B3B257" w14:textId="77777777" w:rsidR="00BE0F81" w:rsidRDefault="000B42C9">
            <w:pPr>
              <w:spacing w:before="0" w:after="0" w:line="360" w:lineRule="auto"/>
              <w:jc w:val="center"/>
              <w:rPr>
                <w:lang w:val="en-US"/>
              </w:rPr>
            </w:pPr>
            <w:r>
              <w:rPr>
                <w:lang w:val="en-US"/>
              </w:rPr>
              <w:t>3.</w:t>
            </w:r>
          </w:p>
        </w:tc>
        <w:tc>
          <w:tcPr>
            <w:tcW w:w="2002" w:type="dxa"/>
            <w:vAlign w:val="center"/>
          </w:tcPr>
          <w:p w14:paraId="56B3B258" w14:textId="77777777" w:rsidR="00BE0F81" w:rsidRDefault="000B42C9">
            <w:pPr>
              <w:spacing w:before="0" w:after="0" w:line="360" w:lineRule="auto"/>
              <w:jc w:val="center"/>
              <w:rPr>
                <w:b/>
                <w:bCs/>
                <w:lang w:val="pt-BR"/>
              </w:rPr>
            </w:pPr>
            <w:r>
              <w:rPr>
                <w:b/>
                <w:bCs/>
                <w:lang w:val="pt-BR"/>
              </w:rPr>
              <w:t xml:space="preserve">Objetivo 2: Fase de </w:t>
            </w:r>
            <w:proofErr w:type="spellStart"/>
            <w:r>
              <w:rPr>
                <w:b/>
                <w:bCs/>
                <w:lang w:val="pt-BR"/>
              </w:rPr>
              <w:t>Análisis</w:t>
            </w:r>
            <w:proofErr w:type="spellEnd"/>
            <w:r>
              <w:rPr>
                <w:b/>
                <w:bCs/>
                <w:lang w:val="pt-BR"/>
              </w:rPr>
              <w:t xml:space="preserve"> (O2) (R2.1)</w:t>
            </w:r>
          </w:p>
        </w:tc>
        <w:tc>
          <w:tcPr>
            <w:tcW w:w="1103" w:type="dxa"/>
            <w:vAlign w:val="center"/>
          </w:tcPr>
          <w:p w14:paraId="56B3B259" w14:textId="77777777" w:rsidR="00BE0F81" w:rsidRDefault="000B42C9">
            <w:pPr>
              <w:spacing w:before="0" w:after="0" w:line="360" w:lineRule="auto"/>
              <w:jc w:val="center"/>
              <w:rPr>
                <w:lang w:val="en-US"/>
              </w:rPr>
            </w:pPr>
            <w:r>
              <w:rPr>
                <w:lang w:val="en-US"/>
              </w:rPr>
              <w:t>11</w:t>
            </w:r>
          </w:p>
        </w:tc>
        <w:tc>
          <w:tcPr>
            <w:tcW w:w="1270" w:type="dxa"/>
            <w:vAlign w:val="center"/>
          </w:tcPr>
          <w:p w14:paraId="56B3B25A" w14:textId="77777777" w:rsidR="00BE0F81" w:rsidRDefault="000B42C9">
            <w:pPr>
              <w:spacing w:before="0" w:after="0" w:line="360" w:lineRule="auto"/>
              <w:jc w:val="center"/>
              <w:rPr>
                <w:lang w:val="en-US"/>
              </w:rPr>
            </w:pPr>
            <w:r>
              <w:rPr>
                <w:lang w:val="en-US"/>
              </w:rPr>
              <w:t>2.1.3 (FS)</w:t>
            </w:r>
          </w:p>
        </w:tc>
        <w:tc>
          <w:tcPr>
            <w:tcW w:w="1315" w:type="dxa"/>
            <w:vAlign w:val="center"/>
          </w:tcPr>
          <w:p w14:paraId="56B3B25B" w14:textId="77777777" w:rsidR="00BE0F81" w:rsidRDefault="000B42C9">
            <w:pPr>
              <w:spacing w:before="0" w:after="0" w:line="360" w:lineRule="auto"/>
              <w:jc w:val="center"/>
              <w:rPr>
                <w:lang w:val="en-US"/>
              </w:rPr>
            </w:pPr>
            <w:r>
              <w:rPr>
                <w:lang w:val="en-US"/>
              </w:rPr>
              <w:t>16/03/2026</w:t>
            </w:r>
          </w:p>
        </w:tc>
        <w:tc>
          <w:tcPr>
            <w:tcW w:w="1298" w:type="dxa"/>
            <w:vAlign w:val="center"/>
          </w:tcPr>
          <w:p w14:paraId="56B3B25C" w14:textId="77777777" w:rsidR="00BE0F81" w:rsidRDefault="000B42C9">
            <w:pPr>
              <w:spacing w:before="0" w:after="0" w:line="360" w:lineRule="auto"/>
              <w:jc w:val="center"/>
              <w:rPr>
                <w:lang w:val="en-US"/>
              </w:rPr>
            </w:pPr>
            <w:r>
              <w:rPr>
                <w:lang w:val="en-US"/>
              </w:rPr>
              <w:t>30/03/2026</w:t>
            </w:r>
          </w:p>
        </w:tc>
        <w:tc>
          <w:tcPr>
            <w:tcW w:w="1483" w:type="dxa"/>
            <w:vAlign w:val="center"/>
          </w:tcPr>
          <w:p w14:paraId="56B3B25D" w14:textId="77777777" w:rsidR="00BE0F81" w:rsidRDefault="000B42C9">
            <w:pPr>
              <w:spacing w:before="0" w:after="0" w:line="360" w:lineRule="auto"/>
              <w:jc w:val="center"/>
              <w:rPr>
                <w:lang w:val="en-US"/>
              </w:rPr>
            </w:pPr>
            <w:r>
              <w:rPr>
                <w:lang w:val="en-US"/>
              </w:rPr>
              <w:t>11</w:t>
            </w:r>
          </w:p>
        </w:tc>
      </w:tr>
      <w:tr w:rsidR="00BE0F81" w14:paraId="56B3B266" w14:textId="77777777">
        <w:tc>
          <w:tcPr>
            <w:tcW w:w="555" w:type="dxa"/>
            <w:vAlign w:val="center"/>
          </w:tcPr>
          <w:p w14:paraId="56B3B25F" w14:textId="77777777" w:rsidR="00BE0F81" w:rsidRDefault="000B42C9">
            <w:pPr>
              <w:spacing w:before="0" w:after="0" w:line="360" w:lineRule="auto"/>
              <w:jc w:val="center"/>
              <w:rPr>
                <w:lang w:val="en-US"/>
              </w:rPr>
            </w:pPr>
            <w:r>
              <w:rPr>
                <w:lang w:val="en-US"/>
              </w:rPr>
              <w:t>3.1.1</w:t>
            </w:r>
          </w:p>
        </w:tc>
        <w:tc>
          <w:tcPr>
            <w:tcW w:w="2002" w:type="dxa"/>
            <w:vAlign w:val="center"/>
          </w:tcPr>
          <w:p w14:paraId="56B3B260" w14:textId="77777777" w:rsidR="00BE0F81" w:rsidRDefault="000B42C9">
            <w:pPr>
              <w:spacing w:before="0" w:after="0" w:line="360" w:lineRule="auto"/>
              <w:jc w:val="center"/>
              <w:rPr>
                <w:b/>
                <w:bCs/>
                <w:lang w:val="es-MX"/>
              </w:rPr>
            </w:pPr>
            <w:r>
              <w:rPr>
                <w:b/>
                <w:bCs/>
                <w:lang w:val="es-MX"/>
              </w:rPr>
              <w:t>Elaboración y V&amp;V Catálogo de Requisitos (R</w:t>
            </w:r>
            <w:proofErr w:type="gramStart"/>
            <w:r>
              <w:rPr>
                <w:b/>
                <w:bCs/>
                <w:lang w:val="es-MX"/>
              </w:rPr>
              <w:t>2.1a</w:t>
            </w:r>
            <w:proofErr w:type="gramEnd"/>
            <w:r>
              <w:rPr>
                <w:b/>
                <w:bCs/>
                <w:lang w:val="es-MX"/>
              </w:rPr>
              <w:t>)</w:t>
            </w:r>
          </w:p>
        </w:tc>
        <w:tc>
          <w:tcPr>
            <w:tcW w:w="1103" w:type="dxa"/>
            <w:vAlign w:val="center"/>
          </w:tcPr>
          <w:p w14:paraId="56B3B261" w14:textId="77777777" w:rsidR="00BE0F81" w:rsidRDefault="000B42C9">
            <w:pPr>
              <w:spacing w:before="0" w:after="0" w:line="360" w:lineRule="auto"/>
              <w:jc w:val="center"/>
              <w:rPr>
                <w:lang w:val="en-US"/>
              </w:rPr>
            </w:pPr>
            <w:r>
              <w:rPr>
                <w:lang w:val="en-US"/>
              </w:rPr>
              <w:t>4</w:t>
            </w:r>
          </w:p>
        </w:tc>
        <w:tc>
          <w:tcPr>
            <w:tcW w:w="1270" w:type="dxa"/>
            <w:vAlign w:val="center"/>
          </w:tcPr>
          <w:p w14:paraId="56B3B262" w14:textId="77777777" w:rsidR="00BE0F81" w:rsidRDefault="000B42C9">
            <w:pPr>
              <w:spacing w:before="0" w:after="0" w:line="360" w:lineRule="auto"/>
              <w:jc w:val="center"/>
              <w:rPr>
                <w:lang w:val="en-US"/>
              </w:rPr>
            </w:pPr>
            <w:r>
              <w:rPr>
                <w:lang w:val="en-US"/>
              </w:rPr>
              <w:t>2.1.3 (FS)</w:t>
            </w:r>
          </w:p>
        </w:tc>
        <w:tc>
          <w:tcPr>
            <w:tcW w:w="1315" w:type="dxa"/>
            <w:vAlign w:val="center"/>
          </w:tcPr>
          <w:p w14:paraId="56B3B263" w14:textId="77777777" w:rsidR="00BE0F81" w:rsidRDefault="000B42C9">
            <w:pPr>
              <w:spacing w:before="0" w:after="0" w:line="360" w:lineRule="auto"/>
              <w:jc w:val="center"/>
              <w:rPr>
                <w:lang w:val="en-US"/>
              </w:rPr>
            </w:pPr>
            <w:r>
              <w:rPr>
                <w:lang w:val="en-US"/>
              </w:rPr>
              <w:t>16/03/2026</w:t>
            </w:r>
          </w:p>
        </w:tc>
        <w:tc>
          <w:tcPr>
            <w:tcW w:w="1298" w:type="dxa"/>
            <w:vAlign w:val="center"/>
          </w:tcPr>
          <w:p w14:paraId="56B3B264" w14:textId="77777777" w:rsidR="00BE0F81" w:rsidRDefault="000B42C9">
            <w:pPr>
              <w:spacing w:before="0" w:after="0" w:line="360" w:lineRule="auto"/>
              <w:jc w:val="center"/>
              <w:rPr>
                <w:lang w:val="en-US"/>
              </w:rPr>
            </w:pPr>
            <w:r>
              <w:rPr>
                <w:lang w:val="en-US"/>
              </w:rPr>
              <w:t>19/03/2026</w:t>
            </w:r>
          </w:p>
        </w:tc>
        <w:tc>
          <w:tcPr>
            <w:tcW w:w="1483" w:type="dxa"/>
            <w:vAlign w:val="center"/>
          </w:tcPr>
          <w:p w14:paraId="56B3B265" w14:textId="77777777" w:rsidR="00BE0F81" w:rsidRDefault="000B42C9">
            <w:pPr>
              <w:spacing w:before="0" w:after="0" w:line="360" w:lineRule="auto"/>
              <w:jc w:val="center"/>
              <w:rPr>
                <w:lang w:val="en-US"/>
              </w:rPr>
            </w:pPr>
            <w:r>
              <w:rPr>
                <w:lang w:val="en-US"/>
              </w:rPr>
              <w:t>4</w:t>
            </w:r>
          </w:p>
        </w:tc>
      </w:tr>
      <w:tr w:rsidR="00BE0F81" w14:paraId="56B3B26E" w14:textId="77777777">
        <w:tc>
          <w:tcPr>
            <w:tcW w:w="555" w:type="dxa"/>
            <w:vAlign w:val="center"/>
          </w:tcPr>
          <w:p w14:paraId="56B3B267" w14:textId="77777777" w:rsidR="00BE0F81" w:rsidRDefault="000B42C9">
            <w:pPr>
              <w:spacing w:before="0" w:after="0" w:line="360" w:lineRule="auto"/>
              <w:jc w:val="center"/>
              <w:rPr>
                <w:lang w:val="en-US"/>
              </w:rPr>
            </w:pPr>
            <w:r>
              <w:rPr>
                <w:lang w:val="en-US"/>
              </w:rPr>
              <w:t>3.1.2</w:t>
            </w:r>
          </w:p>
        </w:tc>
        <w:tc>
          <w:tcPr>
            <w:tcW w:w="2002" w:type="dxa"/>
            <w:vAlign w:val="center"/>
          </w:tcPr>
          <w:p w14:paraId="56B3B268" w14:textId="77777777" w:rsidR="00BE0F81" w:rsidRDefault="000B42C9">
            <w:pPr>
              <w:spacing w:before="0" w:after="0" w:line="360" w:lineRule="auto"/>
              <w:jc w:val="center"/>
              <w:rPr>
                <w:b/>
                <w:bCs/>
                <w:lang w:val="es-MX"/>
              </w:rPr>
            </w:pPr>
            <w:r>
              <w:rPr>
                <w:b/>
                <w:bCs/>
                <w:lang w:val="es-MX"/>
              </w:rPr>
              <w:t>Especificación de los requisitos (R2.1b)</w:t>
            </w:r>
          </w:p>
        </w:tc>
        <w:tc>
          <w:tcPr>
            <w:tcW w:w="1103" w:type="dxa"/>
            <w:vAlign w:val="center"/>
          </w:tcPr>
          <w:p w14:paraId="56B3B269" w14:textId="77777777" w:rsidR="00BE0F81" w:rsidRDefault="000B42C9">
            <w:pPr>
              <w:spacing w:before="0" w:after="0" w:line="360" w:lineRule="auto"/>
              <w:jc w:val="center"/>
              <w:rPr>
                <w:lang w:val="en-US"/>
              </w:rPr>
            </w:pPr>
            <w:r>
              <w:rPr>
                <w:lang w:val="en-US"/>
              </w:rPr>
              <w:t>3</w:t>
            </w:r>
          </w:p>
        </w:tc>
        <w:tc>
          <w:tcPr>
            <w:tcW w:w="1270" w:type="dxa"/>
            <w:vAlign w:val="center"/>
          </w:tcPr>
          <w:p w14:paraId="56B3B26A" w14:textId="77777777" w:rsidR="00BE0F81" w:rsidRDefault="000B42C9">
            <w:pPr>
              <w:spacing w:before="0" w:after="0" w:line="360" w:lineRule="auto"/>
              <w:jc w:val="center"/>
              <w:rPr>
                <w:lang w:val="en-US"/>
              </w:rPr>
            </w:pPr>
            <w:r>
              <w:rPr>
                <w:lang w:val="en-US"/>
              </w:rPr>
              <w:t>3.1.1 (FS)</w:t>
            </w:r>
          </w:p>
        </w:tc>
        <w:tc>
          <w:tcPr>
            <w:tcW w:w="1315" w:type="dxa"/>
            <w:vAlign w:val="center"/>
          </w:tcPr>
          <w:p w14:paraId="56B3B26B" w14:textId="77777777" w:rsidR="00BE0F81" w:rsidRDefault="000B42C9">
            <w:pPr>
              <w:spacing w:before="0" w:after="0" w:line="360" w:lineRule="auto"/>
              <w:jc w:val="center"/>
              <w:rPr>
                <w:lang w:val="en-US"/>
              </w:rPr>
            </w:pPr>
            <w:r>
              <w:rPr>
                <w:lang w:val="en-US"/>
              </w:rPr>
              <w:t>20/03/2026</w:t>
            </w:r>
          </w:p>
        </w:tc>
        <w:tc>
          <w:tcPr>
            <w:tcW w:w="1298" w:type="dxa"/>
            <w:vAlign w:val="center"/>
          </w:tcPr>
          <w:p w14:paraId="56B3B26C" w14:textId="77777777" w:rsidR="00BE0F81" w:rsidRDefault="000B42C9">
            <w:pPr>
              <w:spacing w:before="0" w:after="0" w:line="360" w:lineRule="auto"/>
              <w:jc w:val="center"/>
              <w:rPr>
                <w:lang w:val="en-US"/>
              </w:rPr>
            </w:pPr>
            <w:r>
              <w:rPr>
                <w:lang w:val="en-US"/>
              </w:rPr>
              <w:t>24/03/2026</w:t>
            </w:r>
          </w:p>
        </w:tc>
        <w:tc>
          <w:tcPr>
            <w:tcW w:w="1483" w:type="dxa"/>
            <w:vAlign w:val="center"/>
          </w:tcPr>
          <w:p w14:paraId="56B3B26D" w14:textId="77777777" w:rsidR="00BE0F81" w:rsidRDefault="000B42C9">
            <w:pPr>
              <w:spacing w:before="0" w:after="0" w:line="360" w:lineRule="auto"/>
              <w:jc w:val="center"/>
              <w:rPr>
                <w:lang w:val="en-US"/>
              </w:rPr>
            </w:pPr>
            <w:r>
              <w:rPr>
                <w:lang w:val="en-US"/>
              </w:rPr>
              <w:t>3</w:t>
            </w:r>
          </w:p>
        </w:tc>
      </w:tr>
      <w:tr w:rsidR="00BE0F81" w14:paraId="56B3B276" w14:textId="77777777">
        <w:tc>
          <w:tcPr>
            <w:tcW w:w="555" w:type="dxa"/>
            <w:vAlign w:val="center"/>
          </w:tcPr>
          <w:p w14:paraId="56B3B26F" w14:textId="77777777" w:rsidR="00BE0F81" w:rsidRDefault="000B42C9">
            <w:pPr>
              <w:spacing w:before="0" w:after="0" w:line="360" w:lineRule="auto"/>
              <w:jc w:val="center"/>
              <w:rPr>
                <w:lang w:val="en-US"/>
              </w:rPr>
            </w:pPr>
            <w:r>
              <w:rPr>
                <w:lang w:val="en-US"/>
              </w:rPr>
              <w:t>3.1.3</w:t>
            </w:r>
          </w:p>
        </w:tc>
        <w:tc>
          <w:tcPr>
            <w:tcW w:w="2002" w:type="dxa"/>
            <w:vAlign w:val="center"/>
          </w:tcPr>
          <w:p w14:paraId="56B3B270" w14:textId="77777777" w:rsidR="00BE0F81" w:rsidRDefault="000B42C9">
            <w:pPr>
              <w:spacing w:before="0" w:after="0" w:line="360" w:lineRule="auto"/>
              <w:jc w:val="center"/>
              <w:rPr>
                <w:b/>
                <w:bCs/>
                <w:lang w:val="es-MX"/>
              </w:rPr>
            </w:pPr>
            <w:r>
              <w:rPr>
                <w:b/>
                <w:bCs/>
                <w:lang w:val="es-MX"/>
              </w:rPr>
              <w:t>Definición de Casos de Prueba Funcionales (R2.1c)</w:t>
            </w:r>
          </w:p>
        </w:tc>
        <w:tc>
          <w:tcPr>
            <w:tcW w:w="1103" w:type="dxa"/>
            <w:vAlign w:val="center"/>
          </w:tcPr>
          <w:p w14:paraId="56B3B271" w14:textId="77777777" w:rsidR="00BE0F81" w:rsidRDefault="000B42C9">
            <w:pPr>
              <w:spacing w:before="0" w:after="0" w:line="360" w:lineRule="auto"/>
              <w:jc w:val="center"/>
              <w:rPr>
                <w:lang w:val="en-US"/>
              </w:rPr>
            </w:pPr>
            <w:r>
              <w:rPr>
                <w:lang w:val="en-US"/>
              </w:rPr>
              <w:t>4</w:t>
            </w:r>
          </w:p>
        </w:tc>
        <w:tc>
          <w:tcPr>
            <w:tcW w:w="1270" w:type="dxa"/>
            <w:vAlign w:val="center"/>
          </w:tcPr>
          <w:p w14:paraId="56B3B272" w14:textId="77777777" w:rsidR="00BE0F81" w:rsidRDefault="000B42C9">
            <w:pPr>
              <w:spacing w:before="0" w:after="0" w:line="360" w:lineRule="auto"/>
              <w:jc w:val="center"/>
              <w:rPr>
                <w:lang w:val="en-US"/>
              </w:rPr>
            </w:pPr>
            <w:r>
              <w:rPr>
                <w:lang w:val="en-US"/>
              </w:rPr>
              <w:t>3.1.2 (FS)</w:t>
            </w:r>
          </w:p>
        </w:tc>
        <w:tc>
          <w:tcPr>
            <w:tcW w:w="1315" w:type="dxa"/>
            <w:vAlign w:val="center"/>
          </w:tcPr>
          <w:p w14:paraId="56B3B273" w14:textId="77777777" w:rsidR="00BE0F81" w:rsidRDefault="000B42C9">
            <w:pPr>
              <w:spacing w:before="0" w:after="0" w:line="360" w:lineRule="auto"/>
              <w:jc w:val="center"/>
              <w:rPr>
                <w:lang w:val="en-US"/>
              </w:rPr>
            </w:pPr>
            <w:r>
              <w:rPr>
                <w:lang w:val="en-US"/>
              </w:rPr>
              <w:t>25/03/2026</w:t>
            </w:r>
          </w:p>
        </w:tc>
        <w:tc>
          <w:tcPr>
            <w:tcW w:w="1298" w:type="dxa"/>
            <w:vAlign w:val="center"/>
          </w:tcPr>
          <w:p w14:paraId="56B3B274" w14:textId="77777777" w:rsidR="00BE0F81" w:rsidRDefault="000B42C9">
            <w:pPr>
              <w:spacing w:before="0" w:after="0" w:line="360" w:lineRule="auto"/>
              <w:jc w:val="center"/>
              <w:rPr>
                <w:lang w:val="en-US"/>
              </w:rPr>
            </w:pPr>
            <w:r>
              <w:rPr>
                <w:lang w:val="en-US"/>
              </w:rPr>
              <w:t>30/03/2026</w:t>
            </w:r>
          </w:p>
        </w:tc>
        <w:tc>
          <w:tcPr>
            <w:tcW w:w="1483" w:type="dxa"/>
            <w:vAlign w:val="center"/>
          </w:tcPr>
          <w:p w14:paraId="56B3B275" w14:textId="77777777" w:rsidR="00BE0F81" w:rsidRDefault="000B42C9">
            <w:pPr>
              <w:spacing w:before="0" w:after="0" w:line="360" w:lineRule="auto"/>
              <w:jc w:val="center"/>
              <w:rPr>
                <w:lang w:val="en-US"/>
              </w:rPr>
            </w:pPr>
            <w:r>
              <w:rPr>
                <w:lang w:val="en-US"/>
              </w:rPr>
              <w:t>4</w:t>
            </w:r>
          </w:p>
        </w:tc>
      </w:tr>
      <w:tr w:rsidR="00BE0F81" w14:paraId="56B3B27E" w14:textId="77777777">
        <w:tc>
          <w:tcPr>
            <w:tcW w:w="555" w:type="dxa"/>
            <w:vAlign w:val="center"/>
          </w:tcPr>
          <w:p w14:paraId="56B3B277" w14:textId="77777777" w:rsidR="00BE0F81" w:rsidRDefault="000B42C9">
            <w:pPr>
              <w:spacing w:before="0" w:after="0" w:line="360" w:lineRule="auto"/>
              <w:jc w:val="center"/>
              <w:rPr>
                <w:lang w:val="en-US"/>
              </w:rPr>
            </w:pPr>
            <w:r>
              <w:rPr>
                <w:lang w:val="en-US"/>
              </w:rPr>
              <w:t>4.</w:t>
            </w:r>
          </w:p>
        </w:tc>
        <w:tc>
          <w:tcPr>
            <w:tcW w:w="2002" w:type="dxa"/>
            <w:vAlign w:val="center"/>
          </w:tcPr>
          <w:p w14:paraId="56B3B278" w14:textId="77777777" w:rsidR="00BE0F81" w:rsidRDefault="000B42C9">
            <w:pPr>
              <w:spacing w:before="0" w:after="0" w:line="360" w:lineRule="auto"/>
              <w:jc w:val="center"/>
              <w:rPr>
                <w:b/>
                <w:bCs/>
                <w:lang w:val="es-MX"/>
              </w:rPr>
            </w:pPr>
            <w:r>
              <w:rPr>
                <w:b/>
                <w:bCs/>
                <w:lang w:val="es-MX"/>
              </w:rPr>
              <w:t>Objetivo 3: Lógica de Automatización (O3) (R3.1)</w:t>
            </w:r>
          </w:p>
        </w:tc>
        <w:tc>
          <w:tcPr>
            <w:tcW w:w="1103" w:type="dxa"/>
            <w:vAlign w:val="center"/>
          </w:tcPr>
          <w:p w14:paraId="56B3B279" w14:textId="77777777" w:rsidR="00BE0F81" w:rsidRDefault="000B42C9">
            <w:pPr>
              <w:spacing w:before="0" w:after="0" w:line="360" w:lineRule="auto"/>
              <w:jc w:val="center"/>
              <w:rPr>
                <w:lang w:val="en-US"/>
              </w:rPr>
            </w:pPr>
            <w:r>
              <w:rPr>
                <w:lang w:val="en-US"/>
              </w:rPr>
              <w:t>4</w:t>
            </w:r>
          </w:p>
        </w:tc>
        <w:tc>
          <w:tcPr>
            <w:tcW w:w="1270" w:type="dxa"/>
            <w:vAlign w:val="center"/>
          </w:tcPr>
          <w:p w14:paraId="56B3B27A" w14:textId="77777777" w:rsidR="00BE0F81" w:rsidRDefault="000B42C9">
            <w:pPr>
              <w:spacing w:before="0" w:after="0" w:line="360" w:lineRule="auto"/>
              <w:jc w:val="center"/>
              <w:rPr>
                <w:lang w:val="en-US"/>
              </w:rPr>
            </w:pPr>
            <w:r>
              <w:rPr>
                <w:lang w:val="en-US"/>
              </w:rPr>
              <w:t>3.1.3 (FS)</w:t>
            </w:r>
          </w:p>
        </w:tc>
        <w:tc>
          <w:tcPr>
            <w:tcW w:w="1315" w:type="dxa"/>
            <w:vAlign w:val="center"/>
          </w:tcPr>
          <w:p w14:paraId="56B3B27B" w14:textId="77777777" w:rsidR="00BE0F81" w:rsidRDefault="000B42C9">
            <w:pPr>
              <w:spacing w:before="0" w:after="0" w:line="360" w:lineRule="auto"/>
              <w:jc w:val="center"/>
              <w:rPr>
                <w:lang w:val="en-US"/>
              </w:rPr>
            </w:pPr>
            <w:r>
              <w:rPr>
                <w:lang w:val="en-US"/>
              </w:rPr>
              <w:t>31/03/2026</w:t>
            </w:r>
          </w:p>
        </w:tc>
        <w:tc>
          <w:tcPr>
            <w:tcW w:w="1298" w:type="dxa"/>
            <w:vAlign w:val="center"/>
          </w:tcPr>
          <w:p w14:paraId="56B3B27C" w14:textId="77777777" w:rsidR="00BE0F81" w:rsidRDefault="000B42C9">
            <w:pPr>
              <w:spacing w:before="0" w:after="0" w:line="360" w:lineRule="auto"/>
              <w:jc w:val="center"/>
              <w:rPr>
                <w:lang w:val="en-US"/>
              </w:rPr>
            </w:pPr>
            <w:r>
              <w:rPr>
                <w:lang w:val="en-US"/>
              </w:rPr>
              <w:t>06/04/2026</w:t>
            </w:r>
          </w:p>
        </w:tc>
        <w:tc>
          <w:tcPr>
            <w:tcW w:w="1483" w:type="dxa"/>
            <w:vAlign w:val="center"/>
          </w:tcPr>
          <w:p w14:paraId="56B3B27D" w14:textId="77777777" w:rsidR="00BE0F81" w:rsidRDefault="000B42C9">
            <w:pPr>
              <w:spacing w:before="0" w:after="0" w:line="360" w:lineRule="auto"/>
              <w:jc w:val="center"/>
              <w:rPr>
                <w:lang w:val="en-US"/>
              </w:rPr>
            </w:pPr>
            <w:r>
              <w:rPr>
                <w:lang w:val="en-US"/>
              </w:rPr>
              <w:t>7</w:t>
            </w:r>
          </w:p>
        </w:tc>
      </w:tr>
      <w:tr w:rsidR="00BE0F81" w14:paraId="56B3B286" w14:textId="77777777">
        <w:tc>
          <w:tcPr>
            <w:tcW w:w="555" w:type="dxa"/>
            <w:vAlign w:val="center"/>
          </w:tcPr>
          <w:p w14:paraId="56B3B27F" w14:textId="77777777" w:rsidR="00BE0F81" w:rsidRDefault="000B42C9">
            <w:pPr>
              <w:spacing w:before="0" w:after="0" w:line="360" w:lineRule="auto"/>
              <w:jc w:val="center"/>
              <w:rPr>
                <w:lang w:val="en-US"/>
              </w:rPr>
            </w:pPr>
            <w:r>
              <w:rPr>
                <w:lang w:val="en-US"/>
              </w:rPr>
              <w:t>4.1.1</w:t>
            </w:r>
          </w:p>
        </w:tc>
        <w:tc>
          <w:tcPr>
            <w:tcW w:w="2002" w:type="dxa"/>
            <w:vAlign w:val="center"/>
          </w:tcPr>
          <w:p w14:paraId="56B3B280" w14:textId="77777777" w:rsidR="00BE0F81" w:rsidRDefault="000B42C9">
            <w:pPr>
              <w:spacing w:before="0" w:after="0" w:line="360" w:lineRule="auto"/>
              <w:jc w:val="center"/>
              <w:rPr>
                <w:b/>
                <w:bCs/>
                <w:lang w:val="es-MX"/>
              </w:rPr>
            </w:pPr>
            <w:r>
              <w:rPr>
                <w:b/>
                <w:bCs/>
                <w:lang w:val="es-MX"/>
              </w:rPr>
              <w:t>Desarrollo y V&amp;V de la lógica de detección (R3.1)</w:t>
            </w:r>
          </w:p>
        </w:tc>
        <w:tc>
          <w:tcPr>
            <w:tcW w:w="1103" w:type="dxa"/>
            <w:vAlign w:val="center"/>
          </w:tcPr>
          <w:p w14:paraId="56B3B281" w14:textId="77777777" w:rsidR="00BE0F81" w:rsidRDefault="000B42C9">
            <w:pPr>
              <w:spacing w:before="0" w:after="0" w:line="360" w:lineRule="auto"/>
              <w:jc w:val="center"/>
              <w:rPr>
                <w:lang w:val="en-US"/>
              </w:rPr>
            </w:pPr>
            <w:r>
              <w:rPr>
                <w:lang w:val="en-US"/>
              </w:rPr>
              <w:t>4</w:t>
            </w:r>
          </w:p>
        </w:tc>
        <w:tc>
          <w:tcPr>
            <w:tcW w:w="1270" w:type="dxa"/>
            <w:vAlign w:val="center"/>
          </w:tcPr>
          <w:p w14:paraId="56B3B282" w14:textId="77777777" w:rsidR="00BE0F81" w:rsidRDefault="000B42C9">
            <w:pPr>
              <w:spacing w:before="0" w:after="0" w:line="360" w:lineRule="auto"/>
              <w:jc w:val="center"/>
              <w:rPr>
                <w:lang w:val="en-US"/>
              </w:rPr>
            </w:pPr>
            <w:r>
              <w:rPr>
                <w:lang w:val="en-US"/>
              </w:rPr>
              <w:t>3.1.3 (FS)</w:t>
            </w:r>
          </w:p>
        </w:tc>
        <w:tc>
          <w:tcPr>
            <w:tcW w:w="1315" w:type="dxa"/>
            <w:vAlign w:val="center"/>
          </w:tcPr>
          <w:p w14:paraId="56B3B283" w14:textId="77777777" w:rsidR="00BE0F81" w:rsidRDefault="000B42C9">
            <w:pPr>
              <w:spacing w:before="0" w:after="0" w:line="360" w:lineRule="auto"/>
              <w:jc w:val="center"/>
              <w:rPr>
                <w:lang w:val="en-US"/>
              </w:rPr>
            </w:pPr>
            <w:r>
              <w:rPr>
                <w:lang w:val="en-US"/>
              </w:rPr>
              <w:t>31/03/2026</w:t>
            </w:r>
          </w:p>
        </w:tc>
        <w:tc>
          <w:tcPr>
            <w:tcW w:w="1298" w:type="dxa"/>
            <w:vAlign w:val="center"/>
          </w:tcPr>
          <w:p w14:paraId="56B3B284" w14:textId="77777777" w:rsidR="00BE0F81" w:rsidRDefault="000B42C9">
            <w:pPr>
              <w:spacing w:before="0" w:after="0" w:line="360" w:lineRule="auto"/>
              <w:jc w:val="center"/>
              <w:rPr>
                <w:lang w:val="en-US"/>
              </w:rPr>
            </w:pPr>
            <w:r>
              <w:rPr>
                <w:lang w:val="en-US"/>
              </w:rPr>
              <w:t>06/04/2026</w:t>
            </w:r>
          </w:p>
        </w:tc>
        <w:tc>
          <w:tcPr>
            <w:tcW w:w="1483" w:type="dxa"/>
            <w:vAlign w:val="center"/>
          </w:tcPr>
          <w:p w14:paraId="56B3B285" w14:textId="77777777" w:rsidR="00BE0F81" w:rsidRDefault="000B42C9">
            <w:pPr>
              <w:spacing w:before="0" w:after="0" w:line="360" w:lineRule="auto"/>
              <w:jc w:val="center"/>
              <w:rPr>
                <w:lang w:val="en-US"/>
              </w:rPr>
            </w:pPr>
            <w:r>
              <w:rPr>
                <w:lang w:val="en-US"/>
              </w:rPr>
              <w:t>7</w:t>
            </w:r>
          </w:p>
        </w:tc>
      </w:tr>
      <w:tr w:rsidR="00BE0F81" w14:paraId="56B3B28E" w14:textId="77777777">
        <w:tc>
          <w:tcPr>
            <w:tcW w:w="555" w:type="dxa"/>
            <w:vAlign w:val="center"/>
          </w:tcPr>
          <w:p w14:paraId="56B3B287" w14:textId="77777777" w:rsidR="00BE0F81" w:rsidRDefault="000B42C9">
            <w:pPr>
              <w:spacing w:before="0" w:after="0" w:line="360" w:lineRule="auto"/>
              <w:jc w:val="center"/>
              <w:rPr>
                <w:lang w:val="en-US"/>
              </w:rPr>
            </w:pPr>
            <w:r>
              <w:rPr>
                <w:lang w:val="en-US"/>
              </w:rPr>
              <w:t>5.</w:t>
            </w:r>
          </w:p>
        </w:tc>
        <w:tc>
          <w:tcPr>
            <w:tcW w:w="2002" w:type="dxa"/>
            <w:vAlign w:val="center"/>
          </w:tcPr>
          <w:p w14:paraId="56B3B288" w14:textId="77777777" w:rsidR="00BE0F81" w:rsidRDefault="000B42C9">
            <w:pPr>
              <w:spacing w:before="0" w:after="0" w:line="360" w:lineRule="auto"/>
              <w:jc w:val="center"/>
              <w:rPr>
                <w:b/>
                <w:bCs/>
                <w:lang w:val="es-MX"/>
              </w:rPr>
            </w:pPr>
            <w:r>
              <w:rPr>
                <w:b/>
                <w:bCs/>
                <w:lang w:val="es-MX"/>
              </w:rPr>
              <w:t>Objetivo 2: Fase de Diseño (O2) (R2.2)</w:t>
            </w:r>
          </w:p>
        </w:tc>
        <w:tc>
          <w:tcPr>
            <w:tcW w:w="1103" w:type="dxa"/>
            <w:vAlign w:val="center"/>
          </w:tcPr>
          <w:p w14:paraId="56B3B289" w14:textId="77777777" w:rsidR="00BE0F81" w:rsidRDefault="000B42C9">
            <w:pPr>
              <w:spacing w:before="0" w:after="0" w:line="360" w:lineRule="auto"/>
              <w:jc w:val="center"/>
              <w:rPr>
                <w:lang w:val="en-US"/>
              </w:rPr>
            </w:pPr>
            <w:r>
              <w:rPr>
                <w:lang w:val="en-US"/>
              </w:rPr>
              <w:t>13</w:t>
            </w:r>
          </w:p>
        </w:tc>
        <w:tc>
          <w:tcPr>
            <w:tcW w:w="1270" w:type="dxa"/>
            <w:vAlign w:val="center"/>
          </w:tcPr>
          <w:p w14:paraId="56B3B28A" w14:textId="77777777" w:rsidR="00BE0F81" w:rsidRDefault="000B42C9">
            <w:pPr>
              <w:spacing w:before="0" w:after="0" w:line="360" w:lineRule="auto"/>
              <w:jc w:val="center"/>
              <w:rPr>
                <w:lang w:val="en-US"/>
              </w:rPr>
            </w:pPr>
            <w:r>
              <w:rPr>
                <w:lang w:val="en-US"/>
              </w:rPr>
              <w:t>3.1.3 (FS)</w:t>
            </w:r>
          </w:p>
        </w:tc>
        <w:tc>
          <w:tcPr>
            <w:tcW w:w="1315" w:type="dxa"/>
            <w:vAlign w:val="center"/>
          </w:tcPr>
          <w:p w14:paraId="56B3B28B" w14:textId="77777777" w:rsidR="00BE0F81" w:rsidRDefault="000B42C9">
            <w:pPr>
              <w:spacing w:before="0" w:after="0" w:line="360" w:lineRule="auto"/>
              <w:jc w:val="center"/>
              <w:rPr>
                <w:lang w:val="en-US"/>
              </w:rPr>
            </w:pPr>
            <w:r>
              <w:rPr>
                <w:lang w:val="en-US"/>
              </w:rPr>
              <w:t>31/03/2026</w:t>
            </w:r>
          </w:p>
        </w:tc>
        <w:tc>
          <w:tcPr>
            <w:tcW w:w="1298" w:type="dxa"/>
            <w:vAlign w:val="center"/>
          </w:tcPr>
          <w:p w14:paraId="56B3B28C" w14:textId="77777777" w:rsidR="00BE0F81" w:rsidRDefault="000B42C9">
            <w:pPr>
              <w:spacing w:before="0" w:after="0" w:line="360" w:lineRule="auto"/>
              <w:jc w:val="center"/>
              <w:rPr>
                <w:lang w:val="en-US"/>
              </w:rPr>
            </w:pPr>
            <w:r>
              <w:rPr>
                <w:lang w:val="en-US"/>
              </w:rPr>
              <w:t>17/04/2026</w:t>
            </w:r>
          </w:p>
        </w:tc>
        <w:tc>
          <w:tcPr>
            <w:tcW w:w="1483" w:type="dxa"/>
            <w:vAlign w:val="center"/>
          </w:tcPr>
          <w:p w14:paraId="56B3B28D" w14:textId="77777777" w:rsidR="00BE0F81" w:rsidRDefault="000B42C9">
            <w:pPr>
              <w:spacing w:before="0" w:after="0" w:line="360" w:lineRule="auto"/>
              <w:jc w:val="center"/>
              <w:rPr>
                <w:lang w:val="en-US"/>
              </w:rPr>
            </w:pPr>
            <w:r>
              <w:rPr>
                <w:lang w:val="en-US"/>
              </w:rPr>
              <w:t>18</w:t>
            </w:r>
          </w:p>
        </w:tc>
      </w:tr>
      <w:tr w:rsidR="00BE0F81" w14:paraId="56B3B296" w14:textId="77777777">
        <w:tc>
          <w:tcPr>
            <w:tcW w:w="555" w:type="dxa"/>
            <w:vAlign w:val="center"/>
          </w:tcPr>
          <w:p w14:paraId="56B3B28F" w14:textId="77777777" w:rsidR="00BE0F81" w:rsidRDefault="000B42C9">
            <w:pPr>
              <w:spacing w:before="0" w:after="0" w:line="360" w:lineRule="auto"/>
              <w:jc w:val="center"/>
              <w:rPr>
                <w:lang w:val="en-US"/>
              </w:rPr>
            </w:pPr>
            <w:r>
              <w:rPr>
                <w:lang w:val="en-US"/>
              </w:rPr>
              <w:t>5.1</w:t>
            </w:r>
          </w:p>
        </w:tc>
        <w:tc>
          <w:tcPr>
            <w:tcW w:w="2002" w:type="dxa"/>
            <w:vAlign w:val="center"/>
          </w:tcPr>
          <w:p w14:paraId="56B3B290" w14:textId="77777777" w:rsidR="00BE0F81" w:rsidRDefault="000B42C9">
            <w:pPr>
              <w:spacing w:before="0" w:after="0" w:line="360" w:lineRule="auto"/>
              <w:jc w:val="center"/>
              <w:rPr>
                <w:b/>
                <w:bCs/>
                <w:lang w:val="es-MX"/>
              </w:rPr>
            </w:pPr>
            <w:r>
              <w:rPr>
                <w:b/>
                <w:bCs/>
                <w:lang w:val="es-MX"/>
              </w:rPr>
              <w:t>Elaboración Modelo de Base de Datos (R</w:t>
            </w:r>
            <w:proofErr w:type="gramStart"/>
            <w:r>
              <w:rPr>
                <w:b/>
                <w:bCs/>
                <w:lang w:val="es-MX"/>
              </w:rPr>
              <w:t>2.2a</w:t>
            </w:r>
            <w:proofErr w:type="gramEnd"/>
            <w:r>
              <w:rPr>
                <w:b/>
                <w:bCs/>
                <w:lang w:val="es-MX"/>
              </w:rPr>
              <w:t>)</w:t>
            </w:r>
          </w:p>
        </w:tc>
        <w:tc>
          <w:tcPr>
            <w:tcW w:w="1103" w:type="dxa"/>
            <w:vAlign w:val="center"/>
          </w:tcPr>
          <w:p w14:paraId="56B3B291" w14:textId="77777777" w:rsidR="00BE0F81" w:rsidRDefault="000B42C9">
            <w:pPr>
              <w:spacing w:before="0" w:after="0" w:line="360" w:lineRule="auto"/>
              <w:jc w:val="center"/>
              <w:rPr>
                <w:lang w:val="en-US"/>
              </w:rPr>
            </w:pPr>
            <w:r>
              <w:rPr>
                <w:lang w:val="en-US"/>
              </w:rPr>
              <w:t>4</w:t>
            </w:r>
          </w:p>
        </w:tc>
        <w:tc>
          <w:tcPr>
            <w:tcW w:w="1270" w:type="dxa"/>
            <w:vAlign w:val="center"/>
          </w:tcPr>
          <w:p w14:paraId="56B3B292" w14:textId="77777777" w:rsidR="00BE0F81" w:rsidRDefault="000B42C9">
            <w:pPr>
              <w:spacing w:before="0" w:after="0" w:line="360" w:lineRule="auto"/>
              <w:jc w:val="center"/>
              <w:rPr>
                <w:lang w:val="en-US"/>
              </w:rPr>
            </w:pPr>
            <w:r>
              <w:rPr>
                <w:lang w:val="en-US"/>
              </w:rPr>
              <w:t>3.1.3 (FS)</w:t>
            </w:r>
          </w:p>
        </w:tc>
        <w:tc>
          <w:tcPr>
            <w:tcW w:w="1315" w:type="dxa"/>
            <w:vAlign w:val="center"/>
          </w:tcPr>
          <w:p w14:paraId="56B3B293" w14:textId="77777777" w:rsidR="00BE0F81" w:rsidRDefault="000B42C9">
            <w:pPr>
              <w:spacing w:before="0" w:after="0" w:line="360" w:lineRule="auto"/>
              <w:jc w:val="center"/>
              <w:rPr>
                <w:lang w:val="en-US"/>
              </w:rPr>
            </w:pPr>
            <w:r>
              <w:rPr>
                <w:lang w:val="en-US"/>
              </w:rPr>
              <w:t>31/03/2026</w:t>
            </w:r>
          </w:p>
        </w:tc>
        <w:tc>
          <w:tcPr>
            <w:tcW w:w="1298" w:type="dxa"/>
            <w:vAlign w:val="center"/>
          </w:tcPr>
          <w:p w14:paraId="56B3B294" w14:textId="77777777" w:rsidR="00BE0F81" w:rsidRDefault="000B42C9">
            <w:pPr>
              <w:spacing w:before="0" w:after="0" w:line="360" w:lineRule="auto"/>
              <w:jc w:val="center"/>
              <w:rPr>
                <w:lang w:val="en-US"/>
              </w:rPr>
            </w:pPr>
            <w:r>
              <w:rPr>
                <w:lang w:val="en-US"/>
              </w:rPr>
              <w:t>06/04/2026</w:t>
            </w:r>
          </w:p>
        </w:tc>
        <w:tc>
          <w:tcPr>
            <w:tcW w:w="1483" w:type="dxa"/>
            <w:vAlign w:val="center"/>
          </w:tcPr>
          <w:p w14:paraId="56B3B295" w14:textId="77777777" w:rsidR="00BE0F81" w:rsidRDefault="000B42C9">
            <w:pPr>
              <w:spacing w:before="0" w:after="0" w:line="360" w:lineRule="auto"/>
              <w:jc w:val="center"/>
              <w:rPr>
                <w:lang w:val="en-US"/>
              </w:rPr>
            </w:pPr>
            <w:r>
              <w:rPr>
                <w:lang w:val="en-US"/>
              </w:rPr>
              <w:t>7</w:t>
            </w:r>
          </w:p>
        </w:tc>
      </w:tr>
      <w:tr w:rsidR="00BE0F81" w14:paraId="56B3B29E" w14:textId="77777777">
        <w:tc>
          <w:tcPr>
            <w:tcW w:w="555" w:type="dxa"/>
            <w:vAlign w:val="center"/>
          </w:tcPr>
          <w:p w14:paraId="56B3B297" w14:textId="77777777" w:rsidR="00BE0F81" w:rsidRDefault="000B42C9">
            <w:pPr>
              <w:spacing w:before="0" w:after="0" w:line="360" w:lineRule="auto"/>
              <w:jc w:val="center"/>
              <w:rPr>
                <w:lang w:val="en-US"/>
              </w:rPr>
            </w:pPr>
            <w:r>
              <w:rPr>
                <w:lang w:val="en-US"/>
              </w:rPr>
              <w:lastRenderedPageBreak/>
              <w:t>5.2</w:t>
            </w:r>
          </w:p>
        </w:tc>
        <w:tc>
          <w:tcPr>
            <w:tcW w:w="2002" w:type="dxa"/>
            <w:vAlign w:val="center"/>
          </w:tcPr>
          <w:p w14:paraId="56B3B298" w14:textId="77777777" w:rsidR="00BE0F81" w:rsidRDefault="000B42C9">
            <w:pPr>
              <w:spacing w:before="0" w:after="0" w:line="360" w:lineRule="auto"/>
              <w:jc w:val="center"/>
              <w:rPr>
                <w:b/>
                <w:bCs/>
                <w:lang w:val="es-MX"/>
              </w:rPr>
            </w:pPr>
            <w:r>
              <w:rPr>
                <w:b/>
                <w:bCs/>
                <w:lang w:val="es-MX"/>
              </w:rPr>
              <w:t>Elaboración Prototipo del sistema (R2.2b)</w:t>
            </w:r>
          </w:p>
        </w:tc>
        <w:tc>
          <w:tcPr>
            <w:tcW w:w="1103" w:type="dxa"/>
            <w:vAlign w:val="center"/>
          </w:tcPr>
          <w:p w14:paraId="56B3B299" w14:textId="77777777" w:rsidR="00BE0F81" w:rsidRDefault="000B42C9">
            <w:pPr>
              <w:spacing w:before="0" w:after="0" w:line="360" w:lineRule="auto"/>
              <w:jc w:val="center"/>
              <w:rPr>
                <w:lang w:val="en-US"/>
              </w:rPr>
            </w:pPr>
            <w:r>
              <w:rPr>
                <w:lang w:val="en-US"/>
              </w:rPr>
              <w:t>4</w:t>
            </w:r>
          </w:p>
        </w:tc>
        <w:tc>
          <w:tcPr>
            <w:tcW w:w="1270" w:type="dxa"/>
            <w:vAlign w:val="center"/>
          </w:tcPr>
          <w:p w14:paraId="56B3B29A" w14:textId="77777777" w:rsidR="00BE0F81" w:rsidRDefault="000B42C9">
            <w:pPr>
              <w:spacing w:before="0" w:after="0" w:line="360" w:lineRule="auto"/>
              <w:jc w:val="center"/>
              <w:rPr>
                <w:lang w:val="en-US"/>
              </w:rPr>
            </w:pPr>
            <w:r>
              <w:rPr>
                <w:lang w:val="en-US"/>
              </w:rPr>
              <w:t>5.1 (FS)</w:t>
            </w:r>
          </w:p>
        </w:tc>
        <w:tc>
          <w:tcPr>
            <w:tcW w:w="1315" w:type="dxa"/>
            <w:vAlign w:val="center"/>
          </w:tcPr>
          <w:p w14:paraId="56B3B29B" w14:textId="77777777" w:rsidR="00BE0F81" w:rsidRDefault="000B42C9">
            <w:pPr>
              <w:spacing w:before="0" w:after="0" w:line="360" w:lineRule="auto"/>
              <w:jc w:val="center"/>
              <w:rPr>
                <w:lang w:val="en-US"/>
              </w:rPr>
            </w:pPr>
            <w:r>
              <w:rPr>
                <w:lang w:val="en-US"/>
              </w:rPr>
              <w:t>07/04/2026</w:t>
            </w:r>
          </w:p>
        </w:tc>
        <w:tc>
          <w:tcPr>
            <w:tcW w:w="1298" w:type="dxa"/>
            <w:vAlign w:val="center"/>
          </w:tcPr>
          <w:p w14:paraId="56B3B29C" w14:textId="77777777" w:rsidR="00BE0F81" w:rsidRDefault="000B42C9">
            <w:pPr>
              <w:spacing w:before="0" w:after="0" w:line="360" w:lineRule="auto"/>
              <w:jc w:val="center"/>
              <w:rPr>
                <w:lang w:val="en-US"/>
              </w:rPr>
            </w:pPr>
            <w:r>
              <w:rPr>
                <w:lang w:val="en-US"/>
              </w:rPr>
              <w:t>10/04/2026</w:t>
            </w:r>
          </w:p>
        </w:tc>
        <w:tc>
          <w:tcPr>
            <w:tcW w:w="1483" w:type="dxa"/>
            <w:vAlign w:val="center"/>
          </w:tcPr>
          <w:p w14:paraId="56B3B29D" w14:textId="77777777" w:rsidR="00BE0F81" w:rsidRDefault="000B42C9">
            <w:pPr>
              <w:spacing w:before="0" w:after="0" w:line="360" w:lineRule="auto"/>
              <w:jc w:val="center"/>
              <w:rPr>
                <w:lang w:val="en-US"/>
              </w:rPr>
            </w:pPr>
            <w:r>
              <w:rPr>
                <w:lang w:val="en-US"/>
              </w:rPr>
              <w:t>4</w:t>
            </w:r>
          </w:p>
        </w:tc>
      </w:tr>
      <w:tr w:rsidR="00BE0F81" w14:paraId="56B3B2A6" w14:textId="77777777">
        <w:tc>
          <w:tcPr>
            <w:tcW w:w="555" w:type="dxa"/>
            <w:vAlign w:val="center"/>
          </w:tcPr>
          <w:p w14:paraId="56B3B29F" w14:textId="77777777" w:rsidR="00BE0F81" w:rsidRDefault="000B42C9">
            <w:pPr>
              <w:spacing w:before="0" w:after="0" w:line="360" w:lineRule="auto"/>
              <w:jc w:val="center"/>
              <w:rPr>
                <w:lang w:val="en-US"/>
              </w:rPr>
            </w:pPr>
            <w:r>
              <w:rPr>
                <w:lang w:val="en-US"/>
              </w:rPr>
              <w:t>5.3</w:t>
            </w:r>
          </w:p>
        </w:tc>
        <w:tc>
          <w:tcPr>
            <w:tcW w:w="2002" w:type="dxa"/>
            <w:vAlign w:val="center"/>
          </w:tcPr>
          <w:p w14:paraId="56B3B2A0" w14:textId="77777777" w:rsidR="00BE0F81" w:rsidRDefault="000B42C9">
            <w:pPr>
              <w:spacing w:before="0" w:after="0" w:line="360" w:lineRule="auto"/>
              <w:jc w:val="center"/>
              <w:rPr>
                <w:b/>
                <w:bCs/>
                <w:lang w:val="es-MX"/>
              </w:rPr>
            </w:pPr>
            <w:r>
              <w:rPr>
                <w:b/>
                <w:bCs/>
                <w:lang w:val="es-MX"/>
              </w:rPr>
              <w:t>Elaboración Arquitectura (R2.2c) (Modelo 4+1)</w:t>
            </w:r>
          </w:p>
        </w:tc>
        <w:tc>
          <w:tcPr>
            <w:tcW w:w="1103" w:type="dxa"/>
            <w:vAlign w:val="center"/>
          </w:tcPr>
          <w:p w14:paraId="56B3B2A1" w14:textId="77777777" w:rsidR="00BE0F81" w:rsidRDefault="000B42C9">
            <w:pPr>
              <w:spacing w:before="0" w:after="0" w:line="360" w:lineRule="auto"/>
              <w:jc w:val="center"/>
              <w:rPr>
                <w:lang w:val="en-US"/>
              </w:rPr>
            </w:pPr>
            <w:r>
              <w:rPr>
                <w:lang w:val="en-US"/>
              </w:rPr>
              <w:t>4</w:t>
            </w:r>
          </w:p>
        </w:tc>
        <w:tc>
          <w:tcPr>
            <w:tcW w:w="1270" w:type="dxa"/>
            <w:vAlign w:val="center"/>
          </w:tcPr>
          <w:p w14:paraId="56B3B2A2" w14:textId="77777777" w:rsidR="00BE0F81" w:rsidRDefault="000B42C9">
            <w:pPr>
              <w:spacing w:before="0" w:after="0" w:line="360" w:lineRule="auto"/>
              <w:jc w:val="center"/>
              <w:rPr>
                <w:lang w:val="en-US"/>
              </w:rPr>
            </w:pPr>
            <w:r>
              <w:rPr>
                <w:lang w:val="en-US"/>
              </w:rPr>
              <w:t>5.2 (FS)</w:t>
            </w:r>
          </w:p>
        </w:tc>
        <w:tc>
          <w:tcPr>
            <w:tcW w:w="1315" w:type="dxa"/>
            <w:vAlign w:val="center"/>
          </w:tcPr>
          <w:p w14:paraId="56B3B2A3" w14:textId="77777777" w:rsidR="00BE0F81" w:rsidRDefault="000B42C9">
            <w:pPr>
              <w:spacing w:before="0" w:after="0" w:line="360" w:lineRule="auto"/>
              <w:jc w:val="center"/>
              <w:rPr>
                <w:lang w:val="en-US"/>
              </w:rPr>
            </w:pPr>
            <w:r>
              <w:rPr>
                <w:lang w:val="en-US"/>
              </w:rPr>
              <w:t>13/04/2026</w:t>
            </w:r>
          </w:p>
        </w:tc>
        <w:tc>
          <w:tcPr>
            <w:tcW w:w="1298" w:type="dxa"/>
            <w:vAlign w:val="center"/>
          </w:tcPr>
          <w:p w14:paraId="56B3B2A4" w14:textId="77777777" w:rsidR="00BE0F81" w:rsidRDefault="000B42C9">
            <w:pPr>
              <w:spacing w:before="0" w:after="0" w:line="360" w:lineRule="auto"/>
              <w:jc w:val="center"/>
              <w:rPr>
                <w:lang w:val="en-US"/>
              </w:rPr>
            </w:pPr>
            <w:r>
              <w:rPr>
                <w:lang w:val="en-US"/>
              </w:rPr>
              <w:t>16/04/2026</w:t>
            </w:r>
          </w:p>
        </w:tc>
        <w:tc>
          <w:tcPr>
            <w:tcW w:w="1483" w:type="dxa"/>
            <w:vAlign w:val="center"/>
          </w:tcPr>
          <w:p w14:paraId="56B3B2A5" w14:textId="77777777" w:rsidR="00BE0F81" w:rsidRDefault="000B42C9">
            <w:pPr>
              <w:spacing w:before="0" w:after="0" w:line="360" w:lineRule="auto"/>
              <w:jc w:val="center"/>
              <w:rPr>
                <w:lang w:val="en-US"/>
              </w:rPr>
            </w:pPr>
            <w:r>
              <w:rPr>
                <w:lang w:val="en-US"/>
              </w:rPr>
              <w:t>4</w:t>
            </w:r>
          </w:p>
        </w:tc>
      </w:tr>
      <w:tr w:rsidR="00BE0F81" w14:paraId="56B3B2AE" w14:textId="77777777">
        <w:tc>
          <w:tcPr>
            <w:tcW w:w="555" w:type="dxa"/>
            <w:vAlign w:val="center"/>
          </w:tcPr>
          <w:p w14:paraId="56B3B2A7" w14:textId="77777777" w:rsidR="00BE0F81" w:rsidRDefault="000B42C9">
            <w:pPr>
              <w:spacing w:before="0" w:after="0" w:line="360" w:lineRule="auto"/>
              <w:jc w:val="center"/>
              <w:rPr>
                <w:lang w:val="en-US"/>
              </w:rPr>
            </w:pPr>
            <w:r>
              <w:rPr>
                <w:lang w:val="en-US"/>
              </w:rPr>
              <w:t>5.4</w:t>
            </w:r>
          </w:p>
        </w:tc>
        <w:tc>
          <w:tcPr>
            <w:tcW w:w="2002" w:type="dxa"/>
            <w:vAlign w:val="center"/>
          </w:tcPr>
          <w:p w14:paraId="56B3B2A8" w14:textId="77777777" w:rsidR="00BE0F81" w:rsidRDefault="000B42C9">
            <w:pPr>
              <w:spacing w:before="0" w:after="0" w:line="360" w:lineRule="auto"/>
              <w:jc w:val="center"/>
              <w:rPr>
                <w:b/>
                <w:bCs/>
                <w:lang w:val="es-MX"/>
              </w:rPr>
            </w:pPr>
            <w:r>
              <w:rPr>
                <w:b/>
                <w:bCs/>
                <w:lang w:val="es-MX"/>
              </w:rPr>
              <w:t>Documento de Estándares de Código</w:t>
            </w:r>
          </w:p>
        </w:tc>
        <w:tc>
          <w:tcPr>
            <w:tcW w:w="1103" w:type="dxa"/>
            <w:vAlign w:val="center"/>
          </w:tcPr>
          <w:p w14:paraId="56B3B2A9" w14:textId="77777777" w:rsidR="00BE0F81" w:rsidRDefault="000B42C9">
            <w:pPr>
              <w:spacing w:before="0" w:after="0" w:line="360" w:lineRule="auto"/>
              <w:jc w:val="center"/>
              <w:rPr>
                <w:lang w:val="en-US"/>
              </w:rPr>
            </w:pPr>
            <w:r>
              <w:rPr>
                <w:lang w:val="en-US"/>
              </w:rPr>
              <w:t>1</w:t>
            </w:r>
          </w:p>
        </w:tc>
        <w:tc>
          <w:tcPr>
            <w:tcW w:w="1270" w:type="dxa"/>
            <w:vAlign w:val="center"/>
          </w:tcPr>
          <w:p w14:paraId="56B3B2AA" w14:textId="77777777" w:rsidR="00BE0F81" w:rsidRDefault="000B42C9">
            <w:pPr>
              <w:spacing w:before="0" w:after="0" w:line="360" w:lineRule="auto"/>
              <w:jc w:val="center"/>
              <w:rPr>
                <w:lang w:val="en-US"/>
              </w:rPr>
            </w:pPr>
            <w:r>
              <w:rPr>
                <w:lang w:val="en-US"/>
              </w:rPr>
              <w:t>5.3 (FS)</w:t>
            </w:r>
          </w:p>
        </w:tc>
        <w:tc>
          <w:tcPr>
            <w:tcW w:w="1315" w:type="dxa"/>
            <w:vAlign w:val="center"/>
          </w:tcPr>
          <w:p w14:paraId="56B3B2AB" w14:textId="77777777" w:rsidR="00BE0F81" w:rsidRDefault="000B42C9">
            <w:pPr>
              <w:spacing w:before="0" w:after="0" w:line="360" w:lineRule="auto"/>
              <w:jc w:val="center"/>
              <w:rPr>
                <w:lang w:val="en-US"/>
              </w:rPr>
            </w:pPr>
            <w:r>
              <w:rPr>
                <w:lang w:val="en-US"/>
              </w:rPr>
              <w:t>17/04/2026</w:t>
            </w:r>
          </w:p>
        </w:tc>
        <w:tc>
          <w:tcPr>
            <w:tcW w:w="1298" w:type="dxa"/>
            <w:vAlign w:val="center"/>
          </w:tcPr>
          <w:p w14:paraId="56B3B2AC" w14:textId="77777777" w:rsidR="00BE0F81" w:rsidRDefault="000B42C9">
            <w:pPr>
              <w:spacing w:before="0" w:after="0" w:line="360" w:lineRule="auto"/>
              <w:jc w:val="center"/>
              <w:rPr>
                <w:lang w:val="en-US"/>
              </w:rPr>
            </w:pPr>
            <w:r>
              <w:rPr>
                <w:lang w:val="en-US"/>
              </w:rPr>
              <w:t>17/04/2026</w:t>
            </w:r>
          </w:p>
        </w:tc>
        <w:tc>
          <w:tcPr>
            <w:tcW w:w="1483" w:type="dxa"/>
            <w:vAlign w:val="center"/>
          </w:tcPr>
          <w:p w14:paraId="56B3B2AD" w14:textId="77777777" w:rsidR="00BE0F81" w:rsidRDefault="000B42C9">
            <w:pPr>
              <w:spacing w:before="0" w:after="0" w:line="360" w:lineRule="auto"/>
              <w:jc w:val="center"/>
              <w:rPr>
                <w:lang w:val="en-US"/>
              </w:rPr>
            </w:pPr>
            <w:r>
              <w:rPr>
                <w:lang w:val="en-US"/>
              </w:rPr>
              <w:t>1</w:t>
            </w:r>
          </w:p>
        </w:tc>
      </w:tr>
      <w:tr w:rsidR="00BE0F81" w14:paraId="56B3B2B6" w14:textId="77777777">
        <w:tc>
          <w:tcPr>
            <w:tcW w:w="555" w:type="dxa"/>
            <w:vAlign w:val="center"/>
          </w:tcPr>
          <w:p w14:paraId="56B3B2AF" w14:textId="77777777" w:rsidR="00BE0F81" w:rsidRDefault="000B42C9">
            <w:pPr>
              <w:spacing w:before="0" w:after="0" w:line="360" w:lineRule="auto"/>
              <w:jc w:val="center"/>
              <w:rPr>
                <w:lang w:val="en-US"/>
              </w:rPr>
            </w:pPr>
            <w:r>
              <w:rPr>
                <w:lang w:val="en-US"/>
              </w:rPr>
              <w:t>6.</w:t>
            </w:r>
          </w:p>
        </w:tc>
        <w:tc>
          <w:tcPr>
            <w:tcW w:w="2002" w:type="dxa"/>
            <w:vAlign w:val="center"/>
          </w:tcPr>
          <w:p w14:paraId="56B3B2B0" w14:textId="77777777" w:rsidR="00BE0F81" w:rsidRDefault="000B42C9">
            <w:pPr>
              <w:spacing w:before="0" w:after="0" w:line="360" w:lineRule="auto"/>
              <w:jc w:val="center"/>
              <w:rPr>
                <w:b/>
                <w:bCs/>
                <w:lang w:val="es-MX"/>
              </w:rPr>
            </w:pPr>
            <w:r>
              <w:rPr>
                <w:b/>
                <w:bCs/>
                <w:lang w:val="es-MX"/>
              </w:rPr>
              <w:t>Construcción y Despliegue (O2 &amp; O3) (R2.3, R3.2)</w:t>
            </w:r>
          </w:p>
        </w:tc>
        <w:tc>
          <w:tcPr>
            <w:tcW w:w="1103" w:type="dxa"/>
            <w:vAlign w:val="center"/>
          </w:tcPr>
          <w:p w14:paraId="56B3B2B1" w14:textId="77777777" w:rsidR="00BE0F81" w:rsidRDefault="000B42C9">
            <w:pPr>
              <w:spacing w:before="0" w:after="0" w:line="360" w:lineRule="auto"/>
              <w:jc w:val="center"/>
              <w:rPr>
                <w:lang w:val="en-US"/>
              </w:rPr>
            </w:pPr>
            <w:r>
              <w:rPr>
                <w:lang w:val="en-US"/>
              </w:rPr>
              <w:t>40</w:t>
            </w:r>
          </w:p>
        </w:tc>
        <w:tc>
          <w:tcPr>
            <w:tcW w:w="1270" w:type="dxa"/>
            <w:vAlign w:val="center"/>
          </w:tcPr>
          <w:p w14:paraId="56B3B2B2" w14:textId="77777777" w:rsidR="00BE0F81" w:rsidRDefault="000B42C9">
            <w:pPr>
              <w:spacing w:before="0" w:after="0" w:line="360" w:lineRule="auto"/>
              <w:jc w:val="center"/>
              <w:rPr>
                <w:lang w:val="en-US"/>
              </w:rPr>
            </w:pPr>
            <w:r>
              <w:rPr>
                <w:lang w:val="en-US"/>
              </w:rPr>
              <w:t>5.4 (FS)</w:t>
            </w:r>
          </w:p>
        </w:tc>
        <w:tc>
          <w:tcPr>
            <w:tcW w:w="1315" w:type="dxa"/>
            <w:vAlign w:val="center"/>
          </w:tcPr>
          <w:p w14:paraId="56B3B2B3" w14:textId="77777777" w:rsidR="00BE0F81" w:rsidRDefault="000B42C9">
            <w:pPr>
              <w:spacing w:before="0" w:after="0" w:line="360" w:lineRule="auto"/>
              <w:jc w:val="center"/>
              <w:rPr>
                <w:lang w:val="en-US"/>
              </w:rPr>
            </w:pPr>
            <w:r>
              <w:rPr>
                <w:lang w:val="en-US"/>
              </w:rPr>
              <w:t>20/04/2026</w:t>
            </w:r>
          </w:p>
        </w:tc>
        <w:tc>
          <w:tcPr>
            <w:tcW w:w="1298" w:type="dxa"/>
            <w:vAlign w:val="center"/>
          </w:tcPr>
          <w:p w14:paraId="56B3B2B4" w14:textId="77777777" w:rsidR="00BE0F81" w:rsidRDefault="000B42C9">
            <w:pPr>
              <w:spacing w:before="0" w:after="0" w:line="360" w:lineRule="auto"/>
              <w:jc w:val="center"/>
              <w:rPr>
                <w:lang w:val="en-US"/>
              </w:rPr>
            </w:pPr>
            <w:r>
              <w:rPr>
                <w:lang w:val="en-US"/>
              </w:rPr>
              <w:t>12/06/2026</w:t>
            </w:r>
          </w:p>
        </w:tc>
        <w:tc>
          <w:tcPr>
            <w:tcW w:w="1483" w:type="dxa"/>
            <w:vAlign w:val="center"/>
          </w:tcPr>
          <w:p w14:paraId="56B3B2B5" w14:textId="77777777" w:rsidR="00BE0F81" w:rsidRDefault="000B42C9">
            <w:pPr>
              <w:spacing w:before="0" w:after="0" w:line="360" w:lineRule="auto"/>
              <w:jc w:val="center"/>
              <w:rPr>
                <w:lang w:val="en-US"/>
              </w:rPr>
            </w:pPr>
            <w:r>
              <w:rPr>
                <w:lang w:val="en-US"/>
              </w:rPr>
              <w:t>54</w:t>
            </w:r>
          </w:p>
        </w:tc>
      </w:tr>
      <w:tr w:rsidR="00BE0F81" w14:paraId="56B3B2BE" w14:textId="77777777">
        <w:tc>
          <w:tcPr>
            <w:tcW w:w="555" w:type="dxa"/>
            <w:vAlign w:val="center"/>
          </w:tcPr>
          <w:p w14:paraId="56B3B2B7" w14:textId="77777777" w:rsidR="00BE0F81" w:rsidRDefault="000B42C9">
            <w:pPr>
              <w:spacing w:before="0" w:after="0" w:line="360" w:lineRule="auto"/>
              <w:jc w:val="center"/>
              <w:rPr>
                <w:lang w:val="en-US"/>
              </w:rPr>
            </w:pPr>
            <w:r>
              <w:rPr>
                <w:lang w:val="en-US"/>
              </w:rPr>
              <w:t>6.1</w:t>
            </w:r>
          </w:p>
        </w:tc>
        <w:tc>
          <w:tcPr>
            <w:tcW w:w="2002" w:type="dxa"/>
            <w:vAlign w:val="center"/>
          </w:tcPr>
          <w:p w14:paraId="56B3B2B8" w14:textId="77777777" w:rsidR="00BE0F81" w:rsidRDefault="000B42C9">
            <w:pPr>
              <w:spacing w:before="0" w:after="0" w:line="360" w:lineRule="auto"/>
              <w:jc w:val="center"/>
              <w:rPr>
                <w:b/>
                <w:bCs/>
                <w:lang w:val="es-MX"/>
              </w:rPr>
            </w:pPr>
            <w:r>
              <w:rPr>
                <w:b/>
                <w:bCs/>
                <w:lang w:val="es-MX"/>
              </w:rPr>
              <w:t>Configuración de entornos de desarrollo (AWS, GitHub)</w:t>
            </w:r>
          </w:p>
        </w:tc>
        <w:tc>
          <w:tcPr>
            <w:tcW w:w="1103" w:type="dxa"/>
            <w:vAlign w:val="center"/>
          </w:tcPr>
          <w:p w14:paraId="56B3B2B9" w14:textId="77777777" w:rsidR="00BE0F81" w:rsidRDefault="000B42C9">
            <w:pPr>
              <w:spacing w:before="0" w:after="0" w:line="360" w:lineRule="auto"/>
              <w:jc w:val="center"/>
              <w:rPr>
                <w:lang w:val="en-US"/>
              </w:rPr>
            </w:pPr>
            <w:r>
              <w:rPr>
                <w:lang w:val="en-US"/>
              </w:rPr>
              <w:t>5</w:t>
            </w:r>
          </w:p>
        </w:tc>
        <w:tc>
          <w:tcPr>
            <w:tcW w:w="1270" w:type="dxa"/>
            <w:vAlign w:val="center"/>
          </w:tcPr>
          <w:p w14:paraId="56B3B2BA" w14:textId="77777777" w:rsidR="00BE0F81" w:rsidRDefault="000B42C9">
            <w:pPr>
              <w:spacing w:before="0" w:after="0" w:line="360" w:lineRule="auto"/>
              <w:jc w:val="center"/>
              <w:rPr>
                <w:lang w:val="en-US"/>
              </w:rPr>
            </w:pPr>
            <w:r>
              <w:rPr>
                <w:lang w:val="en-US"/>
              </w:rPr>
              <w:t>5.4 (FS)</w:t>
            </w:r>
          </w:p>
        </w:tc>
        <w:tc>
          <w:tcPr>
            <w:tcW w:w="1315" w:type="dxa"/>
            <w:vAlign w:val="center"/>
          </w:tcPr>
          <w:p w14:paraId="56B3B2BB" w14:textId="77777777" w:rsidR="00BE0F81" w:rsidRDefault="000B42C9">
            <w:pPr>
              <w:spacing w:before="0" w:after="0" w:line="360" w:lineRule="auto"/>
              <w:jc w:val="center"/>
              <w:rPr>
                <w:lang w:val="en-US"/>
              </w:rPr>
            </w:pPr>
            <w:r>
              <w:rPr>
                <w:lang w:val="en-US"/>
              </w:rPr>
              <w:t>20/04/2026</w:t>
            </w:r>
          </w:p>
        </w:tc>
        <w:tc>
          <w:tcPr>
            <w:tcW w:w="1298" w:type="dxa"/>
            <w:vAlign w:val="center"/>
          </w:tcPr>
          <w:p w14:paraId="56B3B2BC" w14:textId="77777777" w:rsidR="00BE0F81" w:rsidRDefault="000B42C9">
            <w:pPr>
              <w:spacing w:before="0" w:after="0" w:line="360" w:lineRule="auto"/>
              <w:jc w:val="center"/>
              <w:rPr>
                <w:lang w:val="en-US"/>
              </w:rPr>
            </w:pPr>
            <w:r>
              <w:rPr>
                <w:lang w:val="en-US"/>
              </w:rPr>
              <w:t>24/04/2026</w:t>
            </w:r>
          </w:p>
        </w:tc>
        <w:tc>
          <w:tcPr>
            <w:tcW w:w="1483" w:type="dxa"/>
            <w:vAlign w:val="center"/>
          </w:tcPr>
          <w:p w14:paraId="56B3B2BD" w14:textId="77777777" w:rsidR="00BE0F81" w:rsidRDefault="000B42C9">
            <w:pPr>
              <w:spacing w:before="0" w:after="0" w:line="360" w:lineRule="auto"/>
              <w:jc w:val="center"/>
              <w:rPr>
                <w:lang w:val="en-US"/>
              </w:rPr>
            </w:pPr>
            <w:r>
              <w:rPr>
                <w:lang w:val="en-US"/>
              </w:rPr>
              <w:t>5</w:t>
            </w:r>
          </w:p>
        </w:tc>
      </w:tr>
      <w:tr w:rsidR="00BE0F81" w14:paraId="56B3B2C6" w14:textId="77777777">
        <w:tc>
          <w:tcPr>
            <w:tcW w:w="555" w:type="dxa"/>
            <w:vAlign w:val="center"/>
          </w:tcPr>
          <w:p w14:paraId="56B3B2BF" w14:textId="77777777" w:rsidR="00BE0F81" w:rsidRDefault="000B42C9">
            <w:pPr>
              <w:spacing w:before="0" w:after="0" w:line="360" w:lineRule="auto"/>
              <w:jc w:val="center"/>
              <w:rPr>
                <w:lang w:val="en-US"/>
              </w:rPr>
            </w:pPr>
            <w:r>
              <w:rPr>
                <w:lang w:val="en-US"/>
              </w:rPr>
              <w:t>6.2</w:t>
            </w:r>
          </w:p>
        </w:tc>
        <w:tc>
          <w:tcPr>
            <w:tcW w:w="2002" w:type="dxa"/>
            <w:vAlign w:val="center"/>
          </w:tcPr>
          <w:p w14:paraId="56B3B2C0" w14:textId="77777777" w:rsidR="00BE0F81" w:rsidRDefault="000B42C9">
            <w:pPr>
              <w:spacing w:before="0" w:after="0" w:line="360" w:lineRule="auto"/>
              <w:jc w:val="center"/>
              <w:rPr>
                <w:b/>
                <w:bCs/>
                <w:lang w:val="es-MX"/>
              </w:rPr>
            </w:pPr>
            <w:r>
              <w:rPr>
                <w:b/>
                <w:bCs/>
                <w:lang w:val="es-MX"/>
              </w:rPr>
              <w:t>Iteración 1 (25% del Sistema - Funcionalidades base)</w:t>
            </w:r>
          </w:p>
        </w:tc>
        <w:tc>
          <w:tcPr>
            <w:tcW w:w="1103" w:type="dxa"/>
            <w:vAlign w:val="center"/>
          </w:tcPr>
          <w:p w14:paraId="56B3B2C1" w14:textId="77777777" w:rsidR="00BE0F81" w:rsidRDefault="000B42C9">
            <w:pPr>
              <w:spacing w:before="0" w:after="0" w:line="360" w:lineRule="auto"/>
              <w:jc w:val="center"/>
              <w:rPr>
                <w:lang w:val="en-US"/>
              </w:rPr>
            </w:pPr>
            <w:r>
              <w:rPr>
                <w:lang w:val="en-US"/>
              </w:rPr>
              <w:t>11</w:t>
            </w:r>
          </w:p>
        </w:tc>
        <w:tc>
          <w:tcPr>
            <w:tcW w:w="1270" w:type="dxa"/>
            <w:vAlign w:val="center"/>
          </w:tcPr>
          <w:p w14:paraId="56B3B2C2" w14:textId="77777777" w:rsidR="00BE0F81" w:rsidRDefault="000B42C9">
            <w:pPr>
              <w:spacing w:before="0" w:after="0" w:line="360" w:lineRule="auto"/>
              <w:jc w:val="center"/>
              <w:rPr>
                <w:lang w:val="en-US"/>
              </w:rPr>
            </w:pPr>
            <w:r>
              <w:rPr>
                <w:lang w:val="en-US"/>
              </w:rPr>
              <w:t>6.1 (FS)</w:t>
            </w:r>
          </w:p>
        </w:tc>
        <w:tc>
          <w:tcPr>
            <w:tcW w:w="1315" w:type="dxa"/>
            <w:vAlign w:val="center"/>
          </w:tcPr>
          <w:p w14:paraId="56B3B2C3" w14:textId="77777777" w:rsidR="00BE0F81" w:rsidRDefault="000B42C9">
            <w:pPr>
              <w:spacing w:before="0" w:after="0" w:line="360" w:lineRule="auto"/>
              <w:jc w:val="center"/>
              <w:rPr>
                <w:lang w:val="en-US"/>
              </w:rPr>
            </w:pPr>
            <w:r>
              <w:rPr>
                <w:lang w:val="en-US"/>
              </w:rPr>
              <w:t>27/04/2026</w:t>
            </w:r>
          </w:p>
        </w:tc>
        <w:tc>
          <w:tcPr>
            <w:tcW w:w="1298" w:type="dxa"/>
            <w:vAlign w:val="center"/>
          </w:tcPr>
          <w:p w14:paraId="56B3B2C4" w14:textId="77777777" w:rsidR="00BE0F81" w:rsidRDefault="000B42C9">
            <w:pPr>
              <w:spacing w:before="0" w:after="0" w:line="360" w:lineRule="auto"/>
              <w:jc w:val="center"/>
              <w:rPr>
                <w:lang w:val="en-US"/>
              </w:rPr>
            </w:pPr>
            <w:r>
              <w:rPr>
                <w:lang w:val="en-US"/>
              </w:rPr>
              <w:t>11/05/2026</w:t>
            </w:r>
          </w:p>
        </w:tc>
        <w:tc>
          <w:tcPr>
            <w:tcW w:w="1483" w:type="dxa"/>
            <w:vAlign w:val="center"/>
          </w:tcPr>
          <w:p w14:paraId="56B3B2C5" w14:textId="77777777" w:rsidR="00BE0F81" w:rsidRDefault="000B42C9">
            <w:pPr>
              <w:spacing w:before="0" w:after="0" w:line="360" w:lineRule="auto"/>
              <w:jc w:val="center"/>
              <w:rPr>
                <w:lang w:val="en-US"/>
              </w:rPr>
            </w:pPr>
            <w:r>
              <w:rPr>
                <w:lang w:val="en-US"/>
              </w:rPr>
              <w:t>11</w:t>
            </w:r>
          </w:p>
        </w:tc>
      </w:tr>
      <w:tr w:rsidR="00BE0F81" w14:paraId="56B3B2CE" w14:textId="77777777">
        <w:tc>
          <w:tcPr>
            <w:tcW w:w="555" w:type="dxa"/>
            <w:vAlign w:val="center"/>
          </w:tcPr>
          <w:p w14:paraId="56B3B2C7" w14:textId="77777777" w:rsidR="00BE0F81" w:rsidRDefault="000B42C9">
            <w:pPr>
              <w:spacing w:before="0" w:after="0" w:line="360" w:lineRule="auto"/>
              <w:jc w:val="center"/>
              <w:rPr>
                <w:lang w:val="en-US"/>
              </w:rPr>
            </w:pPr>
            <w:r>
              <w:rPr>
                <w:lang w:val="en-US"/>
              </w:rPr>
              <w:t>6.3</w:t>
            </w:r>
          </w:p>
        </w:tc>
        <w:tc>
          <w:tcPr>
            <w:tcW w:w="2002" w:type="dxa"/>
            <w:vAlign w:val="center"/>
          </w:tcPr>
          <w:p w14:paraId="56B3B2C8" w14:textId="77777777" w:rsidR="00BE0F81" w:rsidRDefault="000B42C9">
            <w:pPr>
              <w:spacing w:before="0" w:after="0" w:line="360" w:lineRule="auto"/>
              <w:jc w:val="center"/>
              <w:rPr>
                <w:b/>
                <w:bCs/>
                <w:lang w:val="es-MX"/>
              </w:rPr>
            </w:pPr>
            <w:r>
              <w:rPr>
                <w:b/>
                <w:bCs/>
                <w:lang w:val="es-MX"/>
              </w:rPr>
              <w:t xml:space="preserve">Iteración 2 (50% del Sistema - RPA/Web </w:t>
            </w:r>
            <w:proofErr w:type="spellStart"/>
            <w:r>
              <w:rPr>
                <w:b/>
                <w:bCs/>
                <w:lang w:val="es-MX"/>
              </w:rPr>
              <w:t>Scraping</w:t>
            </w:r>
            <w:proofErr w:type="spellEnd"/>
            <w:r>
              <w:rPr>
                <w:b/>
                <w:bCs/>
                <w:lang w:val="es-MX"/>
              </w:rPr>
              <w:t>)</w:t>
            </w:r>
          </w:p>
        </w:tc>
        <w:tc>
          <w:tcPr>
            <w:tcW w:w="1103" w:type="dxa"/>
            <w:vAlign w:val="center"/>
          </w:tcPr>
          <w:p w14:paraId="56B3B2C9" w14:textId="77777777" w:rsidR="00BE0F81" w:rsidRDefault="000B42C9">
            <w:pPr>
              <w:spacing w:before="0" w:after="0" w:line="360" w:lineRule="auto"/>
              <w:jc w:val="center"/>
              <w:rPr>
                <w:lang w:val="en-US"/>
              </w:rPr>
            </w:pPr>
            <w:r>
              <w:rPr>
                <w:lang w:val="en-US"/>
              </w:rPr>
              <w:t>10</w:t>
            </w:r>
          </w:p>
        </w:tc>
        <w:tc>
          <w:tcPr>
            <w:tcW w:w="1270" w:type="dxa"/>
            <w:vAlign w:val="center"/>
          </w:tcPr>
          <w:p w14:paraId="56B3B2CA" w14:textId="77777777" w:rsidR="00BE0F81" w:rsidRDefault="000B42C9">
            <w:pPr>
              <w:spacing w:before="0" w:after="0" w:line="360" w:lineRule="auto"/>
              <w:jc w:val="center"/>
              <w:rPr>
                <w:lang w:val="en-US"/>
              </w:rPr>
            </w:pPr>
            <w:r>
              <w:rPr>
                <w:lang w:val="en-US"/>
              </w:rPr>
              <w:t>6.2 (FS)</w:t>
            </w:r>
          </w:p>
        </w:tc>
        <w:tc>
          <w:tcPr>
            <w:tcW w:w="1315" w:type="dxa"/>
            <w:vAlign w:val="center"/>
          </w:tcPr>
          <w:p w14:paraId="56B3B2CB" w14:textId="77777777" w:rsidR="00BE0F81" w:rsidRDefault="000B42C9">
            <w:pPr>
              <w:spacing w:before="0" w:after="0" w:line="360" w:lineRule="auto"/>
              <w:jc w:val="center"/>
              <w:rPr>
                <w:lang w:val="en-US"/>
              </w:rPr>
            </w:pPr>
            <w:r>
              <w:rPr>
                <w:lang w:val="en-US"/>
              </w:rPr>
              <w:t>12/05/2026</w:t>
            </w:r>
          </w:p>
        </w:tc>
        <w:tc>
          <w:tcPr>
            <w:tcW w:w="1298" w:type="dxa"/>
            <w:vAlign w:val="center"/>
          </w:tcPr>
          <w:p w14:paraId="56B3B2CC" w14:textId="77777777" w:rsidR="00BE0F81" w:rsidRDefault="000B42C9">
            <w:pPr>
              <w:spacing w:before="0" w:after="0" w:line="360" w:lineRule="auto"/>
              <w:jc w:val="center"/>
              <w:rPr>
                <w:lang w:val="en-US"/>
              </w:rPr>
            </w:pPr>
            <w:r>
              <w:rPr>
                <w:lang w:val="en-US"/>
              </w:rPr>
              <w:t>25/05/2026</w:t>
            </w:r>
          </w:p>
        </w:tc>
        <w:tc>
          <w:tcPr>
            <w:tcW w:w="1483" w:type="dxa"/>
            <w:vAlign w:val="center"/>
          </w:tcPr>
          <w:p w14:paraId="56B3B2CD" w14:textId="77777777" w:rsidR="00BE0F81" w:rsidRDefault="000B42C9">
            <w:pPr>
              <w:spacing w:before="0" w:after="0" w:line="360" w:lineRule="auto"/>
              <w:jc w:val="center"/>
              <w:rPr>
                <w:lang w:val="en-US"/>
              </w:rPr>
            </w:pPr>
            <w:r>
              <w:rPr>
                <w:lang w:val="en-US"/>
              </w:rPr>
              <w:t>10</w:t>
            </w:r>
          </w:p>
        </w:tc>
      </w:tr>
      <w:tr w:rsidR="00BE0F81" w14:paraId="56B3B2D6" w14:textId="77777777">
        <w:tc>
          <w:tcPr>
            <w:tcW w:w="555" w:type="dxa"/>
            <w:vAlign w:val="center"/>
          </w:tcPr>
          <w:p w14:paraId="56B3B2CF" w14:textId="77777777" w:rsidR="00BE0F81" w:rsidRDefault="000B42C9">
            <w:pPr>
              <w:spacing w:before="0" w:after="0" w:line="360" w:lineRule="auto"/>
              <w:jc w:val="center"/>
              <w:rPr>
                <w:lang w:val="en-US"/>
              </w:rPr>
            </w:pPr>
            <w:r>
              <w:rPr>
                <w:lang w:val="en-US"/>
              </w:rPr>
              <w:t>6.4</w:t>
            </w:r>
          </w:p>
        </w:tc>
        <w:tc>
          <w:tcPr>
            <w:tcW w:w="2002" w:type="dxa"/>
            <w:vAlign w:val="center"/>
          </w:tcPr>
          <w:p w14:paraId="56B3B2D0" w14:textId="77777777" w:rsidR="00BE0F81" w:rsidRDefault="000B42C9">
            <w:pPr>
              <w:spacing w:before="0" w:after="0" w:line="360" w:lineRule="auto"/>
              <w:jc w:val="center"/>
              <w:rPr>
                <w:b/>
                <w:bCs/>
                <w:lang w:val="es-MX"/>
              </w:rPr>
            </w:pPr>
            <w:r>
              <w:rPr>
                <w:b/>
                <w:bCs/>
                <w:lang w:val="es-MX"/>
              </w:rPr>
              <w:t>Iteración 3 (75% - Componente de Notificaciones R3.2)</w:t>
            </w:r>
          </w:p>
        </w:tc>
        <w:tc>
          <w:tcPr>
            <w:tcW w:w="1103" w:type="dxa"/>
            <w:vAlign w:val="center"/>
          </w:tcPr>
          <w:p w14:paraId="56B3B2D1" w14:textId="77777777" w:rsidR="00BE0F81" w:rsidRDefault="000B42C9">
            <w:pPr>
              <w:spacing w:before="0" w:after="0" w:line="360" w:lineRule="auto"/>
              <w:jc w:val="center"/>
              <w:rPr>
                <w:lang w:val="en-US"/>
              </w:rPr>
            </w:pPr>
            <w:r>
              <w:rPr>
                <w:lang w:val="en-US"/>
              </w:rPr>
              <w:t>7</w:t>
            </w:r>
          </w:p>
        </w:tc>
        <w:tc>
          <w:tcPr>
            <w:tcW w:w="1270" w:type="dxa"/>
            <w:vAlign w:val="center"/>
          </w:tcPr>
          <w:p w14:paraId="56B3B2D2" w14:textId="77777777" w:rsidR="00BE0F81" w:rsidRDefault="000B42C9">
            <w:pPr>
              <w:spacing w:before="0" w:after="0" w:line="360" w:lineRule="auto"/>
              <w:jc w:val="center"/>
              <w:rPr>
                <w:lang w:val="en-US"/>
              </w:rPr>
            </w:pPr>
            <w:r>
              <w:rPr>
                <w:lang w:val="en-US"/>
              </w:rPr>
              <w:t>6.3 (FS), 4.1.1 (FS)</w:t>
            </w:r>
          </w:p>
        </w:tc>
        <w:tc>
          <w:tcPr>
            <w:tcW w:w="1315" w:type="dxa"/>
            <w:vAlign w:val="center"/>
          </w:tcPr>
          <w:p w14:paraId="56B3B2D3" w14:textId="77777777" w:rsidR="00BE0F81" w:rsidRDefault="000B42C9">
            <w:pPr>
              <w:spacing w:before="0" w:after="0" w:line="360" w:lineRule="auto"/>
              <w:jc w:val="center"/>
              <w:rPr>
                <w:lang w:val="en-US"/>
              </w:rPr>
            </w:pPr>
            <w:r>
              <w:rPr>
                <w:lang w:val="en-US"/>
              </w:rPr>
              <w:t>26/05/2026</w:t>
            </w:r>
          </w:p>
        </w:tc>
        <w:tc>
          <w:tcPr>
            <w:tcW w:w="1298" w:type="dxa"/>
            <w:vAlign w:val="center"/>
          </w:tcPr>
          <w:p w14:paraId="56B3B2D4" w14:textId="77777777" w:rsidR="00BE0F81" w:rsidRDefault="000B42C9">
            <w:pPr>
              <w:spacing w:before="0" w:after="0" w:line="360" w:lineRule="auto"/>
              <w:jc w:val="center"/>
              <w:rPr>
                <w:lang w:val="en-US"/>
              </w:rPr>
            </w:pPr>
            <w:r>
              <w:rPr>
                <w:lang w:val="en-US"/>
              </w:rPr>
              <w:t>03/06/2026</w:t>
            </w:r>
          </w:p>
        </w:tc>
        <w:tc>
          <w:tcPr>
            <w:tcW w:w="1483" w:type="dxa"/>
            <w:vAlign w:val="center"/>
          </w:tcPr>
          <w:p w14:paraId="56B3B2D5" w14:textId="77777777" w:rsidR="00BE0F81" w:rsidRDefault="000B42C9">
            <w:pPr>
              <w:spacing w:before="0" w:after="0" w:line="360" w:lineRule="auto"/>
              <w:jc w:val="center"/>
              <w:rPr>
                <w:lang w:val="en-US"/>
              </w:rPr>
            </w:pPr>
            <w:r>
              <w:rPr>
                <w:lang w:val="en-US"/>
              </w:rPr>
              <w:t>7</w:t>
            </w:r>
          </w:p>
        </w:tc>
      </w:tr>
      <w:tr w:rsidR="00BE0F81" w14:paraId="56B3B2DE" w14:textId="77777777">
        <w:tc>
          <w:tcPr>
            <w:tcW w:w="555" w:type="dxa"/>
            <w:vAlign w:val="center"/>
          </w:tcPr>
          <w:p w14:paraId="56B3B2D7" w14:textId="77777777" w:rsidR="00BE0F81" w:rsidRDefault="000B42C9">
            <w:pPr>
              <w:spacing w:before="0" w:after="0" w:line="360" w:lineRule="auto"/>
              <w:jc w:val="center"/>
              <w:rPr>
                <w:lang w:val="en-US"/>
              </w:rPr>
            </w:pPr>
            <w:r>
              <w:rPr>
                <w:lang w:val="en-US"/>
              </w:rPr>
              <w:t>6.5</w:t>
            </w:r>
          </w:p>
        </w:tc>
        <w:tc>
          <w:tcPr>
            <w:tcW w:w="2002" w:type="dxa"/>
            <w:vAlign w:val="center"/>
          </w:tcPr>
          <w:p w14:paraId="56B3B2D8" w14:textId="77777777" w:rsidR="00BE0F81" w:rsidRDefault="000B42C9">
            <w:pPr>
              <w:spacing w:before="0" w:after="0" w:line="360" w:lineRule="auto"/>
              <w:jc w:val="center"/>
              <w:rPr>
                <w:b/>
                <w:bCs/>
                <w:lang w:val="es-MX"/>
              </w:rPr>
            </w:pPr>
            <w:r>
              <w:rPr>
                <w:b/>
                <w:bCs/>
                <w:lang w:val="es-MX"/>
              </w:rPr>
              <w:t>Iteración 4 (100% - Ajustes finales y Despliegue)</w:t>
            </w:r>
          </w:p>
        </w:tc>
        <w:tc>
          <w:tcPr>
            <w:tcW w:w="1103" w:type="dxa"/>
            <w:vAlign w:val="center"/>
          </w:tcPr>
          <w:p w14:paraId="56B3B2D9" w14:textId="77777777" w:rsidR="00BE0F81" w:rsidRDefault="000B42C9">
            <w:pPr>
              <w:spacing w:before="0" w:after="0" w:line="360" w:lineRule="auto"/>
              <w:jc w:val="center"/>
              <w:rPr>
                <w:lang w:val="en-US"/>
              </w:rPr>
            </w:pPr>
            <w:r>
              <w:rPr>
                <w:lang w:val="en-US"/>
              </w:rPr>
              <w:t>7</w:t>
            </w:r>
          </w:p>
        </w:tc>
        <w:tc>
          <w:tcPr>
            <w:tcW w:w="1270" w:type="dxa"/>
            <w:vAlign w:val="center"/>
          </w:tcPr>
          <w:p w14:paraId="56B3B2DA" w14:textId="77777777" w:rsidR="00BE0F81" w:rsidRDefault="000B42C9">
            <w:pPr>
              <w:spacing w:before="0" w:after="0" w:line="360" w:lineRule="auto"/>
              <w:jc w:val="center"/>
              <w:rPr>
                <w:lang w:val="en-US"/>
              </w:rPr>
            </w:pPr>
            <w:r>
              <w:rPr>
                <w:lang w:val="en-US"/>
              </w:rPr>
              <w:t>6.4 (FS)</w:t>
            </w:r>
          </w:p>
        </w:tc>
        <w:tc>
          <w:tcPr>
            <w:tcW w:w="1315" w:type="dxa"/>
            <w:vAlign w:val="center"/>
          </w:tcPr>
          <w:p w14:paraId="56B3B2DB" w14:textId="77777777" w:rsidR="00BE0F81" w:rsidRDefault="000B42C9">
            <w:pPr>
              <w:spacing w:before="0" w:after="0" w:line="360" w:lineRule="auto"/>
              <w:jc w:val="center"/>
              <w:rPr>
                <w:lang w:val="en-US"/>
              </w:rPr>
            </w:pPr>
            <w:r>
              <w:rPr>
                <w:lang w:val="en-US"/>
              </w:rPr>
              <w:t>04/06/2026</w:t>
            </w:r>
          </w:p>
        </w:tc>
        <w:tc>
          <w:tcPr>
            <w:tcW w:w="1298" w:type="dxa"/>
            <w:vAlign w:val="center"/>
          </w:tcPr>
          <w:p w14:paraId="56B3B2DC" w14:textId="77777777" w:rsidR="00BE0F81" w:rsidRDefault="000B42C9">
            <w:pPr>
              <w:spacing w:before="0" w:after="0" w:line="360" w:lineRule="auto"/>
              <w:jc w:val="center"/>
              <w:rPr>
                <w:lang w:val="en-US"/>
              </w:rPr>
            </w:pPr>
            <w:r>
              <w:rPr>
                <w:lang w:val="en-US"/>
              </w:rPr>
              <w:t>12/06/2026</w:t>
            </w:r>
          </w:p>
        </w:tc>
        <w:tc>
          <w:tcPr>
            <w:tcW w:w="1483" w:type="dxa"/>
            <w:vAlign w:val="center"/>
          </w:tcPr>
          <w:p w14:paraId="56B3B2DD" w14:textId="77777777" w:rsidR="00BE0F81" w:rsidRDefault="000B42C9">
            <w:pPr>
              <w:spacing w:before="0" w:after="0" w:line="360" w:lineRule="auto"/>
              <w:jc w:val="center"/>
              <w:rPr>
                <w:lang w:val="en-US"/>
              </w:rPr>
            </w:pPr>
            <w:r>
              <w:rPr>
                <w:lang w:val="en-US"/>
              </w:rPr>
              <w:t>7</w:t>
            </w:r>
          </w:p>
        </w:tc>
      </w:tr>
      <w:tr w:rsidR="00BE0F81" w14:paraId="56B3B2E6" w14:textId="77777777">
        <w:tc>
          <w:tcPr>
            <w:tcW w:w="555" w:type="dxa"/>
            <w:vAlign w:val="center"/>
          </w:tcPr>
          <w:p w14:paraId="56B3B2DF" w14:textId="77777777" w:rsidR="00BE0F81" w:rsidRDefault="000B42C9">
            <w:pPr>
              <w:spacing w:before="0" w:after="0" w:line="360" w:lineRule="auto"/>
              <w:jc w:val="center"/>
              <w:rPr>
                <w:lang w:val="en-US"/>
              </w:rPr>
            </w:pPr>
            <w:r>
              <w:rPr>
                <w:lang w:val="en-US"/>
              </w:rPr>
              <w:lastRenderedPageBreak/>
              <w:t>6.6</w:t>
            </w:r>
          </w:p>
        </w:tc>
        <w:tc>
          <w:tcPr>
            <w:tcW w:w="2002" w:type="dxa"/>
            <w:vAlign w:val="center"/>
          </w:tcPr>
          <w:p w14:paraId="56B3B2E0" w14:textId="77777777" w:rsidR="00BE0F81" w:rsidRDefault="000B42C9">
            <w:pPr>
              <w:spacing w:before="0" w:after="0" w:line="360" w:lineRule="auto"/>
              <w:jc w:val="center"/>
              <w:rPr>
                <w:b/>
                <w:bCs/>
                <w:lang w:val="es-MX"/>
              </w:rPr>
            </w:pPr>
            <w:r>
              <w:rPr>
                <w:b/>
                <w:bCs/>
                <w:lang w:val="es-MX"/>
              </w:rPr>
              <w:t>V&amp;V: Pruebas Funcionales y Correcciones (100% éxito)</w:t>
            </w:r>
          </w:p>
        </w:tc>
        <w:tc>
          <w:tcPr>
            <w:tcW w:w="1103" w:type="dxa"/>
            <w:vAlign w:val="center"/>
          </w:tcPr>
          <w:p w14:paraId="56B3B2E1" w14:textId="77777777" w:rsidR="00BE0F81" w:rsidRDefault="000B42C9">
            <w:pPr>
              <w:spacing w:before="0" w:after="0" w:line="360" w:lineRule="auto"/>
              <w:jc w:val="center"/>
              <w:rPr>
                <w:lang w:val="en-US"/>
              </w:rPr>
            </w:pPr>
            <w:r>
              <w:rPr>
                <w:lang w:val="en-US"/>
              </w:rPr>
              <w:t>(9)</w:t>
            </w:r>
          </w:p>
        </w:tc>
        <w:tc>
          <w:tcPr>
            <w:tcW w:w="1270" w:type="dxa"/>
            <w:vAlign w:val="center"/>
          </w:tcPr>
          <w:p w14:paraId="56B3B2E2" w14:textId="77777777" w:rsidR="00BE0F81" w:rsidRDefault="000B42C9">
            <w:pPr>
              <w:spacing w:before="0" w:after="0" w:line="360" w:lineRule="auto"/>
              <w:jc w:val="center"/>
              <w:rPr>
                <w:lang w:val="en-US"/>
              </w:rPr>
            </w:pPr>
            <w:r>
              <w:rPr>
                <w:lang w:val="en-US"/>
              </w:rPr>
              <w:t>6.2, 6.3, 6.4, 6.5</w:t>
            </w:r>
          </w:p>
        </w:tc>
        <w:tc>
          <w:tcPr>
            <w:tcW w:w="1315" w:type="dxa"/>
            <w:vAlign w:val="center"/>
          </w:tcPr>
          <w:p w14:paraId="56B3B2E3" w14:textId="77777777" w:rsidR="00BE0F81" w:rsidRDefault="000B42C9">
            <w:pPr>
              <w:spacing w:before="0" w:after="0" w:line="360" w:lineRule="auto"/>
              <w:jc w:val="center"/>
              <w:rPr>
                <w:lang w:val="en-US"/>
              </w:rPr>
            </w:pPr>
            <w:r>
              <w:rPr>
                <w:lang w:val="en-US"/>
              </w:rPr>
              <w:t>(</w:t>
            </w:r>
            <w:proofErr w:type="spellStart"/>
            <w:r>
              <w:rPr>
                <w:lang w:val="en-US"/>
              </w:rPr>
              <w:t>Distribuida</w:t>
            </w:r>
            <w:proofErr w:type="spellEnd"/>
            <w:r>
              <w:rPr>
                <w:lang w:val="en-US"/>
              </w:rPr>
              <w:t>)</w:t>
            </w:r>
          </w:p>
        </w:tc>
        <w:tc>
          <w:tcPr>
            <w:tcW w:w="1298" w:type="dxa"/>
            <w:vAlign w:val="center"/>
          </w:tcPr>
          <w:p w14:paraId="56B3B2E4" w14:textId="77777777" w:rsidR="00BE0F81" w:rsidRDefault="000B42C9">
            <w:pPr>
              <w:spacing w:before="0" w:after="0" w:line="360" w:lineRule="auto"/>
              <w:jc w:val="center"/>
              <w:rPr>
                <w:lang w:val="en-US"/>
              </w:rPr>
            </w:pPr>
            <w:r>
              <w:rPr>
                <w:lang w:val="en-US"/>
              </w:rPr>
              <w:t>(</w:t>
            </w:r>
            <w:proofErr w:type="spellStart"/>
            <w:r>
              <w:rPr>
                <w:lang w:val="en-US"/>
              </w:rPr>
              <w:t>Distribuida</w:t>
            </w:r>
            <w:proofErr w:type="spellEnd"/>
            <w:r>
              <w:rPr>
                <w:lang w:val="en-US"/>
              </w:rPr>
              <w:t>)</w:t>
            </w:r>
          </w:p>
        </w:tc>
        <w:tc>
          <w:tcPr>
            <w:tcW w:w="1483" w:type="dxa"/>
            <w:vAlign w:val="center"/>
          </w:tcPr>
          <w:p w14:paraId="56B3B2E5" w14:textId="77777777" w:rsidR="00BE0F81" w:rsidRDefault="000B42C9">
            <w:pPr>
              <w:spacing w:before="0" w:after="0" w:line="360" w:lineRule="auto"/>
              <w:jc w:val="center"/>
              <w:rPr>
                <w:lang w:val="en-US"/>
              </w:rPr>
            </w:pPr>
            <w:r>
              <w:rPr>
                <w:lang w:val="en-US"/>
              </w:rPr>
              <w:t>(</w:t>
            </w:r>
            <w:proofErr w:type="spellStart"/>
            <w:r>
              <w:rPr>
                <w:lang w:val="en-US"/>
              </w:rPr>
              <w:t>Distribuida</w:t>
            </w:r>
            <w:proofErr w:type="spellEnd"/>
            <w:r>
              <w:rPr>
                <w:lang w:val="en-US"/>
              </w:rPr>
              <w:t>)</w:t>
            </w:r>
          </w:p>
        </w:tc>
      </w:tr>
      <w:tr w:rsidR="00BE0F81" w14:paraId="56B3B2EE" w14:textId="77777777">
        <w:tc>
          <w:tcPr>
            <w:tcW w:w="555" w:type="dxa"/>
            <w:vAlign w:val="center"/>
          </w:tcPr>
          <w:p w14:paraId="56B3B2E7" w14:textId="77777777" w:rsidR="00BE0F81" w:rsidRDefault="000B42C9">
            <w:pPr>
              <w:spacing w:before="0" w:after="0" w:line="360" w:lineRule="auto"/>
              <w:jc w:val="center"/>
              <w:rPr>
                <w:lang w:val="en-US"/>
              </w:rPr>
            </w:pPr>
            <w:r>
              <w:rPr>
                <w:lang w:val="en-US"/>
              </w:rPr>
              <w:t>7.</w:t>
            </w:r>
          </w:p>
        </w:tc>
        <w:tc>
          <w:tcPr>
            <w:tcW w:w="2002" w:type="dxa"/>
            <w:vAlign w:val="center"/>
          </w:tcPr>
          <w:p w14:paraId="56B3B2E8" w14:textId="77777777" w:rsidR="00BE0F81" w:rsidRDefault="000B42C9">
            <w:pPr>
              <w:spacing w:before="0" w:after="0" w:line="360" w:lineRule="auto"/>
              <w:jc w:val="center"/>
              <w:rPr>
                <w:b/>
                <w:bCs/>
                <w:lang w:val="es-MX"/>
              </w:rPr>
            </w:pPr>
            <w:r>
              <w:rPr>
                <w:b/>
                <w:bCs/>
                <w:lang w:val="es-MX"/>
              </w:rPr>
              <w:t>Cierre y Documentación (R2.4, R2.5)</w:t>
            </w:r>
          </w:p>
        </w:tc>
        <w:tc>
          <w:tcPr>
            <w:tcW w:w="1103" w:type="dxa"/>
            <w:vAlign w:val="center"/>
          </w:tcPr>
          <w:p w14:paraId="56B3B2E9" w14:textId="77777777" w:rsidR="00BE0F81" w:rsidRDefault="000B42C9">
            <w:pPr>
              <w:spacing w:before="0" w:after="0" w:line="360" w:lineRule="auto"/>
              <w:jc w:val="center"/>
              <w:rPr>
                <w:lang w:val="en-US"/>
              </w:rPr>
            </w:pPr>
            <w:r>
              <w:rPr>
                <w:lang w:val="en-US"/>
              </w:rPr>
              <w:t>10</w:t>
            </w:r>
          </w:p>
        </w:tc>
        <w:tc>
          <w:tcPr>
            <w:tcW w:w="1270" w:type="dxa"/>
            <w:vAlign w:val="center"/>
          </w:tcPr>
          <w:p w14:paraId="56B3B2EA" w14:textId="77777777" w:rsidR="00BE0F81" w:rsidRDefault="000B42C9">
            <w:pPr>
              <w:spacing w:before="0" w:after="0" w:line="360" w:lineRule="auto"/>
              <w:jc w:val="center"/>
              <w:rPr>
                <w:lang w:val="en-US"/>
              </w:rPr>
            </w:pPr>
            <w:r>
              <w:rPr>
                <w:lang w:val="en-US"/>
              </w:rPr>
              <w:t>6.5 (FS)</w:t>
            </w:r>
          </w:p>
        </w:tc>
        <w:tc>
          <w:tcPr>
            <w:tcW w:w="1315" w:type="dxa"/>
            <w:vAlign w:val="center"/>
          </w:tcPr>
          <w:p w14:paraId="56B3B2EB" w14:textId="77777777" w:rsidR="00BE0F81" w:rsidRDefault="000B42C9">
            <w:pPr>
              <w:spacing w:before="0" w:after="0" w:line="360" w:lineRule="auto"/>
              <w:jc w:val="center"/>
              <w:rPr>
                <w:lang w:val="en-US"/>
              </w:rPr>
            </w:pPr>
            <w:r>
              <w:rPr>
                <w:lang w:val="en-US"/>
              </w:rPr>
              <w:t>15/06/2026</w:t>
            </w:r>
          </w:p>
        </w:tc>
        <w:tc>
          <w:tcPr>
            <w:tcW w:w="1298" w:type="dxa"/>
            <w:vAlign w:val="center"/>
          </w:tcPr>
          <w:p w14:paraId="56B3B2EC" w14:textId="77777777" w:rsidR="00BE0F81" w:rsidRDefault="000B42C9">
            <w:pPr>
              <w:spacing w:before="0" w:after="0" w:line="360" w:lineRule="auto"/>
              <w:jc w:val="center"/>
              <w:rPr>
                <w:lang w:val="en-US"/>
              </w:rPr>
            </w:pPr>
            <w:r>
              <w:rPr>
                <w:lang w:val="en-US"/>
              </w:rPr>
              <w:t>26/06/2026</w:t>
            </w:r>
          </w:p>
        </w:tc>
        <w:tc>
          <w:tcPr>
            <w:tcW w:w="1483" w:type="dxa"/>
            <w:vAlign w:val="center"/>
          </w:tcPr>
          <w:p w14:paraId="56B3B2ED" w14:textId="77777777" w:rsidR="00BE0F81" w:rsidRDefault="000B42C9">
            <w:pPr>
              <w:spacing w:before="0" w:after="0" w:line="360" w:lineRule="auto"/>
              <w:jc w:val="center"/>
              <w:rPr>
                <w:lang w:val="en-US"/>
              </w:rPr>
            </w:pPr>
            <w:r>
              <w:rPr>
                <w:lang w:val="en-US"/>
              </w:rPr>
              <w:t>12</w:t>
            </w:r>
          </w:p>
        </w:tc>
      </w:tr>
      <w:tr w:rsidR="00BE0F81" w14:paraId="56B3B2F6" w14:textId="77777777">
        <w:tc>
          <w:tcPr>
            <w:tcW w:w="555" w:type="dxa"/>
            <w:vAlign w:val="center"/>
          </w:tcPr>
          <w:p w14:paraId="56B3B2EF" w14:textId="77777777" w:rsidR="00BE0F81" w:rsidRDefault="000B42C9">
            <w:pPr>
              <w:spacing w:before="0" w:after="0" w:line="360" w:lineRule="auto"/>
              <w:jc w:val="center"/>
              <w:rPr>
                <w:lang w:val="en-US"/>
              </w:rPr>
            </w:pPr>
            <w:r>
              <w:rPr>
                <w:lang w:val="en-US"/>
              </w:rPr>
              <w:t>7.1</w:t>
            </w:r>
          </w:p>
        </w:tc>
        <w:tc>
          <w:tcPr>
            <w:tcW w:w="2002" w:type="dxa"/>
            <w:vAlign w:val="center"/>
          </w:tcPr>
          <w:p w14:paraId="56B3B2F0" w14:textId="77777777" w:rsidR="00BE0F81" w:rsidRDefault="000B42C9">
            <w:pPr>
              <w:spacing w:before="0" w:after="0" w:line="360" w:lineRule="auto"/>
              <w:jc w:val="center"/>
              <w:rPr>
                <w:b/>
                <w:bCs/>
                <w:lang w:val="es-MX"/>
              </w:rPr>
            </w:pPr>
            <w:r>
              <w:rPr>
                <w:b/>
                <w:bCs/>
                <w:lang w:val="es-MX"/>
              </w:rPr>
              <w:t>Elaboración Doc. Configuración e Instalación (R2.4)</w:t>
            </w:r>
          </w:p>
        </w:tc>
        <w:tc>
          <w:tcPr>
            <w:tcW w:w="1103" w:type="dxa"/>
            <w:vAlign w:val="center"/>
          </w:tcPr>
          <w:p w14:paraId="56B3B2F1" w14:textId="77777777" w:rsidR="00BE0F81" w:rsidRDefault="000B42C9">
            <w:pPr>
              <w:spacing w:before="0" w:after="0" w:line="360" w:lineRule="auto"/>
              <w:jc w:val="center"/>
              <w:rPr>
                <w:lang w:val="en-US"/>
              </w:rPr>
            </w:pPr>
            <w:r>
              <w:rPr>
                <w:lang w:val="en-US"/>
              </w:rPr>
              <w:t>3</w:t>
            </w:r>
          </w:p>
        </w:tc>
        <w:tc>
          <w:tcPr>
            <w:tcW w:w="1270" w:type="dxa"/>
            <w:vAlign w:val="center"/>
          </w:tcPr>
          <w:p w14:paraId="56B3B2F2" w14:textId="77777777" w:rsidR="00BE0F81" w:rsidRDefault="000B42C9">
            <w:pPr>
              <w:spacing w:before="0" w:after="0" w:line="360" w:lineRule="auto"/>
              <w:jc w:val="center"/>
              <w:rPr>
                <w:lang w:val="en-US"/>
              </w:rPr>
            </w:pPr>
            <w:r>
              <w:rPr>
                <w:lang w:val="en-US"/>
              </w:rPr>
              <w:t>6.5 (FS)</w:t>
            </w:r>
          </w:p>
        </w:tc>
        <w:tc>
          <w:tcPr>
            <w:tcW w:w="1315" w:type="dxa"/>
            <w:vAlign w:val="center"/>
          </w:tcPr>
          <w:p w14:paraId="56B3B2F3" w14:textId="77777777" w:rsidR="00BE0F81" w:rsidRDefault="000B42C9">
            <w:pPr>
              <w:spacing w:before="0" w:after="0" w:line="360" w:lineRule="auto"/>
              <w:jc w:val="center"/>
              <w:rPr>
                <w:lang w:val="en-US"/>
              </w:rPr>
            </w:pPr>
            <w:r>
              <w:rPr>
                <w:lang w:val="en-US"/>
              </w:rPr>
              <w:t>15/06/2026</w:t>
            </w:r>
          </w:p>
        </w:tc>
        <w:tc>
          <w:tcPr>
            <w:tcW w:w="1298" w:type="dxa"/>
            <w:vAlign w:val="center"/>
          </w:tcPr>
          <w:p w14:paraId="56B3B2F4" w14:textId="77777777" w:rsidR="00BE0F81" w:rsidRDefault="000B42C9">
            <w:pPr>
              <w:spacing w:before="0" w:after="0" w:line="360" w:lineRule="auto"/>
              <w:jc w:val="center"/>
              <w:rPr>
                <w:lang w:val="en-US"/>
              </w:rPr>
            </w:pPr>
            <w:r>
              <w:rPr>
                <w:lang w:val="en-US"/>
              </w:rPr>
              <w:t>17/06/2026</w:t>
            </w:r>
          </w:p>
        </w:tc>
        <w:tc>
          <w:tcPr>
            <w:tcW w:w="1483" w:type="dxa"/>
            <w:vAlign w:val="center"/>
          </w:tcPr>
          <w:p w14:paraId="56B3B2F5" w14:textId="77777777" w:rsidR="00BE0F81" w:rsidRDefault="000B42C9">
            <w:pPr>
              <w:spacing w:before="0" w:after="0" w:line="360" w:lineRule="auto"/>
              <w:jc w:val="center"/>
              <w:rPr>
                <w:lang w:val="en-US"/>
              </w:rPr>
            </w:pPr>
            <w:r>
              <w:rPr>
                <w:lang w:val="en-US"/>
              </w:rPr>
              <w:t>3</w:t>
            </w:r>
          </w:p>
        </w:tc>
      </w:tr>
      <w:tr w:rsidR="00BE0F81" w14:paraId="56B3B2FE" w14:textId="77777777">
        <w:tc>
          <w:tcPr>
            <w:tcW w:w="555" w:type="dxa"/>
            <w:vAlign w:val="center"/>
          </w:tcPr>
          <w:p w14:paraId="56B3B2F7" w14:textId="77777777" w:rsidR="00BE0F81" w:rsidRDefault="000B42C9">
            <w:pPr>
              <w:spacing w:before="0" w:after="0" w:line="360" w:lineRule="auto"/>
              <w:jc w:val="center"/>
              <w:rPr>
                <w:lang w:val="en-US"/>
              </w:rPr>
            </w:pPr>
            <w:r>
              <w:rPr>
                <w:lang w:val="en-US"/>
              </w:rPr>
              <w:t>7.2</w:t>
            </w:r>
          </w:p>
        </w:tc>
        <w:tc>
          <w:tcPr>
            <w:tcW w:w="2002" w:type="dxa"/>
            <w:vAlign w:val="center"/>
          </w:tcPr>
          <w:p w14:paraId="56B3B2F8" w14:textId="77777777" w:rsidR="00BE0F81" w:rsidRDefault="000B42C9">
            <w:pPr>
              <w:spacing w:before="0" w:after="0" w:line="360" w:lineRule="auto"/>
              <w:jc w:val="center"/>
              <w:rPr>
                <w:b/>
                <w:bCs/>
                <w:lang w:val="es-MX"/>
              </w:rPr>
            </w:pPr>
            <w:r>
              <w:rPr>
                <w:b/>
                <w:bCs/>
                <w:lang w:val="es-MX"/>
              </w:rPr>
              <w:t>Elaboración de la Guía de Usuario (R2.5) (</w:t>
            </w:r>
            <w:proofErr w:type="spellStart"/>
            <w:r>
              <w:rPr>
                <w:b/>
                <w:bCs/>
                <w:lang w:val="es-MX"/>
              </w:rPr>
              <w:t>Canva</w:t>
            </w:r>
            <w:proofErr w:type="spellEnd"/>
            <w:r>
              <w:rPr>
                <w:b/>
                <w:bCs/>
                <w:lang w:val="es-MX"/>
              </w:rPr>
              <w:t>)</w:t>
            </w:r>
          </w:p>
        </w:tc>
        <w:tc>
          <w:tcPr>
            <w:tcW w:w="1103" w:type="dxa"/>
            <w:vAlign w:val="center"/>
          </w:tcPr>
          <w:p w14:paraId="56B3B2F9" w14:textId="77777777" w:rsidR="00BE0F81" w:rsidRDefault="000B42C9">
            <w:pPr>
              <w:spacing w:before="0" w:after="0" w:line="360" w:lineRule="auto"/>
              <w:jc w:val="center"/>
              <w:rPr>
                <w:lang w:val="en-US"/>
              </w:rPr>
            </w:pPr>
            <w:r>
              <w:rPr>
                <w:lang w:val="en-US"/>
              </w:rPr>
              <w:t>3</w:t>
            </w:r>
          </w:p>
        </w:tc>
        <w:tc>
          <w:tcPr>
            <w:tcW w:w="1270" w:type="dxa"/>
            <w:vAlign w:val="center"/>
          </w:tcPr>
          <w:p w14:paraId="56B3B2FA" w14:textId="77777777" w:rsidR="00BE0F81" w:rsidRDefault="000B42C9">
            <w:pPr>
              <w:spacing w:before="0" w:after="0" w:line="360" w:lineRule="auto"/>
              <w:jc w:val="center"/>
              <w:rPr>
                <w:lang w:val="en-US"/>
              </w:rPr>
            </w:pPr>
            <w:r>
              <w:rPr>
                <w:lang w:val="en-US"/>
              </w:rPr>
              <w:t>7.1 (FS)</w:t>
            </w:r>
          </w:p>
        </w:tc>
        <w:tc>
          <w:tcPr>
            <w:tcW w:w="1315" w:type="dxa"/>
            <w:vAlign w:val="center"/>
          </w:tcPr>
          <w:p w14:paraId="56B3B2FB" w14:textId="77777777" w:rsidR="00BE0F81" w:rsidRDefault="000B42C9">
            <w:pPr>
              <w:spacing w:before="0" w:after="0" w:line="360" w:lineRule="auto"/>
              <w:jc w:val="center"/>
              <w:rPr>
                <w:lang w:val="en-US"/>
              </w:rPr>
            </w:pPr>
            <w:r>
              <w:rPr>
                <w:lang w:val="en-US"/>
              </w:rPr>
              <w:t>18/06/2026</w:t>
            </w:r>
          </w:p>
        </w:tc>
        <w:tc>
          <w:tcPr>
            <w:tcW w:w="1298" w:type="dxa"/>
            <w:vAlign w:val="center"/>
          </w:tcPr>
          <w:p w14:paraId="56B3B2FC" w14:textId="77777777" w:rsidR="00BE0F81" w:rsidRDefault="000B42C9">
            <w:pPr>
              <w:spacing w:before="0" w:after="0" w:line="360" w:lineRule="auto"/>
              <w:jc w:val="center"/>
              <w:rPr>
                <w:lang w:val="en-US"/>
              </w:rPr>
            </w:pPr>
            <w:r>
              <w:rPr>
                <w:lang w:val="en-US"/>
              </w:rPr>
              <w:t>22/06/2026</w:t>
            </w:r>
          </w:p>
        </w:tc>
        <w:tc>
          <w:tcPr>
            <w:tcW w:w="1483" w:type="dxa"/>
            <w:vAlign w:val="center"/>
          </w:tcPr>
          <w:p w14:paraId="56B3B2FD" w14:textId="77777777" w:rsidR="00BE0F81" w:rsidRDefault="000B42C9">
            <w:pPr>
              <w:spacing w:before="0" w:after="0" w:line="360" w:lineRule="auto"/>
              <w:jc w:val="center"/>
              <w:rPr>
                <w:lang w:val="en-US"/>
              </w:rPr>
            </w:pPr>
            <w:r>
              <w:rPr>
                <w:lang w:val="en-US"/>
              </w:rPr>
              <w:t>3</w:t>
            </w:r>
          </w:p>
        </w:tc>
      </w:tr>
      <w:tr w:rsidR="00BE0F81" w14:paraId="56B3B306" w14:textId="77777777">
        <w:tc>
          <w:tcPr>
            <w:tcW w:w="555" w:type="dxa"/>
            <w:vAlign w:val="center"/>
          </w:tcPr>
          <w:p w14:paraId="56B3B2FF" w14:textId="77777777" w:rsidR="00BE0F81" w:rsidRDefault="000B42C9">
            <w:pPr>
              <w:spacing w:before="0" w:after="0" w:line="360" w:lineRule="auto"/>
              <w:jc w:val="center"/>
              <w:rPr>
                <w:lang w:val="en-US"/>
              </w:rPr>
            </w:pPr>
            <w:r>
              <w:rPr>
                <w:lang w:val="en-US"/>
              </w:rPr>
              <w:t>7.3</w:t>
            </w:r>
          </w:p>
        </w:tc>
        <w:tc>
          <w:tcPr>
            <w:tcW w:w="2002" w:type="dxa"/>
            <w:vAlign w:val="center"/>
          </w:tcPr>
          <w:p w14:paraId="56B3B300" w14:textId="77777777" w:rsidR="00BE0F81" w:rsidRDefault="000B42C9">
            <w:pPr>
              <w:spacing w:before="0" w:after="0" w:line="360" w:lineRule="auto"/>
              <w:jc w:val="center"/>
              <w:rPr>
                <w:b/>
                <w:bCs/>
                <w:lang w:val="es-MX"/>
              </w:rPr>
            </w:pPr>
            <w:r>
              <w:rPr>
                <w:b/>
                <w:bCs/>
                <w:lang w:val="es-MX"/>
              </w:rPr>
              <w:t>Redacción y Sustentación Final (Cierre)</w:t>
            </w:r>
          </w:p>
        </w:tc>
        <w:tc>
          <w:tcPr>
            <w:tcW w:w="1103" w:type="dxa"/>
            <w:vAlign w:val="center"/>
          </w:tcPr>
          <w:p w14:paraId="56B3B301" w14:textId="77777777" w:rsidR="00BE0F81" w:rsidRDefault="000B42C9">
            <w:pPr>
              <w:spacing w:before="0" w:after="0" w:line="360" w:lineRule="auto"/>
              <w:jc w:val="center"/>
              <w:rPr>
                <w:lang w:val="en-US"/>
              </w:rPr>
            </w:pPr>
            <w:r>
              <w:rPr>
                <w:lang w:val="en-US"/>
              </w:rPr>
              <w:t>4</w:t>
            </w:r>
          </w:p>
        </w:tc>
        <w:tc>
          <w:tcPr>
            <w:tcW w:w="1270" w:type="dxa"/>
            <w:vAlign w:val="center"/>
          </w:tcPr>
          <w:p w14:paraId="56B3B302" w14:textId="77777777" w:rsidR="00BE0F81" w:rsidRDefault="000B42C9">
            <w:pPr>
              <w:spacing w:before="0" w:after="0" w:line="360" w:lineRule="auto"/>
              <w:jc w:val="center"/>
              <w:rPr>
                <w:lang w:val="en-US"/>
              </w:rPr>
            </w:pPr>
            <w:r>
              <w:rPr>
                <w:lang w:val="en-US"/>
              </w:rPr>
              <w:t>7.2 (FS)</w:t>
            </w:r>
          </w:p>
        </w:tc>
        <w:tc>
          <w:tcPr>
            <w:tcW w:w="1315" w:type="dxa"/>
            <w:vAlign w:val="center"/>
          </w:tcPr>
          <w:p w14:paraId="56B3B303" w14:textId="77777777" w:rsidR="00BE0F81" w:rsidRDefault="000B42C9">
            <w:pPr>
              <w:spacing w:before="0" w:after="0" w:line="360" w:lineRule="auto"/>
              <w:jc w:val="center"/>
              <w:rPr>
                <w:lang w:val="en-US"/>
              </w:rPr>
            </w:pPr>
            <w:r>
              <w:rPr>
                <w:lang w:val="en-US"/>
              </w:rPr>
              <w:t>23/06/2026</w:t>
            </w:r>
          </w:p>
        </w:tc>
        <w:tc>
          <w:tcPr>
            <w:tcW w:w="1298" w:type="dxa"/>
            <w:vAlign w:val="center"/>
          </w:tcPr>
          <w:p w14:paraId="56B3B304" w14:textId="77777777" w:rsidR="00BE0F81" w:rsidRDefault="000B42C9">
            <w:pPr>
              <w:spacing w:before="0" w:after="0" w:line="360" w:lineRule="auto"/>
              <w:jc w:val="center"/>
              <w:rPr>
                <w:lang w:val="en-US"/>
              </w:rPr>
            </w:pPr>
            <w:r>
              <w:rPr>
                <w:lang w:val="en-US"/>
              </w:rPr>
              <w:t>26/06/2026</w:t>
            </w:r>
          </w:p>
        </w:tc>
        <w:tc>
          <w:tcPr>
            <w:tcW w:w="1483" w:type="dxa"/>
            <w:vAlign w:val="center"/>
          </w:tcPr>
          <w:p w14:paraId="56B3B305" w14:textId="77777777" w:rsidR="00BE0F81" w:rsidRDefault="000B42C9">
            <w:pPr>
              <w:spacing w:before="0" w:after="0" w:line="360" w:lineRule="auto"/>
              <w:jc w:val="center"/>
              <w:rPr>
                <w:lang w:val="en-US"/>
              </w:rPr>
            </w:pPr>
            <w:r>
              <w:rPr>
                <w:lang w:val="en-US"/>
              </w:rPr>
              <w:t>4</w:t>
            </w:r>
          </w:p>
        </w:tc>
      </w:tr>
    </w:tbl>
    <w:p w14:paraId="56B3B307" w14:textId="77777777" w:rsidR="00BE0F81" w:rsidRDefault="00BE0F81">
      <w:pPr>
        <w:spacing w:before="280" w:after="280" w:line="360" w:lineRule="auto"/>
        <w:jc w:val="both"/>
      </w:pPr>
    </w:p>
    <w:p w14:paraId="56B3B308" w14:textId="77777777" w:rsidR="00BE0F81" w:rsidRDefault="000B42C9">
      <w:pPr>
        <w:spacing w:before="280" w:after="280" w:line="360" w:lineRule="auto"/>
        <w:jc w:val="both"/>
      </w:pPr>
      <w:r>
        <w:t>Fuente: Elaboración Propia</w:t>
      </w:r>
    </w:p>
    <w:p w14:paraId="56B3B309" w14:textId="77777777" w:rsidR="00BE0F81" w:rsidRDefault="000B42C9">
      <w:pPr>
        <w:numPr>
          <w:ilvl w:val="0"/>
          <w:numId w:val="4"/>
        </w:numPr>
        <w:spacing w:before="280" w:after="280" w:line="360" w:lineRule="auto"/>
        <w:ind w:left="0" w:firstLine="0"/>
        <w:jc w:val="both"/>
        <w:rPr>
          <w:b/>
          <w:color w:val="000000"/>
        </w:rPr>
      </w:pPr>
      <w:r>
        <w:rPr>
          <w:b/>
          <w:color w:val="000000"/>
        </w:rPr>
        <w:t>Lista de recursos</w:t>
      </w:r>
    </w:p>
    <w:p w14:paraId="56B3B30A" w14:textId="77777777" w:rsidR="00BE0F81" w:rsidRDefault="000B42C9">
      <w:pPr>
        <w:spacing w:before="280" w:after="280" w:line="360" w:lineRule="auto"/>
        <w:jc w:val="both"/>
        <w:rPr>
          <w:lang w:val="es-MX"/>
        </w:rPr>
      </w:pPr>
      <w:r>
        <w:rPr>
          <w:lang w:val="es-MX"/>
        </w:rPr>
        <w:t>A continuación, se desarrolla la Lista de Recursos para el proyecto de tesis, "Desarrollo de un RPA para centralizar las actividades académicas de la comunidad universitaria PUCP en un único calendario".</w:t>
      </w:r>
    </w:p>
    <w:p w14:paraId="56B3B30B" w14:textId="77777777" w:rsidR="00BE0F81" w:rsidRDefault="000B42C9">
      <w:pPr>
        <w:pStyle w:val="Prrafodelista"/>
        <w:numPr>
          <w:ilvl w:val="0"/>
          <w:numId w:val="23"/>
        </w:numPr>
        <w:spacing w:before="280" w:after="280" w:line="360" w:lineRule="auto"/>
        <w:jc w:val="both"/>
        <w:rPr>
          <w:b/>
          <w:bCs/>
          <w:lang w:val="es-MX"/>
        </w:rPr>
      </w:pPr>
      <w:r>
        <w:rPr>
          <w:b/>
          <w:bCs/>
          <w:lang w:val="es-MX"/>
        </w:rPr>
        <w:t>Personas Involucradas y Necesidades de Capacitación</w:t>
      </w:r>
    </w:p>
    <w:p w14:paraId="56B3B30C" w14:textId="77777777" w:rsidR="00BE0F81" w:rsidRDefault="000B42C9">
      <w:pPr>
        <w:spacing w:before="280" w:after="280" w:line="360" w:lineRule="auto"/>
        <w:jc w:val="both"/>
        <w:rPr>
          <w:lang w:val="es-MX"/>
        </w:rPr>
      </w:pPr>
      <w:r>
        <w:rPr>
          <w:lang w:val="es-MX"/>
        </w:rPr>
        <w:t>La participación de personal clave es fundamental para el desarrollo y validación de los resultados esperados (</w:t>
      </w:r>
      <w:proofErr w:type="spellStart"/>
      <w:r>
        <w:rPr>
          <w:lang w:val="es-MX"/>
        </w:rPr>
        <w:t>R.x</w:t>
      </w:r>
      <w:proofErr w:type="spellEnd"/>
      <w:r>
        <w:rPr>
          <w:lang w:val="es-MX"/>
        </w:rPr>
        <w:t>).</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491"/>
        <w:gridCol w:w="1715"/>
        <w:gridCol w:w="1232"/>
        <w:gridCol w:w="2438"/>
        <w:gridCol w:w="2150"/>
      </w:tblGrid>
      <w:tr w:rsidR="00BE0F81" w14:paraId="56B3B312" w14:textId="77777777">
        <w:tc>
          <w:tcPr>
            <w:tcW w:w="1491" w:type="dxa"/>
            <w:vAlign w:val="center"/>
          </w:tcPr>
          <w:p w14:paraId="56B3B30D" w14:textId="77777777" w:rsidR="00BE0F81" w:rsidRDefault="000B42C9">
            <w:pPr>
              <w:spacing w:before="0" w:after="0" w:line="360" w:lineRule="auto"/>
              <w:jc w:val="center"/>
              <w:rPr>
                <w:b/>
                <w:bCs/>
                <w:lang w:val="en-US"/>
              </w:rPr>
            </w:pPr>
            <w:r>
              <w:rPr>
                <w:b/>
                <w:bCs/>
                <w:lang w:val="en-US"/>
              </w:rPr>
              <w:t xml:space="preserve">Rol </w:t>
            </w:r>
            <w:proofErr w:type="spellStart"/>
            <w:r>
              <w:rPr>
                <w:b/>
                <w:bCs/>
                <w:lang w:val="en-US"/>
              </w:rPr>
              <w:t>en</w:t>
            </w:r>
            <w:proofErr w:type="spellEnd"/>
            <w:r>
              <w:rPr>
                <w:b/>
                <w:bCs/>
                <w:lang w:val="en-US"/>
              </w:rPr>
              <w:t xml:space="preserve"> </w:t>
            </w:r>
            <w:proofErr w:type="spellStart"/>
            <w:r>
              <w:rPr>
                <w:b/>
                <w:bCs/>
                <w:lang w:val="en-US"/>
              </w:rPr>
              <w:t>el</w:t>
            </w:r>
            <w:proofErr w:type="spellEnd"/>
            <w:r>
              <w:rPr>
                <w:b/>
                <w:bCs/>
                <w:lang w:val="en-US"/>
              </w:rPr>
              <w:t xml:space="preserve"> Proyecto</w:t>
            </w:r>
          </w:p>
        </w:tc>
        <w:tc>
          <w:tcPr>
            <w:tcW w:w="1715" w:type="dxa"/>
            <w:vAlign w:val="center"/>
          </w:tcPr>
          <w:p w14:paraId="56B3B30E" w14:textId="77777777" w:rsidR="00BE0F81" w:rsidRDefault="000B42C9">
            <w:pPr>
              <w:spacing w:before="0" w:after="0" w:line="360" w:lineRule="auto"/>
              <w:jc w:val="center"/>
              <w:rPr>
                <w:b/>
                <w:bCs/>
                <w:lang w:val="en-US"/>
              </w:rPr>
            </w:pPr>
            <w:proofErr w:type="spellStart"/>
            <w:r>
              <w:rPr>
                <w:b/>
                <w:bCs/>
                <w:lang w:val="en-US"/>
              </w:rPr>
              <w:t>Descripción</w:t>
            </w:r>
            <w:proofErr w:type="spellEnd"/>
            <w:r>
              <w:rPr>
                <w:b/>
                <w:bCs/>
                <w:lang w:val="en-US"/>
              </w:rPr>
              <w:t xml:space="preserve"> del </w:t>
            </w:r>
            <w:proofErr w:type="spellStart"/>
            <w:r>
              <w:rPr>
                <w:b/>
                <w:bCs/>
                <w:lang w:val="en-US"/>
              </w:rPr>
              <w:t>Involucrado</w:t>
            </w:r>
            <w:proofErr w:type="spellEnd"/>
          </w:p>
        </w:tc>
        <w:tc>
          <w:tcPr>
            <w:tcW w:w="1232" w:type="dxa"/>
            <w:vAlign w:val="center"/>
          </w:tcPr>
          <w:p w14:paraId="56B3B30F" w14:textId="77777777" w:rsidR="00BE0F81" w:rsidRDefault="000B42C9">
            <w:pPr>
              <w:spacing w:before="0" w:after="0" w:line="360" w:lineRule="auto"/>
              <w:jc w:val="center"/>
              <w:rPr>
                <w:b/>
                <w:bCs/>
                <w:lang w:val="en-US"/>
              </w:rPr>
            </w:pPr>
            <w:proofErr w:type="spellStart"/>
            <w:r>
              <w:rPr>
                <w:b/>
                <w:bCs/>
                <w:lang w:val="en-US"/>
              </w:rPr>
              <w:t>Cantidad</w:t>
            </w:r>
            <w:proofErr w:type="spellEnd"/>
            <w:r>
              <w:rPr>
                <w:b/>
                <w:bCs/>
                <w:lang w:val="en-US"/>
              </w:rPr>
              <w:t xml:space="preserve"> </w:t>
            </w:r>
            <w:proofErr w:type="spellStart"/>
            <w:r>
              <w:rPr>
                <w:b/>
                <w:bCs/>
                <w:lang w:val="en-US"/>
              </w:rPr>
              <w:t>Estimada</w:t>
            </w:r>
            <w:proofErr w:type="spellEnd"/>
          </w:p>
        </w:tc>
        <w:tc>
          <w:tcPr>
            <w:tcW w:w="2438" w:type="dxa"/>
            <w:vAlign w:val="center"/>
          </w:tcPr>
          <w:p w14:paraId="56B3B310" w14:textId="77777777" w:rsidR="00BE0F81" w:rsidRDefault="000B42C9">
            <w:pPr>
              <w:spacing w:before="0" w:after="0" w:line="360" w:lineRule="auto"/>
              <w:jc w:val="center"/>
              <w:rPr>
                <w:b/>
                <w:bCs/>
                <w:lang w:val="en-US"/>
              </w:rPr>
            </w:pPr>
            <w:proofErr w:type="spellStart"/>
            <w:r>
              <w:rPr>
                <w:b/>
                <w:bCs/>
                <w:lang w:val="en-US"/>
              </w:rPr>
              <w:t>Oportunidad</w:t>
            </w:r>
            <w:proofErr w:type="spellEnd"/>
            <w:r>
              <w:rPr>
                <w:b/>
                <w:bCs/>
                <w:lang w:val="en-US"/>
              </w:rPr>
              <w:t xml:space="preserve"> </w:t>
            </w:r>
            <w:proofErr w:type="spellStart"/>
            <w:r>
              <w:rPr>
                <w:b/>
                <w:bCs/>
                <w:lang w:val="en-US"/>
              </w:rPr>
              <w:t>en</w:t>
            </w:r>
            <w:proofErr w:type="spellEnd"/>
            <w:r>
              <w:rPr>
                <w:b/>
                <w:bCs/>
                <w:lang w:val="en-US"/>
              </w:rPr>
              <w:t xml:space="preserve"> </w:t>
            </w:r>
            <w:proofErr w:type="spellStart"/>
            <w:r>
              <w:rPr>
                <w:b/>
                <w:bCs/>
                <w:lang w:val="en-US"/>
              </w:rPr>
              <w:t>el</w:t>
            </w:r>
            <w:proofErr w:type="spellEnd"/>
            <w:r>
              <w:rPr>
                <w:b/>
                <w:bCs/>
                <w:lang w:val="en-US"/>
              </w:rPr>
              <w:t xml:space="preserve"> </w:t>
            </w:r>
            <w:proofErr w:type="spellStart"/>
            <w:r>
              <w:rPr>
                <w:b/>
                <w:bCs/>
                <w:lang w:val="en-US"/>
              </w:rPr>
              <w:t>Uso</w:t>
            </w:r>
            <w:proofErr w:type="spellEnd"/>
          </w:p>
        </w:tc>
        <w:tc>
          <w:tcPr>
            <w:tcW w:w="2150" w:type="dxa"/>
            <w:vAlign w:val="center"/>
          </w:tcPr>
          <w:p w14:paraId="56B3B311" w14:textId="77777777" w:rsidR="00BE0F81" w:rsidRDefault="000B42C9">
            <w:pPr>
              <w:spacing w:before="0" w:after="0" w:line="360" w:lineRule="auto"/>
              <w:jc w:val="center"/>
              <w:rPr>
                <w:b/>
                <w:bCs/>
                <w:lang w:val="en-US"/>
              </w:rPr>
            </w:pPr>
            <w:proofErr w:type="spellStart"/>
            <w:r>
              <w:rPr>
                <w:b/>
                <w:bCs/>
                <w:lang w:val="en-US"/>
              </w:rPr>
              <w:t>Necesidades</w:t>
            </w:r>
            <w:proofErr w:type="spellEnd"/>
            <w:r>
              <w:rPr>
                <w:b/>
                <w:bCs/>
                <w:lang w:val="en-US"/>
              </w:rPr>
              <w:t xml:space="preserve"> de </w:t>
            </w:r>
            <w:proofErr w:type="spellStart"/>
            <w:r>
              <w:rPr>
                <w:b/>
                <w:bCs/>
                <w:lang w:val="en-US"/>
              </w:rPr>
              <w:t>Capacitación</w:t>
            </w:r>
            <w:proofErr w:type="spellEnd"/>
          </w:p>
        </w:tc>
      </w:tr>
      <w:tr w:rsidR="00BE0F81" w14:paraId="56B3B318" w14:textId="77777777">
        <w:tc>
          <w:tcPr>
            <w:tcW w:w="1491" w:type="dxa"/>
            <w:vAlign w:val="center"/>
          </w:tcPr>
          <w:p w14:paraId="56B3B313" w14:textId="77777777" w:rsidR="00BE0F81" w:rsidRDefault="000B42C9">
            <w:pPr>
              <w:spacing w:before="0" w:after="0" w:line="360" w:lineRule="auto"/>
              <w:jc w:val="center"/>
              <w:rPr>
                <w:lang w:val="en-US"/>
              </w:rPr>
            </w:pPr>
            <w:proofErr w:type="spellStart"/>
            <w:r>
              <w:rPr>
                <w:b/>
                <w:bCs/>
                <w:lang w:val="en-US"/>
              </w:rPr>
              <w:lastRenderedPageBreak/>
              <w:t>Tesista</w:t>
            </w:r>
            <w:proofErr w:type="spellEnd"/>
            <w:r>
              <w:rPr>
                <w:b/>
                <w:bCs/>
                <w:lang w:val="en-US"/>
              </w:rPr>
              <w:t>/Autor</w:t>
            </w:r>
          </w:p>
        </w:tc>
        <w:tc>
          <w:tcPr>
            <w:tcW w:w="1715" w:type="dxa"/>
            <w:vAlign w:val="center"/>
          </w:tcPr>
          <w:p w14:paraId="56B3B314" w14:textId="77777777" w:rsidR="00BE0F81" w:rsidRDefault="000B42C9">
            <w:pPr>
              <w:spacing w:before="0" w:after="0" w:line="360" w:lineRule="auto"/>
              <w:jc w:val="center"/>
              <w:rPr>
                <w:lang w:val="es-MX"/>
              </w:rPr>
            </w:pPr>
            <w:r>
              <w:rPr>
                <w:lang w:val="es-MX"/>
              </w:rPr>
              <w:t>Responsable de la investigación, el diseño, la implementación del sistema RPA (</w:t>
            </w:r>
            <w:proofErr w:type="spellStart"/>
            <w:r>
              <w:rPr>
                <w:lang w:val="es-MX"/>
              </w:rPr>
              <w:t>Backend</w:t>
            </w:r>
            <w:proofErr w:type="spellEnd"/>
            <w:r>
              <w:rPr>
                <w:lang w:val="es-MX"/>
              </w:rPr>
              <w:t xml:space="preserve">, </w:t>
            </w:r>
            <w:proofErr w:type="spellStart"/>
            <w:r>
              <w:rPr>
                <w:lang w:val="es-MX"/>
              </w:rPr>
              <w:t>Frontend</w:t>
            </w:r>
            <w:proofErr w:type="spellEnd"/>
            <w:r>
              <w:rPr>
                <w:lang w:val="es-MX"/>
              </w:rPr>
              <w:t xml:space="preserve">, </w:t>
            </w:r>
            <w:r>
              <w:rPr>
                <w:i/>
                <w:iCs/>
                <w:lang w:val="es-MX"/>
              </w:rPr>
              <w:t xml:space="preserve">Web </w:t>
            </w:r>
            <w:proofErr w:type="spellStart"/>
            <w:r>
              <w:rPr>
                <w:i/>
                <w:iCs/>
                <w:lang w:val="es-MX"/>
              </w:rPr>
              <w:t>Scraping</w:t>
            </w:r>
            <w:proofErr w:type="spellEnd"/>
            <w:r>
              <w:rPr>
                <w:lang w:val="es-MX"/>
              </w:rPr>
              <w:t>) y la documentación.</w:t>
            </w:r>
          </w:p>
        </w:tc>
        <w:tc>
          <w:tcPr>
            <w:tcW w:w="1232" w:type="dxa"/>
            <w:vAlign w:val="center"/>
          </w:tcPr>
          <w:p w14:paraId="56B3B315" w14:textId="77777777" w:rsidR="00BE0F81" w:rsidRDefault="000B42C9">
            <w:pPr>
              <w:spacing w:before="0" w:after="0" w:line="360" w:lineRule="auto"/>
              <w:ind w:firstLine="708"/>
              <w:jc w:val="center"/>
              <w:rPr>
                <w:lang w:val="en-US"/>
              </w:rPr>
            </w:pPr>
            <w:r>
              <w:rPr>
                <w:lang w:val="en-US"/>
              </w:rPr>
              <w:t>1</w:t>
            </w:r>
          </w:p>
        </w:tc>
        <w:tc>
          <w:tcPr>
            <w:tcW w:w="2438" w:type="dxa"/>
            <w:vAlign w:val="center"/>
          </w:tcPr>
          <w:p w14:paraId="56B3B316" w14:textId="77777777" w:rsidR="00BE0F81" w:rsidRDefault="000B42C9">
            <w:pPr>
              <w:spacing w:before="0" w:after="0" w:line="360" w:lineRule="auto"/>
              <w:jc w:val="center"/>
              <w:rPr>
                <w:lang w:val="en-US"/>
              </w:rPr>
            </w:pPr>
            <w:r>
              <w:rPr>
                <w:lang w:val="en-US"/>
              </w:rPr>
              <w:t>Continua (</w:t>
            </w:r>
            <w:proofErr w:type="spellStart"/>
            <w:r>
              <w:rPr>
                <w:lang w:val="en-US"/>
              </w:rPr>
              <w:t>Todas</w:t>
            </w:r>
            <w:proofErr w:type="spellEnd"/>
            <w:r>
              <w:rPr>
                <w:lang w:val="en-US"/>
              </w:rPr>
              <w:t xml:space="preserve"> las </w:t>
            </w:r>
            <w:proofErr w:type="spellStart"/>
            <w:r>
              <w:rPr>
                <w:lang w:val="en-US"/>
              </w:rPr>
              <w:t>fases</w:t>
            </w:r>
            <w:proofErr w:type="spellEnd"/>
            <w:r>
              <w:rPr>
                <w:lang w:val="en-US"/>
              </w:rPr>
              <w:t>)</w:t>
            </w:r>
          </w:p>
        </w:tc>
        <w:tc>
          <w:tcPr>
            <w:tcW w:w="2150" w:type="dxa"/>
            <w:vAlign w:val="center"/>
          </w:tcPr>
          <w:p w14:paraId="56B3B317" w14:textId="77777777" w:rsidR="00BE0F81" w:rsidRDefault="000B42C9">
            <w:pPr>
              <w:spacing w:before="0" w:after="0" w:line="360" w:lineRule="auto"/>
              <w:jc w:val="center"/>
              <w:rPr>
                <w:lang w:val="es-MX"/>
              </w:rPr>
            </w:pPr>
            <w:r>
              <w:rPr>
                <w:lang w:val="es-MX"/>
              </w:rPr>
              <w:t xml:space="preserve">No se requiere capacitación adicional, pero sí </w:t>
            </w:r>
            <w:r>
              <w:rPr>
                <w:b/>
                <w:bCs/>
                <w:lang w:val="es-MX"/>
              </w:rPr>
              <w:t>autoaprendizaje continuo</w:t>
            </w:r>
            <w:r>
              <w:rPr>
                <w:lang w:val="es-MX"/>
              </w:rPr>
              <w:t xml:space="preserve"> sobre librerías específicas de Python/</w:t>
            </w:r>
            <w:proofErr w:type="spellStart"/>
            <w:r>
              <w:rPr>
                <w:lang w:val="es-MX"/>
              </w:rPr>
              <w:t>Selenium</w:t>
            </w:r>
            <w:proofErr w:type="spellEnd"/>
            <w:r>
              <w:rPr>
                <w:lang w:val="es-MX"/>
              </w:rPr>
              <w:t xml:space="preserve"> para RPA y </w:t>
            </w:r>
            <w:proofErr w:type="spellStart"/>
            <w:r>
              <w:rPr>
                <w:lang w:val="es-MX"/>
              </w:rPr>
              <w:t>APIs</w:t>
            </w:r>
            <w:proofErr w:type="spellEnd"/>
            <w:r>
              <w:rPr>
                <w:lang w:val="es-MX"/>
              </w:rPr>
              <w:t xml:space="preserve"> de calendarios (Google/Microsoft).</w:t>
            </w:r>
          </w:p>
        </w:tc>
      </w:tr>
      <w:tr w:rsidR="00BE0F81" w14:paraId="56B3B31E" w14:textId="77777777">
        <w:tc>
          <w:tcPr>
            <w:tcW w:w="1491" w:type="dxa"/>
            <w:vAlign w:val="center"/>
          </w:tcPr>
          <w:p w14:paraId="56B3B319" w14:textId="77777777" w:rsidR="00BE0F81" w:rsidRDefault="000B42C9">
            <w:pPr>
              <w:spacing w:before="0" w:after="0" w:line="360" w:lineRule="auto"/>
              <w:jc w:val="center"/>
              <w:rPr>
                <w:lang w:val="en-US"/>
              </w:rPr>
            </w:pPr>
            <w:proofErr w:type="spellStart"/>
            <w:r>
              <w:rPr>
                <w:b/>
                <w:bCs/>
                <w:lang w:val="en-US"/>
              </w:rPr>
              <w:t>Asesor</w:t>
            </w:r>
            <w:proofErr w:type="spellEnd"/>
          </w:p>
        </w:tc>
        <w:tc>
          <w:tcPr>
            <w:tcW w:w="1715" w:type="dxa"/>
            <w:vAlign w:val="center"/>
          </w:tcPr>
          <w:p w14:paraId="56B3B31A" w14:textId="77777777" w:rsidR="00BE0F81" w:rsidRDefault="000B42C9">
            <w:pPr>
              <w:spacing w:before="0" w:after="0" w:line="360" w:lineRule="auto"/>
              <w:jc w:val="center"/>
              <w:rPr>
                <w:lang w:val="es-MX"/>
              </w:rPr>
            </w:pPr>
            <w:r>
              <w:rPr>
                <w:lang w:val="es-MX"/>
              </w:rPr>
              <w:t xml:space="preserve">Magister Eder Ramiro Quispe </w:t>
            </w:r>
            <w:proofErr w:type="spellStart"/>
            <w:r>
              <w:rPr>
                <w:lang w:val="es-MX"/>
              </w:rPr>
              <w:t>Vilchez</w:t>
            </w:r>
            <w:proofErr w:type="spellEnd"/>
            <w:r>
              <w:rPr>
                <w:lang w:val="es-MX"/>
              </w:rPr>
              <w:t>. Especialista en desarrollo de sistemas de información, responsable de guiar el proyecto y validar resultados.</w:t>
            </w:r>
          </w:p>
        </w:tc>
        <w:tc>
          <w:tcPr>
            <w:tcW w:w="1232" w:type="dxa"/>
            <w:vAlign w:val="center"/>
          </w:tcPr>
          <w:p w14:paraId="56B3B31B" w14:textId="77777777" w:rsidR="00BE0F81" w:rsidRDefault="000B42C9">
            <w:pPr>
              <w:spacing w:before="0" w:after="0" w:line="360" w:lineRule="auto"/>
              <w:ind w:firstLine="708"/>
              <w:jc w:val="center"/>
              <w:rPr>
                <w:lang w:val="en-US"/>
              </w:rPr>
            </w:pPr>
            <w:r>
              <w:rPr>
                <w:lang w:val="en-US"/>
              </w:rPr>
              <w:t>1</w:t>
            </w:r>
          </w:p>
        </w:tc>
        <w:tc>
          <w:tcPr>
            <w:tcW w:w="2438" w:type="dxa"/>
            <w:vAlign w:val="center"/>
          </w:tcPr>
          <w:p w14:paraId="56B3B31C" w14:textId="77777777" w:rsidR="00BE0F81" w:rsidRDefault="000B42C9">
            <w:pPr>
              <w:spacing w:before="0" w:after="0" w:line="360" w:lineRule="auto"/>
              <w:jc w:val="center"/>
              <w:rPr>
                <w:lang w:val="es-MX"/>
              </w:rPr>
            </w:pPr>
            <w:r>
              <w:rPr>
                <w:lang w:val="es-MX"/>
              </w:rPr>
              <w:t>Continua (Reuniones de seguimiento y validación)</w:t>
            </w:r>
          </w:p>
        </w:tc>
        <w:tc>
          <w:tcPr>
            <w:tcW w:w="2150" w:type="dxa"/>
            <w:vAlign w:val="center"/>
          </w:tcPr>
          <w:p w14:paraId="56B3B31D" w14:textId="77777777" w:rsidR="00BE0F81" w:rsidRDefault="000B42C9">
            <w:pPr>
              <w:spacing w:before="0" w:after="0" w:line="360" w:lineRule="auto"/>
              <w:jc w:val="center"/>
              <w:rPr>
                <w:lang w:val="en-US"/>
              </w:rPr>
            </w:pPr>
            <w:r>
              <w:rPr>
                <w:lang w:val="en-US"/>
              </w:rPr>
              <w:t xml:space="preserve">No </w:t>
            </w:r>
            <w:proofErr w:type="spellStart"/>
            <w:r>
              <w:rPr>
                <w:lang w:val="en-US"/>
              </w:rPr>
              <w:t>aplica</w:t>
            </w:r>
            <w:proofErr w:type="spellEnd"/>
            <w:r>
              <w:rPr>
                <w:lang w:val="en-US"/>
              </w:rPr>
              <w:t xml:space="preserve"> (</w:t>
            </w:r>
            <w:proofErr w:type="spellStart"/>
            <w:r>
              <w:rPr>
                <w:lang w:val="en-US"/>
              </w:rPr>
              <w:t>Experto</w:t>
            </w:r>
            <w:proofErr w:type="spellEnd"/>
            <w:r>
              <w:rPr>
                <w:lang w:val="en-US"/>
              </w:rPr>
              <w:t>).</w:t>
            </w:r>
          </w:p>
        </w:tc>
      </w:tr>
      <w:tr w:rsidR="00BE0F81" w14:paraId="56B3B324" w14:textId="77777777">
        <w:tc>
          <w:tcPr>
            <w:tcW w:w="1491" w:type="dxa"/>
            <w:vAlign w:val="center"/>
          </w:tcPr>
          <w:p w14:paraId="56B3B31F" w14:textId="77777777" w:rsidR="00BE0F81" w:rsidRDefault="000B42C9">
            <w:pPr>
              <w:spacing w:before="0" w:after="0" w:line="360" w:lineRule="auto"/>
              <w:jc w:val="center"/>
              <w:rPr>
                <w:lang w:val="en-US"/>
              </w:rPr>
            </w:pPr>
            <w:proofErr w:type="spellStart"/>
            <w:r>
              <w:rPr>
                <w:b/>
                <w:bCs/>
                <w:lang w:val="en-US"/>
              </w:rPr>
              <w:t>Usuarios</w:t>
            </w:r>
            <w:proofErr w:type="spellEnd"/>
            <w:r>
              <w:rPr>
                <w:b/>
                <w:bCs/>
                <w:lang w:val="en-US"/>
              </w:rPr>
              <w:t xml:space="preserve"> Finales / </w:t>
            </w:r>
            <w:proofErr w:type="spellStart"/>
            <w:r>
              <w:rPr>
                <w:b/>
                <w:bCs/>
                <w:lang w:val="en-US"/>
              </w:rPr>
              <w:t>Interesados</w:t>
            </w:r>
            <w:proofErr w:type="spellEnd"/>
          </w:p>
        </w:tc>
        <w:tc>
          <w:tcPr>
            <w:tcW w:w="1715" w:type="dxa"/>
            <w:vAlign w:val="center"/>
          </w:tcPr>
          <w:p w14:paraId="56B3B320" w14:textId="77777777" w:rsidR="00BE0F81" w:rsidRDefault="000B42C9">
            <w:pPr>
              <w:spacing w:before="0" w:after="0" w:line="360" w:lineRule="auto"/>
              <w:jc w:val="center"/>
              <w:rPr>
                <w:lang w:val="es-MX"/>
              </w:rPr>
            </w:pPr>
            <w:r>
              <w:rPr>
                <w:lang w:val="es-MX"/>
              </w:rPr>
              <w:t>Estudiantes de la comunidad PUCP, docentes o grupos de trabajo. Usuarios representativos de los diferentes perfiles.</w:t>
            </w:r>
          </w:p>
        </w:tc>
        <w:tc>
          <w:tcPr>
            <w:tcW w:w="1232" w:type="dxa"/>
            <w:vAlign w:val="center"/>
          </w:tcPr>
          <w:p w14:paraId="56B3B321" w14:textId="77777777" w:rsidR="00BE0F81" w:rsidRDefault="000B42C9">
            <w:pPr>
              <w:spacing w:before="0" w:after="0" w:line="360" w:lineRule="auto"/>
              <w:jc w:val="center"/>
              <w:rPr>
                <w:lang w:val="es-MX"/>
              </w:rPr>
            </w:pPr>
            <w:r>
              <w:rPr>
                <w:lang w:val="es-MX"/>
              </w:rPr>
              <w:t>Variable (Mínimo 15 en total para entrevistas en el proyecto de referencia).</w:t>
            </w:r>
          </w:p>
        </w:tc>
        <w:tc>
          <w:tcPr>
            <w:tcW w:w="2438" w:type="dxa"/>
            <w:vAlign w:val="center"/>
          </w:tcPr>
          <w:p w14:paraId="56B3B322" w14:textId="77777777" w:rsidR="00BE0F81" w:rsidRDefault="000B42C9">
            <w:pPr>
              <w:spacing w:before="0" w:after="0" w:line="360" w:lineRule="auto"/>
              <w:jc w:val="center"/>
              <w:rPr>
                <w:lang w:val="es-MX"/>
              </w:rPr>
            </w:pPr>
            <w:r>
              <w:rPr>
                <w:lang w:val="es-MX"/>
              </w:rPr>
              <w:t>Fases de Análisis (R2.1), Diseño (R2.2b), y Verificación/Validación (R2.3, R2.5).</w:t>
            </w:r>
          </w:p>
        </w:tc>
        <w:tc>
          <w:tcPr>
            <w:tcW w:w="2150" w:type="dxa"/>
            <w:vAlign w:val="center"/>
          </w:tcPr>
          <w:p w14:paraId="56B3B323" w14:textId="77777777" w:rsidR="00BE0F81" w:rsidRDefault="000B42C9">
            <w:pPr>
              <w:spacing w:before="0" w:after="0" w:line="360" w:lineRule="auto"/>
              <w:jc w:val="center"/>
              <w:rPr>
                <w:lang w:val="es-MX"/>
              </w:rPr>
            </w:pPr>
            <w:r>
              <w:rPr>
                <w:lang w:val="es-MX"/>
              </w:rPr>
              <w:t>No aplica (Participan como evaluadores y sujetos de estudio).</w:t>
            </w:r>
          </w:p>
        </w:tc>
      </w:tr>
      <w:tr w:rsidR="00BE0F81" w14:paraId="56B3B32A" w14:textId="77777777">
        <w:tc>
          <w:tcPr>
            <w:tcW w:w="1491" w:type="dxa"/>
            <w:vAlign w:val="center"/>
          </w:tcPr>
          <w:p w14:paraId="56B3B325" w14:textId="77777777" w:rsidR="00BE0F81" w:rsidRDefault="000B42C9">
            <w:pPr>
              <w:spacing w:before="0" w:after="0" w:line="360" w:lineRule="auto"/>
              <w:jc w:val="center"/>
              <w:rPr>
                <w:lang w:val="en-US"/>
              </w:rPr>
            </w:pPr>
            <w:proofErr w:type="spellStart"/>
            <w:r>
              <w:rPr>
                <w:b/>
                <w:bCs/>
                <w:lang w:val="en-US"/>
              </w:rPr>
              <w:t>Especialistas</w:t>
            </w:r>
            <w:proofErr w:type="spellEnd"/>
            <w:r>
              <w:rPr>
                <w:b/>
                <w:bCs/>
                <w:lang w:val="en-US"/>
              </w:rPr>
              <w:t xml:space="preserve"> y </w:t>
            </w:r>
            <w:proofErr w:type="spellStart"/>
            <w:r>
              <w:rPr>
                <w:b/>
                <w:bCs/>
                <w:lang w:val="en-US"/>
              </w:rPr>
              <w:t>Expertos</w:t>
            </w:r>
            <w:proofErr w:type="spellEnd"/>
          </w:p>
        </w:tc>
        <w:tc>
          <w:tcPr>
            <w:tcW w:w="1715" w:type="dxa"/>
            <w:vAlign w:val="center"/>
          </w:tcPr>
          <w:p w14:paraId="56B3B326" w14:textId="77777777" w:rsidR="00BE0F81" w:rsidRDefault="000B42C9">
            <w:pPr>
              <w:spacing w:before="0" w:after="0" w:line="360" w:lineRule="auto"/>
              <w:jc w:val="center"/>
              <w:rPr>
                <w:lang w:val="es-MX"/>
              </w:rPr>
            </w:pPr>
            <w:r>
              <w:rPr>
                <w:lang w:val="es-MX"/>
              </w:rPr>
              <w:t xml:space="preserve">Expertos en gestión académica, arquitectura de </w:t>
            </w:r>
            <w:r>
              <w:rPr>
                <w:lang w:val="es-MX"/>
              </w:rPr>
              <w:lastRenderedPageBreak/>
              <w:t>software, TI, bases de datos y aseguramiento de calidad (QA).</w:t>
            </w:r>
          </w:p>
        </w:tc>
        <w:tc>
          <w:tcPr>
            <w:tcW w:w="1232" w:type="dxa"/>
            <w:vAlign w:val="center"/>
          </w:tcPr>
          <w:p w14:paraId="56B3B327" w14:textId="77777777" w:rsidR="00BE0F81" w:rsidRDefault="000B42C9">
            <w:pPr>
              <w:spacing w:before="0" w:after="0" w:line="360" w:lineRule="auto"/>
              <w:jc w:val="center"/>
              <w:rPr>
                <w:lang w:val="es-MX"/>
              </w:rPr>
            </w:pPr>
            <w:r>
              <w:rPr>
                <w:lang w:val="es-MX"/>
              </w:rPr>
              <w:lastRenderedPageBreak/>
              <w:t xml:space="preserve">Variable (Ej. Arquitecto de </w:t>
            </w:r>
            <w:r>
              <w:rPr>
                <w:lang w:val="es-MX"/>
              </w:rPr>
              <w:lastRenderedPageBreak/>
              <w:t>soluciones de TI, especialista en BD, especialista en QA).</w:t>
            </w:r>
          </w:p>
        </w:tc>
        <w:tc>
          <w:tcPr>
            <w:tcW w:w="2438" w:type="dxa"/>
            <w:vAlign w:val="center"/>
          </w:tcPr>
          <w:p w14:paraId="56B3B328" w14:textId="77777777" w:rsidR="00BE0F81" w:rsidRDefault="000B42C9">
            <w:pPr>
              <w:spacing w:before="0" w:after="0" w:line="360" w:lineRule="auto"/>
              <w:jc w:val="center"/>
              <w:rPr>
                <w:lang w:val="es-MX"/>
              </w:rPr>
            </w:pPr>
            <w:r>
              <w:rPr>
                <w:lang w:val="es-MX"/>
              </w:rPr>
              <w:lastRenderedPageBreak/>
              <w:t xml:space="preserve">Fases de Análisis, Diseño y Verificación de la Arquitectura (R1.1, </w:t>
            </w:r>
            <w:r>
              <w:rPr>
                <w:lang w:val="es-MX"/>
              </w:rPr>
              <w:lastRenderedPageBreak/>
              <w:t>R2.1c, R</w:t>
            </w:r>
            <w:proofErr w:type="gramStart"/>
            <w:r>
              <w:rPr>
                <w:lang w:val="es-MX"/>
              </w:rPr>
              <w:t>2.2a</w:t>
            </w:r>
            <w:proofErr w:type="gramEnd"/>
            <w:r>
              <w:rPr>
                <w:lang w:val="es-MX"/>
              </w:rPr>
              <w:t>, R2.2c, R2.4).</w:t>
            </w:r>
          </w:p>
        </w:tc>
        <w:tc>
          <w:tcPr>
            <w:tcW w:w="2150" w:type="dxa"/>
            <w:vAlign w:val="center"/>
          </w:tcPr>
          <w:p w14:paraId="56B3B329" w14:textId="77777777" w:rsidR="00BE0F81" w:rsidRDefault="000B42C9">
            <w:pPr>
              <w:spacing w:before="0" w:after="0" w:line="360" w:lineRule="auto"/>
              <w:jc w:val="center"/>
              <w:rPr>
                <w:lang w:val="en-US"/>
              </w:rPr>
            </w:pPr>
            <w:r>
              <w:rPr>
                <w:lang w:val="en-US"/>
              </w:rPr>
              <w:lastRenderedPageBreak/>
              <w:t xml:space="preserve">No </w:t>
            </w:r>
            <w:proofErr w:type="spellStart"/>
            <w:r>
              <w:rPr>
                <w:lang w:val="en-US"/>
              </w:rPr>
              <w:t>aplica</w:t>
            </w:r>
            <w:proofErr w:type="spellEnd"/>
            <w:r>
              <w:rPr>
                <w:lang w:val="en-US"/>
              </w:rPr>
              <w:t xml:space="preserve"> (</w:t>
            </w:r>
            <w:proofErr w:type="spellStart"/>
            <w:r>
              <w:rPr>
                <w:lang w:val="en-US"/>
              </w:rPr>
              <w:t>Expertos</w:t>
            </w:r>
            <w:proofErr w:type="spellEnd"/>
            <w:r>
              <w:rPr>
                <w:lang w:val="en-US"/>
              </w:rPr>
              <w:t>).</w:t>
            </w:r>
          </w:p>
        </w:tc>
      </w:tr>
    </w:tbl>
    <w:p w14:paraId="56B3B32B" w14:textId="77777777" w:rsidR="00BE0F81" w:rsidRDefault="000B42C9">
      <w:pPr>
        <w:spacing w:before="280" w:after="280" w:line="360" w:lineRule="auto"/>
        <w:jc w:val="both"/>
        <w:rPr>
          <w:lang w:val="es-MX"/>
        </w:rPr>
      </w:pPr>
      <w:r>
        <w:rPr>
          <w:lang w:val="es-MX"/>
        </w:rPr>
        <w:t>Fuente: Elaboración Propia</w:t>
      </w:r>
    </w:p>
    <w:p w14:paraId="56B3B32C" w14:textId="77777777" w:rsidR="00BE0F81" w:rsidRDefault="000B42C9">
      <w:pPr>
        <w:spacing w:before="280" w:after="280" w:line="360" w:lineRule="auto"/>
        <w:jc w:val="both"/>
        <w:rPr>
          <w:lang w:val="es-MX"/>
        </w:rPr>
      </w:pPr>
      <w:r>
        <w:rPr>
          <w:b/>
          <w:bCs/>
          <w:lang w:val="es-MX"/>
        </w:rPr>
        <w:t>Nota sobre Personas Involucradas:</w:t>
      </w:r>
      <w:r>
        <w:rPr>
          <w:lang w:val="es-MX"/>
        </w:rPr>
        <w:t xml:space="preserve"> En el proyecto de referencia, se estableció que los especialistas serían contactados inicialmente por el asesor para validar los resultados y que su apoyo sería de forma altruista.</w:t>
      </w:r>
    </w:p>
    <w:p w14:paraId="56B3B32D" w14:textId="77777777" w:rsidR="00BE0F81" w:rsidRDefault="000B42C9">
      <w:pPr>
        <w:pStyle w:val="Prrafodelista"/>
        <w:numPr>
          <w:ilvl w:val="0"/>
          <w:numId w:val="23"/>
        </w:numPr>
        <w:spacing w:before="280" w:after="280" w:line="360" w:lineRule="auto"/>
        <w:jc w:val="both"/>
        <w:rPr>
          <w:b/>
          <w:bCs/>
          <w:lang w:val="es-MX"/>
        </w:rPr>
      </w:pPr>
      <w:r>
        <w:rPr>
          <w:b/>
          <w:bCs/>
          <w:lang w:val="es-MX"/>
        </w:rPr>
        <w:t>Materiales Requeridos para el Proyecto</w:t>
      </w:r>
    </w:p>
    <w:p w14:paraId="56B3B32E" w14:textId="77777777" w:rsidR="00BE0F81" w:rsidRDefault="000B42C9">
      <w:pPr>
        <w:spacing w:before="280" w:after="280" w:line="360" w:lineRule="auto"/>
        <w:jc w:val="both"/>
        <w:rPr>
          <w:lang w:val="es-MX"/>
        </w:rPr>
      </w:pPr>
      <w:r>
        <w:rPr>
          <w:lang w:val="es-MX"/>
        </w:rPr>
        <w:t>No se requiere de materiales para el proyecto.</w:t>
      </w:r>
    </w:p>
    <w:p w14:paraId="56B3B32F" w14:textId="77777777" w:rsidR="00BE0F81" w:rsidRDefault="000B42C9">
      <w:pPr>
        <w:pStyle w:val="Prrafodelista"/>
        <w:numPr>
          <w:ilvl w:val="0"/>
          <w:numId w:val="23"/>
        </w:numPr>
        <w:spacing w:before="280" w:after="280" w:line="360" w:lineRule="auto"/>
        <w:jc w:val="both"/>
        <w:rPr>
          <w:b/>
          <w:bCs/>
          <w:lang w:val="es-MX"/>
        </w:rPr>
      </w:pPr>
      <w:r>
        <w:rPr>
          <w:b/>
          <w:bCs/>
          <w:lang w:val="es-MX"/>
        </w:rPr>
        <w:t>Estándares Utilizados en el Proyecto</w:t>
      </w:r>
    </w:p>
    <w:p w14:paraId="56B3B330" w14:textId="77777777" w:rsidR="00BE0F81" w:rsidRDefault="000B42C9">
      <w:pPr>
        <w:spacing w:before="280" w:after="280" w:line="360" w:lineRule="auto"/>
        <w:jc w:val="both"/>
        <w:rPr>
          <w:lang w:val="es-MX"/>
        </w:rPr>
      </w:pPr>
      <w:r>
        <w:rPr>
          <w:lang w:val="es-MX"/>
        </w:rPr>
        <w:t xml:space="preserve">Los estándares son cruciales para el modelado, diseño y documentación de la solución de </w:t>
      </w:r>
      <w:r>
        <w:rPr>
          <w:i/>
          <w:iCs/>
          <w:lang w:val="es-MX"/>
        </w:rPr>
        <w:t>software</w:t>
      </w:r>
      <w:r>
        <w:rPr>
          <w:lang w:val="es-MX"/>
        </w:rPr>
        <w:t>.</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612"/>
        <w:gridCol w:w="4541"/>
        <w:gridCol w:w="2873"/>
      </w:tblGrid>
      <w:tr w:rsidR="00BE0F81" w14:paraId="56B3B334" w14:textId="77777777">
        <w:tc>
          <w:tcPr>
            <w:tcW w:w="1612" w:type="dxa"/>
            <w:vAlign w:val="center"/>
          </w:tcPr>
          <w:p w14:paraId="56B3B331" w14:textId="77777777" w:rsidR="00BE0F81" w:rsidRDefault="000B42C9">
            <w:pPr>
              <w:spacing w:before="0" w:after="0" w:line="360" w:lineRule="auto"/>
              <w:jc w:val="center"/>
              <w:rPr>
                <w:b/>
                <w:bCs/>
                <w:lang w:val="en-US"/>
              </w:rPr>
            </w:pPr>
            <w:proofErr w:type="spellStart"/>
            <w:r>
              <w:rPr>
                <w:b/>
                <w:bCs/>
                <w:lang w:val="en-US"/>
              </w:rPr>
              <w:t>Estándar</w:t>
            </w:r>
            <w:proofErr w:type="spellEnd"/>
          </w:p>
        </w:tc>
        <w:tc>
          <w:tcPr>
            <w:tcW w:w="4541" w:type="dxa"/>
            <w:vAlign w:val="center"/>
          </w:tcPr>
          <w:p w14:paraId="56B3B332" w14:textId="77777777" w:rsidR="00BE0F81" w:rsidRDefault="000B42C9">
            <w:pPr>
              <w:spacing w:before="0" w:after="0" w:line="360" w:lineRule="auto"/>
              <w:jc w:val="center"/>
              <w:rPr>
                <w:b/>
                <w:bCs/>
                <w:lang w:val="en-US"/>
              </w:rPr>
            </w:pPr>
            <w:proofErr w:type="spellStart"/>
            <w:r>
              <w:rPr>
                <w:b/>
                <w:bCs/>
                <w:lang w:val="en-US"/>
              </w:rPr>
              <w:t>Descripción</w:t>
            </w:r>
            <w:proofErr w:type="spellEnd"/>
            <w:r>
              <w:rPr>
                <w:b/>
                <w:bCs/>
                <w:lang w:val="en-US"/>
              </w:rPr>
              <w:t xml:space="preserve"> del </w:t>
            </w:r>
            <w:proofErr w:type="spellStart"/>
            <w:r>
              <w:rPr>
                <w:b/>
                <w:bCs/>
                <w:lang w:val="en-US"/>
              </w:rPr>
              <w:t>Estándar</w:t>
            </w:r>
            <w:proofErr w:type="spellEnd"/>
          </w:p>
        </w:tc>
        <w:tc>
          <w:tcPr>
            <w:tcW w:w="2873" w:type="dxa"/>
            <w:vAlign w:val="center"/>
          </w:tcPr>
          <w:p w14:paraId="56B3B333" w14:textId="77777777" w:rsidR="00BE0F81" w:rsidRDefault="000B42C9">
            <w:pPr>
              <w:spacing w:before="0" w:after="0" w:line="360" w:lineRule="auto"/>
              <w:jc w:val="center"/>
              <w:rPr>
                <w:b/>
                <w:bCs/>
                <w:lang w:val="en-US"/>
              </w:rPr>
            </w:pPr>
            <w:proofErr w:type="spellStart"/>
            <w:r>
              <w:rPr>
                <w:b/>
                <w:bCs/>
                <w:lang w:val="en-US"/>
              </w:rPr>
              <w:t>Oportunidad</w:t>
            </w:r>
            <w:proofErr w:type="spellEnd"/>
            <w:r>
              <w:rPr>
                <w:b/>
                <w:bCs/>
                <w:lang w:val="en-US"/>
              </w:rPr>
              <w:t xml:space="preserve"> </w:t>
            </w:r>
            <w:proofErr w:type="spellStart"/>
            <w:r>
              <w:rPr>
                <w:b/>
                <w:bCs/>
                <w:lang w:val="en-US"/>
              </w:rPr>
              <w:t>en</w:t>
            </w:r>
            <w:proofErr w:type="spellEnd"/>
            <w:r>
              <w:rPr>
                <w:b/>
                <w:bCs/>
                <w:lang w:val="en-US"/>
              </w:rPr>
              <w:t xml:space="preserve"> </w:t>
            </w:r>
            <w:proofErr w:type="spellStart"/>
            <w:r>
              <w:rPr>
                <w:b/>
                <w:bCs/>
                <w:lang w:val="en-US"/>
              </w:rPr>
              <w:t>el</w:t>
            </w:r>
            <w:proofErr w:type="spellEnd"/>
            <w:r>
              <w:rPr>
                <w:b/>
                <w:bCs/>
                <w:lang w:val="en-US"/>
              </w:rPr>
              <w:t xml:space="preserve"> </w:t>
            </w:r>
            <w:proofErr w:type="spellStart"/>
            <w:r>
              <w:rPr>
                <w:b/>
                <w:bCs/>
                <w:lang w:val="en-US"/>
              </w:rPr>
              <w:t>Uso</w:t>
            </w:r>
            <w:proofErr w:type="spellEnd"/>
          </w:p>
        </w:tc>
      </w:tr>
      <w:tr w:rsidR="00BE0F81" w14:paraId="56B3B338" w14:textId="77777777">
        <w:tc>
          <w:tcPr>
            <w:tcW w:w="1612" w:type="dxa"/>
            <w:vAlign w:val="center"/>
          </w:tcPr>
          <w:p w14:paraId="56B3B335" w14:textId="77777777" w:rsidR="00BE0F81" w:rsidRDefault="000B42C9">
            <w:pPr>
              <w:spacing w:before="0" w:after="0" w:line="360" w:lineRule="auto"/>
              <w:jc w:val="center"/>
              <w:rPr>
                <w:lang w:val="en-US"/>
              </w:rPr>
            </w:pPr>
            <w:proofErr w:type="spellStart"/>
            <w:r>
              <w:rPr>
                <w:lang w:val="en-US"/>
              </w:rPr>
              <w:t>Modelo</w:t>
            </w:r>
            <w:proofErr w:type="spellEnd"/>
            <w:r>
              <w:rPr>
                <w:lang w:val="en-US"/>
              </w:rPr>
              <w:t xml:space="preserve"> 4+1</w:t>
            </w:r>
          </w:p>
        </w:tc>
        <w:tc>
          <w:tcPr>
            <w:tcW w:w="4541" w:type="dxa"/>
            <w:vAlign w:val="center"/>
          </w:tcPr>
          <w:p w14:paraId="56B3B336" w14:textId="77777777" w:rsidR="00BE0F81" w:rsidRDefault="000B42C9">
            <w:pPr>
              <w:spacing w:before="0" w:after="0" w:line="360" w:lineRule="auto"/>
              <w:jc w:val="center"/>
              <w:rPr>
                <w:lang w:val="es-MX"/>
              </w:rPr>
            </w:pPr>
            <w:r>
              <w:rPr>
                <w:lang w:val="es-MX"/>
              </w:rPr>
              <w:t xml:space="preserve">Metodología para describir la arquitectura de </w:t>
            </w:r>
            <w:r>
              <w:rPr>
                <w:i/>
                <w:iCs/>
                <w:lang w:val="es-MX"/>
              </w:rPr>
              <w:t>software</w:t>
            </w:r>
            <w:r>
              <w:rPr>
                <w:lang w:val="es-MX"/>
              </w:rPr>
              <w:t xml:space="preserve"> mediante cinco vistas simultáneas (lógica, física, de procesos, de desarrollo y de escenarios).</w:t>
            </w:r>
          </w:p>
        </w:tc>
        <w:tc>
          <w:tcPr>
            <w:tcW w:w="2873" w:type="dxa"/>
            <w:vAlign w:val="center"/>
          </w:tcPr>
          <w:p w14:paraId="56B3B337" w14:textId="77777777" w:rsidR="00BE0F81" w:rsidRDefault="000B42C9">
            <w:pPr>
              <w:spacing w:before="0" w:after="0" w:line="360" w:lineRule="auto"/>
              <w:jc w:val="center"/>
              <w:rPr>
                <w:lang w:val="es-MX"/>
              </w:rPr>
            </w:pPr>
            <w:r>
              <w:rPr>
                <w:lang w:val="es-MX"/>
              </w:rPr>
              <w:t>Fase de Diseño (R2.2c).</w:t>
            </w:r>
          </w:p>
        </w:tc>
      </w:tr>
      <w:tr w:rsidR="00BE0F81" w14:paraId="56B3B33C" w14:textId="77777777">
        <w:tc>
          <w:tcPr>
            <w:tcW w:w="1612" w:type="dxa"/>
            <w:vAlign w:val="center"/>
          </w:tcPr>
          <w:p w14:paraId="56B3B339" w14:textId="77777777" w:rsidR="00BE0F81" w:rsidRDefault="000B42C9">
            <w:pPr>
              <w:spacing w:before="0" w:after="0" w:line="360" w:lineRule="auto"/>
              <w:jc w:val="center"/>
              <w:rPr>
                <w:lang w:val="en-US"/>
              </w:rPr>
            </w:pPr>
            <w:r>
              <w:rPr>
                <w:lang w:val="en-US"/>
              </w:rPr>
              <w:t>UML (Unified Modeling Language)</w:t>
            </w:r>
          </w:p>
        </w:tc>
        <w:tc>
          <w:tcPr>
            <w:tcW w:w="4541" w:type="dxa"/>
            <w:vAlign w:val="center"/>
          </w:tcPr>
          <w:p w14:paraId="56B3B33A" w14:textId="77777777" w:rsidR="00BE0F81" w:rsidRDefault="000B42C9">
            <w:pPr>
              <w:spacing w:before="0" w:after="0" w:line="360" w:lineRule="auto"/>
              <w:jc w:val="center"/>
              <w:rPr>
                <w:lang w:val="es-MX"/>
              </w:rPr>
            </w:pPr>
            <w:r>
              <w:rPr>
                <w:lang w:val="es-MX"/>
              </w:rPr>
              <w:t>Lenguaje visual y gráfico para la representación de diagramas (como diagrama de clases y de despliegue).</w:t>
            </w:r>
          </w:p>
        </w:tc>
        <w:tc>
          <w:tcPr>
            <w:tcW w:w="2873" w:type="dxa"/>
            <w:vAlign w:val="center"/>
          </w:tcPr>
          <w:p w14:paraId="56B3B33B" w14:textId="77777777" w:rsidR="00BE0F81" w:rsidRDefault="000B42C9">
            <w:pPr>
              <w:spacing w:before="0" w:after="0" w:line="360" w:lineRule="auto"/>
              <w:jc w:val="center"/>
              <w:rPr>
                <w:lang w:val="es-MX"/>
              </w:rPr>
            </w:pPr>
            <w:r>
              <w:rPr>
                <w:lang w:val="es-MX"/>
              </w:rPr>
              <w:t>Fase de Diseño (R2.2c).</w:t>
            </w:r>
          </w:p>
        </w:tc>
      </w:tr>
      <w:tr w:rsidR="00BE0F81" w14:paraId="56B3B340" w14:textId="77777777">
        <w:tc>
          <w:tcPr>
            <w:tcW w:w="1612" w:type="dxa"/>
            <w:vAlign w:val="center"/>
          </w:tcPr>
          <w:p w14:paraId="56B3B33D" w14:textId="77777777" w:rsidR="00BE0F81" w:rsidRDefault="000B42C9">
            <w:pPr>
              <w:spacing w:before="0" w:after="0" w:line="360" w:lineRule="auto"/>
              <w:jc w:val="center"/>
              <w:rPr>
                <w:lang w:val="en-US"/>
              </w:rPr>
            </w:pPr>
            <w:proofErr w:type="spellStart"/>
            <w:r>
              <w:rPr>
                <w:lang w:val="en-US"/>
              </w:rPr>
              <w:t>Tercera</w:t>
            </w:r>
            <w:proofErr w:type="spellEnd"/>
            <w:r>
              <w:rPr>
                <w:lang w:val="en-US"/>
              </w:rPr>
              <w:t xml:space="preserve"> Forma Normal (3FN)</w:t>
            </w:r>
          </w:p>
        </w:tc>
        <w:tc>
          <w:tcPr>
            <w:tcW w:w="4541" w:type="dxa"/>
            <w:vAlign w:val="center"/>
          </w:tcPr>
          <w:p w14:paraId="56B3B33E" w14:textId="77777777" w:rsidR="00BE0F81" w:rsidRDefault="000B42C9">
            <w:pPr>
              <w:spacing w:before="0" w:after="0" w:line="360" w:lineRule="auto"/>
              <w:jc w:val="center"/>
              <w:rPr>
                <w:lang w:val="es-MX"/>
              </w:rPr>
            </w:pPr>
            <w:r>
              <w:rPr>
                <w:lang w:val="es-MX"/>
              </w:rPr>
              <w:t>Regla de normalización de bases de datos para crear una estructura simple y organizada.</w:t>
            </w:r>
          </w:p>
        </w:tc>
        <w:tc>
          <w:tcPr>
            <w:tcW w:w="2873" w:type="dxa"/>
            <w:vAlign w:val="center"/>
          </w:tcPr>
          <w:p w14:paraId="56B3B33F" w14:textId="77777777" w:rsidR="00BE0F81" w:rsidRDefault="000B42C9">
            <w:pPr>
              <w:spacing w:before="0" w:after="0" w:line="360" w:lineRule="auto"/>
              <w:jc w:val="center"/>
              <w:rPr>
                <w:lang w:val="es-MX"/>
              </w:rPr>
            </w:pPr>
            <w:r>
              <w:rPr>
                <w:lang w:val="es-MX"/>
              </w:rPr>
              <w:t>Fase de Diseño del Sistema (R</w:t>
            </w:r>
            <w:proofErr w:type="gramStart"/>
            <w:r>
              <w:rPr>
                <w:lang w:val="es-MX"/>
              </w:rPr>
              <w:t>2.2a</w:t>
            </w:r>
            <w:proofErr w:type="gramEnd"/>
            <w:r>
              <w:rPr>
                <w:lang w:val="es-MX"/>
              </w:rPr>
              <w:t>).</w:t>
            </w:r>
          </w:p>
        </w:tc>
      </w:tr>
      <w:tr w:rsidR="00BE0F81" w14:paraId="56B3B344" w14:textId="77777777">
        <w:tc>
          <w:tcPr>
            <w:tcW w:w="1612" w:type="dxa"/>
            <w:vAlign w:val="center"/>
          </w:tcPr>
          <w:p w14:paraId="56B3B341" w14:textId="77777777" w:rsidR="00BE0F81" w:rsidRDefault="000B42C9">
            <w:pPr>
              <w:spacing w:before="0" w:after="0" w:line="360" w:lineRule="auto"/>
              <w:jc w:val="center"/>
              <w:rPr>
                <w:lang w:val="es-MX"/>
              </w:rPr>
            </w:pPr>
            <w:r>
              <w:rPr>
                <w:lang w:val="es-MX"/>
              </w:rPr>
              <w:t>Escala de Likert de 5 puntos</w:t>
            </w:r>
          </w:p>
        </w:tc>
        <w:tc>
          <w:tcPr>
            <w:tcW w:w="4541" w:type="dxa"/>
            <w:vAlign w:val="center"/>
          </w:tcPr>
          <w:p w14:paraId="56B3B342" w14:textId="77777777" w:rsidR="00BE0F81" w:rsidRDefault="000B42C9">
            <w:pPr>
              <w:spacing w:before="0" w:after="0" w:line="360" w:lineRule="auto"/>
              <w:jc w:val="center"/>
              <w:rPr>
                <w:lang w:val="es-MX"/>
              </w:rPr>
            </w:pPr>
            <w:r>
              <w:rPr>
                <w:lang w:val="es-MX"/>
              </w:rPr>
              <w:t>Técnica de investigación para medir el grado de acuerdo/desacuerdo de las personas.</w:t>
            </w:r>
          </w:p>
        </w:tc>
        <w:tc>
          <w:tcPr>
            <w:tcW w:w="2873" w:type="dxa"/>
            <w:vAlign w:val="center"/>
          </w:tcPr>
          <w:p w14:paraId="56B3B343" w14:textId="77777777" w:rsidR="00BE0F81" w:rsidRDefault="000B42C9">
            <w:pPr>
              <w:spacing w:before="0" w:after="0" w:line="360" w:lineRule="auto"/>
              <w:jc w:val="center"/>
              <w:rPr>
                <w:lang w:val="es-MX"/>
              </w:rPr>
            </w:pPr>
            <w:r>
              <w:rPr>
                <w:lang w:val="es-MX"/>
              </w:rPr>
              <w:t xml:space="preserve">Fases de Verificación y Validación (V&amp;V) de todos </w:t>
            </w:r>
            <w:r>
              <w:rPr>
                <w:lang w:val="es-MX"/>
              </w:rPr>
              <w:lastRenderedPageBreak/>
              <w:t>los resultados (R1.1, R2.x, R3.1).</w:t>
            </w:r>
          </w:p>
        </w:tc>
      </w:tr>
    </w:tbl>
    <w:p w14:paraId="56B3B345" w14:textId="77777777" w:rsidR="00BE0F81" w:rsidRDefault="000B42C9">
      <w:pPr>
        <w:spacing w:before="280" w:after="280" w:line="360" w:lineRule="auto"/>
        <w:jc w:val="both"/>
        <w:rPr>
          <w:lang w:val="es-MX"/>
        </w:rPr>
      </w:pPr>
      <w:r>
        <w:rPr>
          <w:lang w:val="es-MX"/>
        </w:rPr>
        <w:lastRenderedPageBreak/>
        <w:t>Fuente: Elaboración Propia</w:t>
      </w:r>
    </w:p>
    <w:p w14:paraId="56B3B346" w14:textId="77777777" w:rsidR="00BE0F81" w:rsidRDefault="000B42C9">
      <w:pPr>
        <w:pStyle w:val="Prrafodelista"/>
        <w:numPr>
          <w:ilvl w:val="0"/>
          <w:numId w:val="23"/>
        </w:numPr>
        <w:spacing w:before="280" w:after="280" w:line="360" w:lineRule="auto"/>
        <w:jc w:val="both"/>
        <w:rPr>
          <w:b/>
          <w:bCs/>
          <w:lang w:val="es-MX"/>
        </w:rPr>
      </w:pPr>
      <w:r>
        <w:rPr>
          <w:b/>
          <w:bCs/>
          <w:lang w:val="es-MX"/>
        </w:rPr>
        <w:t>Equipamiento Requerido</w:t>
      </w:r>
    </w:p>
    <w:p w14:paraId="56B3B347" w14:textId="77777777" w:rsidR="00BE0F81" w:rsidRDefault="000B42C9">
      <w:pPr>
        <w:spacing w:before="280" w:after="280" w:line="360" w:lineRule="auto"/>
        <w:jc w:val="both"/>
        <w:rPr>
          <w:lang w:val="es-MX"/>
        </w:rPr>
      </w:pPr>
      <w:r>
        <w:rPr>
          <w:lang w:val="es-MX"/>
        </w:rPr>
        <w:t>El equipamiento es necesario para las tareas de investigación, desarrollo y comunicación.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723"/>
        <w:gridCol w:w="4569"/>
        <w:gridCol w:w="1019"/>
        <w:gridCol w:w="1715"/>
      </w:tblGrid>
      <w:tr w:rsidR="00BE0F81" w14:paraId="56B3B34C" w14:textId="77777777">
        <w:tc>
          <w:tcPr>
            <w:tcW w:w="1723" w:type="dxa"/>
            <w:vAlign w:val="center"/>
          </w:tcPr>
          <w:p w14:paraId="56B3B348" w14:textId="77777777" w:rsidR="00BE0F81" w:rsidRDefault="000B42C9">
            <w:pPr>
              <w:spacing w:before="0" w:after="0" w:line="360" w:lineRule="auto"/>
              <w:jc w:val="center"/>
              <w:rPr>
                <w:b/>
                <w:bCs/>
                <w:lang w:val="en-US"/>
              </w:rPr>
            </w:pPr>
            <w:proofErr w:type="spellStart"/>
            <w:r>
              <w:rPr>
                <w:b/>
                <w:bCs/>
                <w:lang w:val="en-US"/>
              </w:rPr>
              <w:t>Equipamiento</w:t>
            </w:r>
            <w:proofErr w:type="spellEnd"/>
          </w:p>
        </w:tc>
        <w:tc>
          <w:tcPr>
            <w:tcW w:w="4569" w:type="dxa"/>
            <w:vAlign w:val="center"/>
          </w:tcPr>
          <w:p w14:paraId="56B3B349" w14:textId="77777777" w:rsidR="00BE0F81" w:rsidRDefault="000B42C9">
            <w:pPr>
              <w:spacing w:before="0" w:after="0" w:line="360" w:lineRule="auto"/>
              <w:jc w:val="center"/>
              <w:rPr>
                <w:b/>
                <w:bCs/>
                <w:lang w:val="en-US"/>
              </w:rPr>
            </w:pPr>
            <w:proofErr w:type="spellStart"/>
            <w:r>
              <w:rPr>
                <w:b/>
                <w:bCs/>
                <w:lang w:val="en-US"/>
              </w:rPr>
              <w:t>Descripción</w:t>
            </w:r>
            <w:proofErr w:type="spellEnd"/>
          </w:p>
        </w:tc>
        <w:tc>
          <w:tcPr>
            <w:tcW w:w="1019" w:type="dxa"/>
            <w:vAlign w:val="center"/>
          </w:tcPr>
          <w:p w14:paraId="56B3B34A" w14:textId="77777777" w:rsidR="00BE0F81" w:rsidRDefault="000B42C9">
            <w:pPr>
              <w:spacing w:before="0" w:after="0" w:line="360" w:lineRule="auto"/>
              <w:jc w:val="center"/>
              <w:rPr>
                <w:b/>
                <w:bCs/>
                <w:lang w:val="en-US"/>
              </w:rPr>
            </w:pPr>
            <w:proofErr w:type="spellStart"/>
            <w:r>
              <w:rPr>
                <w:b/>
                <w:bCs/>
                <w:lang w:val="en-US"/>
              </w:rPr>
              <w:t>Cantidad</w:t>
            </w:r>
            <w:proofErr w:type="spellEnd"/>
          </w:p>
        </w:tc>
        <w:tc>
          <w:tcPr>
            <w:tcW w:w="1715" w:type="dxa"/>
            <w:vAlign w:val="center"/>
          </w:tcPr>
          <w:p w14:paraId="56B3B34B" w14:textId="77777777" w:rsidR="00BE0F81" w:rsidRDefault="000B42C9">
            <w:pPr>
              <w:spacing w:before="0" w:after="0" w:line="360" w:lineRule="auto"/>
              <w:jc w:val="center"/>
              <w:rPr>
                <w:b/>
                <w:bCs/>
                <w:lang w:val="en-US"/>
              </w:rPr>
            </w:pPr>
            <w:proofErr w:type="spellStart"/>
            <w:r>
              <w:rPr>
                <w:b/>
                <w:bCs/>
                <w:lang w:val="en-US"/>
              </w:rPr>
              <w:t>Oportunidad</w:t>
            </w:r>
            <w:proofErr w:type="spellEnd"/>
            <w:r>
              <w:rPr>
                <w:b/>
                <w:bCs/>
                <w:lang w:val="en-US"/>
              </w:rPr>
              <w:t xml:space="preserve"> </w:t>
            </w:r>
            <w:proofErr w:type="spellStart"/>
            <w:r>
              <w:rPr>
                <w:b/>
                <w:bCs/>
                <w:lang w:val="en-US"/>
              </w:rPr>
              <w:t>en</w:t>
            </w:r>
            <w:proofErr w:type="spellEnd"/>
            <w:r>
              <w:rPr>
                <w:b/>
                <w:bCs/>
                <w:lang w:val="en-US"/>
              </w:rPr>
              <w:t xml:space="preserve"> </w:t>
            </w:r>
            <w:proofErr w:type="spellStart"/>
            <w:r>
              <w:rPr>
                <w:b/>
                <w:bCs/>
                <w:lang w:val="en-US"/>
              </w:rPr>
              <w:t>el</w:t>
            </w:r>
            <w:proofErr w:type="spellEnd"/>
            <w:r>
              <w:rPr>
                <w:b/>
                <w:bCs/>
                <w:lang w:val="en-US"/>
              </w:rPr>
              <w:t xml:space="preserve"> </w:t>
            </w:r>
            <w:proofErr w:type="spellStart"/>
            <w:r>
              <w:rPr>
                <w:b/>
                <w:bCs/>
                <w:lang w:val="en-US"/>
              </w:rPr>
              <w:t>Uso</w:t>
            </w:r>
            <w:proofErr w:type="spellEnd"/>
          </w:p>
        </w:tc>
      </w:tr>
      <w:tr w:rsidR="00BE0F81" w14:paraId="56B3B351" w14:textId="77777777">
        <w:tc>
          <w:tcPr>
            <w:tcW w:w="1723" w:type="dxa"/>
            <w:vAlign w:val="center"/>
          </w:tcPr>
          <w:p w14:paraId="56B3B34D" w14:textId="77777777" w:rsidR="00BE0F81" w:rsidRDefault="000B42C9">
            <w:pPr>
              <w:spacing w:before="0" w:after="0" w:line="360" w:lineRule="auto"/>
              <w:jc w:val="center"/>
              <w:rPr>
                <w:lang w:val="en-US"/>
              </w:rPr>
            </w:pPr>
            <w:proofErr w:type="spellStart"/>
            <w:r>
              <w:rPr>
                <w:b/>
                <w:bCs/>
                <w:lang w:val="en-US"/>
              </w:rPr>
              <w:t>Computadora</w:t>
            </w:r>
            <w:proofErr w:type="spellEnd"/>
            <w:r>
              <w:rPr>
                <w:b/>
                <w:bCs/>
                <w:lang w:val="en-US"/>
              </w:rPr>
              <w:t xml:space="preserve"> </w:t>
            </w:r>
            <w:proofErr w:type="spellStart"/>
            <w:r>
              <w:rPr>
                <w:b/>
                <w:bCs/>
                <w:lang w:val="en-US"/>
              </w:rPr>
              <w:t>portátil</w:t>
            </w:r>
            <w:proofErr w:type="spellEnd"/>
          </w:p>
        </w:tc>
        <w:tc>
          <w:tcPr>
            <w:tcW w:w="4569" w:type="dxa"/>
            <w:vAlign w:val="center"/>
          </w:tcPr>
          <w:p w14:paraId="56B3B34E" w14:textId="77777777" w:rsidR="00BE0F81" w:rsidRDefault="000B42C9">
            <w:pPr>
              <w:spacing w:before="0" w:after="0" w:line="360" w:lineRule="auto"/>
              <w:jc w:val="center"/>
              <w:rPr>
                <w:lang w:val="es-MX"/>
              </w:rPr>
            </w:pPr>
            <w:r>
              <w:rPr>
                <w:lang w:val="es-MX"/>
              </w:rPr>
              <w:t>Necesaria para la investigación, modelado de procesos, desarrollo del sistema, elaboración del caso de estudio y comunicación con asesores y expertos.</w:t>
            </w:r>
          </w:p>
        </w:tc>
        <w:tc>
          <w:tcPr>
            <w:tcW w:w="1019" w:type="dxa"/>
            <w:vAlign w:val="center"/>
          </w:tcPr>
          <w:p w14:paraId="56B3B34F" w14:textId="77777777" w:rsidR="00BE0F81" w:rsidRDefault="000B42C9">
            <w:pPr>
              <w:spacing w:before="0" w:after="0" w:line="360" w:lineRule="auto"/>
              <w:jc w:val="center"/>
              <w:rPr>
                <w:lang w:val="en-US"/>
              </w:rPr>
            </w:pPr>
            <w:r>
              <w:rPr>
                <w:lang w:val="en-US"/>
              </w:rPr>
              <w:t>1</w:t>
            </w:r>
          </w:p>
        </w:tc>
        <w:tc>
          <w:tcPr>
            <w:tcW w:w="1715" w:type="dxa"/>
            <w:vAlign w:val="center"/>
          </w:tcPr>
          <w:p w14:paraId="56B3B350" w14:textId="77777777" w:rsidR="00BE0F81" w:rsidRDefault="000B42C9">
            <w:pPr>
              <w:spacing w:before="0" w:after="0" w:line="360" w:lineRule="auto"/>
              <w:jc w:val="center"/>
              <w:rPr>
                <w:lang w:val="en-US"/>
              </w:rPr>
            </w:pPr>
            <w:r>
              <w:rPr>
                <w:lang w:val="en-US"/>
              </w:rPr>
              <w:t>Continua (</w:t>
            </w:r>
            <w:proofErr w:type="spellStart"/>
            <w:r>
              <w:rPr>
                <w:lang w:val="en-US"/>
              </w:rPr>
              <w:t>Todas</w:t>
            </w:r>
            <w:proofErr w:type="spellEnd"/>
            <w:r>
              <w:rPr>
                <w:lang w:val="en-US"/>
              </w:rPr>
              <w:t xml:space="preserve"> las </w:t>
            </w:r>
            <w:proofErr w:type="spellStart"/>
            <w:r>
              <w:rPr>
                <w:lang w:val="en-US"/>
              </w:rPr>
              <w:t>fases</w:t>
            </w:r>
            <w:proofErr w:type="spellEnd"/>
            <w:r>
              <w:rPr>
                <w:lang w:val="en-US"/>
              </w:rPr>
              <w:t>)</w:t>
            </w:r>
          </w:p>
        </w:tc>
      </w:tr>
      <w:tr w:rsidR="00BE0F81" w14:paraId="56B3B356" w14:textId="77777777">
        <w:tc>
          <w:tcPr>
            <w:tcW w:w="1723" w:type="dxa"/>
            <w:vAlign w:val="center"/>
          </w:tcPr>
          <w:p w14:paraId="56B3B352" w14:textId="77777777" w:rsidR="00BE0F81" w:rsidRDefault="000B42C9">
            <w:pPr>
              <w:spacing w:before="0" w:after="0" w:line="360" w:lineRule="auto"/>
              <w:jc w:val="center"/>
              <w:rPr>
                <w:lang w:val="en-US"/>
              </w:rPr>
            </w:pPr>
            <w:proofErr w:type="spellStart"/>
            <w:r>
              <w:rPr>
                <w:b/>
                <w:bCs/>
                <w:lang w:val="en-US"/>
              </w:rPr>
              <w:t>Acceso</w:t>
            </w:r>
            <w:proofErr w:type="spellEnd"/>
            <w:r>
              <w:rPr>
                <w:b/>
                <w:bCs/>
                <w:lang w:val="en-US"/>
              </w:rPr>
              <w:t xml:space="preserve"> </w:t>
            </w:r>
            <w:proofErr w:type="spellStart"/>
            <w:r>
              <w:rPr>
                <w:b/>
                <w:bCs/>
                <w:lang w:val="en-US"/>
              </w:rPr>
              <w:t>a</w:t>
            </w:r>
            <w:proofErr w:type="spellEnd"/>
            <w:r>
              <w:rPr>
                <w:b/>
                <w:bCs/>
                <w:lang w:val="en-US"/>
              </w:rPr>
              <w:t xml:space="preserve"> internet</w:t>
            </w:r>
          </w:p>
        </w:tc>
        <w:tc>
          <w:tcPr>
            <w:tcW w:w="4569" w:type="dxa"/>
            <w:vAlign w:val="center"/>
          </w:tcPr>
          <w:p w14:paraId="56B3B353" w14:textId="77777777" w:rsidR="00BE0F81" w:rsidRDefault="000B42C9">
            <w:pPr>
              <w:spacing w:before="0" w:after="0" w:line="360" w:lineRule="auto"/>
              <w:jc w:val="center"/>
              <w:rPr>
                <w:lang w:val="es-MX"/>
              </w:rPr>
            </w:pPr>
            <w:r>
              <w:rPr>
                <w:lang w:val="es-MX"/>
              </w:rPr>
              <w:t>Requerido para la consulta de la literatura, el trabajo colaborativo en la nube y la ejecución de herramientas en línea.</w:t>
            </w:r>
          </w:p>
        </w:tc>
        <w:tc>
          <w:tcPr>
            <w:tcW w:w="1019" w:type="dxa"/>
            <w:vAlign w:val="center"/>
          </w:tcPr>
          <w:p w14:paraId="56B3B354" w14:textId="77777777" w:rsidR="00BE0F81" w:rsidRDefault="000B42C9">
            <w:pPr>
              <w:spacing w:before="0" w:after="0" w:line="360" w:lineRule="auto"/>
              <w:jc w:val="center"/>
              <w:rPr>
                <w:lang w:val="en-US"/>
              </w:rPr>
            </w:pPr>
            <w:r>
              <w:rPr>
                <w:lang w:val="en-US"/>
              </w:rPr>
              <w:t>1</w:t>
            </w:r>
          </w:p>
        </w:tc>
        <w:tc>
          <w:tcPr>
            <w:tcW w:w="1715" w:type="dxa"/>
            <w:vAlign w:val="center"/>
          </w:tcPr>
          <w:p w14:paraId="56B3B355" w14:textId="77777777" w:rsidR="00BE0F81" w:rsidRDefault="000B42C9">
            <w:pPr>
              <w:spacing w:before="0" w:after="0" w:line="360" w:lineRule="auto"/>
              <w:jc w:val="center"/>
              <w:rPr>
                <w:lang w:val="en-US"/>
              </w:rPr>
            </w:pPr>
            <w:r>
              <w:rPr>
                <w:lang w:val="en-US"/>
              </w:rPr>
              <w:t>Continua (</w:t>
            </w:r>
            <w:proofErr w:type="spellStart"/>
            <w:r>
              <w:rPr>
                <w:lang w:val="en-US"/>
              </w:rPr>
              <w:t>Todas</w:t>
            </w:r>
            <w:proofErr w:type="spellEnd"/>
            <w:r>
              <w:rPr>
                <w:lang w:val="en-US"/>
              </w:rPr>
              <w:t xml:space="preserve"> las </w:t>
            </w:r>
            <w:proofErr w:type="spellStart"/>
            <w:r>
              <w:rPr>
                <w:lang w:val="en-US"/>
              </w:rPr>
              <w:t>fases</w:t>
            </w:r>
            <w:proofErr w:type="spellEnd"/>
            <w:r>
              <w:rPr>
                <w:lang w:val="en-US"/>
              </w:rPr>
              <w:t>)</w:t>
            </w:r>
          </w:p>
        </w:tc>
      </w:tr>
    </w:tbl>
    <w:p w14:paraId="56B3B357" w14:textId="77777777" w:rsidR="00BE0F81" w:rsidRDefault="000B42C9">
      <w:pPr>
        <w:spacing w:before="280" w:after="280" w:line="360" w:lineRule="auto"/>
        <w:jc w:val="both"/>
        <w:rPr>
          <w:lang w:val="en-US"/>
        </w:rPr>
      </w:pPr>
      <w:r>
        <w:rPr>
          <w:lang w:val="en-US"/>
        </w:rPr>
        <w:t xml:space="preserve">Fuente: </w:t>
      </w:r>
      <w:proofErr w:type="spellStart"/>
      <w:r>
        <w:rPr>
          <w:lang w:val="en-US"/>
        </w:rPr>
        <w:t>Elaboración</w:t>
      </w:r>
      <w:proofErr w:type="spellEnd"/>
      <w:r>
        <w:rPr>
          <w:lang w:val="en-US"/>
        </w:rPr>
        <w:t xml:space="preserve"> </w:t>
      </w:r>
      <w:proofErr w:type="spellStart"/>
      <w:r>
        <w:rPr>
          <w:lang w:val="en-US"/>
        </w:rPr>
        <w:t>Propia</w:t>
      </w:r>
      <w:proofErr w:type="spellEnd"/>
    </w:p>
    <w:p w14:paraId="56B3B358" w14:textId="77777777" w:rsidR="00BE0F81" w:rsidRDefault="000B42C9">
      <w:pPr>
        <w:pStyle w:val="Prrafodelista"/>
        <w:numPr>
          <w:ilvl w:val="0"/>
          <w:numId w:val="23"/>
        </w:numPr>
        <w:spacing w:before="280" w:after="280" w:line="360" w:lineRule="auto"/>
        <w:jc w:val="both"/>
        <w:rPr>
          <w:b/>
          <w:bCs/>
          <w:lang w:val="es-MX"/>
        </w:rPr>
      </w:pPr>
      <w:r>
        <w:rPr>
          <w:b/>
          <w:bCs/>
          <w:lang w:val="es-MX"/>
        </w:rPr>
        <w:t>Herramientas Requeridas</w:t>
      </w:r>
    </w:p>
    <w:p w14:paraId="56B3B359" w14:textId="77777777" w:rsidR="00BE0F81" w:rsidRDefault="000B42C9">
      <w:pPr>
        <w:spacing w:before="280" w:after="280" w:line="360" w:lineRule="auto"/>
        <w:jc w:val="both"/>
        <w:rPr>
          <w:lang w:val="es-MX"/>
        </w:rPr>
      </w:pPr>
      <w:r>
        <w:rPr>
          <w:lang w:val="es-MX"/>
        </w:rPr>
        <w:t xml:space="preserve">Las herramientas son esenciales para la implementación del sistema RPA, tanto para el desarrollo del </w:t>
      </w:r>
      <w:r>
        <w:rPr>
          <w:i/>
          <w:iCs/>
          <w:lang w:val="es-MX"/>
        </w:rPr>
        <w:t>software</w:t>
      </w:r>
      <w:r>
        <w:rPr>
          <w:lang w:val="es-MX"/>
        </w:rPr>
        <w:t xml:space="preserve"> como para la gestión y la documentación.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2370"/>
        <w:gridCol w:w="3501"/>
        <w:gridCol w:w="3155"/>
      </w:tblGrid>
      <w:tr w:rsidR="00BE0F81" w14:paraId="56B3B35D" w14:textId="77777777">
        <w:tc>
          <w:tcPr>
            <w:tcW w:w="2370" w:type="dxa"/>
            <w:vAlign w:val="center"/>
          </w:tcPr>
          <w:p w14:paraId="56B3B35A" w14:textId="77777777" w:rsidR="00BE0F81" w:rsidRDefault="000B42C9">
            <w:pPr>
              <w:spacing w:before="0" w:after="0" w:line="360" w:lineRule="auto"/>
              <w:jc w:val="center"/>
              <w:rPr>
                <w:b/>
                <w:bCs/>
                <w:lang w:val="en-US"/>
              </w:rPr>
            </w:pPr>
            <w:proofErr w:type="spellStart"/>
            <w:r>
              <w:rPr>
                <w:b/>
                <w:bCs/>
                <w:lang w:val="en-US"/>
              </w:rPr>
              <w:t>Herramienta</w:t>
            </w:r>
            <w:proofErr w:type="spellEnd"/>
          </w:p>
        </w:tc>
        <w:tc>
          <w:tcPr>
            <w:tcW w:w="3501" w:type="dxa"/>
            <w:vAlign w:val="center"/>
          </w:tcPr>
          <w:p w14:paraId="56B3B35B" w14:textId="77777777" w:rsidR="00BE0F81" w:rsidRDefault="000B42C9">
            <w:pPr>
              <w:spacing w:before="0" w:after="0" w:line="360" w:lineRule="auto"/>
              <w:jc w:val="center"/>
              <w:rPr>
                <w:b/>
                <w:bCs/>
                <w:lang w:val="es-MX"/>
              </w:rPr>
            </w:pPr>
            <w:r>
              <w:rPr>
                <w:b/>
                <w:bCs/>
                <w:lang w:val="es-MX"/>
              </w:rPr>
              <w:t>Descripción / Rol en el Proyecto</w:t>
            </w:r>
          </w:p>
        </w:tc>
        <w:tc>
          <w:tcPr>
            <w:tcW w:w="3155" w:type="dxa"/>
            <w:vAlign w:val="center"/>
          </w:tcPr>
          <w:p w14:paraId="56B3B35C" w14:textId="77777777" w:rsidR="00BE0F81" w:rsidRDefault="000B42C9">
            <w:pPr>
              <w:spacing w:before="0" w:after="0" w:line="360" w:lineRule="auto"/>
              <w:jc w:val="center"/>
              <w:rPr>
                <w:b/>
                <w:bCs/>
                <w:lang w:val="en-US"/>
              </w:rPr>
            </w:pPr>
            <w:proofErr w:type="spellStart"/>
            <w:r>
              <w:rPr>
                <w:b/>
                <w:bCs/>
                <w:lang w:val="en-US"/>
              </w:rPr>
              <w:t>Oportunidad</w:t>
            </w:r>
            <w:proofErr w:type="spellEnd"/>
            <w:r>
              <w:rPr>
                <w:b/>
                <w:bCs/>
                <w:lang w:val="en-US"/>
              </w:rPr>
              <w:t xml:space="preserve"> </w:t>
            </w:r>
            <w:proofErr w:type="spellStart"/>
            <w:r>
              <w:rPr>
                <w:b/>
                <w:bCs/>
                <w:lang w:val="en-US"/>
              </w:rPr>
              <w:t>en</w:t>
            </w:r>
            <w:proofErr w:type="spellEnd"/>
            <w:r>
              <w:rPr>
                <w:b/>
                <w:bCs/>
                <w:lang w:val="en-US"/>
              </w:rPr>
              <w:t xml:space="preserve"> </w:t>
            </w:r>
            <w:proofErr w:type="spellStart"/>
            <w:r>
              <w:rPr>
                <w:b/>
                <w:bCs/>
                <w:lang w:val="en-US"/>
              </w:rPr>
              <w:t>el</w:t>
            </w:r>
            <w:proofErr w:type="spellEnd"/>
            <w:r>
              <w:rPr>
                <w:b/>
                <w:bCs/>
                <w:lang w:val="en-US"/>
              </w:rPr>
              <w:t xml:space="preserve"> </w:t>
            </w:r>
            <w:proofErr w:type="spellStart"/>
            <w:r>
              <w:rPr>
                <w:b/>
                <w:bCs/>
                <w:lang w:val="en-US"/>
              </w:rPr>
              <w:t>Uso</w:t>
            </w:r>
            <w:proofErr w:type="spellEnd"/>
          </w:p>
        </w:tc>
      </w:tr>
      <w:tr w:rsidR="00BE0F81" w14:paraId="56B3B361" w14:textId="77777777">
        <w:tc>
          <w:tcPr>
            <w:tcW w:w="2370" w:type="dxa"/>
            <w:vAlign w:val="center"/>
          </w:tcPr>
          <w:p w14:paraId="56B3B35E" w14:textId="77777777" w:rsidR="00BE0F81" w:rsidRDefault="000B42C9">
            <w:pPr>
              <w:spacing w:before="0" w:after="0" w:line="360" w:lineRule="auto"/>
              <w:jc w:val="center"/>
              <w:rPr>
                <w:lang w:val="en-US"/>
              </w:rPr>
            </w:pPr>
            <w:r>
              <w:rPr>
                <w:b/>
                <w:bCs/>
                <w:lang w:val="en-US"/>
              </w:rPr>
              <w:t>Python</w:t>
            </w:r>
          </w:p>
        </w:tc>
        <w:tc>
          <w:tcPr>
            <w:tcW w:w="3501" w:type="dxa"/>
            <w:vAlign w:val="center"/>
          </w:tcPr>
          <w:p w14:paraId="56B3B35F" w14:textId="77777777" w:rsidR="00BE0F81" w:rsidRDefault="000B42C9">
            <w:pPr>
              <w:spacing w:before="0" w:after="0" w:line="360" w:lineRule="auto"/>
              <w:jc w:val="center"/>
              <w:rPr>
                <w:lang w:val="es-MX"/>
              </w:rPr>
            </w:pPr>
            <w:r>
              <w:rPr>
                <w:lang w:val="es-MX"/>
              </w:rPr>
              <w:t>Lenguaje de programación base para implementar el RPA y los conectores de extracción de datos.</w:t>
            </w:r>
          </w:p>
        </w:tc>
        <w:tc>
          <w:tcPr>
            <w:tcW w:w="3155" w:type="dxa"/>
            <w:vAlign w:val="center"/>
          </w:tcPr>
          <w:p w14:paraId="56B3B360" w14:textId="77777777" w:rsidR="00BE0F81" w:rsidRDefault="000B42C9">
            <w:pPr>
              <w:spacing w:before="0" w:after="0" w:line="360" w:lineRule="auto"/>
              <w:jc w:val="center"/>
              <w:rPr>
                <w:lang w:val="en-US"/>
              </w:rPr>
            </w:pPr>
            <w:proofErr w:type="spellStart"/>
            <w:r>
              <w:rPr>
                <w:lang w:val="en-US"/>
              </w:rPr>
              <w:t>Construcción</w:t>
            </w:r>
            <w:proofErr w:type="spellEnd"/>
            <w:r>
              <w:rPr>
                <w:lang w:val="en-US"/>
              </w:rPr>
              <w:t xml:space="preserve"> del </w:t>
            </w:r>
            <w:r>
              <w:rPr>
                <w:i/>
                <w:iCs/>
                <w:lang w:val="en-US"/>
              </w:rPr>
              <w:t>Software</w:t>
            </w:r>
            <w:r>
              <w:rPr>
                <w:lang w:val="en-US"/>
              </w:rPr>
              <w:t xml:space="preserve"> (R2.3).</w:t>
            </w:r>
          </w:p>
        </w:tc>
      </w:tr>
      <w:tr w:rsidR="00BE0F81" w14:paraId="56B3B365" w14:textId="77777777">
        <w:tc>
          <w:tcPr>
            <w:tcW w:w="2370" w:type="dxa"/>
            <w:vAlign w:val="center"/>
          </w:tcPr>
          <w:p w14:paraId="56B3B362" w14:textId="77777777" w:rsidR="00BE0F81" w:rsidRDefault="000B42C9">
            <w:pPr>
              <w:spacing w:before="0" w:after="0" w:line="360" w:lineRule="auto"/>
              <w:jc w:val="center"/>
              <w:rPr>
                <w:lang w:val="en-US"/>
              </w:rPr>
            </w:pPr>
            <w:r>
              <w:rPr>
                <w:b/>
                <w:bCs/>
                <w:lang w:val="en-US"/>
              </w:rPr>
              <w:t>Selenium</w:t>
            </w:r>
          </w:p>
        </w:tc>
        <w:tc>
          <w:tcPr>
            <w:tcW w:w="3501" w:type="dxa"/>
            <w:vAlign w:val="center"/>
          </w:tcPr>
          <w:p w14:paraId="56B3B363" w14:textId="77777777" w:rsidR="00BE0F81" w:rsidRDefault="000B42C9">
            <w:pPr>
              <w:spacing w:before="0" w:after="0" w:line="360" w:lineRule="auto"/>
              <w:jc w:val="center"/>
              <w:rPr>
                <w:lang w:val="es-MX"/>
              </w:rPr>
            </w:pPr>
            <w:r>
              <w:rPr>
                <w:lang w:val="es-MX"/>
              </w:rPr>
              <w:t xml:space="preserve">Herramienta de automatización de navegadores para el </w:t>
            </w:r>
            <w:r>
              <w:rPr>
                <w:i/>
                <w:iCs/>
                <w:lang w:val="es-MX"/>
              </w:rPr>
              <w:t xml:space="preserve">Web </w:t>
            </w:r>
            <w:proofErr w:type="spellStart"/>
            <w:r>
              <w:rPr>
                <w:i/>
                <w:iCs/>
                <w:lang w:val="es-MX"/>
              </w:rPr>
              <w:t>Scraping</w:t>
            </w:r>
            <w:proofErr w:type="spellEnd"/>
            <w:r>
              <w:rPr>
                <w:lang w:val="es-MX"/>
              </w:rPr>
              <w:t xml:space="preserve"> en Campus Virtual y PAIDEIA, simulando la interacción del usuario.</w:t>
            </w:r>
          </w:p>
        </w:tc>
        <w:tc>
          <w:tcPr>
            <w:tcW w:w="3155" w:type="dxa"/>
            <w:vAlign w:val="center"/>
          </w:tcPr>
          <w:p w14:paraId="56B3B364" w14:textId="77777777" w:rsidR="00BE0F81" w:rsidRDefault="000B42C9">
            <w:pPr>
              <w:spacing w:before="0" w:after="0" w:line="360" w:lineRule="auto"/>
              <w:jc w:val="center"/>
              <w:rPr>
                <w:lang w:val="en-US"/>
              </w:rPr>
            </w:pPr>
            <w:proofErr w:type="spellStart"/>
            <w:r>
              <w:rPr>
                <w:lang w:val="en-US"/>
              </w:rPr>
              <w:t>Construcción</w:t>
            </w:r>
            <w:proofErr w:type="spellEnd"/>
            <w:r>
              <w:rPr>
                <w:lang w:val="en-US"/>
              </w:rPr>
              <w:t xml:space="preserve"> del </w:t>
            </w:r>
            <w:r>
              <w:rPr>
                <w:i/>
                <w:iCs/>
                <w:lang w:val="en-US"/>
              </w:rPr>
              <w:t>Software</w:t>
            </w:r>
            <w:r>
              <w:rPr>
                <w:lang w:val="en-US"/>
              </w:rPr>
              <w:t xml:space="preserve"> (R2.3).</w:t>
            </w:r>
          </w:p>
        </w:tc>
      </w:tr>
      <w:tr w:rsidR="00BE0F81" w14:paraId="56B3B369" w14:textId="77777777">
        <w:tc>
          <w:tcPr>
            <w:tcW w:w="2370" w:type="dxa"/>
            <w:vAlign w:val="center"/>
          </w:tcPr>
          <w:p w14:paraId="56B3B366" w14:textId="77777777" w:rsidR="00BE0F81" w:rsidRDefault="000B42C9">
            <w:pPr>
              <w:spacing w:before="0" w:after="0" w:line="360" w:lineRule="auto"/>
              <w:jc w:val="center"/>
              <w:rPr>
                <w:lang w:val="en-US"/>
              </w:rPr>
            </w:pPr>
            <w:r>
              <w:rPr>
                <w:b/>
                <w:bCs/>
                <w:lang w:val="en-US"/>
              </w:rPr>
              <w:lastRenderedPageBreak/>
              <w:t>Spring Boot</w:t>
            </w:r>
          </w:p>
        </w:tc>
        <w:tc>
          <w:tcPr>
            <w:tcW w:w="3501" w:type="dxa"/>
            <w:vAlign w:val="center"/>
          </w:tcPr>
          <w:p w14:paraId="56B3B367" w14:textId="77777777" w:rsidR="00BE0F81" w:rsidRDefault="000B42C9">
            <w:pPr>
              <w:spacing w:before="0" w:after="0" w:line="360" w:lineRule="auto"/>
              <w:jc w:val="center"/>
              <w:rPr>
                <w:lang w:val="es-MX"/>
              </w:rPr>
            </w:pPr>
            <w:r>
              <w:rPr>
                <w:lang w:val="es-MX"/>
              </w:rPr>
              <w:t xml:space="preserve">Framework para el desarrollo del </w:t>
            </w:r>
            <w:proofErr w:type="spellStart"/>
            <w:r>
              <w:rPr>
                <w:i/>
                <w:iCs/>
                <w:lang w:val="es-MX"/>
              </w:rPr>
              <w:t>BackEnd</w:t>
            </w:r>
            <w:proofErr w:type="spellEnd"/>
            <w:r>
              <w:rPr>
                <w:lang w:val="es-MX"/>
              </w:rPr>
              <w:t xml:space="preserve"> del sistema, donde se desarrollarán los servicios requeridos.</w:t>
            </w:r>
          </w:p>
        </w:tc>
        <w:tc>
          <w:tcPr>
            <w:tcW w:w="3155" w:type="dxa"/>
            <w:vAlign w:val="center"/>
          </w:tcPr>
          <w:p w14:paraId="56B3B368" w14:textId="77777777" w:rsidR="00BE0F81" w:rsidRDefault="000B42C9">
            <w:pPr>
              <w:spacing w:before="0" w:after="0" w:line="360" w:lineRule="auto"/>
              <w:jc w:val="center"/>
              <w:rPr>
                <w:lang w:val="es-MX"/>
              </w:rPr>
            </w:pPr>
            <w:r>
              <w:rPr>
                <w:lang w:val="es-MX"/>
              </w:rPr>
              <w:t xml:space="preserve">Construcción del </w:t>
            </w:r>
            <w:r>
              <w:rPr>
                <w:i/>
                <w:iCs/>
                <w:lang w:val="es-MX"/>
              </w:rPr>
              <w:t>Software</w:t>
            </w:r>
            <w:r>
              <w:rPr>
                <w:lang w:val="es-MX"/>
              </w:rPr>
              <w:t xml:space="preserve"> (R2.3, R3.2).</w:t>
            </w:r>
          </w:p>
        </w:tc>
      </w:tr>
      <w:tr w:rsidR="00BE0F81" w14:paraId="56B3B36D" w14:textId="77777777">
        <w:tc>
          <w:tcPr>
            <w:tcW w:w="2370" w:type="dxa"/>
            <w:vAlign w:val="center"/>
          </w:tcPr>
          <w:p w14:paraId="56B3B36A" w14:textId="77777777" w:rsidR="00BE0F81" w:rsidRDefault="000B42C9">
            <w:pPr>
              <w:spacing w:before="0" w:after="0" w:line="360" w:lineRule="auto"/>
              <w:jc w:val="center"/>
              <w:rPr>
                <w:lang w:val="en-US"/>
              </w:rPr>
            </w:pPr>
            <w:r>
              <w:rPr>
                <w:b/>
                <w:bCs/>
                <w:lang w:val="en-US"/>
              </w:rPr>
              <w:t>React.js</w:t>
            </w:r>
          </w:p>
        </w:tc>
        <w:tc>
          <w:tcPr>
            <w:tcW w:w="3501" w:type="dxa"/>
            <w:vAlign w:val="center"/>
          </w:tcPr>
          <w:p w14:paraId="56B3B36B" w14:textId="77777777" w:rsidR="00BE0F81" w:rsidRDefault="000B42C9">
            <w:pPr>
              <w:spacing w:before="0" w:after="0" w:line="360" w:lineRule="auto"/>
              <w:jc w:val="center"/>
              <w:rPr>
                <w:lang w:val="es-MX"/>
              </w:rPr>
            </w:pPr>
            <w:r>
              <w:rPr>
                <w:lang w:val="es-MX"/>
              </w:rPr>
              <w:t>Biblioteca para la creación ágil y sencilla de la interfaz de usuario (</w:t>
            </w:r>
            <w:proofErr w:type="spellStart"/>
            <w:r>
              <w:rPr>
                <w:i/>
                <w:iCs/>
                <w:lang w:val="es-MX"/>
              </w:rPr>
              <w:t>FrontEnd</w:t>
            </w:r>
            <w:proofErr w:type="spellEnd"/>
            <w:r>
              <w:rPr>
                <w:lang w:val="es-MX"/>
              </w:rPr>
              <w:t>).</w:t>
            </w:r>
          </w:p>
        </w:tc>
        <w:tc>
          <w:tcPr>
            <w:tcW w:w="3155" w:type="dxa"/>
            <w:vAlign w:val="center"/>
          </w:tcPr>
          <w:p w14:paraId="56B3B36C" w14:textId="77777777" w:rsidR="00BE0F81" w:rsidRDefault="000B42C9">
            <w:pPr>
              <w:spacing w:before="0" w:after="0" w:line="360" w:lineRule="auto"/>
              <w:jc w:val="center"/>
              <w:rPr>
                <w:lang w:val="en-US"/>
              </w:rPr>
            </w:pPr>
            <w:proofErr w:type="spellStart"/>
            <w:r>
              <w:rPr>
                <w:lang w:val="en-US"/>
              </w:rPr>
              <w:t>Construcción</w:t>
            </w:r>
            <w:proofErr w:type="spellEnd"/>
            <w:r>
              <w:rPr>
                <w:lang w:val="en-US"/>
              </w:rPr>
              <w:t xml:space="preserve"> del </w:t>
            </w:r>
            <w:r>
              <w:rPr>
                <w:i/>
                <w:iCs/>
                <w:lang w:val="en-US"/>
              </w:rPr>
              <w:t>Software</w:t>
            </w:r>
            <w:r>
              <w:rPr>
                <w:lang w:val="en-US"/>
              </w:rPr>
              <w:t xml:space="preserve"> (R2.3).</w:t>
            </w:r>
          </w:p>
        </w:tc>
      </w:tr>
      <w:tr w:rsidR="00BE0F81" w14:paraId="56B3B371" w14:textId="77777777">
        <w:tc>
          <w:tcPr>
            <w:tcW w:w="2370" w:type="dxa"/>
            <w:vAlign w:val="center"/>
          </w:tcPr>
          <w:p w14:paraId="56B3B36E" w14:textId="77777777" w:rsidR="00BE0F81" w:rsidRDefault="000B42C9">
            <w:pPr>
              <w:spacing w:before="0" w:after="0" w:line="360" w:lineRule="auto"/>
              <w:jc w:val="center"/>
              <w:rPr>
                <w:lang w:val="en-US"/>
              </w:rPr>
            </w:pPr>
            <w:r>
              <w:rPr>
                <w:b/>
                <w:bCs/>
                <w:lang w:val="en-US"/>
              </w:rPr>
              <w:t>MySQL</w:t>
            </w:r>
          </w:p>
        </w:tc>
        <w:tc>
          <w:tcPr>
            <w:tcW w:w="3501" w:type="dxa"/>
            <w:vAlign w:val="center"/>
          </w:tcPr>
          <w:p w14:paraId="56B3B36F" w14:textId="77777777" w:rsidR="00BE0F81" w:rsidRDefault="000B42C9">
            <w:pPr>
              <w:spacing w:before="0" w:after="0" w:line="360" w:lineRule="auto"/>
              <w:jc w:val="center"/>
              <w:rPr>
                <w:lang w:val="es-MX"/>
              </w:rPr>
            </w:pPr>
            <w:r>
              <w:rPr>
                <w:lang w:val="es-MX"/>
              </w:rPr>
              <w:t>Sistema de gestión de bases de datos relacionales (RDBMS) para el almacenamiento de actividades académicas centralizadas.</w:t>
            </w:r>
          </w:p>
        </w:tc>
        <w:tc>
          <w:tcPr>
            <w:tcW w:w="3155" w:type="dxa"/>
            <w:vAlign w:val="center"/>
          </w:tcPr>
          <w:p w14:paraId="56B3B370" w14:textId="77777777" w:rsidR="00BE0F81" w:rsidRDefault="000B42C9">
            <w:pPr>
              <w:spacing w:before="0" w:after="0" w:line="360" w:lineRule="auto"/>
              <w:jc w:val="center"/>
              <w:rPr>
                <w:lang w:val="es-MX"/>
              </w:rPr>
            </w:pPr>
            <w:r>
              <w:rPr>
                <w:lang w:val="es-MX"/>
              </w:rPr>
              <w:t>Diseño (R</w:t>
            </w:r>
            <w:proofErr w:type="gramStart"/>
            <w:r>
              <w:rPr>
                <w:lang w:val="es-MX"/>
              </w:rPr>
              <w:t>2.2a</w:t>
            </w:r>
            <w:proofErr w:type="gramEnd"/>
            <w:r>
              <w:rPr>
                <w:lang w:val="es-MX"/>
              </w:rPr>
              <w:t xml:space="preserve">) y Construcción del </w:t>
            </w:r>
            <w:r>
              <w:rPr>
                <w:i/>
                <w:iCs/>
                <w:lang w:val="es-MX"/>
              </w:rPr>
              <w:t>Software</w:t>
            </w:r>
            <w:r>
              <w:rPr>
                <w:lang w:val="es-MX"/>
              </w:rPr>
              <w:t xml:space="preserve"> (R2.3).</w:t>
            </w:r>
          </w:p>
        </w:tc>
      </w:tr>
      <w:tr w:rsidR="00BE0F81" w14:paraId="56B3B375" w14:textId="77777777">
        <w:tc>
          <w:tcPr>
            <w:tcW w:w="2370" w:type="dxa"/>
            <w:vAlign w:val="center"/>
          </w:tcPr>
          <w:p w14:paraId="56B3B372" w14:textId="77777777" w:rsidR="00BE0F81" w:rsidRDefault="000B42C9">
            <w:pPr>
              <w:spacing w:before="0" w:after="0" w:line="360" w:lineRule="auto"/>
              <w:jc w:val="center"/>
              <w:rPr>
                <w:lang w:val="en-US"/>
              </w:rPr>
            </w:pPr>
            <w:r>
              <w:rPr>
                <w:b/>
                <w:bCs/>
                <w:lang w:val="en-US"/>
              </w:rPr>
              <w:t>AWS</w:t>
            </w:r>
            <w:r>
              <w:rPr>
                <w:lang w:val="en-US"/>
              </w:rPr>
              <w:t xml:space="preserve"> (Amazon Web Services)</w:t>
            </w:r>
          </w:p>
        </w:tc>
        <w:tc>
          <w:tcPr>
            <w:tcW w:w="3501" w:type="dxa"/>
            <w:vAlign w:val="center"/>
          </w:tcPr>
          <w:p w14:paraId="56B3B373" w14:textId="77777777" w:rsidR="00BE0F81" w:rsidRDefault="000B42C9">
            <w:pPr>
              <w:spacing w:before="0" w:after="0" w:line="360" w:lineRule="auto"/>
              <w:jc w:val="center"/>
              <w:rPr>
                <w:lang w:val="es-MX"/>
              </w:rPr>
            </w:pPr>
            <w:r>
              <w:rPr>
                <w:lang w:val="es-MX"/>
              </w:rPr>
              <w:t xml:space="preserve">Servicios de la nube para el despliegue del sistema (servidores EC2 para </w:t>
            </w:r>
            <w:proofErr w:type="spellStart"/>
            <w:r>
              <w:rPr>
                <w:i/>
                <w:iCs/>
                <w:lang w:val="es-MX"/>
              </w:rPr>
              <w:t>FrontEnd</w:t>
            </w:r>
            <w:proofErr w:type="spellEnd"/>
            <w:r>
              <w:rPr>
                <w:lang w:val="es-MX"/>
              </w:rPr>
              <w:t>/</w:t>
            </w:r>
            <w:proofErr w:type="spellStart"/>
            <w:r>
              <w:rPr>
                <w:i/>
                <w:iCs/>
                <w:lang w:val="es-MX"/>
              </w:rPr>
              <w:t>BackEnd</w:t>
            </w:r>
            <w:proofErr w:type="spellEnd"/>
            <w:r>
              <w:rPr>
                <w:lang w:val="es-MX"/>
              </w:rPr>
              <w:t xml:space="preserve"> y RDS para MySQL).</w:t>
            </w:r>
          </w:p>
        </w:tc>
        <w:tc>
          <w:tcPr>
            <w:tcW w:w="3155" w:type="dxa"/>
            <w:vAlign w:val="center"/>
          </w:tcPr>
          <w:p w14:paraId="56B3B374" w14:textId="77777777" w:rsidR="00BE0F81" w:rsidRDefault="000B42C9">
            <w:pPr>
              <w:spacing w:before="0" w:after="0" w:line="360" w:lineRule="auto"/>
              <w:jc w:val="center"/>
              <w:rPr>
                <w:lang w:val="es-MX"/>
              </w:rPr>
            </w:pPr>
            <w:r>
              <w:rPr>
                <w:lang w:val="es-MX"/>
              </w:rPr>
              <w:t xml:space="preserve">Construcción del </w:t>
            </w:r>
            <w:r>
              <w:rPr>
                <w:i/>
                <w:iCs/>
                <w:lang w:val="es-MX"/>
              </w:rPr>
              <w:t>Software</w:t>
            </w:r>
            <w:r>
              <w:rPr>
                <w:lang w:val="es-MX"/>
              </w:rPr>
              <w:t xml:space="preserve"> (R2.3) y Configuración/Instalación (R2.4).</w:t>
            </w:r>
          </w:p>
        </w:tc>
      </w:tr>
      <w:tr w:rsidR="00BE0F81" w14:paraId="56B3B379" w14:textId="77777777">
        <w:tc>
          <w:tcPr>
            <w:tcW w:w="2370" w:type="dxa"/>
            <w:vAlign w:val="center"/>
          </w:tcPr>
          <w:p w14:paraId="56B3B376" w14:textId="77777777" w:rsidR="00BE0F81" w:rsidRDefault="000B42C9">
            <w:pPr>
              <w:spacing w:before="0" w:after="0" w:line="360" w:lineRule="auto"/>
              <w:jc w:val="center"/>
              <w:rPr>
                <w:lang w:val="es-MX"/>
              </w:rPr>
            </w:pPr>
            <w:r>
              <w:rPr>
                <w:b/>
                <w:bCs/>
                <w:lang w:val="es-MX"/>
              </w:rPr>
              <w:t xml:space="preserve">Visual Studio </w:t>
            </w:r>
            <w:proofErr w:type="spellStart"/>
            <w:r>
              <w:rPr>
                <w:b/>
                <w:bCs/>
                <w:lang w:val="es-MX"/>
              </w:rPr>
              <w:t>Code</w:t>
            </w:r>
            <w:proofErr w:type="spellEnd"/>
            <w:r>
              <w:rPr>
                <w:b/>
                <w:bCs/>
                <w:lang w:val="es-MX"/>
              </w:rPr>
              <w:t xml:space="preserve"> (VS </w:t>
            </w:r>
            <w:proofErr w:type="spellStart"/>
            <w:r>
              <w:rPr>
                <w:b/>
                <w:bCs/>
                <w:lang w:val="es-MX"/>
              </w:rPr>
              <w:t>Code</w:t>
            </w:r>
            <w:proofErr w:type="spellEnd"/>
            <w:r>
              <w:rPr>
                <w:b/>
                <w:bCs/>
                <w:lang w:val="es-MX"/>
              </w:rPr>
              <w:t>)</w:t>
            </w:r>
          </w:p>
        </w:tc>
        <w:tc>
          <w:tcPr>
            <w:tcW w:w="3501" w:type="dxa"/>
            <w:vAlign w:val="center"/>
          </w:tcPr>
          <w:p w14:paraId="56B3B377" w14:textId="77777777" w:rsidR="00BE0F81" w:rsidRDefault="000B42C9">
            <w:pPr>
              <w:spacing w:before="0" w:after="0" w:line="360" w:lineRule="auto"/>
              <w:jc w:val="center"/>
              <w:rPr>
                <w:lang w:val="es-MX"/>
              </w:rPr>
            </w:pPr>
            <w:r>
              <w:rPr>
                <w:lang w:val="es-MX"/>
              </w:rPr>
              <w:t>Ambiente de Desarrollo Integrado (IDE) principal para el desarrollo de la interfaz gráfica y los servicios web.</w:t>
            </w:r>
          </w:p>
        </w:tc>
        <w:tc>
          <w:tcPr>
            <w:tcW w:w="3155" w:type="dxa"/>
            <w:vAlign w:val="center"/>
          </w:tcPr>
          <w:p w14:paraId="56B3B378" w14:textId="77777777" w:rsidR="00BE0F81" w:rsidRDefault="000B42C9">
            <w:pPr>
              <w:spacing w:before="0" w:after="0" w:line="360" w:lineRule="auto"/>
              <w:jc w:val="center"/>
              <w:rPr>
                <w:lang w:val="es-MX"/>
              </w:rPr>
            </w:pPr>
            <w:r>
              <w:rPr>
                <w:lang w:val="es-MX"/>
              </w:rPr>
              <w:t xml:space="preserve">Continua (Construcción del </w:t>
            </w:r>
            <w:r>
              <w:rPr>
                <w:i/>
                <w:iCs/>
                <w:lang w:val="es-MX"/>
              </w:rPr>
              <w:t>Software</w:t>
            </w:r>
            <w:r>
              <w:rPr>
                <w:lang w:val="es-MX"/>
              </w:rPr>
              <w:t xml:space="preserve"> R2.3, R3.2).</w:t>
            </w:r>
          </w:p>
        </w:tc>
      </w:tr>
      <w:tr w:rsidR="00BE0F81" w14:paraId="56B3B37D" w14:textId="77777777">
        <w:tc>
          <w:tcPr>
            <w:tcW w:w="2370" w:type="dxa"/>
            <w:vAlign w:val="center"/>
          </w:tcPr>
          <w:p w14:paraId="56B3B37A" w14:textId="77777777" w:rsidR="00BE0F81" w:rsidRDefault="000B42C9">
            <w:pPr>
              <w:spacing w:before="0" w:after="0" w:line="360" w:lineRule="auto"/>
              <w:jc w:val="center"/>
              <w:rPr>
                <w:lang w:val="en-US"/>
              </w:rPr>
            </w:pPr>
            <w:r>
              <w:rPr>
                <w:b/>
                <w:bCs/>
                <w:lang w:val="en-US"/>
              </w:rPr>
              <w:t>GitHub</w:t>
            </w:r>
          </w:p>
        </w:tc>
        <w:tc>
          <w:tcPr>
            <w:tcW w:w="3501" w:type="dxa"/>
            <w:vAlign w:val="center"/>
          </w:tcPr>
          <w:p w14:paraId="56B3B37B" w14:textId="77777777" w:rsidR="00BE0F81" w:rsidRDefault="000B42C9">
            <w:pPr>
              <w:spacing w:before="0" w:after="0" w:line="360" w:lineRule="auto"/>
              <w:jc w:val="center"/>
              <w:rPr>
                <w:lang w:val="es-MX"/>
              </w:rPr>
            </w:pPr>
            <w:r>
              <w:rPr>
                <w:lang w:val="es-MX"/>
              </w:rPr>
              <w:t>Plataforma de control de versiones y repositorio en línea para almacenar y gestionar el código fuente.</w:t>
            </w:r>
          </w:p>
        </w:tc>
        <w:tc>
          <w:tcPr>
            <w:tcW w:w="3155" w:type="dxa"/>
            <w:vAlign w:val="center"/>
          </w:tcPr>
          <w:p w14:paraId="56B3B37C" w14:textId="77777777" w:rsidR="00BE0F81" w:rsidRDefault="000B42C9">
            <w:pPr>
              <w:spacing w:before="0" w:after="0" w:line="360" w:lineRule="auto"/>
              <w:jc w:val="center"/>
              <w:rPr>
                <w:lang w:val="es-MX"/>
              </w:rPr>
            </w:pPr>
            <w:r>
              <w:rPr>
                <w:lang w:val="es-MX"/>
              </w:rPr>
              <w:t xml:space="preserve">Continua (Construcción del </w:t>
            </w:r>
            <w:r>
              <w:rPr>
                <w:i/>
                <w:iCs/>
                <w:lang w:val="es-MX"/>
              </w:rPr>
              <w:t>Software</w:t>
            </w:r>
            <w:r>
              <w:rPr>
                <w:lang w:val="es-MX"/>
              </w:rPr>
              <w:t xml:space="preserve"> R2.3, R3.2).</w:t>
            </w:r>
          </w:p>
        </w:tc>
      </w:tr>
      <w:tr w:rsidR="00BE0F81" w14:paraId="56B3B381" w14:textId="77777777">
        <w:tc>
          <w:tcPr>
            <w:tcW w:w="2370" w:type="dxa"/>
            <w:vAlign w:val="center"/>
          </w:tcPr>
          <w:p w14:paraId="56B3B37E" w14:textId="77777777" w:rsidR="00BE0F81" w:rsidRDefault="000B42C9">
            <w:pPr>
              <w:spacing w:before="0" w:after="0" w:line="360" w:lineRule="auto"/>
              <w:jc w:val="center"/>
              <w:rPr>
                <w:lang w:val="en-US"/>
              </w:rPr>
            </w:pPr>
            <w:r>
              <w:rPr>
                <w:b/>
                <w:bCs/>
                <w:lang w:val="en-US"/>
              </w:rPr>
              <w:t>Trello</w:t>
            </w:r>
          </w:p>
        </w:tc>
        <w:tc>
          <w:tcPr>
            <w:tcW w:w="3501" w:type="dxa"/>
            <w:vAlign w:val="center"/>
          </w:tcPr>
          <w:p w14:paraId="56B3B37F" w14:textId="77777777" w:rsidR="00BE0F81" w:rsidRDefault="000B42C9">
            <w:pPr>
              <w:spacing w:before="0" w:after="0" w:line="360" w:lineRule="auto"/>
              <w:jc w:val="center"/>
              <w:rPr>
                <w:lang w:val="es-MX"/>
              </w:rPr>
            </w:pPr>
            <w:r>
              <w:rPr>
                <w:lang w:val="es-MX"/>
              </w:rPr>
              <w:t xml:space="preserve">Herramienta para la administración y gestión eficiente del </w:t>
            </w:r>
            <w:proofErr w:type="spellStart"/>
            <w:r>
              <w:rPr>
                <w:i/>
                <w:iCs/>
                <w:lang w:val="es-MX"/>
              </w:rPr>
              <w:t>Product</w:t>
            </w:r>
            <w:proofErr w:type="spellEnd"/>
            <w:r>
              <w:rPr>
                <w:i/>
                <w:iCs/>
                <w:lang w:val="es-MX"/>
              </w:rPr>
              <w:t xml:space="preserve"> Backlog</w:t>
            </w:r>
            <w:r>
              <w:rPr>
                <w:lang w:val="es-MX"/>
              </w:rPr>
              <w:t xml:space="preserve"> (priorización de funcionalidades).</w:t>
            </w:r>
          </w:p>
        </w:tc>
        <w:tc>
          <w:tcPr>
            <w:tcW w:w="3155" w:type="dxa"/>
            <w:vAlign w:val="center"/>
          </w:tcPr>
          <w:p w14:paraId="56B3B380" w14:textId="77777777" w:rsidR="00BE0F81" w:rsidRDefault="000B42C9">
            <w:pPr>
              <w:spacing w:before="0" w:after="0" w:line="360" w:lineRule="auto"/>
              <w:jc w:val="center"/>
              <w:rPr>
                <w:lang w:val="pt-BR"/>
              </w:rPr>
            </w:pPr>
            <w:r>
              <w:rPr>
                <w:lang w:val="pt-BR"/>
              </w:rPr>
              <w:t xml:space="preserve">Fase de </w:t>
            </w:r>
            <w:proofErr w:type="spellStart"/>
            <w:r>
              <w:rPr>
                <w:lang w:val="pt-BR"/>
              </w:rPr>
              <w:t>Análisis</w:t>
            </w:r>
            <w:proofErr w:type="spellEnd"/>
            <w:r>
              <w:rPr>
                <w:lang w:val="pt-BR"/>
              </w:rPr>
              <w:t xml:space="preserve"> (R2.1b).</w:t>
            </w:r>
          </w:p>
        </w:tc>
      </w:tr>
      <w:tr w:rsidR="00BE0F81" w14:paraId="56B3B385" w14:textId="77777777">
        <w:tc>
          <w:tcPr>
            <w:tcW w:w="2370" w:type="dxa"/>
            <w:vAlign w:val="center"/>
          </w:tcPr>
          <w:p w14:paraId="56B3B382" w14:textId="77777777" w:rsidR="00BE0F81" w:rsidRDefault="000B42C9">
            <w:pPr>
              <w:spacing w:before="0" w:after="0" w:line="360" w:lineRule="auto"/>
              <w:jc w:val="center"/>
              <w:rPr>
                <w:lang w:val="en-US"/>
              </w:rPr>
            </w:pPr>
            <w:r>
              <w:rPr>
                <w:b/>
                <w:bCs/>
                <w:lang w:val="en-US"/>
              </w:rPr>
              <w:t>Figma</w:t>
            </w:r>
          </w:p>
        </w:tc>
        <w:tc>
          <w:tcPr>
            <w:tcW w:w="3501" w:type="dxa"/>
            <w:vAlign w:val="center"/>
          </w:tcPr>
          <w:p w14:paraId="56B3B383" w14:textId="77777777" w:rsidR="00BE0F81" w:rsidRDefault="000B42C9">
            <w:pPr>
              <w:spacing w:before="0" w:after="0" w:line="360" w:lineRule="auto"/>
              <w:jc w:val="center"/>
              <w:rPr>
                <w:lang w:val="es-MX"/>
              </w:rPr>
            </w:pPr>
            <w:r>
              <w:rPr>
                <w:lang w:val="es-MX"/>
              </w:rPr>
              <w:t xml:space="preserve">Herramienta para la creación de </w:t>
            </w:r>
            <w:r>
              <w:rPr>
                <w:i/>
                <w:iCs/>
                <w:lang w:val="es-MX"/>
              </w:rPr>
              <w:t>mockups</w:t>
            </w:r>
            <w:r>
              <w:rPr>
                <w:lang w:val="es-MX"/>
              </w:rPr>
              <w:t xml:space="preserve"> y el prototipado interactivo de alta fidelidad.</w:t>
            </w:r>
          </w:p>
        </w:tc>
        <w:tc>
          <w:tcPr>
            <w:tcW w:w="3155" w:type="dxa"/>
            <w:vAlign w:val="center"/>
          </w:tcPr>
          <w:p w14:paraId="56B3B384" w14:textId="77777777" w:rsidR="00BE0F81" w:rsidRDefault="000B42C9">
            <w:pPr>
              <w:spacing w:before="0" w:after="0" w:line="360" w:lineRule="auto"/>
              <w:jc w:val="center"/>
              <w:rPr>
                <w:lang w:val="es-MX"/>
              </w:rPr>
            </w:pPr>
            <w:r>
              <w:rPr>
                <w:lang w:val="es-MX"/>
              </w:rPr>
              <w:t>Fase de Análisis (R</w:t>
            </w:r>
            <w:proofErr w:type="gramStart"/>
            <w:r>
              <w:rPr>
                <w:lang w:val="es-MX"/>
              </w:rPr>
              <w:t>2.1a</w:t>
            </w:r>
            <w:proofErr w:type="gramEnd"/>
            <w:r>
              <w:rPr>
                <w:lang w:val="es-MX"/>
              </w:rPr>
              <w:t>) y Diseño (R2.2b).</w:t>
            </w:r>
          </w:p>
        </w:tc>
      </w:tr>
      <w:tr w:rsidR="00BE0F81" w14:paraId="56B3B389" w14:textId="77777777">
        <w:tc>
          <w:tcPr>
            <w:tcW w:w="2370" w:type="dxa"/>
            <w:vAlign w:val="center"/>
          </w:tcPr>
          <w:p w14:paraId="56B3B386" w14:textId="77777777" w:rsidR="00BE0F81" w:rsidRDefault="000B42C9">
            <w:pPr>
              <w:spacing w:before="0" w:after="0" w:line="360" w:lineRule="auto"/>
              <w:jc w:val="center"/>
              <w:rPr>
                <w:lang w:val="en-US"/>
              </w:rPr>
            </w:pPr>
            <w:proofErr w:type="spellStart"/>
            <w:r>
              <w:rPr>
                <w:b/>
                <w:bCs/>
                <w:lang w:val="en-US"/>
              </w:rPr>
              <w:t>Lucidchart</w:t>
            </w:r>
            <w:proofErr w:type="spellEnd"/>
          </w:p>
        </w:tc>
        <w:tc>
          <w:tcPr>
            <w:tcW w:w="3501" w:type="dxa"/>
            <w:vAlign w:val="center"/>
          </w:tcPr>
          <w:p w14:paraId="56B3B387" w14:textId="77777777" w:rsidR="00BE0F81" w:rsidRDefault="000B42C9">
            <w:pPr>
              <w:spacing w:before="0" w:after="0" w:line="360" w:lineRule="auto"/>
              <w:jc w:val="center"/>
              <w:rPr>
                <w:lang w:val="es-MX"/>
              </w:rPr>
            </w:pPr>
            <w:r>
              <w:rPr>
                <w:lang w:val="es-MX"/>
              </w:rPr>
              <w:t xml:space="preserve">Herramienta de diagramación en línea para el modelado de la base </w:t>
            </w:r>
            <w:r>
              <w:rPr>
                <w:lang w:val="es-MX"/>
              </w:rPr>
              <w:lastRenderedPageBreak/>
              <w:t>de datos y la arquitectura del sistema.</w:t>
            </w:r>
          </w:p>
        </w:tc>
        <w:tc>
          <w:tcPr>
            <w:tcW w:w="3155" w:type="dxa"/>
            <w:vAlign w:val="center"/>
          </w:tcPr>
          <w:p w14:paraId="56B3B388" w14:textId="77777777" w:rsidR="00BE0F81" w:rsidRDefault="000B42C9">
            <w:pPr>
              <w:spacing w:before="0" w:after="0" w:line="360" w:lineRule="auto"/>
              <w:jc w:val="center"/>
              <w:rPr>
                <w:lang w:val="pt-BR"/>
              </w:rPr>
            </w:pPr>
            <w:proofErr w:type="spellStart"/>
            <w:r>
              <w:rPr>
                <w:lang w:val="pt-BR"/>
              </w:rPr>
              <w:lastRenderedPageBreak/>
              <w:t>Diseño</w:t>
            </w:r>
            <w:proofErr w:type="spellEnd"/>
            <w:r>
              <w:rPr>
                <w:lang w:val="pt-BR"/>
              </w:rPr>
              <w:t xml:space="preserve"> (R2.2a, R2.2b).</w:t>
            </w:r>
          </w:p>
        </w:tc>
      </w:tr>
      <w:tr w:rsidR="00BE0F81" w14:paraId="56B3B38D" w14:textId="77777777">
        <w:tc>
          <w:tcPr>
            <w:tcW w:w="2370" w:type="dxa"/>
            <w:vAlign w:val="center"/>
          </w:tcPr>
          <w:p w14:paraId="56B3B38A" w14:textId="77777777" w:rsidR="00BE0F81" w:rsidRDefault="000B42C9">
            <w:pPr>
              <w:spacing w:before="0" w:after="0" w:line="360" w:lineRule="auto"/>
              <w:jc w:val="center"/>
              <w:rPr>
                <w:lang w:val="en-US"/>
              </w:rPr>
            </w:pPr>
            <w:r>
              <w:rPr>
                <w:b/>
                <w:bCs/>
                <w:lang w:val="en-US"/>
              </w:rPr>
              <w:t>Miro</w:t>
            </w:r>
          </w:p>
        </w:tc>
        <w:tc>
          <w:tcPr>
            <w:tcW w:w="3501" w:type="dxa"/>
            <w:vAlign w:val="center"/>
          </w:tcPr>
          <w:p w14:paraId="56B3B38B" w14:textId="77777777" w:rsidR="00BE0F81" w:rsidRDefault="000B42C9">
            <w:pPr>
              <w:spacing w:before="0" w:after="0" w:line="360" w:lineRule="auto"/>
              <w:jc w:val="center"/>
              <w:rPr>
                <w:lang w:val="es-MX"/>
              </w:rPr>
            </w:pPr>
            <w:r>
              <w:rPr>
                <w:lang w:val="es-MX"/>
              </w:rPr>
              <w:t>Pizarra digital colaborativa para el diseño centrado en el usuario (</w:t>
            </w:r>
            <w:proofErr w:type="spellStart"/>
            <w:r>
              <w:rPr>
                <w:i/>
                <w:iCs/>
                <w:lang w:val="es-MX"/>
              </w:rPr>
              <w:t>User</w:t>
            </w:r>
            <w:proofErr w:type="spellEnd"/>
            <w:r>
              <w:rPr>
                <w:i/>
                <w:iCs/>
                <w:lang w:val="es-MX"/>
              </w:rPr>
              <w:t xml:space="preserve"> Persona, </w:t>
            </w:r>
            <w:proofErr w:type="spellStart"/>
            <w:r>
              <w:rPr>
                <w:i/>
                <w:iCs/>
                <w:lang w:val="es-MX"/>
              </w:rPr>
              <w:t>Empathy</w:t>
            </w:r>
            <w:proofErr w:type="spellEnd"/>
            <w:r>
              <w:rPr>
                <w:i/>
                <w:iCs/>
                <w:lang w:val="es-MX"/>
              </w:rPr>
              <w:t xml:space="preserve"> </w:t>
            </w:r>
            <w:proofErr w:type="spellStart"/>
            <w:r>
              <w:rPr>
                <w:i/>
                <w:iCs/>
                <w:lang w:val="es-MX"/>
              </w:rPr>
              <w:t>Map</w:t>
            </w:r>
            <w:proofErr w:type="spellEnd"/>
            <w:r>
              <w:rPr>
                <w:i/>
                <w:iCs/>
                <w:lang w:val="es-MX"/>
              </w:rPr>
              <w:t xml:space="preserve">, </w:t>
            </w:r>
            <w:proofErr w:type="spellStart"/>
            <w:r>
              <w:rPr>
                <w:i/>
                <w:iCs/>
                <w:lang w:val="es-MX"/>
              </w:rPr>
              <w:t>Journey</w:t>
            </w:r>
            <w:proofErr w:type="spellEnd"/>
            <w:r>
              <w:rPr>
                <w:i/>
                <w:iCs/>
                <w:lang w:val="es-MX"/>
              </w:rPr>
              <w:t xml:space="preserve"> </w:t>
            </w:r>
            <w:proofErr w:type="spellStart"/>
            <w:r>
              <w:rPr>
                <w:i/>
                <w:iCs/>
                <w:lang w:val="es-MX"/>
              </w:rPr>
              <w:t>Map</w:t>
            </w:r>
            <w:proofErr w:type="spellEnd"/>
            <w:r>
              <w:rPr>
                <w:lang w:val="es-MX"/>
              </w:rPr>
              <w:t>).</w:t>
            </w:r>
          </w:p>
        </w:tc>
        <w:tc>
          <w:tcPr>
            <w:tcW w:w="3155" w:type="dxa"/>
            <w:vAlign w:val="center"/>
          </w:tcPr>
          <w:p w14:paraId="56B3B38C" w14:textId="77777777" w:rsidR="00BE0F81" w:rsidRDefault="000B42C9">
            <w:pPr>
              <w:spacing w:before="0" w:after="0" w:line="360" w:lineRule="auto"/>
              <w:jc w:val="center"/>
              <w:rPr>
                <w:lang w:val="pt-BR"/>
              </w:rPr>
            </w:pPr>
            <w:r>
              <w:rPr>
                <w:lang w:val="pt-BR"/>
              </w:rPr>
              <w:t xml:space="preserve">Fase de </w:t>
            </w:r>
            <w:proofErr w:type="spellStart"/>
            <w:r>
              <w:rPr>
                <w:lang w:val="pt-BR"/>
              </w:rPr>
              <w:t>Análisis</w:t>
            </w:r>
            <w:proofErr w:type="spellEnd"/>
            <w:r>
              <w:rPr>
                <w:lang w:val="pt-BR"/>
              </w:rPr>
              <w:t xml:space="preserve"> (R2.1a).</w:t>
            </w:r>
          </w:p>
        </w:tc>
      </w:tr>
      <w:tr w:rsidR="00BE0F81" w14:paraId="56B3B391" w14:textId="77777777">
        <w:tc>
          <w:tcPr>
            <w:tcW w:w="2370" w:type="dxa"/>
            <w:vAlign w:val="center"/>
          </w:tcPr>
          <w:p w14:paraId="56B3B38E" w14:textId="77777777" w:rsidR="00BE0F81" w:rsidRDefault="000B42C9">
            <w:pPr>
              <w:spacing w:before="0" w:after="0" w:line="360" w:lineRule="auto"/>
              <w:jc w:val="center"/>
              <w:rPr>
                <w:lang w:val="en-US"/>
              </w:rPr>
            </w:pPr>
            <w:r>
              <w:rPr>
                <w:b/>
                <w:bCs/>
                <w:lang w:val="en-US"/>
              </w:rPr>
              <w:t>Canva</w:t>
            </w:r>
          </w:p>
        </w:tc>
        <w:tc>
          <w:tcPr>
            <w:tcW w:w="3501" w:type="dxa"/>
            <w:vAlign w:val="center"/>
          </w:tcPr>
          <w:p w14:paraId="56B3B38F" w14:textId="77777777" w:rsidR="00BE0F81" w:rsidRDefault="000B42C9">
            <w:pPr>
              <w:spacing w:before="0" w:after="0" w:line="360" w:lineRule="auto"/>
              <w:jc w:val="center"/>
              <w:rPr>
                <w:lang w:val="es-MX"/>
              </w:rPr>
            </w:pPr>
            <w:r>
              <w:rPr>
                <w:lang w:val="es-MX"/>
              </w:rPr>
              <w:t>Plataforma de diseño gráfico para elaborar una guía de usuario visualmente atractiva.</w:t>
            </w:r>
          </w:p>
        </w:tc>
        <w:tc>
          <w:tcPr>
            <w:tcW w:w="3155" w:type="dxa"/>
            <w:vAlign w:val="center"/>
          </w:tcPr>
          <w:p w14:paraId="56B3B390" w14:textId="77777777" w:rsidR="00BE0F81" w:rsidRDefault="000B42C9">
            <w:pPr>
              <w:spacing w:before="0" w:after="0" w:line="360" w:lineRule="auto"/>
              <w:jc w:val="center"/>
              <w:rPr>
                <w:lang w:val="en-US"/>
              </w:rPr>
            </w:pPr>
            <w:proofErr w:type="spellStart"/>
            <w:r>
              <w:rPr>
                <w:lang w:val="en-US"/>
              </w:rPr>
              <w:t>Documentación</w:t>
            </w:r>
            <w:proofErr w:type="spellEnd"/>
            <w:r>
              <w:rPr>
                <w:lang w:val="en-US"/>
              </w:rPr>
              <w:t xml:space="preserve"> (R2.5).</w:t>
            </w:r>
          </w:p>
        </w:tc>
      </w:tr>
      <w:tr w:rsidR="00BE0F81" w14:paraId="56B3B395" w14:textId="77777777">
        <w:tc>
          <w:tcPr>
            <w:tcW w:w="2370" w:type="dxa"/>
            <w:vAlign w:val="center"/>
          </w:tcPr>
          <w:p w14:paraId="56B3B392" w14:textId="77777777" w:rsidR="00BE0F81" w:rsidRDefault="000B42C9">
            <w:pPr>
              <w:spacing w:before="0" w:after="0" w:line="360" w:lineRule="auto"/>
              <w:jc w:val="center"/>
              <w:rPr>
                <w:lang w:val="en-US"/>
              </w:rPr>
            </w:pPr>
            <w:r>
              <w:rPr>
                <w:b/>
                <w:bCs/>
                <w:lang w:val="en-US"/>
              </w:rPr>
              <w:t>One Drive</w:t>
            </w:r>
          </w:p>
        </w:tc>
        <w:tc>
          <w:tcPr>
            <w:tcW w:w="3501" w:type="dxa"/>
            <w:vAlign w:val="center"/>
          </w:tcPr>
          <w:p w14:paraId="56B3B393" w14:textId="77777777" w:rsidR="00BE0F81" w:rsidRDefault="000B42C9">
            <w:pPr>
              <w:spacing w:before="0" w:after="0" w:line="360" w:lineRule="auto"/>
              <w:jc w:val="center"/>
              <w:rPr>
                <w:lang w:val="es-MX"/>
              </w:rPr>
            </w:pPr>
            <w:r>
              <w:rPr>
                <w:lang w:val="es-MX"/>
              </w:rPr>
              <w:t>Repositorio centralizado para almacenar toda la documentación, informes de validación y encuestas.</w:t>
            </w:r>
          </w:p>
        </w:tc>
        <w:tc>
          <w:tcPr>
            <w:tcW w:w="3155" w:type="dxa"/>
            <w:vAlign w:val="center"/>
          </w:tcPr>
          <w:p w14:paraId="56B3B394" w14:textId="77777777" w:rsidR="00BE0F81" w:rsidRDefault="000B42C9">
            <w:pPr>
              <w:spacing w:before="0" w:after="0" w:line="360" w:lineRule="auto"/>
              <w:jc w:val="center"/>
              <w:rPr>
                <w:lang w:val="en-US"/>
              </w:rPr>
            </w:pPr>
            <w:r>
              <w:rPr>
                <w:lang w:val="en-US"/>
              </w:rPr>
              <w:t>Continua (</w:t>
            </w:r>
            <w:proofErr w:type="spellStart"/>
            <w:r>
              <w:rPr>
                <w:lang w:val="en-US"/>
              </w:rPr>
              <w:t>Todas</w:t>
            </w:r>
            <w:proofErr w:type="spellEnd"/>
            <w:r>
              <w:rPr>
                <w:lang w:val="en-US"/>
              </w:rPr>
              <w:t xml:space="preserve"> las </w:t>
            </w:r>
            <w:proofErr w:type="spellStart"/>
            <w:r>
              <w:rPr>
                <w:lang w:val="en-US"/>
              </w:rPr>
              <w:t>fases</w:t>
            </w:r>
            <w:proofErr w:type="spellEnd"/>
            <w:r>
              <w:rPr>
                <w:lang w:val="en-US"/>
              </w:rPr>
              <w:t>).</w:t>
            </w:r>
          </w:p>
        </w:tc>
      </w:tr>
      <w:tr w:rsidR="00BE0F81" w14:paraId="56B3B399" w14:textId="77777777">
        <w:tc>
          <w:tcPr>
            <w:tcW w:w="2370" w:type="dxa"/>
            <w:vAlign w:val="center"/>
          </w:tcPr>
          <w:p w14:paraId="56B3B396" w14:textId="77777777" w:rsidR="00BE0F81" w:rsidRDefault="000B42C9">
            <w:pPr>
              <w:spacing w:before="0" w:after="0" w:line="360" w:lineRule="auto"/>
              <w:jc w:val="center"/>
              <w:rPr>
                <w:lang w:val="en-US"/>
              </w:rPr>
            </w:pPr>
            <w:r>
              <w:rPr>
                <w:b/>
                <w:bCs/>
                <w:lang w:val="en-US"/>
              </w:rPr>
              <w:t>Google Form</w:t>
            </w:r>
          </w:p>
        </w:tc>
        <w:tc>
          <w:tcPr>
            <w:tcW w:w="3501" w:type="dxa"/>
            <w:vAlign w:val="center"/>
          </w:tcPr>
          <w:p w14:paraId="56B3B397" w14:textId="77777777" w:rsidR="00BE0F81" w:rsidRDefault="000B42C9">
            <w:pPr>
              <w:spacing w:before="0" w:after="0" w:line="360" w:lineRule="auto"/>
              <w:jc w:val="center"/>
              <w:rPr>
                <w:lang w:val="es-MX"/>
              </w:rPr>
            </w:pPr>
            <w:r>
              <w:rPr>
                <w:lang w:val="es-MX"/>
              </w:rPr>
              <w:t>Plataforma para la creación de cuestionarios y encuestas (Escala Likert).</w:t>
            </w:r>
          </w:p>
        </w:tc>
        <w:tc>
          <w:tcPr>
            <w:tcW w:w="3155" w:type="dxa"/>
            <w:vAlign w:val="center"/>
          </w:tcPr>
          <w:p w14:paraId="56B3B398" w14:textId="77777777" w:rsidR="00BE0F81" w:rsidRDefault="000B42C9">
            <w:pPr>
              <w:spacing w:before="0" w:after="0" w:line="360" w:lineRule="auto"/>
              <w:jc w:val="center"/>
              <w:rPr>
                <w:lang w:val="es-MX"/>
              </w:rPr>
            </w:pPr>
            <w:r>
              <w:rPr>
                <w:lang w:val="es-MX"/>
              </w:rPr>
              <w:t>Fases de Verificación y Validación (V&amp;V).</w:t>
            </w:r>
          </w:p>
        </w:tc>
      </w:tr>
      <w:tr w:rsidR="00BE0F81" w14:paraId="56B3B39D" w14:textId="77777777">
        <w:tc>
          <w:tcPr>
            <w:tcW w:w="2370" w:type="dxa"/>
            <w:vAlign w:val="center"/>
          </w:tcPr>
          <w:p w14:paraId="56B3B39A" w14:textId="77777777" w:rsidR="00BE0F81" w:rsidRDefault="000B42C9">
            <w:pPr>
              <w:spacing w:before="0" w:after="0" w:line="360" w:lineRule="auto"/>
              <w:jc w:val="center"/>
              <w:rPr>
                <w:lang w:val="en-US"/>
              </w:rPr>
            </w:pPr>
            <w:r>
              <w:rPr>
                <w:b/>
                <w:bCs/>
                <w:lang w:val="en-US"/>
              </w:rPr>
              <w:t>Google Calendar API / Microsoft Graph API</w:t>
            </w:r>
          </w:p>
        </w:tc>
        <w:tc>
          <w:tcPr>
            <w:tcW w:w="3501" w:type="dxa"/>
            <w:vAlign w:val="center"/>
          </w:tcPr>
          <w:p w14:paraId="56B3B39B" w14:textId="77777777" w:rsidR="00BE0F81" w:rsidRDefault="000B42C9">
            <w:pPr>
              <w:spacing w:before="0" w:after="0" w:line="360" w:lineRule="auto"/>
              <w:jc w:val="center"/>
              <w:rPr>
                <w:lang w:val="es-MX"/>
              </w:rPr>
            </w:pPr>
            <w:r>
              <w:rPr>
                <w:lang w:val="es-MX"/>
              </w:rPr>
              <w:t>API para la integración y sincronización automática de actividades en calendarios externos.</w:t>
            </w:r>
          </w:p>
        </w:tc>
        <w:tc>
          <w:tcPr>
            <w:tcW w:w="3155" w:type="dxa"/>
            <w:vAlign w:val="center"/>
          </w:tcPr>
          <w:p w14:paraId="56B3B39C" w14:textId="77777777" w:rsidR="00BE0F81" w:rsidRDefault="000B42C9">
            <w:pPr>
              <w:spacing w:before="0" w:after="0" w:line="360" w:lineRule="auto"/>
              <w:jc w:val="center"/>
              <w:rPr>
                <w:lang w:val="en-US"/>
              </w:rPr>
            </w:pPr>
            <w:proofErr w:type="spellStart"/>
            <w:r>
              <w:rPr>
                <w:lang w:val="en-US"/>
              </w:rPr>
              <w:t>Construcción</w:t>
            </w:r>
            <w:proofErr w:type="spellEnd"/>
            <w:r>
              <w:rPr>
                <w:lang w:val="en-US"/>
              </w:rPr>
              <w:t xml:space="preserve"> del </w:t>
            </w:r>
            <w:r>
              <w:rPr>
                <w:i/>
                <w:iCs/>
                <w:lang w:val="en-US"/>
              </w:rPr>
              <w:t>Software</w:t>
            </w:r>
            <w:r>
              <w:rPr>
                <w:lang w:val="en-US"/>
              </w:rPr>
              <w:t xml:space="preserve"> (R3.2).</w:t>
            </w:r>
          </w:p>
        </w:tc>
      </w:tr>
      <w:tr w:rsidR="00BE0F81" w14:paraId="56B3B3A1" w14:textId="77777777">
        <w:tc>
          <w:tcPr>
            <w:tcW w:w="2370" w:type="dxa"/>
            <w:vAlign w:val="center"/>
          </w:tcPr>
          <w:p w14:paraId="56B3B39E" w14:textId="77777777" w:rsidR="00BE0F81" w:rsidRDefault="000B42C9">
            <w:pPr>
              <w:spacing w:before="0" w:after="0" w:line="360" w:lineRule="auto"/>
              <w:jc w:val="center"/>
              <w:rPr>
                <w:lang w:val="es-MX"/>
              </w:rPr>
            </w:pPr>
            <w:r>
              <w:rPr>
                <w:b/>
                <w:bCs/>
                <w:lang w:val="es-MX"/>
              </w:rPr>
              <w:t xml:space="preserve">Herramientas de videoconferencia (Zoom, Google </w:t>
            </w:r>
            <w:proofErr w:type="spellStart"/>
            <w:r>
              <w:rPr>
                <w:b/>
                <w:bCs/>
                <w:lang w:val="es-MX"/>
              </w:rPr>
              <w:t>Meets</w:t>
            </w:r>
            <w:proofErr w:type="spellEnd"/>
            <w:r>
              <w:rPr>
                <w:b/>
                <w:bCs/>
                <w:lang w:val="es-MX"/>
              </w:rPr>
              <w:t>)</w:t>
            </w:r>
          </w:p>
        </w:tc>
        <w:tc>
          <w:tcPr>
            <w:tcW w:w="3501" w:type="dxa"/>
            <w:vAlign w:val="center"/>
          </w:tcPr>
          <w:p w14:paraId="56B3B39F" w14:textId="77777777" w:rsidR="00BE0F81" w:rsidRDefault="000B42C9">
            <w:pPr>
              <w:spacing w:before="0" w:after="0" w:line="360" w:lineRule="auto"/>
              <w:jc w:val="center"/>
              <w:rPr>
                <w:lang w:val="es-MX"/>
              </w:rPr>
            </w:pPr>
            <w:r>
              <w:rPr>
                <w:lang w:val="es-MX"/>
              </w:rPr>
              <w:t>Utilizadas para entrevistas con usuarios y expertos, y reuniones con el asesor.</w:t>
            </w:r>
          </w:p>
        </w:tc>
        <w:tc>
          <w:tcPr>
            <w:tcW w:w="3155" w:type="dxa"/>
            <w:vAlign w:val="center"/>
          </w:tcPr>
          <w:p w14:paraId="56B3B3A0" w14:textId="77777777" w:rsidR="00BE0F81" w:rsidRDefault="000B42C9">
            <w:pPr>
              <w:spacing w:before="0" w:after="0" w:line="360" w:lineRule="auto"/>
              <w:jc w:val="center"/>
              <w:rPr>
                <w:lang w:val="es-MX"/>
              </w:rPr>
            </w:pPr>
            <w:r>
              <w:rPr>
                <w:lang w:val="es-MX"/>
              </w:rPr>
              <w:t>Fases de Análisis y Gestión.</w:t>
            </w:r>
          </w:p>
        </w:tc>
      </w:tr>
    </w:tbl>
    <w:p w14:paraId="56B3B3A2" w14:textId="77777777" w:rsidR="00BE0F81" w:rsidRDefault="000B42C9">
      <w:pPr>
        <w:spacing w:before="280" w:after="280" w:line="360" w:lineRule="auto"/>
        <w:jc w:val="both"/>
      </w:pPr>
      <w:r>
        <w:t>Fuente: Elaboración Propia</w:t>
      </w:r>
    </w:p>
    <w:p w14:paraId="56B3B3A3" w14:textId="77777777" w:rsidR="00BE0F81" w:rsidRDefault="000B42C9">
      <w:pPr>
        <w:numPr>
          <w:ilvl w:val="0"/>
          <w:numId w:val="4"/>
        </w:numPr>
        <w:spacing w:before="280" w:after="280" w:line="360" w:lineRule="auto"/>
        <w:ind w:left="0" w:firstLine="0"/>
        <w:jc w:val="both"/>
        <w:rPr>
          <w:b/>
          <w:color w:val="000000"/>
        </w:rPr>
      </w:pPr>
      <w:r>
        <w:rPr>
          <w:b/>
          <w:color w:val="000000"/>
        </w:rPr>
        <w:t>Costeo del Proyecto</w:t>
      </w:r>
    </w:p>
    <w:p w14:paraId="56B3B3A4" w14:textId="77777777" w:rsidR="00BE0F81" w:rsidRDefault="000B42C9">
      <w:pPr>
        <w:pStyle w:val="Prrafodelista"/>
        <w:numPr>
          <w:ilvl w:val="0"/>
          <w:numId w:val="24"/>
        </w:numPr>
        <w:spacing w:before="280" w:after="280" w:line="360" w:lineRule="auto"/>
        <w:jc w:val="both"/>
        <w:rPr>
          <w:lang w:val="es-MX"/>
        </w:rPr>
      </w:pPr>
      <w:r>
        <w:rPr>
          <w:b/>
          <w:bCs/>
          <w:lang w:val="es-MX"/>
        </w:rPr>
        <w:t>Costo Total Estimado del Proyecto: S/. 14,850.00</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738"/>
        <w:gridCol w:w="2913"/>
        <w:gridCol w:w="787"/>
        <w:gridCol w:w="899"/>
        <w:gridCol w:w="1093"/>
        <w:gridCol w:w="1159"/>
        <w:gridCol w:w="1437"/>
      </w:tblGrid>
      <w:tr w:rsidR="00BE0F81" w14:paraId="56B3B3AC" w14:textId="77777777">
        <w:tc>
          <w:tcPr>
            <w:tcW w:w="738" w:type="dxa"/>
            <w:vAlign w:val="center"/>
          </w:tcPr>
          <w:p w14:paraId="56B3B3A5" w14:textId="77777777" w:rsidR="00BE0F81" w:rsidRDefault="000B42C9">
            <w:pPr>
              <w:spacing w:before="0" w:after="0" w:line="360" w:lineRule="auto"/>
              <w:jc w:val="center"/>
              <w:rPr>
                <w:lang w:val="es-MX"/>
              </w:rPr>
            </w:pPr>
            <w:r>
              <w:rPr>
                <w:lang w:val="es-MX"/>
              </w:rPr>
              <w:tab/>
            </w:r>
          </w:p>
        </w:tc>
        <w:tc>
          <w:tcPr>
            <w:tcW w:w="2913" w:type="dxa"/>
            <w:vAlign w:val="center"/>
          </w:tcPr>
          <w:p w14:paraId="56B3B3A6" w14:textId="77777777" w:rsidR="00BE0F81" w:rsidRDefault="000B42C9">
            <w:pPr>
              <w:spacing w:before="0" w:after="0" w:line="360" w:lineRule="auto"/>
              <w:jc w:val="center"/>
              <w:rPr>
                <w:lang w:val="en-US"/>
              </w:rPr>
            </w:pPr>
            <w:proofErr w:type="spellStart"/>
            <w:r>
              <w:rPr>
                <w:lang w:val="en-US"/>
              </w:rPr>
              <w:t>Descripción</w:t>
            </w:r>
            <w:proofErr w:type="spellEnd"/>
          </w:p>
        </w:tc>
        <w:tc>
          <w:tcPr>
            <w:tcW w:w="787" w:type="dxa"/>
            <w:vAlign w:val="center"/>
          </w:tcPr>
          <w:p w14:paraId="56B3B3A7" w14:textId="77777777" w:rsidR="00BE0F81" w:rsidRDefault="000B42C9">
            <w:pPr>
              <w:spacing w:before="0" w:after="0" w:line="360" w:lineRule="auto"/>
              <w:jc w:val="center"/>
              <w:rPr>
                <w:lang w:val="en-US"/>
              </w:rPr>
            </w:pPr>
            <w:r>
              <w:rPr>
                <w:lang w:val="en-US"/>
              </w:rPr>
              <w:t>Unidad</w:t>
            </w:r>
          </w:p>
        </w:tc>
        <w:tc>
          <w:tcPr>
            <w:tcW w:w="899" w:type="dxa"/>
            <w:vAlign w:val="center"/>
          </w:tcPr>
          <w:p w14:paraId="56B3B3A8" w14:textId="77777777" w:rsidR="00BE0F81" w:rsidRDefault="000B42C9">
            <w:pPr>
              <w:spacing w:before="0" w:after="0" w:line="360" w:lineRule="auto"/>
              <w:jc w:val="center"/>
              <w:rPr>
                <w:lang w:val="en-US"/>
              </w:rPr>
            </w:pPr>
            <w:proofErr w:type="spellStart"/>
            <w:r>
              <w:rPr>
                <w:lang w:val="en-US"/>
              </w:rPr>
              <w:t>Cantidad</w:t>
            </w:r>
            <w:proofErr w:type="spellEnd"/>
          </w:p>
        </w:tc>
        <w:tc>
          <w:tcPr>
            <w:tcW w:w="1093" w:type="dxa"/>
            <w:vAlign w:val="center"/>
          </w:tcPr>
          <w:p w14:paraId="56B3B3A9" w14:textId="77777777" w:rsidR="00BE0F81" w:rsidRDefault="000B42C9">
            <w:pPr>
              <w:spacing w:before="0" w:after="0" w:line="360" w:lineRule="auto"/>
              <w:jc w:val="center"/>
              <w:rPr>
                <w:lang w:val="en-US"/>
              </w:rPr>
            </w:pPr>
            <w:r>
              <w:rPr>
                <w:lang w:val="en-US"/>
              </w:rPr>
              <w:t xml:space="preserve">Valor </w:t>
            </w:r>
            <w:proofErr w:type="spellStart"/>
            <w:r>
              <w:rPr>
                <w:lang w:val="en-US"/>
              </w:rPr>
              <w:t>Unitario</w:t>
            </w:r>
            <w:proofErr w:type="spellEnd"/>
            <w:r>
              <w:rPr>
                <w:lang w:val="en-US"/>
              </w:rPr>
              <w:t xml:space="preserve"> (S/.)</w:t>
            </w:r>
          </w:p>
        </w:tc>
        <w:tc>
          <w:tcPr>
            <w:tcW w:w="1159" w:type="dxa"/>
            <w:vAlign w:val="center"/>
          </w:tcPr>
          <w:p w14:paraId="56B3B3AA" w14:textId="77777777" w:rsidR="00BE0F81" w:rsidRDefault="000B42C9">
            <w:pPr>
              <w:spacing w:before="0" w:after="0" w:line="360" w:lineRule="auto"/>
              <w:jc w:val="center"/>
              <w:rPr>
                <w:lang w:val="en-US"/>
              </w:rPr>
            </w:pPr>
            <w:r>
              <w:rPr>
                <w:lang w:val="en-US"/>
              </w:rPr>
              <w:t>Monto Total (S/.)</w:t>
            </w:r>
          </w:p>
        </w:tc>
        <w:tc>
          <w:tcPr>
            <w:tcW w:w="1437" w:type="dxa"/>
            <w:vAlign w:val="center"/>
          </w:tcPr>
          <w:p w14:paraId="56B3B3AB" w14:textId="77777777" w:rsidR="00BE0F81" w:rsidRDefault="000B42C9">
            <w:pPr>
              <w:spacing w:before="0" w:after="0" w:line="360" w:lineRule="auto"/>
              <w:jc w:val="center"/>
              <w:rPr>
                <w:lang w:val="en-US"/>
              </w:rPr>
            </w:pPr>
            <w:r>
              <w:rPr>
                <w:lang w:val="en-US"/>
              </w:rPr>
              <w:t xml:space="preserve">Monto </w:t>
            </w:r>
            <w:proofErr w:type="spellStart"/>
            <w:r>
              <w:rPr>
                <w:lang w:val="en-US"/>
              </w:rPr>
              <w:t>Acumulado</w:t>
            </w:r>
            <w:proofErr w:type="spellEnd"/>
            <w:r>
              <w:rPr>
                <w:lang w:val="en-US"/>
              </w:rPr>
              <w:t xml:space="preserve"> (S/.)</w:t>
            </w:r>
          </w:p>
        </w:tc>
      </w:tr>
      <w:tr w:rsidR="00BE0F81" w14:paraId="56B3B3B4" w14:textId="77777777">
        <w:tc>
          <w:tcPr>
            <w:tcW w:w="738" w:type="dxa"/>
            <w:vAlign w:val="center"/>
          </w:tcPr>
          <w:p w14:paraId="56B3B3AD" w14:textId="77777777" w:rsidR="00BE0F81" w:rsidRDefault="000B42C9">
            <w:pPr>
              <w:spacing w:before="0" w:after="0" w:line="360" w:lineRule="auto"/>
              <w:jc w:val="center"/>
              <w:rPr>
                <w:lang w:val="en-US"/>
              </w:rPr>
            </w:pPr>
            <w:r>
              <w:rPr>
                <w:b/>
                <w:bCs/>
                <w:lang w:val="en-US"/>
              </w:rPr>
              <w:t>0</w:t>
            </w:r>
          </w:p>
        </w:tc>
        <w:tc>
          <w:tcPr>
            <w:tcW w:w="2913" w:type="dxa"/>
            <w:vAlign w:val="center"/>
          </w:tcPr>
          <w:p w14:paraId="56B3B3AE" w14:textId="77777777" w:rsidR="00BE0F81" w:rsidRDefault="000B42C9">
            <w:pPr>
              <w:spacing w:before="0" w:after="0" w:line="360" w:lineRule="auto"/>
              <w:jc w:val="center"/>
              <w:rPr>
                <w:lang w:val="en-US"/>
              </w:rPr>
            </w:pPr>
            <w:r>
              <w:rPr>
                <w:b/>
                <w:bCs/>
                <w:lang w:val="en-US"/>
              </w:rPr>
              <w:t>Costo Total del Proyecto</w:t>
            </w:r>
          </w:p>
        </w:tc>
        <w:tc>
          <w:tcPr>
            <w:tcW w:w="787" w:type="dxa"/>
            <w:vAlign w:val="center"/>
          </w:tcPr>
          <w:p w14:paraId="56B3B3AF" w14:textId="77777777" w:rsidR="00BE0F81" w:rsidRDefault="000B42C9">
            <w:pPr>
              <w:spacing w:before="0" w:after="0" w:line="360" w:lineRule="auto"/>
              <w:jc w:val="center"/>
              <w:rPr>
                <w:lang w:val="en-US"/>
              </w:rPr>
            </w:pPr>
            <w:r>
              <w:rPr>
                <w:b/>
                <w:bCs/>
                <w:lang w:val="en-US"/>
              </w:rPr>
              <w:t>-</w:t>
            </w:r>
          </w:p>
        </w:tc>
        <w:tc>
          <w:tcPr>
            <w:tcW w:w="899" w:type="dxa"/>
            <w:vAlign w:val="center"/>
          </w:tcPr>
          <w:p w14:paraId="56B3B3B0" w14:textId="77777777" w:rsidR="00BE0F81" w:rsidRDefault="000B42C9">
            <w:pPr>
              <w:spacing w:before="0" w:after="0" w:line="360" w:lineRule="auto"/>
              <w:jc w:val="center"/>
              <w:rPr>
                <w:lang w:val="en-US"/>
              </w:rPr>
            </w:pPr>
            <w:r>
              <w:rPr>
                <w:b/>
                <w:bCs/>
                <w:lang w:val="en-US"/>
              </w:rPr>
              <w:t>-</w:t>
            </w:r>
          </w:p>
        </w:tc>
        <w:tc>
          <w:tcPr>
            <w:tcW w:w="1093" w:type="dxa"/>
            <w:vAlign w:val="center"/>
          </w:tcPr>
          <w:p w14:paraId="56B3B3B1" w14:textId="77777777" w:rsidR="00BE0F81" w:rsidRDefault="000B42C9">
            <w:pPr>
              <w:spacing w:before="0" w:after="0" w:line="360" w:lineRule="auto"/>
              <w:jc w:val="center"/>
              <w:rPr>
                <w:lang w:val="en-US"/>
              </w:rPr>
            </w:pPr>
            <w:r>
              <w:rPr>
                <w:b/>
                <w:bCs/>
                <w:lang w:val="en-US"/>
              </w:rPr>
              <w:t>-</w:t>
            </w:r>
          </w:p>
        </w:tc>
        <w:tc>
          <w:tcPr>
            <w:tcW w:w="1159" w:type="dxa"/>
            <w:vAlign w:val="center"/>
          </w:tcPr>
          <w:p w14:paraId="56B3B3B2" w14:textId="77777777" w:rsidR="00BE0F81" w:rsidRDefault="000B42C9">
            <w:pPr>
              <w:spacing w:before="0" w:after="0" w:line="360" w:lineRule="auto"/>
              <w:jc w:val="center"/>
              <w:rPr>
                <w:lang w:val="en-US"/>
              </w:rPr>
            </w:pPr>
            <w:r>
              <w:rPr>
                <w:b/>
                <w:bCs/>
                <w:lang w:val="en-US"/>
              </w:rPr>
              <w:t>14,850.00</w:t>
            </w:r>
          </w:p>
        </w:tc>
        <w:tc>
          <w:tcPr>
            <w:tcW w:w="1437" w:type="dxa"/>
            <w:vAlign w:val="center"/>
          </w:tcPr>
          <w:p w14:paraId="56B3B3B3" w14:textId="77777777" w:rsidR="00BE0F81" w:rsidRDefault="000B42C9">
            <w:pPr>
              <w:spacing w:before="0" w:after="0" w:line="360" w:lineRule="auto"/>
              <w:jc w:val="center"/>
              <w:rPr>
                <w:lang w:val="en-US"/>
              </w:rPr>
            </w:pPr>
            <w:r>
              <w:rPr>
                <w:b/>
                <w:bCs/>
                <w:lang w:val="en-US"/>
              </w:rPr>
              <w:t>14,850.00</w:t>
            </w:r>
          </w:p>
        </w:tc>
      </w:tr>
      <w:tr w:rsidR="00BE0F81" w14:paraId="56B3B3BC" w14:textId="77777777">
        <w:tc>
          <w:tcPr>
            <w:tcW w:w="738" w:type="dxa"/>
            <w:vAlign w:val="center"/>
          </w:tcPr>
          <w:p w14:paraId="56B3B3B5" w14:textId="77777777" w:rsidR="00BE0F81" w:rsidRDefault="000B42C9">
            <w:pPr>
              <w:spacing w:before="0" w:after="0" w:line="360" w:lineRule="auto"/>
              <w:jc w:val="center"/>
              <w:rPr>
                <w:lang w:val="en-US"/>
              </w:rPr>
            </w:pPr>
            <w:r>
              <w:rPr>
                <w:b/>
                <w:bCs/>
                <w:lang w:val="en-US"/>
              </w:rPr>
              <w:t>1.</w:t>
            </w:r>
          </w:p>
        </w:tc>
        <w:tc>
          <w:tcPr>
            <w:tcW w:w="2913" w:type="dxa"/>
            <w:vAlign w:val="center"/>
          </w:tcPr>
          <w:p w14:paraId="56B3B3B6" w14:textId="77777777" w:rsidR="00BE0F81" w:rsidRDefault="000B42C9">
            <w:pPr>
              <w:spacing w:before="0" w:after="0" w:line="360" w:lineRule="auto"/>
              <w:jc w:val="center"/>
              <w:rPr>
                <w:lang w:val="es-MX"/>
              </w:rPr>
            </w:pPr>
            <w:r>
              <w:rPr>
                <w:b/>
                <w:bCs/>
                <w:lang w:val="es-MX"/>
              </w:rPr>
              <w:t>Costo del Equipo Humano (Personas)</w:t>
            </w:r>
          </w:p>
        </w:tc>
        <w:tc>
          <w:tcPr>
            <w:tcW w:w="787" w:type="dxa"/>
            <w:vAlign w:val="center"/>
          </w:tcPr>
          <w:p w14:paraId="56B3B3B7" w14:textId="77777777" w:rsidR="00BE0F81" w:rsidRDefault="000B42C9">
            <w:pPr>
              <w:spacing w:before="0" w:after="0" w:line="360" w:lineRule="auto"/>
              <w:jc w:val="center"/>
              <w:rPr>
                <w:lang w:val="en-US"/>
              </w:rPr>
            </w:pPr>
            <w:r>
              <w:rPr>
                <w:lang w:val="en-US"/>
              </w:rPr>
              <w:t>-</w:t>
            </w:r>
          </w:p>
        </w:tc>
        <w:tc>
          <w:tcPr>
            <w:tcW w:w="899" w:type="dxa"/>
            <w:vAlign w:val="center"/>
          </w:tcPr>
          <w:p w14:paraId="56B3B3B8" w14:textId="77777777" w:rsidR="00BE0F81" w:rsidRDefault="000B42C9">
            <w:pPr>
              <w:spacing w:before="0" w:after="0" w:line="360" w:lineRule="auto"/>
              <w:jc w:val="center"/>
              <w:rPr>
                <w:lang w:val="en-US"/>
              </w:rPr>
            </w:pPr>
            <w:r>
              <w:rPr>
                <w:lang w:val="en-US"/>
              </w:rPr>
              <w:t>-</w:t>
            </w:r>
          </w:p>
        </w:tc>
        <w:tc>
          <w:tcPr>
            <w:tcW w:w="1093" w:type="dxa"/>
            <w:vAlign w:val="center"/>
          </w:tcPr>
          <w:p w14:paraId="56B3B3B9" w14:textId="77777777" w:rsidR="00BE0F81" w:rsidRDefault="000B42C9">
            <w:pPr>
              <w:spacing w:before="0" w:after="0" w:line="360" w:lineRule="auto"/>
              <w:jc w:val="center"/>
              <w:rPr>
                <w:lang w:val="en-US"/>
              </w:rPr>
            </w:pPr>
            <w:r>
              <w:rPr>
                <w:lang w:val="en-US"/>
              </w:rPr>
              <w:t>-</w:t>
            </w:r>
          </w:p>
        </w:tc>
        <w:tc>
          <w:tcPr>
            <w:tcW w:w="1159" w:type="dxa"/>
            <w:vAlign w:val="center"/>
          </w:tcPr>
          <w:p w14:paraId="56B3B3BA" w14:textId="77777777" w:rsidR="00BE0F81" w:rsidRDefault="000B42C9">
            <w:pPr>
              <w:spacing w:before="0" w:after="0" w:line="360" w:lineRule="auto"/>
              <w:jc w:val="center"/>
              <w:rPr>
                <w:lang w:val="en-US"/>
              </w:rPr>
            </w:pPr>
            <w:r>
              <w:rPr>
                <w:b/>
                <w:bCs/>
                <w:lang w:val="en-US"/>
              </w:rPr>
              <w:t>13,300.00</w:t>
            </w:r>
          </w:p>
        </w:tc>
        <w:tc>
          <w:tcPr>
            <w:tcW w:w="1437" w:type="dxa"/>
            <w:vAlign w:val="center"/>
          </w:tcPr>
          <w:p w14:paraId="56B3B3BB" w14:textId="77777777" w:rsidR="00BE0F81" w:rsidRDefault="000B42C9">
            <w:pPr>
              <w:spacing w:before="0" w:after="0" w:line="360" w:lineRule="auto"/>
              <w:jc w:val="center"/>
              <w:rPr>
                <w:lang w:val="en-US"/>
              </w:rPr>
            </w:pPr>
            <w:r>
              <w:rPr>
                <w:lang w:val="en-US"/>
              </w:rPr>
              <w:t>13,300.00</w:t>
            </w:r>
          </w:p>
        </w:tc>
      </w:tr>
      <w:tr w:rsidR="00BE0F81" w14:paraId="56B3B3C4" w14:textId="77777777">
        <w:tc>
          <w:tcPr>
            <w:tcW w:w="738" w:type="dxa"/>
            <w:vAlign w:val="center"/>
          </w:tcPr>
          <w:p w14:paraId="56B3B3BD" w14:textId="77777777" w:rsidR="00BE0F81" w:rsidRDefault="000B42C9">
            <w:pPr>
              <w:spacing w:before="0" w:after="0" w:line="360" w:lineRule="auto"/>
              <w:jc w:val="center"/>
              <w:rPr>
                <w:lang w:val="en-US"/>
              </w:rPr>
            </w:pPr>
            <w:r>
              <w:rPr>
                <w:lang w:val="en-US"/>
              </w:rPr>
              <w:lastRenderedPageBreak/>
              <w:t>1.1</w:t>
            </w:r>
          </w:p>
        </w:tc>
        <w:tc>
          <w:tcPr>
            <w:tcW w:w="2913" w:type="dxa"/>
            <w:vAlign w:val="center"/>
          </w:tcPr>
          <w:p w14:paraId="56B3B3BE" w14:textId="77777777" w:rsidR="00BE0F81" w:rsidRDefault="000B42C9">
            <w:pPr>
              <w:spacing w:before="0" w:after="0" w:line="360" w:lineRule="auto"/>
              <w:jc w:val="center"/>
              <w:rPr>
                <w:lang w:val="en-US"/>
              </w:rPr>
            </w:pPr>
            <w:proofErr w:type="spellStart"/>
            <w:r>
              <w:rPr>
                <w:lang w:val="en-US"/>
              </w:rPr>
              <w:t>Tesista</w:t>
            </w:r>
            <w:proofErr w:type="spellEnd"/>
            <w:r>
              <w:rPr>
                <w:lang w:val="en-US"/>
              </w:rPr>
              <w:t xml:space="preserve"> (Autor)</w:t>
            </w:r>
          </w:p>
        </w:tc>
        <w:tc>
          <w:tcPr>
            <w:tcW w:w="787" w:type="dxa"/>
            <w:vAlign w:val="center"/>
          </w:tcPr>
          <w:p w14:paraId="56B3B3BF" w14:textId="77777777" w:rsidR="00BE0F81" w:rsidRDefault="000B42C9">
            <w:pPr>
              <w:spacing w:before="0" w:after="0" w:line="360" w:lineRule="auto"/>
              <w:jc w:val="center"/>
              <w:rPr>
                <w:lang w:val="en-US"/>
              </w:rPr>
            </w:pPr>
            <w:r>
              <w:rPr>
                <w:lang w:val="en-US"/>
              </w:rPr>
              <w:t>Horas</w:t>
            </w:r>
          </w:p>
        </w:tc>
        <w:tc>
          <w:tcPr>
            <w:tcW w:w="899" w:type="dxa"/>
            <w:vAlign w:val="center"/>
          </w:tcPr>
          <w:p w14:paraId="56B3B3C0" w14:textId="77777777" w:rsidR="00BE0F81" w:rsidRDefault="000B42C9">
            <w:pPr>
              <w:spacing w:before="0" w:after="0" w:line="360" w:lineRule="auto"/>
              <w:jc w:val="center"/>
              <w:rPr>
                <w:lang w:val="en-US"/>
              </w:rPr>
            </w:pPr>
            <w:r>
              <w:rPr>
                <w:lang w:val="en-US"/>
              </w:rPr>
              <w:t>437</w:t>
            </w:r>
          </w:p>
        </w:tc>
        <w:tc>
          <w:tcPr>
            <w:tcW w:w="1093" w:type="dxa"/>
            <w:vAlign w:val="center"/>
          </w:tcPr>
          <w:p w14:paraId="56B3B3C1" w14:textId="77777777" w:rsidR="00BE0F81" w:rsidRDefault="000B42C9">
            <w:pPr>
              <w:spacing w:before="0" w:after="0" w:line="360" w:lineRule="auto"/>
              <w:jc w:val="center"/>
              <w:rPr>
                <w:lang w:val="en-US"/>
              </w:rPr>
            </w:pPr>
            <w:r>
              <w:rPr>
                <w:lang w:val="en-US"/>
              </w:rPr>
              <w:t>20.00</w:t>
            </w:r>
          </w:p>
        </w:tc>
        <w:tc>
          <w:tcPr>
            <w:tcW w:w="1159" w:type="dxa"/>
            <w:vAlign w:val="center"/>
          </w:tcPr>
          <w:p w14:paraId="56B3B3C2" w14:textId="77777777" w:rsidR="00BE0F81" w:rsidRDefault="000B42C9">
            <w:pPr>
              <w:spacing w:before="0" w:after="0" w:line="360" w:lineRule="auto"/>
              <w:jc w:val="center"/>
              <w:rPr>
                <w:lang w:val="en-US"/>
              </w:rPr>
            </w:pPr>
            <w:r>
              <w:rPr>
                <w:lang w:val="en-US"/>
              </w:rPr>
              <w:t>8,740.00</w:t>
            </w:r>
          </w:p>
        </w:tc>
        <w:tc>
          <w:tcPr>
            <w:tcW w:w="1437" w:type="dxa"/>
            <w:vAlign w:val="center"/>
          </w:tcPr>
          <w:p w14:paraId="56B3B3C3" w14:textId="77777777" w:rsidR="00BE0F81" w:rsidRDefault="000B42C9">
            <w:pPr>
              <w:spacing w:before="0" w:after="0" w:line="360" w:lineRule="auto"/>
              <w:jc w:val="center"/>
              <w:rPr>
                <w:lang w:val="en-US"/>
              </w:rPr>
            </w:pPr>
            <w:r>
              <w:rPr>
                <w:lang w:val="en-US"/>
              </w:rPr>
              <w:t>8,740.00</w:t>
            </w:r>
          </w:p>
        </w:tc>
      </w:tr>
      <w:tr w:rsidR="00BE0F81" w14:paraId="56B3B3CC" w14:textId="77777777">
        <w:tc>
          <w:tcPr>
            <w:tcW w:w="738" w:type="dxa"/>
            <w:vAlign w:val="center"/>
          </w:tcPr>
          <w:p w14:paraId="56B3B3C5" w14:textId="77777777" w:rsidR="00BE0F81" w:rsidRDefault="000B42C9">
            <w:pPr>
              <w:spacing w:before="0" w:after="0" w:line="360" w:lineRule="auto"/>
              <w:jc w:val="center"/>
              <w:rPr>
                <w:lang w:val="en-US"/>
              </w:rPr>
            </w:pPr>
            <w:r>
              <w:rPr>
                <w:lang w:val="en-US"/>
              </w:rPr>
              <w:t>1.2</w:t>
            </w:r>
          </w:p>
        </w:tc>
        <w:tc>
          <w:tcPr>
            <w:tcW w:w="2913" w:type="dxa"/>
            <w:vAlign w:val="center"/>
          </w:tcPr>
          <w:p w14:paraId="56B3B3C6" w14:textId="77777777" w:rsidR="00BE0F81" w:rsidRDefault="000B42C9">
            <w:pPr>
              <w:spacing w:before="0" w:after="0" w:line="360" w:lineRule="auto"/>
              <w:jc w:val="center"/>
              <w:rPr>
                <w:lang w:val="en-US"/>
              </w:rPr>
            </w:pPr>
            <w:proofErr w:type="spellStart"/>
            <w:r>
              <w:rPr>
                <w:lang w:val="en-US"/>
              </w:rPr>
              <w:t>Asesor</w:t>
            </w:r>
            <w:proofErr w:type="spellEnd"/>
            <w:r>
              <w:rPr>
                <w:lang w:val="en-US"/>
              </w:rPr>
              <w:t xml:space="preserve"> de Tesis</w:t>
            </w:r>
          </w:p>
        </w:tc>
        <w:tc>
          <w:tcPr>
            <w:tcW w:w="787" w:type="dxa"/>
            <w:vAlign w:val="center"/>
          </w:tcPr>
          <w:p w14:paraId="56B3B3C7" w14:textId="77777777" w:rsidR="00BE0F81" w:rsidRDefault="000B42C9">
            <w:pPr>
              <w:spacing w:before="0" w:after="0" w:line="360" w:lineRule="auto"/>
              <w:jc w:val="center"/>
              <w:rPr>
                <w:lang w:val="en-US"/>
              </w:rPr>
            </w:pPr>
            <w:r>
              <w:rPr>
                <w:lang w:val="en-US"/>
              </w:rPr>
              <w:t>Horas</w:t>
            </w:r>
          </w:p>
        </w:tc>
        <w:tc>
          <w:tcPr>
            <w:tcW w:w="899" w:type="dxa"/>
            <w:vAlign w:val="center"/>
          </w:tcPr>
          <w:p w14:paraId="56B3B3C8" w14:textId="77777777" w:rsidR="00BE0F81" w:rsidRDefault="000B42C9">
            <w:pPr>
              <w:spacing w:before="0" w:after="0" w:line="360" w:lineRule="auto"/>
              <w:jc w:val="center"/>
              <w:rPr>
                <w:lang w:val="en-US"/>
              </w:rPr>
            </w:pPr>
            <w:r>
              <w:rPr>
                <w:lang w:val="en-US"/>
              </w:rPr>
              <w:t>44</w:t>
            </w:r>
          </w:p>
        </w:tc>
        <w:tc>
          <w:tcPr>
            <w:tcW w:w="1093" w:type="dxa"/>
            <w:vAlign w:val="center"/>
          </w:tcPr>
          <w:p w14:paraId="56B3B3C9" w14:textId="77777777" w:rsidR="00BE0F81" w:rsidRDefault="000B42C9">
            <w:pPr>
              <w:spacing w:before="0" w:after="0" w:line="360" w:lineRule="auto"/>
              <w:jc w:val="center"/>
              <w:rPr>
                <w:lang w:val="en-US"/>
              </w:rPr>
            </w:pPr>
            <w:r>
              <w:rPr>
                <w:lang w:val="en-US"/>
              </w:rPr>
              <w:t>90.00</w:t>
            </w:r>
          </w:p>
        </w:tc>
        <w:tc>
          <w:tcPr>
            <w:tcW w:w="1159" w:type="dxa"/>
            <w:vAlign w:val="center"/>
          </w:tcPr>
          <w:p w14:paraId="56B3B3CA" w14:textId="77777777" w:rsidR="00BE0F81" w:rsidRDefault="000B42C9">
            <w:pPr>
              <w:spacing w:before="0" w:after="0" w:line="360" w:lineRule="auto"/>
              <w:jc w:val="center"/>
              <w:rPr>
                <w:lang w:val="en-US"/>
              </w:rPr>
            </w:pPr>
            <w:r>
              <w:rPr>
                <w:lang w:val="en-US"/>
              </w:rPr>
              <w:t>3,960.00</w:t>
            </w:r>
          </w:p>
        </w:tc>
        <w:tc>
          <w:tcPr>
            <w:tcW w:w="1437" w:type="dxa"/>
            <w:vAlign w:val="center"/>
          </w:tcPr>
          <w:p w14:paraId="56B3B3CB" w14:textId="77777777" w:rsidR="00BE0F81" w:rsidRDefault="000B42C9">
            <w:pPr>
              <w:spacing w:before="0" w:after="0" w:line="360" w:lineRule="auto"/>
              <w:jc w:val="center"/>
              <w:rPr>
                <w:lang w:val="en-US"/>
              </w:rPr>
            </w:pPr>
            <w:r>
              <w:rPr>
                <w:lang w:val="en-US"/>
              </w:rPr>
              <w:t>12,700.00</w:t>
            </w:r>
          </w:p>
        </w:tc>
      </w:tr>
      <w:tr w:rsidR="00BE0F81" w14:paraId="56B3B3D4" w14:textId="77777777">
        <w:tc>
          <w:tcPr>
            <w:tcW w:w="738" w:type="dxa"/>
            <w:vAlign w:val="center"/>
          </w:tcPr>
          <w:p w14:paraId="56B3B3CD" w14:textId="77777777" w:rsidR="00BE0F81" w:rsidRDefault="000B42C9">
            <w:pPr>
              <w:spacing w:before="0" w:after="0" w:line="360" w:lineRule="auto"/>
              <w:jc w:val="center"/>
              <w:rPr>
                <w:lang w:val="en-US"/>
              </w:rPr>
            </w:pPr>
            <w:r>
              <w:rPr>
                <w:lang w:val="en-US"/>
              </w:rPr>
              <w:t>1.3</w:t>
            </w:r>
          </w:p>
        </w:tc>
        <w:tc>
          <w:tcPr>
            <w:tcW w:w="2913" w:type="dxa"/>
            <w:vAlign w:val="center"/>
          </w:tcPr>
          <w:p w14:paraId="56B3B3CE" w14:textId="77777777" w:rsidR="00BE0F81" w:rsidRDefault="000B42C9">
            <w:pPr>
              <w:spacing w:before="0" w:after="0" w:line="360" w:lineRule="auto"/>
              <w:jc w:val="center"/>
              <w:rPr>
                <w:lang w:val="es-MX"/>
              </w:rPr>
            </w:pPr>
            <w:r>
              <w:rPr>
                <w:lang w:val="es-MX"/>
              </w:rPr>
              <w:t>Especialistas (Expertos en TI, BD, QA)</w:t>
            </w:r>
          </w:p>
        </w:tc>
        <w:tc>
          <w:tcPr>
            <w:tcW w:w="787" w:type="dxa"/>
            <w:vAlign w:val="center"/>
          </w:tcPr>
          <w:p w14:paraId="56B3B3CF" w14:textId="77777777" w:rsidR="00BE0F81" w:rsidRDefault="000B42C9">
            <w:pPr>
              <w:spacing w:before="0" w:after="0" w:line="360" w:lineRule="auto"/>
              <w:jc w:val="center"/>
              <w:rPr>
                <w:lang w:val="en-US"/>
              </w:rPr>
            </w:pPr>
            <w:r>
              <w:rPr>
                <w:lang w:val="en-US"/>
              </w:rPr>
              <w:t>Horas</w:t>
            </w:r>
          </w:p>
        </w:tc>
        <w:tc>
          <w:tcPr>
            <w:tcW w:w="899" w:type="dxa"/>
            <w:vAlign w:val="center"/>
          </w:tcPr>
          <w:p w14:paraId="56B3B3D0" w14:textId="77777777" w:rsidR="00BE0F81" w:rsidRDefault="000B42C9">
            <w:pPr>
              <w:spacing w:before="0" w:after="0" w:line="360" w:lineRule="auto"/>
              <w:jc w:val="center"/>
              <w:rPr>
                <w:lang w:val="en-US"/>
              </w:rPr>
            </w:pPr>
            <w:r>
              <w:rPr>
                <w:lang w:val="en-US"/>
              </w:rPr>
              <w:t>15</w:t>
            </w:r>
          </w:p>
        </w:tc>
        <w:tc>
          <w:tcPr>
            <w:tcW w:w="1093" w:type="dxa"/>
            <w:vAlign w:val="center"/>
          </w:tcPr>
          <w:p w14:paraId="56B3B3D1" w14:textId="77777777" w:rsidR="00BE0F81" w:rsidRDefault="000B42C9">
            <w:pPr>
              <w:spacing w:before="0" w:after="0" w:line="360" w:lineRule="auto"/>
              <w:jc w:val="center"/>
              <w:rPr>
                <w:lang w:val="en-US"/>
              </w:rPr>
            </w:pPr>
            <w:r>
              <w:rPr>
                <w:lang w:val="en-US"/>
              </w:rPr>
              <w:t>40.00</w:t>
            </w:r>
          </w:p>
        </w:tc>
        <w:tc>
          <w:tcPr>
            <w:tcW w:w="1159" w:type="dxa"/>
            <w:vAlign w:val="center"/>
          </w:tcPr>
          <w:p w14:paraId="56B3B3D2" w14:textId="77777777" w:rsidR="00BE0F81" w:rsidRDefault="000B42C9">
            <w:pPr>
              <w:spacing w:before="0" w:after="0" w:line="360" w:lineRule="auto"/>
              <w:jc w:val="center"/>
              <w:rPr>
                <w:lang w:val="en-US"/>
              </w:rPr>
            </w:pPr>
            <w:r>
              <w:rPr>
                <w:lang w:val="en-US"/>
              </w:rPr>
              <w:t>600.00</w:t>
            </w:r>
          </w:p>
        </w:tc>
        <w:tc>
          <w:tcPr>
            <w:tcW w:w="1437" w:type="dxa"/>
            <w:vAlign w:val="center"/>
          </w:tcPr>
          <w:p w14:paraId="56B3B3D3" w14:textId="77777777" w:rsidR="00BE0F81" w:rsidRDefault="000B42C9">
            <w:pPr>
              <w:spacing w:before="0" w:after="0" w:line="360" w:lineRule="auto"/>
              <w:jc w:val="center"/>
              <w:rPr>
                <w:lang w:val="en-US"/>
              </w:rPr>
            </w:pPr>
            <w:r>
              <w:rPr>
                <w:lang w:val="en-US"/>
              </w:rPr>
              <w:t>13,300.00</w:t>
            </w:r>
          </w:p>
        </w:tc>
      </w:tr>
      <w:tr w:rsidR="00BE0F81" w14:paraId="56B3B3DC" w14:textId="77777777">
        <w:tc>
          <w:tcPr>
            <w:tcW w:w="738" w:type="dxa"/>
            <w:vAlign w:val="center"/>
          </w:tcPr>
          <w:p w14:paraId="56B3B3D5" w14:textId="77777777" w:rsidR="00BE0F81" w:rsidRDefault="000B42C9">
            <w:pPr>
              <w:spacing w:before="0" w:after="0" w:line="360" w:lineRule="auto"/>
              <w:jc w:val="center"/>
              <w:rPr>
                <w:lang w:val="en-US"/>
              </w:rPr>
            </w:pPr>
            <w:r>
              <w:rPr>
                <w:b/>
                <w:bCs/>
                <w:lang w:val="en-US"/>
              </w:rPr>
              <w:t>2.</w:t>
            </w:r>
          </w:p>
        </w:tc>
        <w:tc>
          <w:tcPr>
            <w:tcW w:w="2913" w:type="dxa"/>
            <w:vAlign w:val="center"/>
          </w:tcPr>
          <w:p w14:paraId="56B3B3D6" w14:textId="77777777" w:rsidR="00BE0F81" w:rsidRDefault="000B42C9">
            <w:pPr>
              <w:spacing w:before="0" w:after="0" w:line="360" w:lineRule="auto"/>
              <w:jc w:val="center"/>
              <w:rPr>
                <w:lang w:val="en-US"/>
              </w:rPr>
            </w:pPr>
            <w:r>
              <w:rPr>
                <w:b/>
                <w:bCs/>
                <w:lang w:val="en-US"/>
              </w:rPr>
              <w:t xml:space="preserve">Costo de </w:t>
            </w:r>
            <w:proofErr w:type="spellStart"/>
            <w:r>
              <w:rPr>
                <w:b/>
                <w:bCs/>
                <w:lang w:val="en-US"/>
              </w:rPr>
              <w:t>Otros</w:t>
            </w:r>
            <w:proofErr w:type="spellEnd"/>
            <w:r>
              <w:rPr>
                <w:b/>
                <w:bCs/>
                <w:lang w:val="en-US"/>
              </w:rPr>
              <w:t xml:space="preserve"> </w:t>
            </w:r>
            <w:proofErr w:type="spellStart"/>
            <w:r>
              <w:rPr>
                <w:b/>
                <w:bCs/>
                <w:lang w:val="en-US"/>
              </w:rPr>
              <w:t>Participantes</w:t>
            </w:r>
            <w:proofErr w:type="spellEnd"/>
          </w:p>
        </w:tc>
        <w:tc>
          <w:tcPr>
            <w:tcW w:w="787" w:type="dxa"/>
            <w:vAlign w:val="center"/>
          </w:tcPr>
          <w:p w14:paraId="56B3B3D7" w14:textId="77777777" w:rsidR="00BE0F81" w:rsidRDefault="000B42C9">
            <w:pPr>
              <w:spacing w:before="0" w:after="0" w:line="360" w:lineRule="auto"/>
              <w:jc w:val="center"/>
              <w:rPr>
                <w:lang w:val="en-US"/>
              </w:rPr>
            </w:pPr>
            <w:r>
              <w:rPr>
                <w:lang w:val="en-US"/>
              </w:rPr>
              <w:t>-</w:t>
            </w:r>
          </w:p>
        </w:tc>
        <w:tc>
          <w:tcPr>
            <w:tcW w:w="899" w:type="dxa"/>
            <w:vAlign w:val="center"/>
          </w:tcPr>
          <w:p w14:paraId="56B3B3D8" w14:textId="77777777" w:rsidR="00BE0F81" w:rsidRDefault="000B42C9">
            <w:pPr>
              <w:spacing w:before="0" w:after="0" w:line="360" w:lineRule="auto"/>
              <w:jc w:val="center"/>
              <w:rPr>
                <w:lang w:val="en-US"/>
              </w:rPr>
            </w:pPr>
            <w:r>
              <w:rPr>
                <w:lang w:val="en-US"/>
              </w:rPr>
              <w:t>-</w:t>
            </w:r>
          </w:p>
        </w:tc>
        <w:tc>
          <w:tcPr>
            <w:tcW w:w="1093" w:type="dxa"/>
            <w:vAlign w:val="center"/>
          </w:tcPr>
          <w:p w14:paraId="56B3B3D9" w14:textId="77777777" w:rsidR="00BE0F81" w:rsidRDefault="000B42C9">
            <w:pPr>
              <w:spacing w:before="0" w:after="0" w:line="360" w:lineRule="auto"/>
              <w:jc w:val="center"/>
              <w:rPr>
                <w:lang w:val="en-US"/>
              </w:rPr>
            </w:pPr>
            <w:r>
              <w:rPr>
                <w:lang w:val="en-US"/>
              </w:rPr>
              <w:t>-</w:t>
            </w:r>
          </w:p>
        </w:tc>
        <w:tc>
          <w:tcPr>
            <w:tcW w:w="1159" w:type="dxa"/>
            <w:vAlign w:val="center"/>
          </w:tcPr>
          <w:p w14:paraId="56B3B3DA" w14:textId="77777777" w:rsidR="00BE0F81" w:rsidRDefault="000B42C9">
            <w:pPr>
              <w:spacing w:before="0" w:after="0" w:line="360" w:lineRule="auto"/>
              <w:jc w:val="center"/>
              <w:rPr>
                <w:lang w:val="en-US"/>
              </w:rPr>
            </w:pPr>
            <w:r>
              <w:rPr>
                <w:b/>
                <w:bCs/>
                <w:lang w:val="en-US"/>
              </w:rPr>
              <w:t>200.00</w:t>
            </w:r>
          </w:p>
        </w:tc>
        <w:tc>
          <w:tcPr>
            <w:tcW w:w="1437" w:type="dxa"/>
            <w:vAlign w:val="center"/>
          </w:tcPr>
          <w:p w14:paraId="56B3B3DB" w14:textId="77777777" w:rsidR="00BE0F81" w:rsidRDefault="000B42C9">
            <w:pPr>
              <w:spacing w:before="0" w:after="0" w:line="360" w:lineRule="auto"/>
              <w:jc w:val="center"/>
              <w:rPr>
                <w:lang w:val="en-US"/>
              </w:rPr>
            </w:pPr>
            <w:r>
              <w:rPr>
                <w:lang w:val="en-US"/>
              </w:rPr>
              <w:t>13,500.00</w:t>
            </w:r>
          </w:p>
        </w:tc>
      </w:tr>
      <w:tr w:rsidR="00BE0F81" w14:paraId="56B3B3E4" w14:textId="77777777">
        <w:tc>
          <w:tcPr>
            <w:tcW w:w="738" w:type="dxa"/>
            <w:vAlign w:val="center"/>
          </w:tcPr>
          <w:p w14:paraId="56B3B3DD" w14:textId="77777777" w:rsidR="00BE0F81" w:rsidRDefault="000B42C9">
            <w:pPr>
              <w:spacing w:before="0" w:after="0" w:line="360" w:lineRule="auto"/>
              <w:jc w:val="center"/>
              <w:rPr>
                <w:lang w:val="en-US"/>
              </w:rPr>
            </w:pPr>
            <w:r>
              <w:rPr>
                <w:lang w:val="en-US"/>
              </w:rPr>
              <w:t>2.1</w:t>
            </w:r>
          </w:p>
        </w:tc>
        <w:tc>
          <w:tcPr>
            <w:tcW w:w="2913" w:type="dxa"/>
            <w:vAlign w:val="center"/>
          </w:tcPr>
          <w:p w14:paraId="56B3B3DE" w14:textId="77777777" w:rsidR="00BE0F81" w:rsidRDefault="000B42C9">
            <w:pPr>
              <w:spacing w:before="0" w:after="0" w:line="360" w:lineRule="auto"/>
              <w:jc w:val="center"/>
              <w:rPr>
                <w:lang w:val="en-US"/>
              </w:rPr>
            </w:pPr>
            <w:proofErr w:type="spellStart"/>
            <w:r>
              <w:rPr>
                <w:lang w:val="en-US"/>
              </w:rPr>
              <w:t>Usuarios</w:t>
            </w:r>
            <w:proofErr w:type="spellEnd"/>
            <w:r>
              <w:rPr>
                <w:lang w:val="en-US"/>
              </w:rPr>
              <w:t xml:space="preserve"> finales </w:t>
            </w:r>
            <w:proofErr w:type="spellStart"/>
            <w:r>
              <w:rPr>
                <w:lang w:val="en-US"/>
              </w:rPr>
              <w:t>entrevistados</w:t>
            </w:r>
            <w:proofErr w:type="spellEnd"/>
            <w:r>
              <w:rPr>
                <w:lang w:val="en-US"/>
              </w:rPr>
              <w:t xml:space="preserve"> (</w:t>
            </w:r>
            <w:proofErr w:type="spellStart"/>
            <w:r>
              <w:rPr>
                <w:lang w:val="en-US"/>
              </w:rPr>
              <w:t>Validación</w:t>
            </w:r>
            <w:proofErr w:type="spellEnd"/>
            <w:r>
              <w:rPr>
                <w:lang w:val="en-US"/>
              </w:rPr>
              <w:t>)</w:t>
            </w:r>
          </w:p>
        </w:tc>
        <w:tc>
          <w:tcPr>
            <w:tcW w:w="787" w:type="dxa"/>
            <w:vAlign w:val="center"/>
          </w:tcPr>
          <w:p w14:paraId="56B3B3DF" w14:textId="77777777" w:rsidR="00BE0F81" w:rsidRDefault="000B42C9">
            <w:pPr>
              <w:spacing w:before="0" w:after="0" w:line="360" w:lineRule="auto"/>
              <w:jc w:val="center"/>
              <w:rPr>
                <w:lang w:val="en-US"/>
              </w:rPr>
            </w:pPr>
            <w:r>
              <w:rPr>
                <w:lang w:val="en-US"/>
              </w:rPr>
              <w:t>Persona</w:t>
            </w:r>
          </w:p>
        </w:tc>
        <w:tc>
          <w:tcPr>
            <w:tcW w:w="899" w:type="dxa"/>
            <w:vAlign w:val="center"/>
          </w:tcPr>
          <w:p w14:paraId="56B3B3E0" w14:textId="77777777" w:rsidR="00BE0F81" w:rsidRDefault="000B42C9">
            <w:pPr>
              <w:spacing w:before="0" w:after="0" w:line="360" w:lineRule="auto"/>
              <w:jc w:val="center"/>
              <w:rPr>
                <w:lang w:val="en-US"/>
              </w:rPr>
            </w:pPr>
            <w:r>
              <w:rPr>
                <w:lang w:val="en-US"/>
              </w:rPr>
              <w:t>10</w:t>
            </w:r>
          </w:p>
        </w:tc>
        <w:tc>
          <w:tcPr>
            <w:tcW w:w="1093" w:type="dxa"/>
            <w:vAlign w:val="center"/>
          </w:tcPr>
          <w:p w14:paraId="56B3B3E1" w14:textId="77777777" w:rsidR="00BE0F81" w:rsidRDefault="000B42C9">
            <w:pPr>
              <w:spacing w:before="0" w:after="0" w:line="360" w:lineRule="auto"/>
              <w:jc w:val="center"/>
              <w:rPr>
                <w:lang w:val="en-US"/>
              </w:rPr>
            </w:pPr>
            <w:r>
              <w:rPr>
                <w:lang w:val="en-US"/>
              </w:rPr>
              <w:t>20.00</w:t>
            </w:r>
          </w:p>
        </w:tc>
        <w:tc>
          <w:tcPr>
            <w:tcW w:w="1159" w:type="dxa"/>
            <w:vAlign w:val="center"/>
          </w:tcPr>
          <w:p w14:paraId="56B3B3E2" w14:textId="77777777" w:rsidR="00BE0F81" w:rsidRDefault="000B42C9">
            <w:pPr>
              <w:spacing w:before="0" w:after="0" w:line="360" w:lineRule="auto"/>
              <w:jc w:val="center"/>
              <w:rPr>
                <w:lang w:val="en-US"/>
              </w:rPr>
            </w:pPr>
            <w:r>
              <w:rPr>
                <w:lang w:val="en-US"/>
              </w:rPr>
              <w:t>200.00</w:t>
            </w:r>
          </w:p>
        </w:tc>
        <w:tc>
          <w:tcPr>
            <w:tcW w:w="1437" w:type="dxa"/>
            <w:vAlign w:val="center"/>
          </w:tcPr>
          <w:p w14:paraId="56B3B3E3" w14:textId="77777777" w:rsidR="00BE0F81" w:rsidRDefault="000B42C9">
            <w:pPr>
              <w:spacing w:before="0" w:after="0" w:line="360" w:lineRule="auto"/>
              <w:jc w:val="center"/>
              <w:rPr>
                <w:lang w:val="en-US"/>
              </w:rPr>
            </w:pPr>
            <w:r>
              <w:rPr>
                <w:lang w:val="en-US"/>
              </w:rPr>
              <w:t>13,500.00</w:t>
            </w:r>
          </w:p>
        </w:tc>
      </w:tr>
      <w:tr w:rsidR="00BE0F81" w14:paraId="56B3B3EC" w14:textId="77777777">
        <w:tc>
          <w:tcPr>
            <w:tcW w:w="738" w:type="dxa"/>
            <w:vAlign w:val="center"/>
          </w:tcPr>
          <w:p w14:paraId="56B3B3E5" w14:textId="77777777" w:rsidR="00BE0F81" w:rsidRDefault="000B42C9">
            <w:pPr>
              <w:spacing w:before="0" w:after="0" w:line="360" w:lineRule="auto"/>
              <w:jc w:val="center"/>
              <w:rPr>
                <w:lang w:val="en-US"/>
              </w:rPr>
            </w:pPr>
            <w:r>
              <w:rPr>
                <w:b/>
                <w:bCs/>
                <w:lang w:val="en-US"/>
              </w:rPr>
              <w:t>3.</w:t>
            </w:r>
          </w:p>
        </w:tc>
        <w:tc>
          <w:tcPr>
            <w:tcW w:w="2913" w:type="dxa"/>
            <w:vAlign w:val="center"/>
          </w:tcPr>
          <w:p w14:paraId="56B3B3E6" w14:textId="77777777" w:rsidR="00BE0F81" w:rsidRDefault="000B42C9">
            <w:pPr>
              <w:spacing w:before="0" w:after="0" w:line="360" w:lineRule="auto"/>
              <w:jc w:val="center"/>
              <w:rPr>
                <w:lang w:val="en-US"/>
              </w:rPr>
            </w:pPr>
            <w:r>
              <w:rPr>
                <w:b/>
                <w:bCs/>
                <w:lang w:val="en-US"/>
              </w:rPr>
              <w:t xml:space="preserve">Costo de </w:t>
            </w:r>
            <w:proofErr w:type="spellStart"/>
            <w:r>
              <w:rPr>
                <w:b/>
                <w:bCs/>
                <w:lang w:val="en-US"/>
              </w:rPr>
              <w:t>Equipamiento</w:t>
            </w:r>
            <w:proofErr w:type="spellEnd"/>
            <w:r>
              <w:rPr>
                <w:b/>
                <w:bCs/>
                <w:lang w:val="en-US"/>
              </w:rPr>
              <w:t xml:space="preserve"> (</w:t>
            </w:r>
            <w:proofErr w:type="spellStart"/>
            <w:r>
              <w:rPr>
                <w:b/>
                <w:bCs/>
                <w:lang w:val="en-US"/>
              </w:rPr>
              <w:t>Depreciación</w:t>
            </w:r>
            <w:proofErr w:type="spellEnd"/>
            <w:r>
              <w:rPr>
                <w:b/>
                <w:bCs/>
                <w:lang w:val="en-US"/>
              </w:rPr>
              <w:t>)</w:t>
            </w:r>
          </w:p>
        </w:tc>
        <w:tc>
          <w:tcPr>
            <w:tcW w:w="787" w:type="dxa"/>
            <w:vAlign w:val="center"/>
          </w:tcPr>
          <w:p w14:paraId="56B3B3E7" w14:textId="77777777" w:rsidR="00BE0F81" w:rsidRDefault="000B42C9">
            <w:pPr>
              <w:spacing w:before="0" w:after="0" w:line="360" w:lineRule="auto"/>
              <w:jc w:val="center"/>
              <w:rPr>
                <w:lang w:val="en-US"/>
              </w:rPr>
            </w:pPr>
            <w:r>
              <w:rPr>
                <w:lang w:val="en-US"/>
              </w:rPr>
              <w:t>-</w:t>
            </w:r>
          </w:p>
        </w:tc>
        <w:tc>
          <w:tcPr>
            <w:tcW w:w="899" w:type="dxa"/>
            <w:vAlign w:val="center"/>
          </w:tcPr>
          <w:p w14:paraId="56B3B3E8" w14:textId="77777777" w:rsidR="00BE0F81" w:rsidRDefault="000B42C9">
            <w:pPr>
              <w:spacing w:before="0" w:after="0" w:line="360" w:lineRule="auto"/>
              <w:jc w:val="center"/>
              <w:rPr>
                <w:lang w:val="en-US"/>
              </w:rPr>
            </w:pPr>
            <w:r>
              <w:rPr>
                <w:lang w:val="en-US"/>
              </w:rPr>
              <w:t>-</w:t>
            </w:r>
          </w:p>
        </w:tc>
        <w:tc>
          <w:tcPr>
            <w:tcW w:w="1093" w:type="dxa"/>
            <w:vAlign w:val="center"/>
          </w:tcPr>
          <w:p w14:paraId="56B3B3E9" w14:textId="77777777" w:rsidR="00BE0F81" w:rsidRDefault="000B42C9">
            <w:pPr>
              <w:spacing w:before="0" w:after="0" w:line="360" w:lineRule="auto"/>
              <w:jc w:val="center"/>
              <w:rPr>
                <w:lang w:val="en-US"/>
              </w:rPr>
            </w:pPr>
            <w:r>
              <w:rPr>
                <w:lang w:val="en-US"/>
              </w:rPr>
              <w:t>-</w:t>
            </w:r>
          </w:p>
        </w:tc>
        <w:tc>
          <w:tcPr>
            <w:tcW w:w="1159" w:type="dxa"/>
            <w:vAlign w:val="center"/>
          </w:tcPr>
          <w:p w14:paraId="56B3B3EA" w14:textId="77777777" w:rsidR="00BE0F81" w:rsidRDefault="000B42C9">
            <w:pPr>
              <w:spacing w:before="0" w:after="0" w:line="360" w:lineRule="auto"/>
              <w:jc w:val="center"/>
              <w:rPr>
                <w:lang w:val="en-US"/>
              </w:rPr>
            </w:pPr>
            <w:r>
              <w:rPr>
                <w:b/>
                <w:bCs/>
                <w:lang w:val="en-US"/>
              </w:rPr>
              <w:t>750.00</w:t>
            </w:r>
          </w:p>
        </w:tc>
        <w:tc>
          <w:tcPr>
            <w:tcW w:w="1437" w:type="dxa"/>
            <w:vAlign w:val="center"/>
          </w:tcPr>
          <w:p w14:paraId="56B3B3EB" w14:textId="77777777" w:rsidR="00BE0F81" w:rsidRDefault="000B42C9">
            <w:pPr>
              <w:spacing w:before="0" w:after="0" w:line="360" w:lineRule="auto"/>
              <w:jc w:val="center"/>
              <w:rPr>
                <w:lang w:val="en-US"/>
              </w:rPr>
            </w:pPr>
            <w:r>
              <w:rPr>
                <w:lang w:val="en-US"/>
              </w:rPr>
              <w:t>14,250.00</w:t>
            </w:r>
          </w:p>
        </w:tc>
      </w:tr>
      <w:tr w:rsidR="00BE0F81" w14:paraId="56B3B3F4" w14:textId="77777777">
        <w:tc>
          <w:tcPr>
            <w:tcW w:w="738" w:type="dxa"/>
            <w:vAlign w:val="center"/>
          </w:tcPr>
          <w:p w14:paraId="56B3B3ED" w14:textId="77777777" w:rsidR="00BE0F81" w:rsidRDefault="000B42C9">
            <w:pPr>
              <w:spacing w:before="0" w:after="0" w:line="360" w:lineRule="auto"/>
              <w:jc w:val="center"/>
              <w:rPr>
                <w:lang w:val="en-US"/>
              </w:rPr>
            </w:pPr>
            <w:r>
              <w:rPr>
                <w:lang w:val="en-US"/>
              </w:rPr>
              <w:t>3.1</w:t>
            </w:r>
          </w:p>
        </w:tc>
        <w:tc>
          <w:tcPr>
            <w:tcW w:w="2913" w:type="dxa"/>
            <w:vAlign w:val="center"/>
          </w:tcPr>
          <w:p w14:paraId="56B3B3EE" w14:textId="77777777" w:rsidR="00BE0F81" w:rsidRDefault="000B42C9">
            <w:pPr>
              <w:spacing w:before="0" w:after="0" w:line="360" w:lineRule="auto"/>
              <w:jc w:val="center"/>
              <w:rPr>
                <w:lang w:val="en-US"/>
              </w:rPr>
            </w:pPr>
            <w:proofErr w:type="spellStart"/>
            <w:r>
              <w:rPr>
                <w:lang w:val="en-US"/>
              </w:rPr>
              <w:t>Computadora</w:t>
            </w:r>
            <w:proofErr w:type="spellEnd"/>
            <w:r>
              <w:rPr>
                <w:lang w:val="en-US"/>
              </w:rPr>
              <w:t xml:space="preserve"> </w:t>
            </w:r>
            <w:proofErr w:type="spellStart"/>
            <w:r>
              <w:rPr>
                <w:lang w:val="en-US"/>
              </w:rPr>
              <w:t>Portátil</w:t>
            </w:r>
            <w:proofErr w:type="spellEnd"/>
            <w:r>
              <w:rPr>
                <w:lang w:val="en-US"/>
              </w:rPr>
              <w:t xml:space="preserve"> (</w:t>
            </w:r>
            <w:proofErr w:type="spellStart"/>
            <w:r>
              <w:rPr>
                <w:lang w:val="en-US"/>
              </w:rPr>
              <w:t>Depreciación</w:t>
            </w:r>
            <w:proofErr w:type="spellEnd"/>
            <w:r>
              <w:rPr>
                <w:lang w:val="en-US"/>
              </w:rPr>
              <w:t>)***</w:t>
            </w:r>
          </w:p>
        </w:tc>
        <w:tc>
          <w:tcPr>
            <w:tcW w:w="787" w:type="dxa"/>
            <w:vAlign w:val="center"/>
          </w:tcPr>
          <w:p w14:paraId="56B3B3EF" w14:textId="77777777" w:rsidR="00BE0F81" w:rsidRDefault="000B42C9">
            <w:pPr>
              <w:spacing w:before="0" w:after="0" w:line="360" w:lineRule="auto"/>
              <w:jc w:val="center"/>
              <w:rPr>
                <w:lang w:val="en-US"/>
              </w:rPr>
            </w:pPr>
            <w:r>
              <w:rPr>
                <w:lang w:val="en-US"/>
              </w:rPr>
              <w:t>Meses</w:t>
            </w:r>
          </w:p>
        </w:tc>
        <w:tc>
          <w:tcPr>
            <w:tcW w:w="899" w:type="dxa"/>
            <w:vAlign w:val="center"/>
          </w:tcPr>
          <w:p w14:paraId="56B3B3F0" w14:textId="77777777" w:rsidR="00BE0F81" w:rsidRDefault="000B42C9">
            <w:pPr>
              <w:spacing w:before="0" w:after="0" w:line="360" w:lineRule="auto"/>
              <w:jc w:val="center"/>
              <w:rPr>
                <w:lang w:val="en-US"/>
              </w:rPr>
            </w:pPr>
            <w:r>
              <w:rPr>
                <w:lang w:val="en-US"/>
              </w:rPr>
              <w:t>8</w:t>
            </w:r>
          </w:p>
        </w:tc>
        <w:tc>
          <w:tcPr>
            <w:tcW w:w="1093" w:type="dxa"/>
            <w:vAlign w:val="center"/>
          </w:tcPr>
          <w:p w14:paraId="56B3B3F1" w14:textId="77777777" w:rsidR="00BE0F81" w:rsidRDefault="000B42C9">
            <w:pPr>
              <w:spacing w:before="0" w:after="0" w:line="360" w:lineRule="auto"/>
              <w:jc w:val="center"/>
              <w:rPr>
                <w:lang w:val="en-US"/>
              </w:rPr>
            </w:pPr>
            <w:r>
              <w:rPr>
                <w:lang w:val="en-US"/>
              </w:rPr>
              <w:t>93.75</w:t>
            </w:r>
          </w:p>
        </w:tc>
        <w:tc>
          <w:tcPr>
            <w:tcW w:w="1159" w:type="dxa"/>
            <w:vAlign w:val="center"/>
          </w:tcPr>
          <w:p w14:paraId="56B3B3F2" w14:textId="77777777" w:rsidR="00BE0F81" w:rsidRDefault="000B42C9">
            <w:pPr>
              <w:spacing w:before="0" w:after="0" w:line="360" w:lineRule="auto"/>
              <w:jc w:val="center"/>
              <w:rPr>
                <w:lang w:val="en-US"/>
              </w:rPr>
            </w:pPr>
            <w:r>
              <w:rPr>
                <w:lang w:val="en-US"/>
              </w:rPr>
              <w:t>750.00</w:t>
            </w:r>
          </w:p>
        </w:tc>
        <w:tc>
          <w:tcPr>
            <w:tcW w:w="1437" w:type="dxa"/>
            <w:vAlign w:val="center"/>
          </w:tcPr>
          <w:p w14:paraId="56B3B3F3" w14:textId="77777777" w:rsidR="00BE0F81" w:rsidRDefault="000B42C9">
            <w:pPr>
              <w:spacing w:before="0" w:after="0" w:line="360" w:lineRule="auto"/>
              <w:jc w:val="center"/>
              <w:rPr>
                <w:lang w:val="en-US"/>
              </w:rPr>
            </w:pPr>
            <w:r>
              <w:rPr>
                <w:lang w:val="en-US"/>
              </w:rPr>
              <w:t>14,250.00</w:t>
            </w:r>
          </w:p>
        </w:tc>
      </w:tr>
      <w:tr w:rsidR="00BE0F81" w14:paraId="56B3B3FC" w14:textId="77777777">
        <w:tc>
          <w:tcPr>
            <w:tcW w:w="738" w:type="dxa"/>
            <w:vAlign w:val="center"/>
          </w:tcPr>
          <w:p w14:paraId="56B3B3F5" w14:textId="77777777" w:rsidR="00BE0F81" w:rsidRDefault="000B42C9">
            <w:pPr>
              <w:spacing w:before="0" w:after="0" w:line="360" w:lineRule="auto"/>
              <w:jc w:val="center"/>
              <w:rPr>
                <w:lang w:val="en-US"/>
              </w:rPr>
            </w:pPr>
            <w:r>
              <w:rPr>
                <w:b/>
                <w:bCs/>
                <w:lang w:val="en-US"/>
              </w:rPr>
              <w:t>4.</w:t>
            </w:r>
          </w:p>
        </w:tc>
        <w:tc>
          <w:tcPr>
            <w:tcW w:w="2913" w:type="dxa"/>
            <w:vAlign w:val="center"/>
          </w:tcPr>
          <w:p w14:paraId="56B3B3F6" w14:textId="77777777" w:rsidR="00BE0F81" w:rsidRDefault="000B42C9">
            <w:pPr>
              <w:spacing w:before="0" w:after="0" w:line="360" w:lineRule="auto"/>
              <w:jc w:val="center"/>
              <w:rPr>
                <w:lang w:val="es-MX"/>
              </w:rPr>
            </w:pPr>
            <w:r>
              <w:rPr>
                <w:b/>
                <w:bCs/>
                <w:lang w:val="es-MX"/>
              </w:rPr>
              <w:t>Costo de Software y Servicios (TCO/Amortización)</w:t>
            </w:r>
          </w:p>
        </w:tc>
        <w:tc>
          <w:tcPr>
            <w:tcW w:w="787" w:type="dxa"/>
            <w:vAlign w:val="center"/>
          </w:tcPr>
          <w:p w14:paraId="56B3B3F7" w14:textId="77777777" w:rsidR="00BE0F81" w:rsidRDefault="000B42C9">
            <w:pPr>
              <w:spacing w:before="0" w:after="0" w:line="360" w:lineRule="auto"/>
              <w:jc w:val="center"/>
              <w:rPr>
                <w:lang w:val="en-US"/>
              </w:rPr>
            </w:pPr>
            <w:r>
              <w:rPr>
                <w:lang w:val="en-US"/>
              </w:rPr>
              <w:t>-</w:t>
            </w:r>
          </w:p>
        </w:tc>
        <w:tc>
          <w:tcPr>
            <w:tcW w:w="899" w:type="dxa"/>
            <w:vAlign w:val="center"/>
          </w:tcPr>
          <w:p w14:paraId="56B3B3F8" w14:textId="77777777" w:rsidR="00BE0F81" w:rsidRDefault="000B42C9">
            <w:pPr>
              <w:spacing w:before="0" w:after="0" w:line="360" w:lineRule="auto"/>
              <w:jc w:val="center"/>
              <w:rPr>
                <w:lang w:val="en-US"/>
              </w:rPr>
            </w:pPr>
            <w:r>
              <w:rPr>
                <w:lang w:val="en-US"/>
              </w:rPr>
              <w:t>-</w:t>
            </w:r>
          </w:p>
        </w:tc>
        <w:tc>
          <w:tcPr>
            <w:tcW w:w="1093" w:type="dxa"/>
            <w:vAlign w:val="center"/>
          </w:tcPr>
          <w:p w14:paraId="56B3B3F9" w14:textId="77777777" w:rsidR="00BE0F81" w:rsidRDefault="000B42C9">
            <w:pPr>
              <w:spacing w:before="0" w:after="0" w:line="360" w:lineRule="auto"/>
              <w:jc w:val="center"/>
              <w:rPr>
                <w:lang w:val="en-US"/>
              </w:rPr>
            </w:pPr>
            <w:r>
              <w:rPr>
                <w:lang w:val="en-US"/>
              </w:rPr>
              <w:t>-</w:t>
            </w:r>
          </w:p>
        </w:tc>
        <w:tc>
          <w:tcPr>
            <w:tcW w:w="1159" w:type="dxa"/>
            <w:vAlign w:val="center"/>
          </w:tcPr>
          <w:p w14:paraId="56B3B3FA" w14:textId="77777777" w:rsidR="00BE0F81" w:rsidRDefault="000B42C9">
            <w:pPr>
              <w:spacing w:before="0" w:after="0" w:line="360" w:lineRule="auto"/>
              <w:jc w:val="center"/>
              <w:rPr>
                <w:lang w:val="en-US"/>
              </w:rPr>
            </w:pPr>
            <w:r>
              <w:rPr>
                <w:b/>
                <w:bCs/>
                <w:lang w:val="en-US"/>
              </w:rPr>
              <w:t>600.00</w:t>
            </w:r>
          </w:p>
        </w:tc>
        <w:tc>
          <w:tcPr>
            <w:tcW w:w="1437" w:type="dxa"/>
            <w:vAlign w:val="center"/>
          </w:tcPr>
          <w:p w14:paraId="56B3B3FB" w14:textId="77777777" w:rsidR="00BE0F81" w:rsidRDefault="000B42C9">
            <w:pPr>
              <w:spacing w:before="0" w:after="0" w:line="360" w:lineRule="auto"/>
              <w:jc w:val="center"/>
              <w:rPr>
                <w:lang w:val="en-US"/>
              </w:rPr>
            </w:pPr>
            <w:r>
              <w:rPr>
                <w:lang w:val="en-US"/>
              </w:rPr>
              <w:t>14,850.00</w:t>
            </w:r>
          </w:p>
        </w:tc>
      </w:tr>
      <w:tr w:rsidR="00BE0F81" w14:paraId="56B3B404" w14:textId="77777777">
        <w:tc>
          <w:tcPr>
            <w:tcW w:w="738" w:type="dxa"/>
            <w:vAlign w:val="center"/>
          </w:tcPr>
          <w:p w14:paraId="56B3B3FD" w14:textId="77777777" w:rsidR="00BE0F81" w:rsidRDefault="000B42C9">
            <w:pPr>
              <w:spacing w:before="0" w:after="0" w:line="360" w:lineRule="auto"/>
              <w:jc w:val="center"/>
              <w:rPr>
                <w:lang w:val="en-US"/>
              </w:rPr>
            </w:pPr>
            <w:r>
              <w:rPr>
                <w:lang w:val="en-US"/>
              </w:rPr>
              <w:t>4.1</w:t>
            </w:r>
          </w:p>
        </w:tc>
        <w:tc>
          <w:tcPr>
            <w:tcW w:w="2913" w:type="dxa"/>
            <w:vAlign w:val="center"/>
          </w:tcPr>
          <w:p w14:paraId="56B3B3FE" w14:textId="77777777" w:rsidR="00BE0F81" w:rsidRDefault="000B42C9">
            <w:pPr>
              <w:spacing w:before="0" w:after="0" w:line="360" w:lineRule="auto"/>
              <w:jc w:val="center"/>
              <w:rPr>
                <w:lang w:val="es-MX"/>
              </w:rPr>
            </w:pPr>
            <w:r>
              <w:rPr>
                <w:lang w:val="es-MX"/>
              </w:rPr>
              <w:t>Servicios AWS (Hosting/Base de Datos)</w:t>
            </w:r>
          </w:p>
        </w:tc>
        <w:tc>
          <w:tcPr>
            <w:tcW w:w="787" w:type="dxa"/>
            <w:vAlign w:val="center"/>
          </w:tcPr>
          <w:p w14:paraId="56B3B3FF" w14:textId="77777777" w:rsidR="00BE0F81" w:rsidRDefault="000B42C9">
            <w:pPr>
              <w:spacing w:before="0" w:after="0" w:line="360" w:lineRule="auto"/>
              <w:jc w:val="center"/>
              <w:rPr>
                <w:lang w:val="en-US"/>
              </w:rPr>
            </w:pPr>
            <w:r>
              <w:rPr>
                <w:lang w:val="en-US"/>
              </w:rPr>
              <w:t>Meses</w:t>
            </w:r>
          </w:p>
        </w:tc>
        <w:tc>
          <w:tcPr>
            <w:tcW w:w="899" w:type="dxa"/>
            <w:vAlign w:val="center"/>
          </w:tcPr>
          <w:p w14:paraId="56B3B400" w14:textId="77777777" w:rsidR="00BE0F81" w:rsidRDefault="000B42C9">
            <w:pPr>
              <w:spacing w:before="0" w:after="0" w:line="360" w:lineRule="auto"/>
              <w:jc w:val="center"/>
              <w:rPr>
                <w:lang w:val="en-US"/>
              </w:rPr>
            </w:pPr>
            <w:r>
              <w:rPr>
                <w:lang w:val="en-US"/>
              </w:rPr>
              <w:t>4</w:t>
            </w:r>
          </w:p>
        </w:tc>
        <w:tc>
          <w:tcPr>
            <w:tcW w:w="1093" w:type="dxa"/>
            <w:vAlign w:val="center"/>
          </w:tcPr>
          <w:p w14:paraId="56B3B401" w14:textId="77777777" w:rsidR="00BE0F81" w:rsidRDefault="000B42C9">
            <w:pPr>
              <w:spacing w:before="0" w:after="0" w:line="360" w:lineRule="auto"/>
              <w:jc w:val="center"/>
              <w:rPr>
                <w:lang w:val="en-US"/>
              </w:rPr>
            </w:pPr>
            <w:r>
              <w:rPr>
                <w:lang w:val="en-US"/>
              </w:rPr>
              <w:t>150.00</w:t>
            </w:r>
          </w:p>
        </w:tc>
        <w:tc>
          <w:tcPr>
            <w:tcW w:w="1159" w:type="dxa"/>
            <w:vAlign w:val="center"/>
          </w:tcPr>
          <w:p w14:paraId="56B3B402" w14:textId="77777777" w:rsidR="00BE0F81" w:rsidRDefault="000B42C9">
            <w:pPr>
              <w:spacing w:before="0" w:after="0" w:line="360" w:lineRule="auto"/>
              <w:jc w:val="center"/>
              <w:rPr>
                <w:lang w:val="en-US"/>
              </w:rPr>
            </w:pPr>
            <w:r>
              <w:rPr>
                <w:lang w:val="en-US"/>
              </w:rPr>
              <w:t>600.00</w:t>
            </w:r>
          </w:p>
        </w:tc>
        <w:tc>
          <w:tcPr>
            <w:tcW w:w="1437" w:type="dxa"/>
            <w:vAlign w:val="center"/>
          </w:tcPr>
          <w:p w14:paraId="56B3B403" w14:textId="77777777" w:rsidR="00BE0F81" w:rsidRDefault="000B42C9">
            <w:pPr>
              <w:spacing w:before="0" w:after="0" w:line="360" w:lineRule="auto"/>
              <w:jc w:val="center"/>
              <w:rPr>
                <w:lang w:val="en-US"/>
              </w:rPr>
            </w:pPr>
            <w:r>
              <w:rPr>
                <w:lang w:val="en-US"/>
              </w:rPr>
              <w:t>14,850.00</w:t>
            </w:r>
          </w:p>
        </w:tc>
      </w:tr>
    </w:tbl>
    <w:p w14:paraId="56B3B405" w14:textId="77777777" w:rsidR="00BE0F81" w:rsidRDefault="000B42C9">
      <w:pPr>
        <w:spacing w:before="280" w:after="280" w:line="360" w:lineRule="auto"/>
        <w:jc w:val="both"/>
        <w:rPr>
          <w:lang w:val="es-MX"/>
        </w:rPr>
      </w:pPr>
      <w:r>
        <w:rPr>
          <w:lang w:val="es-MX"/>
        </w:rPr>
        <w:t>Fuente: Elaboración Propia</w:t>
      </w:r>
    </w:p>
    <w:p w14:paraId="56B3B406" w14:textId="77777777" w:rsidR="00BE0F81" w:rsidRDefault="000B42C9">
      <w:pPr>
        <w:pStyle w:val="Prrafodelista"/>
        <w:numPr>
          <w:ilvl w:val="0"/>
          <w:numId w:val="24"/>
        </w:numPr>
        <w:spacing w:before="280" w:after="0" w:line="360" w:lineRule="auto"/>
        <w:jc w:val="both"/>
        <w:rPr>
          <w:b/>
          <w:bCs/>
          <w:lang w:val="es-MX"/>
        </w:rPr>
      </w:pPr>
      <w:r>
        <w:rPr>
          <w:b/>
          <w:bCs/>
          <w:lang w:val="es-MX"/>
        </w:rPr>
        <w:t>Explicación de los Costos Incluidos</w:t>
      </w:r>
    </w:p>
    <w:p w14:paraId="56B3B407" w14:textId="77777777" w:rsidR="00BE0F81" w:rsidRDefault="000B42C9">
      <w:pPr>
        <w:pStyle w:val="Prrafodelista"/>
        <w:numPr>
          <w:ilvl w:val="1"/>
          <w:numId w:val="24"/>
        </w:numPr>
        <w:spacing w:before="0" w:after="280" w:line="360" w:lineRule="auto"/>
        <w:ind w:left="372"/>
        <w:jc w:val="both"/>
        <w:rPr>
          <w:b/>
          <w:bCs/>
          <w:lang w:val="es-MX"/>
        </w:rPr>
      </w:pPr>
      <w:r>
        <w:rPr>
          <w:b/>
          <w:bCs/>
          <w:lang w:val="es-MX"/>
        </w:rPr>
        <w:t>Costos por el Equipo Humano</w:t>
      </w:r>
    </w:p>
    <w:p w14:paraId="56B3B408" w14:textId="77777777" w:rsidR="00BE0F81" w:rsidRDefault="000B42C9">
      <w:pPr>
        <w:spacing w:before="280" w:after="280" w:line="360" w:lineRule="auto"/>
        <w:ind w:left="372"/>
        <w:jc w:val="both"/>
        <w:rPr>
          <w:lang w:val="es-MX"/>
        </w:rPr>
      </w:pPr>
      <w:r>
        <w:rPr>
          <w:lang w:val="es-MX"/>
        </w:rPr>
        <w:t>Los costos del equipo humano representan el esfuerzo directo invertido en el proyecto por cada participante, utilizando las tarifas y el esfuerzo cuantificado del proyecto de referencia:</w:t>
      </w:r>
    </w:p>
    <w:p w14:paraId="56B3B409" w14:textId="77777777" w:rsidR="00BE0F81" w:rsidRDefault="000B42C9">
      <w:pPr>
        <w:spacing w:before="280" w:after="280" w:line="360" w:lineRule="auto"/>
        <w:ind w:left="372"/>
        <w:jc w:val="both"/>
        <w:rPr>
          <w:lang w:val="es-MX"/>
        </w:rPr>
      </w:pPr>
      <w:r>
        <w:rPr>
          <w:lang w:val="es-MX"/>
        </w:rPr>
        <w:t>• Tesista (Autor) y Asesor: El mayor componente del costo es el esfuerzo del tesista (437 horas) y del asesor (44 horas), valorizado a S/. 20.00 y S/. 90.00 por hora respectivamente.</w:t>
      </w:r>
    </w:p>
    <w:p w14:paraId="56B3B40A" w14:textId="77777777" w:rsidR="00BE0F81" w:rsidRDefault="000B42C9">
      <w:pPr>
        <w:spacing w:before="280" w:after="280" w:line="360" w:lineRule="auto"/>
        <w:ind w:left="372"/>
        <w:jc w:val="both"/>
        <w:rPr>
          <w:lang w:val="es-MX"/>
        </w:rPr>
      </w:pPr>
      <w:r>
        <w:rPr>
          <w:lang w:val="es-MX"/>
        </w:rPr>
        <w:t>• Especialistas: Aunque el apoyo de expertos (arquitectos de software, especialistas en bases de datos) se considera altruista, se asigna un costo de oportunidad a sus horas para la validación de resultados (</w:t>
      </w:r>
      <w:proofErr w:type="spellStart"/>
      <w:r>
        <w:rPr>
          <w:lang w:val="es-MX"/>
        </w:rPr>
        <w:t>R.x</w:t>
      </w:r>
      <w:proofErr w:type="spellEnd"/>
      <w:r>
        <w:rPr>
          <w:lang w:val="es-MX"/>
        </w:rPr>
        <w:t>).</w:t>
      </w:r>
    </w:p>
    <w:p w14:paraId="56B3B40B" w14:textId="77777777" w:rsidR="00BE0F81" w:rsidRDefault="000B42C9">
      <w:pPr>
        <w:spacing w:before="280" w:after="280" w:line="360" w:lineRule="auto"/>
        <w:ind w:left="372"/>
        <w:jc w:val="both"/>
        <w:rPr>
          <w:lang w:val="es-MX"/>
        </w:rPr>
      </w:pPr>
      <w:r>
        <w:rPr>
          <w:lang w:val="es-MX"/>
        </w:rPr>
        <w:lastRenderedPageBreak/>
        <w:t>• Usuarios Finales: Se asigna un monto por la participación de los usuarios para la recopilación de requisitos y la validación del sistema.</w:t>
      </w:r>
    </w:p>
    <w:p w14:paraId="56B3B40C" w14:textId="77777777" w:rsidR="00BE0F81" w:rsidRDefault="000B42C9">
      <w:pPr>
        <w:pStyle w:val="Prrafodelista"/>
        <w:numPr>
          <w:ilvl w:val="1"/>
          <w:numId w:val="24"/>
        </w:numPr>
        <w:spacing w:before="280" w:after="280" w:line="360" w:lineRule="auto"/>
        <w:ind w:left="372"/>
        <w:jc w:val="both"/>
        <w:rPr>
          <w:b/>
          <w:bCs/>
          <w:lang w:val="es-MX"/>
        </w:rPr>
      </w:pPr>
      <w:r>
        <w:rPr>
          <w:b/>
          <w:bCs/>
          <w:lang w:val="es-MX"/>
        </w:rPr>
        <w:t>Costos por Utilización de Equipamiento (Depreciación)</w:t>
      </w:r>
    </w:p>
    <w:p w14:paraId="56B3B40D" w14:textId="77777777" w:rsidR="00BE0F81" w:rsidRDefault="000B42C9">
      <w:pPr>
        <w:spacing w:before="280" w:after="280" w:line="360" w:lineRule="auto"/>
        <w:ind w:left="372" w:firstLine="12"/>
        <w:jc w:val="both"/>
        <w:rPr>
          <w:lang w:val="es-MX"/>
        </w:rPr>
      </w:pPr>
      <w:r>
        <w:rPr>
          <w:lang w:val="es-MX"/>
        </w:rPr>
        <w:t>La fuente identifica la computadora portátil como equipamiento requerido, valorada en el proyecto de referencia en S/. 4,500. Para calcular el costo, se utiliza la depreciación, que refleja el uso del equipo durante la vida del proyecto, en lugar del costo total de compra, ya que la computadora sigue siendo un activo utilizable después de la finalización del proyecto.</w:t>
      </w:r>
    </w:p>
    <w:p w14:paraId="56B3B40E" w14:textId="77777777" w:rsidR="00BE0F81" w:rsidRDefault="000B42C9">
      <w:pPr>
        <w:spacing w:before="280" w:after="280" w:line="360" w:lineRule="auto"/>
        <w:ind w:left="-336" w:firstLine="708"/>
        <w:jc w:val="both"/>
        <w:rPr>
          <w:b/>
          <w:bCs/>
          <w:lang w:val="es-MX"/>
        </w:rPr>
      </w:pPr>
      <w:r>
        <w:rPr>
          <w:b/>
          <w:bCs/>
          <w:lang w:val="es-MX"/>
        </w:rPr>
        <w:t>Cálculo de Depreciación (Costo del Uso):</w:t>
      </w:r>
    </w:p>
    <w:p w14:paraId="56B3B40F" w14:textId="77777777" w:rsidR="00BE0F81" w:rsidRDefault="000B42C9">
      <w:pPr>
        <w:spacing w:before="280" w:after="280" w:line="360" w:lineRule="auto"/>
        <w:ind w:left="372"/>
        <w:jc w:val="both"/>
        <w:rPr>
          <w:lang w:val="es-MX"/>
        </w:rPr>
      </w:pPr>
      <w:r>
        <w:rPr>
          <w:lang w:val="es-MX"/>
        </w:rPr>
        <w:t>Se asume una vida útil del equipo de 4 años (48 meses). La depreciación mensual es de S/. 4,500 / 48 meses = S/. 93.75.</w:t>
      </w:r>
    </w:p>
    <w:p w14:paraId="56B3B410" w14:textId="77777777" w:rsidR="00BE0F81" w:rsidRDefault="000B42C9">
      <w:pPr>
        <w:spacing w:before="280" w:after="280" w:line="360" w:lineRule="auto"/>
        <w:ind w:left="372"/>
        <w:jc w:val="both"/>
        <w:rPr>
          <w:lang w:val="es-MX"/>
        </w:rPr>
      </w:pPr>
      <w:r>
        <w:rPr>
          <w:lang w:val="es-MX"/>
        </w:rPr>
        <w:t xml:space="preserve">Dado que la fase de desarrollo y uso intensivo abarca aproximadamente 8 meses (octubre/noviembre 2025 - junio 2026), el costo por depreciación utilizado en el proyecto es: 8 </w:t>
      </w:r>
      <w:proofErr w:type="spellStart"/>
      <w:r>
        <w:rPr>
          <w:lang w:val="es-MX"/>
        </w:rPr>
        <w:t>meses×S</w:t>
      </w:r>
      <w:proofErr w:type="spellEnd"/>
      <w:r>
        <w:rPr>
          <w:lang w:val="es-MX"/>
        </w:rPr>
        <w:t>/.93.75/mes=S/.750.00.</w:t>
      </w:r>
    </w:p>
    <w:p w14:paraId="56B3B411" w14:textId="77777777" w:rsidR="00BE0F81" w:rsidRDefault="000B42C9">
      <w:pPr>
        <w:pStyle w:val="Prrafodelista"/>
        <w:numPr>
          <w:ilvl w:val="1"/>
          <w:numId w:val="24"/>
        </w:numPr>
        <w:spacing w:before="280" w:after="280" w:line="360" w:lineRule="auto"/>
        <w:ind w:left="372"/>
        <w:jc w:val="both"/>
        <w:rPr>
          <w:b/>
          <w:bCs/>
          <w:lang w:val="es-MX"/>
        </w:rPr>
      </w:pPr>
      <w:r>
        <w:rPr>
          <w:b/>
          <w:bCs/>
          <w:lang w:val="es-MX"/>
        </w:rPr>
        <w:t>Costos por Utilización de Software y Servicios (TCO/Amortización)</w:t>
      </w:r>
    </w:p>
    <w:p w14:paraId="56B3B412" w14:textId="77777777" w:rsidR="00BE0F81" w:rsidRDefault="000B42C9">
      <w:pPr>
        <w:spacing w:before="280" w:after="280" w:line="360" w:lineRule="auto"/>
        <w:ind w:left="372"/>
        <w:jc w:val="both"/>
        <w:rPr>
          <w:lang w:val="es-MX"/>
        </w:rPr>
      </w:pPr>
      <w:r>
        <w:rPr>
          <w:lang w:val="es-MX"/>
        </w:rPr>
        <w:t>La mayoría de las herramientas de desarrollo (</w:t>
      </w:r>
      <w:r>
        <w:rPr>
          <w:i/>
          <w:iCs/>
          <w:lang w:val="es-MX"/>
        </w:rPr>
        <w:t>software</w:t>
      </w:r>
      <w:r>
        <w:rPr>
          <w:lang w:val="es-MX"/>
        </w:rPr>
        <w:t xml:space="preserve">) utilizadas (Python, </w:t>
      </w:r>
      <w:proofErr w:type="spellStart"/>
      <w:r>
        <w:rPr>
          <w:lang w:val="es-MX"/>
        </w:rPr>
        <w:t>Selenium</w:t>
      </w:r>
      <w:proofErr w:type="spellEnd"/>
      <w:r>
        <w:rPr>
          <w:lang w:val="es-MX"/>
        </w:rPr>
        <w:t xml:space="preserve">, React.js, Spring </w:t>
      </w:r>
      <w:proofErr w:type="spellStart"/>
      <w:r>
        <w:rPr>
          <w:lang w:val="es-MX"/>
        </w:rPr>
        <w:t>Boot</w:t>
      </w:r>
      <w:proofErr w:type="spellEnd"/>
      <w:r>
        <w:rPr>
          <w:lang w:val="es-MX"/>
        </w:rPr>
        <w:t xml:space="preserve">, MySQL, </w:t>
      </w:r>
      <w:proofErr w:type="spellStart"/>
      <w:r>
        <w:rPr>
          <w:lang w:val="es-MX"/>
        </w:rPr>
        <w:t>Figma</w:t>
      </w:r>
      <w:proofErr w:type="spellEnd"/>
      <w:r>
        <w:rPr>
          <w:lang w:val="es-MX"/>
        </w:rPr>
        <w:t xml:space="preserve">, VS </w:t>
      </w:r>
      <w:proofErr w:type="spellStart"/>
      <w:r>
        <w:rPr>
          <w:lang w:val="es-MX"/>
        </w:rPr>
        <w:t>Code</w:t>
      </w:r>
      <w:proofErr w:type="spellEnd"/>
      <w:r>
        <w:rPr>
          <w:lang w:val="es-MX"/>
        </w:rPr>
        <w:t xml:space="preserve">, GitHub) son de </w:t>
      </w:r>
      <w:r>
        <w:rPr>
          <w:b/>
          <w:bCs/>
          <w:lang w:val="es-MX"/>
        </w:rPr>
        <w:t>código abierto o gratuitas</w:t>
      </w:r>
      <w:r>
        <w:rPr>
          <w:lang w:val="es-MX"/>
        </w:rPr>
        <w:t xml:space="preserve">, o se puede acceder a ellas mediante </w:t>
      </w:r>
      <w:r>
        <w:rPr>
          <w:b/>
          <w:bCs/>
          <w:lang w:val="es-MX"/>
        </w:rPr>
        <w:t>licencias educativas de la universidad</w:t>
      </w:r>
      <w:r>
        <w:rPr>
          <w:lang w:val="es-MX"/>
        </w:rPr>
        <w:t>, lo que reduce significativamente los gastos.</w:t>
      </w:r>
    </w:p>
    <w:p w14:paraId="56B3B413" w14:textId="77777777" w:rsidR="00BE0F81" w:rsidRDefault="000B42C9">
      <w:pPr>
        <w:spacing w:before="280" w:after="280" w:line="360" w:lineRule="auto"/>
        <w:ind w:left="372"/>
        <w:jc w:val="both"/>
        <w:rPr>
          <w:lang w:val="es-MX"/>
        </w:rPr>
      </w:pPr>
      <w:r>
        <w:rPr>
          <w:lang w:val="es-MX"/>
        </w:rPr>
        <w:t xml:space="preserve">El concepto de </w:t>
      </w:r>
      <w:r>
        <w:rPr>
          <w:b/>
          <w:bCs/>
          <w:lang w:val="es-MX"/>
        </w:rPr>
        <w:t>Costo Total de Propiedad (TCO)</w:t>
      </w:r>
      <w:r>
        <w:rPr>
          <w:lang w:val="es-MX"/>
        </w:rPr>
        <w:t xml:space="preserve"> se aplica a la infraestructura crítica. El proyecto requiere la utilización de servicios en la nube de </w:t>
      </w:r>
      <w:r>
        <w:rPr>
          <w:b/>
          <w:bCs/>
          <w:lang w:val="es-MX"/>
        </w:rPr>
        <w:t>AWS</w:t>
      </w:r>
      <w:r>
        <w:rPr>
          <w:lang w:val="es-MX"/>
        </w:rPr>
        <w:t xml:space="preserve"> (Amazon Web </w:t>
      </w:r>
      <w:proofErr w:type="spellStart"/>
      <w:r>
        <w:rPr>
          <w:lang w:val="es-MX"/>
        </w:rPr>
        <w:t>Services</w:t>
      </w:r>
      <w:proofErr w:type="spellEnd"/>
      <w:r>
        <w:rPr>
          <w:lang w:val="es-MX"/>
        </w:rPr>
        <w:t xml:space="preserve">) para el despliegue del </w:t>
      </w:r>
      <w:proofErr w:type="spellStart"/>
      <w:r>
        <w:rPr>
          <w:i/>
          <w:iCs/>
          <w:lang w:val="es-MX"/>
        </w:rPr>
        <w:t>BackEnd</w:t>
      </w:r>
      <w:proofErr w:type="spellEnd"/>
      <w:r>
        <w:rPr>
          <w:lang w:val="es-MX"/>
        </w:rPr>
        <w:t xml:space="preserve"> y </w:t>
      </w:r>
      <w:proofErr w:type="spellStart"/>
      <w:r>
        <w:rPr>
          <w:i/>
          <w:iCs/>
          <w:lang w:val="es-MX"/>
        </w:rPr>
        <w:t>FrontEnd</w:t>
      </w:r>
      <w:proofErr w:type="spellEnd"/>
      <w:r>
        <w:rPr>
          <w:lang w:val="es-MX"/>
        </w:rPr>
        <w:t xml:space="preserve"> (servidores EC2) y la base de datos (RDS). Aunque la viabilidad económica sugiere que se minimizan los gastos, el TCO o amortización cubre el costo operativo real de estos servicios en la nube necesarios durante la fase de construcción, prueba y despliegue (Iteraciones 1-4, aproximadamente 4 meses de uso del servidor). Se estima un costo mensual conservador de S/. 150 por el entorno de prueba.</w:t>
      </w:r>
    </w:p>
    <w:p w14:paraId="56B3B414" w14:textId="77777777" w:rsidR="00BE0F81" w:rsidRDefault="000B42C9">
      <w:pPr>
        <w:spacing w:before="280" w:after="280" w:line="360" w:lineRule="auto"/>
        <w:ind w:left="-336" w:firstLine="708"/>
        <w:jc w:val="both"/>
        <w:rPr>
          <w:b/>
          <w:bCs/>
          <w:lang w:val="es-MX"/>
        </w:rPr>
      </w:pPr>
      <w:r>
        <w:rPr>
          <w:b/>
          <w:bCs/>
          <w:lang w:val="es-MX"/>
        </w:rPr>
        <w:lastRenderedPageBreak/>
        <w:t>Cálculo del TCO de Servicios AWS:</w:t>
      </w:r>
    </w:p>
    <w:p w14:paraId="56B3B415" w14:textId="77777777" w:rsidR="00BE0F81" w:rsidRDefault="000B42C9">
      <w:pPr>
        <w:spacing w:before="280" w:after="280" w:line="360" w:lineRule="auto"/>
        <w:ind w:left="-336" w:firstLine="708"/>
        <w:jc w:val="both"/>
        <w:rPr>
          <w:lang w:val="es-MX"/>
        </w:rPr>
      </w:pPr>
      <w:r>
        <w:t xml:space="preserve">4 </w:t>
      </w:r>
      <w:proofErr w:type="spellStart"/>
      <w:r>
        <w:t>meses×S</w:t>
      </w:r>
      <w:proofErr w:type="spellEnd"/>
      <w:r>
        <w:t>/.150.00/mes=S/.600.00.</w:t>
      </w:r>
    </w:p>
    <w:p w14:paraId="56B3B416" w14:textId="77777777" w:rsidR="00BE0F81" w:rsidRDefault="000B42C9">
      <w:pPr>
        <w:pStyle w:val="Ttulo21"/>
      </w:pPr>
      <w:bookmarkStart w:id="253" w:name="_Toc227503647"/>
      <w:bookmarkStart w:id="254" w:name="_Toc233153157"/>
      <w:r>
        <w:t>Anexo B: Árbol de Problemas</w:t>
      </w:r>
      <w:bookmarkEnd w:id="253"/>
      <w:bookmarkEnd w:id="254"/>
    </w:p>
    <w:p w14:paraId="56B3B417" w14:textId="77777777" w:rsidR="00BE0F81" w:rsidRDefault="000B42C9">
      <w:r>
        <w:rPr>
          <w:lang w:val="es-MX"/>
        </w:rPr>
        <w:t xml:space="preserve">Se presenta el árbol de problemas el cual aborda el problema central, </w:t>
      </w:r>
      <w:proofErr w:type="gramStart"/>
      <w:r>
        <w:rPr>
          <w:lang w:val="es-MX"/>
        </w:rPr>
        <w:t>los problemas causa</w:t>
      </w:r>
      <w:proofErr w:type="gramEnd"/>
      <w:r>
        <w:rPr>
          <w:lang w:val="es-MX"/>
        </w:rPr>
        <w:t xml:space="preserve"> y los problemas efecto: </w:t>
      </w:r>
      <w:hyperlink r:id="rId89">
        <w:r>
          <w:rPr>
            <w:rStyle w:val="Hipervnculo"/>
            <w:lang w:val="es-MX"/>
          </w:rPr>
          <w:t>Anexo B</w:t>
        </w:r>
      </w:hyperlink>
    </w:p>
    <w:p w14:paraId="56B3B418" w14:textId="77777777" w:rsidR="00BE0F81" w:rsidRDefault="000B42C9">
      <w:pPr>
        <w:pStyle w:val="Ttulo21"/>
      </w:pPr>
      <w:bookmarkStart w:id="255" w:name="_Toc227503648"/>
      <w:bookmarkStart w:id="256" w:name="_Toc233153158"/>
      <w:r>
        <w:t>Anexo C: Árbol de Objetivos</w:t>
      </w:r>
      <w:bookmarkEnd w:id="255"/>
      <w:bookmarkEnd w:id="256"/>
    </w:p>
    <w:p w14:paraId="56B3B419" w14:textId="77777777" w:rsidR="00BE0F81" w:rsidRDefault="000B42C9">
      <w:pPr>
        <w:rPr>
          <w:lang w:val="es-MX"/>
        </w:rPr>
      </w:pPr>
      <w:r>
        <w:rPr>
          <w:lang w:val="es-MX"/>
        </w:rPr>
        <w:t xml:space="preserve">Se presenta el árbol de objetivos el cual aborda el objetivo general, los objetivos específicos y sus causas: </w:t>
      </w:r>
      <w:hyperlink r:id="rId90">
        <w:r>
          <w:rPr>
            <w:rStyle w:val="Hipervnculo"/>
            <w:lang w:val="es-MX"/>
          </w:rPr>
          <w:t>Anexo C</w:t>
        </w:r>
      </w:hyperlink>
    </w:p>
    <w:p w14:paraId="56B3B41A" w14:textId="77777777" w:rsidR="00BE0F81" w:rsidRDefault="000B42C9">
      <w:pPr>
        <w:pStyle w:val="Ttulo21"/>
      </w:pPr>
      <w:bookmarkStart w:id="257" w:name="_Toc227503649"/>
      <w:bookmarkStart w:id="258" w:name="_Toc233153159"/>
      <w:r>
        <w:t>Anexo D: Formulario de Extracción</w:t>
      </w:r>
      <w:bookmarkEnd w:id="257"/>
      <w:bookmarkEnd w:id="258"/>
    </w:p>
    <w:p w14:paraId="56B3B41B" w14:textId="77777777" w:rsidR="00BE0F81" w:rsidRDefault="000B42C9">
      <w:pPr>
        <w:spacing w:before="280" w:after="280" w:line="360" w:lineRule="auto"/>
        <w:jc w:val="both"/>
      </w:pPr>
      <w:r>
        <w:rPr>
          <w:lang w:val="es-MX"/>
        </w:rPr>
        <w:t xml:space="preserve">Se presenta el formulario de extracción que responde a las preguntas de la revisión sistemática: </w:t>
      </w:r>
      <w:hyperlink r:id="rId91">
        <w:r>
          <w:rPr>
            <w:rStyle w:val="Hipervnculo"/>
            <w:lang w:val="es-MX"/>
          </w:rPr>
          <w:t>Anexo D</w:t>
        </w:r>
      </w:hyperlink>
    </w:p>
    <w:p w14:paraId="56B3B41C" w14:textId="77777777" w:rsidR="00BE0F81" w:rsidRDefault="000B42C9">
      <w:pPr>
        <w:pStyle w:val="Ttulo21"/>
        <w:ind w:left="0" w:firstLine="0"/>
      </w:pPr>
      <w:bookmarkStart w:id="259" w:name="_Toc233153160"/>
      <w:r>
        <w:t>Anexo E: Mapa de Empatía</w:t>
      </w:r>
      <w:bookmarkEnd w:id="259"/>
    </w:p>
    <w:p w14:paraId="56B3B41D" w14:textId="77777777" w:rsidR="00BE0F81" w:rsidRDefault="000B42C9">
      <w:pPr>
        <w:spacing w:before="280" w:after="280" w:line="360" w:lineRule="auto"/>
        <w:jc w:val="both"/>
        <w:rPr>
          <w:lang w:val="es-MX"/>
        </w:rPr>
      </w:pPr>
      <w:r>
        <w:rPr>
          <w:lang w:val="es-MX"/>
        </w:rPr>
        <w:t>Se presenta el Mapa de Empatía elaborado a partir de las entrevistas semiestructuradas realizadas a estudiantes de la PUCP (sección 1.1.4). El documento consolida los hallazgos en los seis cuadrantes estándar del arquetipo de usuario: qué hace, qué ve, qué escucha, qué piensa y siente, dolores (</w:t>
      </w:r>
      <w:proofErr w:type="spellStart"/>
      <w:r>
        <w:rPr>
          <w:lang w:val="es-MX"/>
        </w:rPr>
        <w:t>pains</w:t>
      </w:r>
      <w:proofErr w:type="spellEnd"/>
      <w:r>
        <w:rPr>
          <w:lang w:val="es-MX"/>
        </w:rPr>
        <w:t>) y ganancias (</w:t>
      </w:r>
      <w:proofErr w:type="spellStart"/>
      <w:r>
        <w:rPr>
          <w:lang w:val="es-MX"/>
        </w:rPr>
        <w:t>gains</w:t>
      </w:r>
      <w:proofErr w:type="spellEnd"/>
      <w:r>
        <w:rPr>
          <w:lang w:val="es-MX"/>
        </w:rPr>
        <w:t>). Este mapa fue utilizado como insumo fundamental para la definición de la arquitectura de información del sistema (R1.1) y para la elaboración del catálogo de requisitos de software (R</w:t>
      </w:r>
      <w:proofErr w:type="gramStart"/>
      <w:r>
        <w:rPr>
          <w:lang w:val="es-MX"/>
        </w:rPr>
        <w:t>2.1a</w:t>
      </w:r>
      <w:proofErr w:type="gramEnd"/>
      <w:r>
        <w:rPr>
          <w:lang w:val="es-MX"/>
        </w:rPr>
        <w:t xml:space="preserve">), asegurando que el diseño responda a necesidades reales de los usuarios. </w:t>
      </w:r>
    </w:p>
    <w:p w14:paraId="56B3B41E" w14:textId="77777777" w:rsidR="00BE0F81" w:rsidRDefault="00000000">
      <w:pPr>
        <w:spacing w:before="280" w:after="280" w:line="360" w:lineRule="auto"/>
        <w:jc w:val="both"/>
      </w:pPr>
      <w:hyperlink r:id="rId92">
        <w:r w:rsidR="000B42C9">
          <w:rPr>
            <w:rStyle w:val="Hipervnculo"/>
            <w:lang w:val="es-MX"/>
          </w:rPr>
          <w:t>Anexo E</w:t>
        </w:r>
      </w:hyperlink>
    </w:p>
    <w:p w14:paraId="56B3B41F" w14:textId="77777777" w:rsidR="00BE0F81" w:rsidRDefault="000B42C9">
      <w:pPr>
        <w:pStyle w:val="Ttulo21"/>
        <w:ind w:left="0" w:firstLine="0"/>
      </w:pPr>
      <w:bookmarkStart w:id="260" w:name="_Toc233153161"/>
      <w:r>
        <w:t xml:space="preserve">Anexo F: </w:t>
      </w:r>
      <w:proofErr w:type="spellStart"/>
      <w:r>
        <w:t>User</w:t>
      </w:r>
      <w:proofErr w:type="spellEnd"/>
      <w:r>
        <w:t xml:space="preserve"> </w:t>
      </w:r>
      <w:proofErr w:type="spellStart"/>
      <w:r>
        <w:t>Journey</w:t>
      </w:r>
      <w:proofErr w:type="spellEnd"/>
      <w:r>
        <w:t xml:space="preserve"> </w:t>
      </w:r>
      <w:proofErr w:type="spellStart"/>
      <w:r>
        <w:t>Map</w:t>
      </w:r>
      <w:bookmarkEnd w:id="260"/>
      <w:proofErr w:type="spellEnd"/>
    </w:p>
    <w:p w14:paraId="56B3B420" w14:textId="77777777" w:rsidR="00BE0F81" w:rsidRDefault="000B42C9">
      <w:pPr>
        <w:spacing w:before="280" w:after="280" w:line="360" w:lineRule="auto"/>
        <w:jc w:val="both"/>
        <w:rPr>
          <w:lang w:val="es-MX"/>
        </w:rPr>
      </w:pPr>
      <w:r>
        <w:rPr>
          <w:lang w:val="es-MX"/>
        </w:rPr>
        <w:t xml:space="preserve">Se presenta el </w:t>
      </w:r>
      <w:proofErr w:type="spellStart"/>
      <w:r>
        <w:rPr>
          <w:lang w:val="es-MX"/>
        </w:rPr>
        <w:t>User</w:t>
      </w:r>
      <w:proofErr w:type="spellEnd"/>
      <w:r>
        <w:rPr>
          <w:lang w:val="es-MX"/>
        </w:rPr>
        <w:t xml:space="preserve"> </w:t>
      </w:r>
      <w:proofErr w:type="spellStart"/>
      <w:r>
        <w:rPr>
          <w:lang w:val="es-MX"/>
        </w:rPr>
        <w:t>Journey</w:t>
      </w:r>
      <w:proofErr w:type="spellEnd"/>
      <w:r>
        <w:rPr>
          <w:lang w:val="es-MX"/>
        </w:rPr>
        <w:t xml:space="preserve"> </w:t>
      </w:r>
      <w:proofErr w:type="spellStart"/>
      <w:r>
        <w:rPr>
          <w:lang w:val="es-MX"/>
        </w:rPr>
        <w:t>Map</w:t>
      </w:r>
      <w:proofErr w:type="spellEnd"/>
      <w:r>
        <w:rPr>
          <w:lang w:val="es-MX"/>
        </w:rPr>
        <w:t xml:space="preserve"> elaborado a partir de las entrevistas semiestructuradas realizadas a estudiantes de la PUCP (sección 1.1.4). El documento mapea la experiencia completa del estudiante durante un ciclo académico, con énfasis en sus interacciones con el </w:t>
      </w:r>
      <w:r>
        <w:rPr>
          <w:lang w:val="es-MX"/>
        </w:rPr>
        <w:lastRenderedPageBreak/>
        <w:t>Campus Virtual y PAIDEIA. Incluye los componentes estándar: acciones del usuario, pensamientos, emociones, puntos de dolor y oportunidades de mejora expresadas como requisitos funcionales (RF) y no funcionales (RNF) del sistema propuesto. Este mapa fue utilizado como insumo fundamental para la definición de la arquitectura de información del sistema (R1.1) y para el levantamiento de requisitos del sistema RPA (R</w:t>
      </w:r>
      <w:proofErr w:type="gramStart"/>
      <w:r>
        <w:rPr>
          <w:lang w:val="es-MX"/>
        </w:rPr>
        <w:t>2.1a</w:t>
      </w:r>
      <w:proofErr w:type="gramEnd"/>
      <w:r>
        <w:rPr>
          <w:lang w:val="es-MX"/>
        </w:rPr>
        <w:t xml:space="preserve">). </w:t>
      </w:r>
    </w:p>
    <w:p w14:paraId="56B3B421" w14:textId="77777777" w:rsidR="00BE0F81" w:rsidRDefault="00000000">
      <w:pPr>
        <w:spacing w:before="280" w:after="280" w:line="360" w:lineRule="auto"/>
        <w:jc w:val="both"/>
      </w:pPr>
      <w:hyperlink r:id="rId93">
        <w:r w:rsidR="000B42C9">
          <w:rPr>
            <w:rStyle w:val="Hipervnculo"/>
            <w:lang w:val="es-MX"/>
          </w:rPr>
          <w:t>Anexo F</w:t>
        </w:r>
      </w:hyperlink>
    </w:p>
    <w:p w14:paraId="56B3B422" w14:textId="77777777" w:rsidR="00BE0F81" w:rsidRDefault="000B42C9">
      <w:pPr>
        <w:pStyle w:val="Ttulo21"/>
        <w:ind w:left="0" w:firstLine="0"/>
      </w:pPr>
      <w:bookmarkStart w:id="261" w:name="_Toc233153162"/>
      <w:r>
        <w:t xml:space="preserve">Anexo G: </w:t>
      </w:r>
      <w:proofErr w:type="spellStart"/>
      <w:r>
        <w:t>Scenario</w:t>
      </w:r>
      <w:proofErr w:type="spellEnd"/>
      <w:r>
        <w:t xml:space="preserve"> </w:t>
      </w:r>
      <w:proofErr w:type="spellStart"/>
      <w:r>
        <w:t>Mapping</w:t>
      </w:r>
      <w:proofErr w:type="spellEnd"/>
      <w:r>
        <w:t xml:space="preserve"> (Mapeo de Escenarios)</w:t>
      </w:r>
      <w:bookmarkEnd w:id="261"/>
    </w:p>
    <w:p w14:paraId="56B3B423" w14:textId="77777777" w:rsidR="00BE0F81" w:rsidRDefault="000B42C9">
      <w:pPr>
        <w:spacing w:before="280" w:after="280" w:line="360" w:lineRule="auto"/>
        <w:jc w:val="both"/>
        <w:rPr>
          <w:lang w:val="es-MX"/>
        </w:rPr>
      </w:pPr>
      <w:r>
        <w:rPr>
          <w:lang w:val="es-MX"/>
        </w:rPr>
        <w:t xml:space="preserve">Se presenta el </w:t>
      </w:r>
      <w:proofErr w:type="spellStart"/>
      <w:r>
        <w:rPr>
          <w:lang w:val="es-MX"/>
        </w:rPr>
        <w:t>Scenario</w:t>
      </w:r>
      <w:proofErr w:type="spellEnd"/>
      <w:r>
        <w:rPr>
          <w:lang w:val="es-MX"/>
        </w:rPr>
        <w:t xml:space="preserve"> </w:t>
      </w:r>
      <w:proofErr w:type="spellStart"/>
      <w:r>
        <w:rPr>
          <w:lang w:val="es-MX"/>
        </w:rPr>
        <w:t>Mapping</w:t>
      </w:r>
      <w:proofErr w:type="spellEnd"/>
      <w:r>
        <w:rPr>
          <w:lang w:val="es-MX"/>
        </w:rPr>
        <w:t xml:space="preserve"> elaborado a partir de las entrevistas semiestructuradas realizadas a estudiantes de la PUCP (sección 1.1.4). El documento describe paso a paso tres escenarios críticos de la experiencia actual del usuario: (1) registro de actividades del Campus Virtual en el calendario personal, (2) registro manual de entregables de PAIDEIA en el calendario personal, y (3) coordinación de reuniones en grupos de trabajo universitario. Para cada escenario se documentan las acciones del usuario, el actor responsable, las fricciones o puntos de dolor identificados, y las oportunidades de mejora expresadas como requisitos funcionales (RF) y no funcionales (RNF). Este mapeo fue utilizado como insumo fundamental para la definición de la arquitectura de información del sistema (R1.1) y para el levantamiento de requisitos del sistema RPA (R</w:t>
      </w:r>
      <w:proofErr w:type="gramStart"/>
      <w:r>
        <w:rPr>
          <w:lang w:val="es-MX"/>
        </w:rPr>
        <w:t>2.1a</w:t>
      </w:r>
      <w:proofErr w:type="gramEnd"/>
      <w:r>
        <w:rPr>
          <w:lang w:val="es-MX"/>
        </w:rPr>
        <w:t xml:space="preserve">). </w:t>
      </w:r>
    </w:p>
    <w:p w14:paraId="56B3B424" w14:textId="77777777" w:rsidR="00BE0F81" w:rsidRDefault="00000000">
      <w:pPr>
        <w:spacing w:before="280" w:after="280" w:line="360" w:lineRule="auto"/>
        <w:jc w:val="both"/>
      </w:pPr>
      <w:hyperlink r:id="rId94">
        <w:r w:rsidR="000B42C9">
          <w:rPr>
            <w:rStyle w:val="Hipervnculo"/>
            <w:lang w:val="es-MX"/>
          </w:rPr>
          <w:t>Anexo G</w:t>
        </w:r>
      </w:hyperlink>
    </w:p>
    <w:p w14:paraId="56B3B425" w14:textId="2FF2B519" w:rsidR="00BE0F81" w:rsidRDefault="00CE1A18" w:rsidP="00CE1A18">
      <w:pPr>
        <w:pStyle w:val="Ttulo21"/>
        <w:ind w:left="0" w:firstLine="0"/>
      </w:pPr>
      <w:bookmarkStart w:id="262" w:name="_Toc233153163"/>
      <w:r w:rsidRPr="00CE1A18">
        <w:t>Anexo H. Catálogo de Requisitos de Software (R</w:t>
      </w:r>
      <w:proofErr w:type="gramStart"/>
      <w:r w:rsidRPr="00CE1A18">
        <w:t>2.1a</w:t>
      </w:r>
      <w:proofErr w:type="gramEnd"/>
      <w:r w:rsidRPr="00CE1A18">
        <w:t>)</w:t>
      </w:r>
      <w:bookmarkEnd w:id="262"/>
    </w:p>
    <w:p w14:paraId="6FF94D60" w14:textId="069C0C73" w:rsidR="00E41F9C" w:rsidRDefault="00E41F9C" w:rsidP="00E41F9C">
      <w:r w:rsidRPr="00E41F9C">
        <w:t>El Catálogo de Requisitos de Software se presenta en el archivo "R2_1a_Catalogo_Requisitos.xlsx", que contiene tres hojas de trabajo: (1) Leyendas, con la definición de los siete escenarios de uso y los tres niveles de prioridad; (2) Requisitos Funcionales, con el detalle de los 28 RF organizados por escenario, incluyendo identificador, título, descripción completa y prioridad; y (3) Requisitos No Funcionales, con el detalle de los 18 RNF clasificados por categoría (Restricción Tecnológica y Calidad de Servicio) y subcategoría.</w:t>
      </w:r>
    </w:p>
    <w:p w14:paraId="64D0EA1D" w14:textId="6E457B1A" w:rsidR="00382FCE" w:rsidRDefault="00000000" w:rsidP="00E41F9C">
      <w:hyperlink r:id="rId95" w:anchor="gid=1344070704" w:history="1">
        <w:r w:rsidR="00382FCE">
          <w:rPr>
            <w:rStyle w:val="Hipervnculo"/>
          </w:rPr>
          <w:t>Anexo H</w:t>
        </w:r>
      </w:hyperlink>
    </w:p>
    <w:p w14:paraId="34FB32AB" w14:textId="18205FA7" w:rsidR="00E41F9C" w:rsidRDefault="00E41F9C" w:rsidP="00CE1A18">
      <w:pPr>
        <w:pStyle w:val="Ttulo21"/>
        <w:ind w:left="0" w:firstLine="0"/>
      </w:pPr>
      <w:bookmarkStart w:id="263" w:name="_Toc233153164"/>
      <w:r w:rsidRPr="00E41F9C">
        <w:lastRenderedPageBreak/>
        <w:t>Anexo I. Especificación de Requisitos — Historias de Usuario (R2.1b)</w:t>
      </w:r>
      <w:bookmarkEnd w:id="263"/>
    </w:p>
    <w:p w14:paraId="6903582E" w14:textId="77884DA2" w:rsidR="00E41F9C" w:rsidRDefault="00E41F9C" w:rsidP="00E41F9C">
      <w:r w:rsidRPr="00E41F9C">
        <w:t xml:space="preserve">La Especificación de Requisitos se presenta en el archivo "R2_1b_Especificacion_Requisitos.xlsx", que contiene la hoja "Especificación de Requisitos" con el mapeo completo entre Épicas (EPC-1 a EPC-6), Historias de Usuario (HU01 a HU10) y Requisitos Funcionales (RF01 a RF28). El documento de especificación complementario en formato Word incluye los criterios de aceptación en formato </w:t>
      </w:r>
      <w:proofErr w:type="spellStart"/>
      <w:r w:rsidRPr="00E41F9C">
        <w:t>Gherkin</w:t>
      </w:r>
      <w:proofErr w:type="spellEnd"/>
      <w:r w:rsidRPr="00E41F9C">
        <w:t xml:space="preserve"> (Dado/Cuando/Entonces) para cada historia de usuario.</w:t>
      </w:r>
    </w:p>
    <w:p w14:paraId="6EE6678D" w14:textId="77D8CB1F" w:rsidR="00182A22" w:rsidRDefault="00000000" w:rsidP="00E41F9C">
      <w:hyperlink r:id="rId96" w:anchor="gid=926175492" w:history="1">
        <w:r w:rsidR="00182A22">
          <w:rPr>
            <w:rStyle w:val="Hipervnculo"/>
          </w:rPr>
          <w:t>Anexo I</w:t>
        </w:r>
      </w:hyperlink>
    </w:p>
    <w:p w14:paraId="49F925BA" w14:textId="581B50F8" w:rsidR="00E41F9C" w:rsidRDefault="00E41F9C" w:rsidP="00CE1A18">
      <w:pPr>
        <w:pStyle w:val="Ttulo21"/>
        <w:ind w:left="0" w:firstLine="0"/>
      </w:pPr>
      <w:bookmarkStart w:id="264" w:name="_Toc233153165"/>
      <w:r w:rsidRPr="00E41F9C">
        <w:t>Anexo J. Casos de Prueba Funcionales (R2.1c)</w:t>
      </w:r>
      <w:bookmarkEnd w:id="264"/>
    </w:p>
    <w:p w14:paraId="2E7BF040" w14:textId="7043F9DD" w:rsidR="00E41F9C" w:rsidRDefault="00E41F9C" w:rsidP="00E41F9C">
      <w:r w:rsidRPr="00E41F9C">
        <w:t>Los Casos de Prueba Funcionales se presentan en el archivo "R2_1c_Casos_de_Prueba.xlsx", que contiene la hoja "Casos de Prueba Funcionales" con los 51 casos organizados por historia de usuario, incluyendo código CP, RF asociado, título, precondiciones, pasos de ejecución, resultado esperado y tipo (Positivo/Negativo). La hoja "Leyenda" define los posibles estados de ejecución (Pendiente, Aprobado, Fallido, Bloqueado) que serán completados durante la fase de construcción (R2.3).</w:t>
      </w:r>
    </w:p>
    <w:p w14:paraId="2913B276" w14:textId="60C9E999" w:rsidR="00182A22" w:rsidRDefault="00000000" w:rsidP="00E41F9C">
      <w:hyperlink r:id="rId97" w:anchor="gid=1481232472" w:history="1">
        <w:r w:rsidR="00182A22">
          <w:rPr>
            <w:rStyle w:val="Hipervnculo"/>
          </w:rPr>
          <w:t>Anexo J</w:t>
        </w:r>
      </w:hyperlink>
    </w:p>
    <w:p w14:paraId="26A49B9E" w14:textId="4B30E81D" w:rsidR="00182A22" w:rsidRDefault="00B21265" w:rsidP="00676FAA">
      <w:pPr>
        <w:pStyle w:val="Ttulo21"/>
      </w:pPr>
      <w:bookmarkStart w:id="265" w:name="_Toc233153166"/>
      <w:r>
        <w:t xml:space="preserve">Anexo </w:t>
      </w:r>
      <w:r w:rsidR="00C649D7">
        <w:t>K</w:t>
      </w:r>
      <w:r>
        <w:t xml:space="preserve">. </w:t>
      </w:r>
      <w:r w:rsidR="00550FB4">
        <w:t>Modelo de la Base de datos</w:t>
      </w:r>
      <w:r w:rsidR="001732CF">
        <w:t xml:space="preserve"> (R</w:t>
      </w:r>
      <w:proofErr w:type="gramStart"/>
      <w:r w:rsidR="001732CF">
        <w:t>2.</w:t>
      </w:r>
      <w:r w:rsidR="009517C6">
        <w:t>2</w:t>
      </w:r>
      <w:r w:rsidR="001732CF">
        <w:t>a</w:t>
      </w:r>
      <w:proofErr w:type="gramEnd"/>
      <w:r w:rsidR="001732CF">
        <w:t>)</w:t>
      </w:r>
      <w:bookmarkEnd w:id="265"/>
    </w:p>
    <w:p w14:paraId="2E6892A1" w14:textId="436F0553" w:rsidR="001732CF" w:rsidRPr="00596D39" w:rsidRDefault="00000000" w:rsidP="009517C6">
      <w:pPr>
        <w:rPr>
          <w:b/>
          <w:bCs/>
        </w:rPr>
      </w:pPr>
      <w:hyperlink r:id="rId98" w:history="1">
        <w:r w:rsidR="00C649D7">
          <w:rPr>
            <w:rStyle w:val="Hipervnculo"/>
            <w:bCs/>
          </w:rPr>
          <w:t>Anexo K</w:t>
        </w:r>
      </w:hyperlink>
    </w:p>
    <w:p w14:paraId="33AB8F5D" w14:textId="48769BF0" w:rsidR="00596D39" w:rsidRDefault="00AD5FAF" w:rsidP="00AD5FAF">
      <w:pPr>
        <w:pStyle w:val="Ttulo21"/>
      </w:pPr>
      <w:bookmarkStart w:id="266" w:name="_Toc233153167"/>
      <w:r>
        <w:t xml:space="preserve">Anexo L. </w:t>
      </w:r>
      <w:r w:rsidR="009B186C">
        <w:t>Descripción Funcional de las pantallas</w:t>
      </w:r>
      <w:bookmarkEnd w:id="266"/>
    </w:p>
    <w:p w14:paraId="62FB59DB" w14:textId="5286F374" w:rsidR="001C2270" w:rsidRDefault="00000000" w:rsidP="00834A4A">
      <w:hyperlink r:id="rId99" w:history="1">
        <w:r w:rsidR="001C2270">
          <w:rPr>
            <w:rStyle w:val="Hipervnculo"/>
          </w:rPr>
          <w:t>Anexo L</w:t>
        </w:r>
      </w:hyperlink>
    </w:p>
    <w:p w14:paraId="1E36915E" w14:textId="77777777" w:rsidR="001C2270" w:rsidRDefault="001C2270">
      <w:pPr>
        <w:overflowPunct/>
        <w:spacing w:before="0" w:after="0" w:line="240" w:lineRule="auto"/>
      </w:pPr>
      <w:r>
        <w:br w:type="page"/>
      </w:r>
    </w:p>
    <w:p w14:paraId="7BF0735F" w14:textId="77777777" w:rsidR="001C2270" w:rsidRDefault="001C2270" w:rsidP="00834A4A"/>
    <w:p w14:paraId="3790BA0D" w14:textId="77777777" w:rsidR="00F8618A" w:rsidRDefault="009B186C" w:rsidP="00945D6D">
      <w:pPr>
        <w:pStyle w:val="Ttulo21"/>
        <w:rPr>
          <w:lang w:val="en-US"/>
        </w:rPr>
      </w:pPr>
      <w:bookmarkStart w:id="267" w:name="_Toc233153168"/>
      <w:r w:rsidRPr="001C2270">
        <w:rPr>
          <w:lang w:val="en-US"/>
        </w:rPr>
        <w:t xml:space="preserve">Anexo M. </w:t>
      </w:r>
      <w:proofErr w:type="spellStart"/>
      <w:r w:rsidRPr="001C2270">
        <w:rPr>
          <w:lang w:val="en-US"/>
        </w:rPr>
        <w:t>Wireflow</w:t>
      </w:r>
      <w:proofErr w:type="spellEnd"/>
      <w:r w:rsidRPr="001C2270">
        <w:rPr>
          <w:lang w:val="en-US"/>
        </w:rPr>
        <w:t xml:space="preserve"> (R2.2b)</w:t>
      </w:r>
      <w:bookmarkEnd w:id="267"/>
    </w:p>
    <w:p w14:paraId="45A5FD4A" w14:textId="36F52230" w:rsidR="00945D6D" w:rsidRDefault="00000000" w:rsidP="00F8618A">
      <w:hyperlink r:id="rId100" w:history="1">
        <w:r w:rsidR="00F8618A" w:rsidRPr="00F8618A">
          <w:rPr>
            <w:rStyle w:val="Hipervnculo"/>
          </w:rPr>
          <w:t>Anexo M</w:t>
        </w:r>
      </w:hyperlink>
    </w:p>
    <w:p w14:paraId="42CA2BBB" w14:textId="612D3E7F" w:rsidR="000F1E7F" w:rsidRDefault="000F1E7F" w:rsidP="000F1E7F">
      <w:pPr>
        <w:pStyle w:val="Ttulo21"/>
      </w:pPr>
      <w:bookmarkStart w:id="268" w:name="_Toc233153169"/>
      <w:r>
        <w:t>Anexo N</w:t>
      </w:r>
      <w:r w:rsidR="00341F54">
        <w:t>. Documento de Arquitectura de Software</w:t>
      </w:r>
      <w:bookmarkEnd w:id="268"/>
    </w:p>
    <w:p w14:paraId="6A99022A" w14:textId="4371DCDE" w:rsidR="00EA7AD0" w:rsidRDefault="00000000" w:rsidP="0077481C">
      <w:hyperlink r:id="rId101" w:history="1">
        <w:r w:rsidR="005156A8">
          <w:rPr>
            <w:rStyle w:val="Hipervnculo"/>
          </w:rPr>
          <w:t>Anexo N</w:t>
        </w:r>
      </w:hyperlink>
    </w:p>
    <w:p w14:paraId="6BF26F13" w14:textId="69BA3A0B" w:rsidR="0077481C" w:rsidRDefault="0077481C" w:rsidP="000F1E7F">
      <w:pPr>
        <w:pStyle w:val="Ttulo21"/>
      </w:pPr>
      <w:bookmarkStart w:id="269" w:name="_Toc233153170"/>
      <w:r>
        <w:t>Anexo O</w:t>
      </w:r>
      <w:r w:rsidR="000B42C9">
        <w:t>. Sustento Tecnológico — Complemento de R2.2c</w:t>
      </w:r>
      <w:bookmarkEnd w:id="269"/>
    </w:p>
    <w:p w14:paraId="33D69ACB" w14:textId="51C3A019" w:rsidR="00E74689" w:rsidRDefault="00000000" w:rsidP="0077481C">
      <w:hyperlink r:id="rId102" w:history="1">
        <w:r w:rsidR="005156A8">
          <w:rPr>
            <w:rStyle w:val="Hipervnculo"/>
          </w:rPr>
          <w:t>Anexo O</w:t>
        </w:r>
      </w:hyperlink>
    </w:p>
    <w:p w14:paraId="061CE8C0" w14:textId="456ABFAA" w:rsidR="0077481C" w:rsidRDefault="000F1E7F" w:rsidP="0077481C">
      <w:pPr>
        <w:pStyle w:val="Ttulo21"/>
      </w:pPr>
      <w:bookmarkStart w:id="270" w:name="_Toc233153171"/>
      <w:r>
        <w:t xml:space="preserve">Anexo </w:t>
      </w:r>
      <w:r w:rsidR="0077481C">
        <w:t>P</w:t>
      </w:r>
      <w:r w:rsidR="000B42C9">
        <w:t xml:space="preserve">. </w:t>
      </w:r>
      <w:r w:rsidR="000B42C9" w:rsidRPr="000B42C9">
        <w:t>Uso de Inteligencia Artificial Generativa</w:t>
      </w:r>
      <w:bookmarkEnd w:id="270"/>
    </w:p>
    <w:p w14:paraId="765139BE" w14:textId="2C7AFCC5" w:rsidR="0077481C" w:rsidRDefault="00000000" w:rsidP="0077481C">
      <w:hyperlink r:id="rId103" w:history="1">
        <w:r w:rsidR="005156A8">
          <w:rPr>
            <w:rStyle w:val="Hipervnculo"/>
          </w:rPr>
          <w:t>Anexo P</w:t>
        </w:r>
      </w:hyperlink>
    </w:p>
    <w:p w14:paraId="259E800C" w14:textId="77777777" w:rsidR="005156A8" w:rsidRPr="00945D6D" w:rsidRDefault="005156A8" w:rsidP="0077481C"/>
    <w:p w14:paraId="56B3B426" w14:textId="77777777" w:rsidR="00BE0F81" w:rsidRPr="005156A8" w:rsidRDefault="00BE0F81">
      <w:pPr>
        <w:spacing w:line="360" w:lineRule="auto"/>
        <w:jc w:val="center"/>
        <w:rPr>
          <w:vanish/>
        </w:rPr>
      </w:pPr>
    </w:p>
    <w:sectPr w:rsidR="00BE0F81" w:rsidRPr="005156A8">
      <w:footerReference w:type="even" r:id="rId104"/>
      <w:footerReference w:type="default" r:id="rId105"/>
      <w:footerReference w:type="first" r:id="rId106"/>
      <w:pgSz w:w="11906" w:h="16838"/>
      <w:pgMar w:top="1440" w:right="1440" w:bottom="1440" w:left="1440"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67023" w14:textId="77777777" w:rsidR="00086F8E" w:rsidRDefault="00086F8E">
      <w:pPr>
        <w:spacing w:before="0" w:after="0" w:line="240" w:lineRule="auto"/>
      </w:pPr>
      <w:r>
        <w:separator/>
      </w:r>
    </w:p>
  </w:endnote>
  <w:endnote w:type="continuationSeparator" w:id="0">
    <w:p w14:paraId="41ED376E" w14:textId="77777777" w:rsidR="00086F8E" w:rsidRDefault="00086F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B449" w14:textId="77777777" w:rsidR="00BE0F81" w:rsidRDefault="00BE0F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B44A" w14:textId="77777777" w:rsidR="00BE0F81" w:rsidRDefault="00BE0F81">
    <w:pPr>
      <w:pStyle w:val="Piedepgina"/>
    </w:pPr>
  </w:p>
  <w:p w14:paraId="56B3B44B" w14:textId="77777777" w:rsidR="00BE0F81" w:rsidRDefault="00BE0F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B44C" w14:textId="77777777" w:rsidR="00BE0F81" w:rsidRDefault="00BE0F8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B452" w14:textId="77777777" w:rsidR="00BE0F81" w:rsidRDefault="00BE0F8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B453" w14:textId="77777777" w:rsidR="00BE0F81" w:rsidRDefault="000B42C9">
    <w:pPr>
      <w:pStyle w:val="Piedepgina"/>
      <w:numPr>
        <w:ilvl w:val="0"/>
        <w:numId w:val="5"/>
      </w:numPr>
      <w:jc w:val="right"/>
    </w:pPr>
    <w:r>
      <w:fldChar w:fldCharType="begin"/>
    </w:r>
    <w:r>
      <w:instrText xml:space="preserve"> PAGE </w:instrText>
    </w:r>
    <w:r>
      <w:fldChar w:fldCharType="separate"/>
    </w:r>
    <w:r>
      <w:t>117</w:t>
    </w:r>
    <w:r>
      <w:fldChar w:fldCharType="end"/>
    </w:r>
  </w:p>
  <w:p w14:paraId="56B3B454" w14:textId="77777777" w:rsidR="00BE0F81" w:rsidRDefault="00BE0F8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B455" w14:textId="77777777" w:rsidR="00BE0F81" w:rsidRDefault="000B42C9">
    <w:pPr>
      <w:pStyle w:val="Piedepgina"/>
      <w:numPr>
        <w:ilvl w:val="0"/>
        <w:numId w:val="5"/>
      </w:numPr>
      <w:jc w:val="right"/>
    </w:pPr>
    <w:r>
      <w:fldChar w:fldCharType="begin"/>
    </w:r>
    <w:r>
      <w:instrText xml:space="preserve"> PAGE </w:instrText>
    </w:r>
    <w:r>
      <w:fldChar w:fldCharType="separate"/>
    </w:r>
    <w:r>
      <w:t>117</w:t>
    </w:r>
    <w:r>
      <w:fldChar w:fldCharType="end"/>
    </w:r>
  </w:p>
  <w:p w14:paraId="56B3B456" w14:textId="77777777" w:rsidR="00BE0F81" w:rsidRDefault="00BE0F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10753" w14:textId="77777777" w:rsidR="00086F8E" w:rsidRDefault="00086F8E">
      <w:pPr>
        <w:spacing w:before="0" w:after="0" w:line="240" w:lineRule="auto"/>
      </w:pPr>
      <w:r>
        <w:separator/>
      </w:r>
    </w:p>
  </w:footnote>
  <w:footnote w:type="continuationSeparator" w:id="0">
    <w:p w14:paraId="08C8D45C" w14:textId="77777777" w:rsidR="00086F8E" w:rsidRDefault="00086F8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2E3A"/>
    <w:multiLevelType w:val="multilevel"/>
    <w:tmpl w:val="393873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196D25"/>
    <w:multiLevelType w:val="multilevel"/>
    <w:tmpl w:val="FFDE76D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4BC5FA8"/>
    <w:multiLevelType w:val="multilevel"/>
    <w:tmpl w:val="FA460A9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 w15:restartNumberingAfterBreak="0">
    <w:nsid w:val="0639765F"/>
    <w:multiLevelType w:val="multilevel"/>
    <w:tmpl w:val="D03870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9E36FE5"/>
    <w:multiLevelType w:val="multilevel"/>
    <w:tmpl w:val="0B4E0B7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 w15:restartNumberingAfterBreak="0">
    <w:nsid w:val="0A9B078A"/>
    <w:multiLevelType w:val="multilevel"/>
    <w:tmpl w:val="CF521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C50FBF"/>
    <w:multiLevelType w:val="multilevel"/>
    <w:tmpl w:val="A4829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9546727"/>
    <w:multiLevelType w:val="multilevel"/>
    <w:tmpl w:val="3856CD3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1A1C532E"/>
    <w:multiLevelType w:val="multilevel"/>
    <w:tmpl w:val="970C4E8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9" w15:restartNumberingAfterBreak="0">
    <w:nsid w:val="1C6D4256"/>
    <w:multiLevelType w:val="multilevel"/>
    <w:tmpl w:val="197649C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0" w15:restartNumberingAfterBreak="0">
    <w:nsid w:val="1FDA1F15"/>
    <w:multiLevelType w:val="multilevel"/>
    <w:tmpl w:val="459A700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1" w15:restartNumberingAfterBreak="0">
    <w:nsid w:val="220E1ED5"/>
    <w:multiLevelType w:val="multilevel"/>
    <w:tmpl w:val="3370D60C"/>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2" w15:restartNumberingAfterBreak="0">
    <w:nsid w:val="23D27A5E"/>
    <w:multiLevelType w:val="multilevel"/>
    <w:tmpl w:val="7B3E85B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3" w15:restartNumberingAfterBreak="0">
    <w:nsid w:val="2775641B"/>
    <w:multiLevelType w:val="multilevel"/>
    <w:tmpl w:val="32009514"/>
    <w:lvl w:ilvl="0">
      <w:start w:val="1"/>
      <w:numFmt w:val="decimal"/>
      <w:lvlText w:va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C0621C8"/>
    <w:multiLevelType w:val="multilevel"/>
    <w:tmpl w:val="66F66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C2128B5"/>
    <w:multiLevelType w:val="multilevel"/>
    <w:tmpl w:val="D7B8306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2CE3486"/>
    <w:multiLevelType w:val="multilevel"/>
    <w:tmpl w:val="67FEE3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37724649"/>
    <w:multiLevelType w:val="multilevel"/>
    <w:tmpl w:val="210E6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C1E11EE"/>
    <w:multiLevelType w:val="multilevel"/>
    <w:tmpl w:val="F020A0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EA5759E"/>
    <w:multiLevelType w:val="multilevel"/>
    <w:tmpl w:val="EBCA38C6"/>
    <w:lvl w:ilvl="0">
      <w:start w:val="1"/>
      <w:numFmt w:val="decimal"/>
      <w:lvlText w:va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42573E7"/>
    <w:multiLevelType w:val="multilevel"/>
    <w:tmpl w:val="8C74B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5DA6CAC"/>
    <w:multiLevelType w:val="multilevel"/>
    <w:tmpl w:val="93CEDE50"/>
    <w:lvl w:ilvl="0">
      <w:start w:val="1"/>
      <w:numFmt w:val="decimal"/>
      <w:pStyle w:val="Ttulo11"/>
      <w:lvlText w:val="Capítulo %1."/>
      <w:lvlJc w:val="left"/>
      <w:pPr>
        <w:tabs>
          <w:tab w:val="num" w:pos="0"/>
        </w:tabs>
        <w:ind w:left="360" w:hanging="360"/>
      </w:pPr>
    </w:lvl>
    <w:lvl w:ilvl="1">
      <w:start w:val="1"/>
      <w:numFmt w:val="decimal"/>
      <w:pStyle w:val="Ttulo21"/>
      <w:lvlText w:val="%1.%2"/>
      <w:lvlJc w:val="left"/>
      <w:pPr>
        <w:tabs>
          <w:tab w:val="num" w:pos="0"/>
        </w:tabs>
        <w:ind w:left="390" w:hanging="390"/>
      </w:pPr>
    </w:lvl>
    <w:lvl w:ilvl="2">
      <w:start w:val="1"/>
      <w:numFmt w:val="decimal"/>
      <w:pStyle w:val="Ttulo31"/>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2" w15:restartNumberingAfterBreak="0">
    <w:nsid w:val="48E70BFB"/>
    <w:multiLevelType w:val="multilevel"/>
    <w:tmpl w:val="86D0400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C297D1B"/>
    <w:multiLevelType w:val="multilevel"/>
    <w:tmpl w:val="81AC4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6C34271"/>
    <w:multiLevelType w:val="multilevel"/>
    <w:tmpl w:val="30EACE3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5" w15:restartNumberingAfterBreak="0">
    <w:nsid w:val="59EB4386"/>
    <w:multiLevelType w:val="multilevel"/>
    <w:tmpl w:val="507631F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5D1C3C0E"/>
    <w:multiLevelType w:val="multilevel"/>
    <w:tmpl w:val="4D982E9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7" w15:restartNumberingAfterBreak="0">
    <w:nsid w:val="5E634802"/>
    <w:multiLevelType w:val="multilevel"/>
    <w:tmpl w:val="6DC488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61BF2F7E"/>
    <w:multiLevelType w:val="multilevel"/>
    <w:tmpl w:val="512C9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46A7BB4"/>
    <w:multiLevelType w:val="multilevel"/>
    <w:tmpl w:val="E384F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67D2102"/>
    <w:multiLevelType w:val="multilevel"/>
    <w:tmpl w:val="EEA021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15:restartNumberingAfterBreak="0">
    <w:nsid w:val="670029B9"/>
    <w:multiLevelType w:val="multilevel"/>
    <w:tmpl w:val="932095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6B916053"/>
    <w:multiLevelType w:val="multilevel"/>
    <w:tmpl w:val="1E34F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6E4637C1"/>
    <w:multiLevelType w:val="multilevel"/>
    <w:tmpl w:val="2EDE5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FC936AE"/>
    <w:multiLevelType w:val="multilevel"/>
    <w:tmpl w:val="C9FC3D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6FFE301B"/>
    <w:multiLevelType w:val="multilevel"/>
    <w:tmpl w:val="6ABAC06A"/>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6" w15:restartNumberingAfterBreak="0">
    <w:nsid w:val="70287FEB"/>
    <w:multiLevelType w:val="multilevel"/>
    <w:tmpl w:val="7D90A4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06B0D6E"/>
    <w:multiLevelType w:val="multilevel"/>
    <w:tmpl w:val="AC3858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71FC226D"/>
    <w:multiLevelType w:val="multilevel"/>
    <w:tmpl w:val="E50E06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726439CF"/>
    <w:multiLevelType w:val="multilevel"/>
    <w:tmpl w:val="07A0EE3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0" w15:restartNumberingAfterBreak="0">
    <w:nsid w:val="73A147F0"/>
    <w:multiLevelType w:val="multilevel"/>
    <w:tmpl w:val="EC74BA5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1" w15:restartNumberingAfterBreak="0">
    <w:nsid w:val="78AE02CB"/>
    <w:multiLevelType w:val="multilevel"/>
    <w:tmpl w:val="C434B8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15:restartNumberingAfterBreak="0">
    <w:nsid w:val="78FB798D"/>
    <w:multiLevelType w:val="multilevel"/>
    <w:tmpl w:val="F7A6209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3" w15:restartNumberingAfterBreak="0">
    <w:nsid w:val="7AD8160A"/>
    <w:multiLevelType w:val="multilevel"/>
    <w:tmpl w:val="7BB09B9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1080"/>
        </w:tabs>
        <w:ind w:left="1080" w:hanging="360"/>
      </w:pPr>
      <w:rPr>
        <w:rFonts w:ascii="Symbol" w:hAnsi="Symbol" w:cs="Symbol"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44" w15:restartNumberingAfterBreak="0">
    <w:nsid w:val="7EB41DC4"/>
    <w:multiLevelType w:val="multilevel"/>
    <w:tmpl w:val="1BCE2F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83174514">
    <w:abstractNumId w:val="21"/>
  </w:num>
  <w:num w:numId="2" w16cid:durableId="2019236154">
    <w:abstractNumId w:val="13"/>
  </w:num>
  <w:num w:numId="3" w16cid:durableId="1688093148">
    <w:abstractNumId w:val="19"/>
  </w:num>
  <w:num w:numId="4" w16cid:durableId="1768649648">
    <w:abstractNumId w:val="11"/>
  </w:num>
  <w:num w:numId="5" w16cid:durableId="1786001013">
    <w:abstractNumId w:val="22"/>
  </w:num>
  <w:num w:numId="6" w16cid:durableId="1077021288">
    <w:abstractNumId w:val="27"/>
  </w:num>
  <w:num w:numId="7" w16cid:durableId="1118373807">
    <w:abstractNumId w:val="43"/>
  </w:num>
  <w:num w:numId="8" w16cid:durableId="860319969">
    <w:abstractNumId w:val="41"/>
  </w:num>
  <w:num w:numId="9" w16cid:durableId="46952742">
    <w:abstractNumId w:val="30"/>
  </w:num>
  <w:num w:numId="10" w16cid:durableId="716049777">
    <w:abstractNumId w:val="35"/>
  </w:num>
  <w:num w:numId="11" w16cid:durableId="1253467418">
    <w:abstractNumId w:val="37"/>
  </w:num>
  <w:num w:numId="12" w16cid:durableId="913857618">
    <w:abstractNumId w:val="3"/>
  </w:num>
  <w:num w:numId="13" w16cid:durableId="149904997">
    <w:abstractNumId w:val="38"/>
  </w:num>
  <w:num w:numId="14" w16cid:durableId="1106972305">
    <w:abstractNumId w:val="17"/>
  </w:num>
  <w:num w:numId="15" w16cid:durableId="650451948">
    <w:abstractNumId w:val="18"/>
  </w:num>
  <w:num w:numId="16" w16cid:durableId="926423306">
    <w:abstractNumId w:val="6"/>
  </w:num>
  <w:num w:numId="17" w16cid:durableId="579410820">
    <w:abstractNumId w:val="32"/>
  </w:num>
  <w:num w:numId="18" w16cid:durableId="1948806598">
    <w:abstractNumId w:val="0"/>
  </w:num>
  <w:num w:numId="19" w16cid:durableId="729688919">
    <w:abstractNumId w:val="34"/>
  </w:num>
  <w:num w:numId="20" w16cid:durableId="1318727492">
    <w:abstractNumId w:val="31"/>
  </w:num>
  <w:num w:numId="21" w16cid:durableId="2089645068">
    <w:abstractNumId w:val="25"/>
  </w:num>
  <w:num w:numId="22" w16cid:durableId="1176188381">
    <w:abstractNumId w:val="1"/>
  </w:num>
  <w:num w:numId="23" w16cid:durableId="944118496">
    <w:abstractNumId w:val="7"/>
  </w:num>
  <w:num w:numId="24" w16cid:durableId="719086739">
    <w:abstractNumId w:val="15"/>
  </w:num>
  <w:num w:numId="25" w16cid:durableId="508182412">
    <w:abstractNumId w:val="28"/>
  </w:num>
  <w:num w:numId="26" w16cid:durableId="522986911">
    <w:abstractNumId w:val="29"/>
  </w:num>
  <w:num w:numId="27" w16cid:durableId="2034264433">
    <w:abstractNumId w:val="5"/>
  </w:num>
  <w:num w:numId="28" w16cid:durableId="1500581642">
    <w:abstractNumId w:val="36"/>
  </w:num>
  <w:num w:numId="29" w16cid:durableId="997809415">
    <w:abstractNumId w:val="14"/>
  </w:num>
  <w:num w:numId="30" w16cid:durableId="419496803">
    <w:abstractNumId w:val="33"/>
  </w:num>
  <w:num w:numId="31" w16cid:durableId="425351770">
    <w:abstractNumId w:val="8"/>
  </w:num>
  <w:num w:numId="32" w16cid:durableId="1362515650">
    <w:abstractNumId w:val="39"/>
  </w:num>
  <w:num w:numId="33" w16cid:durableId="292179522">
    <w:abstractNumId w:val="10"/>
  </w:num>
  <w:num w:numId="34" w16cid:durableId="1012029932">
    <w:abstractNumId w:val="42"/>
  </w:num>
  <w:num w:numId="35" w16cid:durableId="103161588">
    <w:abstractNumId w:val="40"/>
  </w:num>
  <w:num w:numId="36" w16cid:durableId="150752309">
    <w:abstractNumId w:val="4"/>
  </w:num>
  <w:num w:numId="37" w16cid:durableId="313217186">
    <w:abstractNumId w:val="24"/>
  </w:num>
  <w:num w:numId="38" w16cid:durableId="1206793761">
    <w:abstractNumId w:val="12"/>
  </w:num>
  <w:num w:numId="39" w16cid:durableId="1128939201">
    <w:abstractNumId w:val="16"/>
  </w:num>
  <w:num w:numId="40" w16cid:durableId="481586766">
    <w:abstractNumId w:val="9"/>
  </w:num>
  <w:num w:numId="41" w16cid:durableId="67458652">
    <w:abstractNumId w:val="23"/>
  </w:num>
  <w:num w:numId="42" w16cid:durableId="1302617174">
    <w:abstractNumId w:val="20"/>
  </w:num>
  <w:num w:numId="43" w16cid:durableId="1828473379">
    <w:abstractNumId w:val="2"/>
  </w:num>
  <w:num w:numId="44" w16cid:durableId="925728675">
    <w:abstractNumId w:val="26"/>
  </w:num>
  <w:num w:numId="45" w16cid:durableId="796412793">
    <w:abstractNumId w:val="44"/>
  </w:num>
  <w:num w:numId="46" w16cid:durableId="1002465673">
    <w:abstractNumId w:val="5"/>
    <w:lvlOverride w:ilvl="0">
      <w:startOverride w:val="1"/>
    </w:lvlOverride>
  </w:num>
  <w:num w:numId="47" w16cid:durableId="2136634776">
    <w:abstractNumId w:val="36"/>
    <w:lvlOverride w:ilvl="0">
      <w:startOverride w:val="1"/>
    </w:lvlOverride>
  </w:num>
  <w:num w:numId="48" w16cid:durableId="1790902386">
    <w:abstractNumId w:val="14"/>
    <w:lvlOverride w:ilvl="0">
      <w:startOverride w:val="2"/>
    </w:lvlOverride>
  </w:num>
  <w:num w:numId="49" w16cid:durableId="816411325">
    <w:abstractNumId w:val="33"/>
    <w:lvlOverride w:ilvl="0">
      <w:startOverride w:val="3"/>
    </w:lvlOverride>
  </w:num>
  <w:num w:numId="50" w16cid:durableId="552428386">
    <w:abstractNumId w:val="8"/>
    <w:lvlOverride w:ilvl="0">
      <w:startOverride w:val="1"/>
    </w:lvlOverride>
  </w:num>
  <w:num w:numId="51" w16cid:durableId="802161054">
    <w:abstractNumId w:val="39"/>
    <w:lvlOverride w:ilvl="0">
      <w:startOverride w:val="2"/>
    </w:lvlOverride>
  </w:num>
  <w:num w:numId="52" w16cid:durableId="189295203">
    <w:abstractNumId w:val="10"/>
    <w:lvlOverride w:ilvl="0">
      <w:startOverride w:val="1"/>
    </w:lvlOverride>
  </w:num>
  <w:num w:numId="53" w16cid:durableId="2145849905">
    <w:abstractNumId w:val="42"/>
    <w:lvlOverride w:ilvl="0">
      <w:startOverride w:val="2"/>
    </w:lvlOverride>
  </w:num>
  <w:num w:numId="54" w16cid:durableId="1844857148">
    <w:abstractNumId w:val="40"/>
    <w:lvlOverride w:ilvl="0">
      <w:startOverride w:val="1"/>
    </w:lvlOverride>
  </w:num>
  <w:num w:numId="55" w16cid:durableId="1629117104">
    <w:abstractNumId w:val="4"/>
    <w:lvlOverride w:ilvl="0">
      <w:startOverride w:val="2"/>
    </w:lvlOverride>
  </w:num>
  <w:num w:numId="56" w16cid:durableId="1659067223">
    <w:abstractNumId w:val="24"/>
    <w:lvlOverride w:ilvl="0">
      <w:startOverride w:val="1"/>
    </w:lvlOverride>
  </w:num>
  <w:num w:numId="57" w16cid:durableId="313685709">
    <w:abstractNumId w:val="12"/>
    <w:lvlOverride w:ilvl="0">
      <w:startOverride w:val="2"/>
    </w:lvlOverride>
  </w:num>
  <w:num w:numId="58" w16cid:durableId="2083523569">
    <w:abstractNumId w:val="16"/>
    <w:lvlOverride w:ilvl="0">
      <w:startOverride w:val="1"/>
    </w:lvlOverride>
  </w:num>
  <w:num w:numId="59" w16cid:durableId="326984711">
    <w:abstractNumId w:val="9"/>
    <w:lvlOverride w:ilvl="0">
      <w:startOverride w:val="2"/>
    </w:lvlOverride>
  </w:num>
  <w:num w:numId="60" w16cid:durableId="1555390850">
    <w:abstractNumId w:val="23"/>
    <w:lvlOverride w:ilvl="0">
      <w:startOverride w:val="1"/>
    </w:lvlOverride>
  </w:num>
  <w:num w:numId="61" w16cid:durableId="1547378086">
    <w:abstractNumId w:val="20"/>
    <w:lvlOverride w:ilvl="0">
      <w:startOverride w:val="2"/>
    </w:lvlOverride>
  </w:num>
  <w:num w:numId="62" w16cid:durableId="1146387493">
    <w:abstractNumId w:val="2"/>
    <w:lvlOverride w:ilvl="0">
      <w:startOverride w:val="1"/>
    </w:lvlOverride>
  </w:num>
  <w:num w:numId="63" w16cid:durableId="321127495">
    <w:abstractNumId w:val="26"/>
    <w:lvlOverride w:ilvl="0">
      <w:startOverride w:val="2"/>
    </w:lvlOverride>
  </w:num>
  <w:num w:numId="64" w16cid:durableId="253630360">
    <w:abstractNumId w:val="21"/>
  </w:num>
  <w:num w:numId="65" w16cid:durableId="1666860934">
    <w:abstractNumId w:val="21"/>
  </w:num>
  <w:num w:numId="66" w16cid:durableId="17397489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81"/>
    <w:rsid w:val="00035A53"/>
    <w:rsid w:val="00052D31"/>
    <w:rsid w:val="00086F8E"/>
    <w:rsid w:val="000B42C9"/>
    <w:rsid w:val="000F1E7F"/>
    <w:rsid w:val="001732CF"/>
    <w:rsid w:val="00182A22"/>
    <w:rsid w:val="001A4ADB"/>
    <w:rsid w:val="001C2270"/>
    <w:rsid w:val="001C5CA4"/>
    <w:rsid w:val="0025059D"/>
    <w:rsid w:val="002B0504"/>
    <w:rsid w:val="003005D7"/>
    <w:rsid w:val="00310A03"/>
    <w:rsid w:val="00313565"/>
    <w:rsid w:val="00341F54"/>
    <w:rsid w:val="00382FCE"/>
    <w:rsid w:val="003D0A38"/>
    <w:rsid w:val="003D5E76"/>
    <w:rsid w:val="003F037A"/>
    <w:rsid w:val="0042342F"/>
    <w:rsid w:val="00441A60"/>
    <w:rsid w:val="00471488"/>
    <w:rsid w:val="005156A8"/>
    <w:rsid w:val="00550FB4"/>
    <w:rsid w:val="00596D39"/>
    <w:rsid w:val="005A4D9E"/>
    <w:rsid w:val="00676FAA"/>
    <w:rsid w:val="006C1E07"/>
    <w:rsid w:val="006C5D11"/>
    <w:rsid w:val="006D23E8"/>
    <w:rsid w:val="006F0D30"/>
    <w:rsid w:val="00700DA0"/>
    <w:rsid w:val="0077481C"/>
    <w:rsid w:val="007751F3"/>
    <w:rsid w:val="00803CB5"/>
    <w:rsid w:val="00834A4A"/>
    <w:rsid w:val="00891223"/>
    <w:rsid w:val="008C3FED"/>
    <w:rsid w:val="008D4FBF"/>
    <w:rsid w:val="00922A85"/>
    <w:rsid w:val="00930A89"/>
    <w:rsid w:val="00945D6D"/>
    <w:rsid w:val="009517C6"/>
    <w:rsid w:val="009B186C"/>
    <w:rsid w:val="009B2981"/>
    <w:rsid w:val="00A160F5"/>
    <w:rsid w:val="00A94D58"/>
    <w:rsid w:val="00AC05E7"/>
    <w:rsid w:val="00AD5FAF"/>
    <w:rsid w:val="00AE17F3"/>
    <w:rsid w:val="00AE6830"/>
    <w:rsid w:val="00AE790B"/>
    <w:rsid w:val="00B21265"/>
    <w:rsid w:val="00BE0F81"/>
    <w:rsid w:val="00C00C63"/>
    <w:rsid w:val="00C03E2A"/>
    <w:rsid w:val="00C04877"/>
    <w:rsid w:val="00C2259E"/>
    <w:rsid w:val="00C649D7"/>
    <w:rsid w:val="00CA37B9"/>
    <w:rsid w:val="00CA4F10"/>
    <w:rsid w:val="00CB3000"/>
    <w:rsid w:val="00CE1A18"/>
    <w:rsid w:val="00D4212B"/>
    <w:rsid w:val="00D45410"/>
    <w:rsid w:val="00D760A0"/>
    <w:rsid w:val="00E41F9C"/>
    <w:rsid w:val="00E74689"/>
    <w:rsid w:val="00EA7AD0"/>
    <w:rsid w:val="00F40744"/>
    <w:rsid w:val="00F8618A"/>
    <w:rsid w:val="00FA0915"/>
    <w:rsid w:val="00FD3358"/>
    <w:rsid w:val="00FF2A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AC01"/>
  <w15:docId w15:val="{A133A21B-9DC4-4723-8334-E83BD082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ahoma"/>
        <w:kern w:val="2"/>
        <w:sz w:val="24"/>
        <w:szCs w:val="24"/>
        <w:lang w:val="es-P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000"/>
    <w:pPr>
      <w:overflowPunct w:val="0"/>
      <w:spacing w:before="120" w:after="120" w:line="480" w:lineRule="auto"/>
    </w:pPr>
    <w:rPr>
      <w:rFonts w:ascii="Times New Roman" w:eastAsia="Arial" w:hAnsi="Times New Roman" w:cs="Arial"/>
      <w:kern w:val="0"/>
      <w:szCs w:val="22"/>
      <w:lang w:eastAsia="es-PE"/>
    </w:rPr>
  </w:style>
  <w:style w:type="paragraph" w:styleId="Ttulo1">
    <w:name w:val="heading 1"/>
    <w:basedOn w:val="Normal"/>
    <w:next w:val="Normal"/>
    <w:link w:val="Ttulo1Car"/>
    <w:uiPriority w:val="9"/>
    <w:qFormat/>
    <w:pPr>
      <w:keepNext/>
      <w:keepLines/>
      <w:spacing w:before="360" w:after="80"/>
      <w:outlineLvl w:val="0"/>
    </w:pPr>
    <w:rPr>
      <w:rFonts w:ascii="Aptos Display" w:eastAsia="Aptos" w:hAnsi="Aptos Display" w:cs="Tahoma"/>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Aptos Display" w:eastAsia="Aptos" w:hAnsi="Aptos Display" w:cs="Tahoma"/>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Aptos" w:cs="Tahoma"/>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Aptos" w:cs="Tahoma"/>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Aptos" w:cs="Tahoma"/>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Aptos" w:cs="Tahoma"/>
      <w:i/>
      <w:iCs/>
      <w:color w:val="595959" w:themeColor="dark1" w:themeTint="A6"/>
    </w:rPr>
  </w:style>
  <w:style w:type="paragraph" w:styleId="Ttulo7">
    <w:name w:val="heading 7"/>
    <w:basedOn w:val="Normal"/>
    <w:next w:val="Normal"/>
    <w:link w:val="Ttulo7Car"/>
    <w:qFormat/>
    <w:pPr>
      <w:keepNext/>
      <w:keepLines/>
      <w:spacing w:before="40" w:after="0"/>
      <w:outlineLvl w:val="6"/>
    </w:pPr>
    <w:rPr>
      <w:rFonts w:eastAsia="Aptos" w:cs="Tahoma"/>
      <w:color w:val="595959" w:themeColor="dark1" w:themeTint="A6"/>
    </w:rPr>
  </w:style>
  <w:style w:type="paragraph" w:styleId="Ttulo8">
    <w:name w:val="heading 8"/>
    <w:basedOn w:val="Normal"/>
    <w:next w:val="Normal"/>
    <w:link w:val="Ttulo8Car"/>
    <w:qFormat/>
    <w:pPr>
      <w:keepNext/>
      <w:keepLines/>
      <w:spacing w:after="0"/>
      <w:outlineLvl w:val="7"/>
    </w:pPr>
    <w:rPr>
      <w:rFonts w:eastAsia="Aptos" w:cs="Tahoma"/>
      <w:i/>
      <w:iCs/>
      <w:color w:val="272727" w:themeColor="dark1" w:themeTint="D8"/>
    </w:rPr>
  </w:style>
  <w:style w:type="paragraph" w:styleId="Ttulo9">
    <w:name w:val="heading 9"/>
    <w:basedOn w:val="Normal"/>
    <w:next w:val="Normal"/>
    <w:link w:val="Ttulo9Car"/>
    <w:qFormat/>
    <w:pPr>
      <w:keepNext/>
      <w:keepLines/>
      <w:spacing w:after="0"/>
      <w:outlineLvl w:val="8"/>
    </w:pPr>
    <w:rPr>
      <w:rFonts w:eastAsia="Aptos" w:cs="Tahoma"/>
      <w:color w:val="272727" w:themeColor="dark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Pr>
      <w:rFonts w:ascii="Aptos Display" w:eastAsia="Aptos" w:hAnsi="Aptos Display" w:cs="Tahoma"/>
      <w:color w:val="0F4761" w:themeColor="accent1" w:themeShade="BF"/>
      <w:sz w:val="40"/>
      <w:szCs w:val="40"/>
    </w:rPr>
  </w:style>
  <w:style w:type="character" w:customStyle="1" w:styleId="Ttulo2Car">
    <w:name w:val="Título 2 Car"/>
    <w:basedOn w:val="Fuentedeprrafopredeter"/>
    <w:link w:val="Ttulo2"/>
    <w:qFormat/>
    <w:rPr>
      <w:rFonts w:ascii="Aptos Display" w:eastAsia="Aptos" w:hAnsi="Aptos Display" w:cs="Tahoma"/>
      <w:color w:val="0F4761" w:themeColor="accent1" w:themeShade="BF"/>
      <w:sz w:val="32"/>
      <w:szCs w:val="32"/>
    </w:rPr>
  </w:style>
  <w:style w:type="character" w:customStyle="1" w:styleId="Ttulo3Car">
    <w:name w:val="Título 3 Car"/>
    <w:basedOn w:val="Fuentedeprrafopredeter"/>
    <w:link w:val="Ttulo3"/>
    <w:qFormat/>
    <w:rPr>
      <w:rFonts w:eastAsia="Aptos" w:cs="Tahoma"/>
      <w:color w:val="0F4761" w:themeColor="accent1" w:themeShade="BF"/>
      <w:sz w:val="28"/>
      <w:szCs w:val="28"/>
    </w:rPr>
  </w:style>
  <w:style w:type="character" w:customStyle="1" w:styleId="Ttulo4Car">
    <w:name w:val="Título 4 Car"/>
    <w:basedOn w:val="Fuentedeprrafopredeter"/>
    <w:link w:val="Ttulo4"/>
    <w:qFormat/>
    <w:rPr>
      <w:rFonts w:eastAsia="Aptos" w:cs="Tahoma"/>
      <w:i/>
      <w:iCs/>
      <w:color w:val="0F4761" w:themeColor="accent1" w:themeShade="BF"/>
    </w:rPr>
  </w:style>
  <w:style w:type="character" w:customStyle="1" w:styleId="Ttulo5Car">
    <w:name w:val="Título 5 Car"/>
    <w:basedOn w:val="Fuentedeprrafopredeter"/>
    <w:link w:val="Ttulo5"/>
    <w:qFormat/>
    <w:rPr>
      <w:rFonts w:eastAsia="Aptos" w:cs="Tahoma"/>
      <w:color w:val="0F4761" w:themeColor="accent1" w:themeShade="BF"/>
    </w:rPr>
  </w:style>
  <w:style w:type="character" w:customStyle="1" w:styleId="Ttulo6Car">
    <w:name w:val="Título 6 Car"/>
    <w:basedOn w:val="Fuentedeprrafopredeter"/>
    <w:link w:val="Ttulo6"/>
    <w:qFormat/>
    <w:rPr>
      <w:rFonts w:eastAsia="Aptos" w:cs="Tahoma"/>
      <w:i/>
      <w:iCs/>
      <w:color w:val="595959" w:themeColor="dark1" w:themeTint="A6"/>
    </w:rPr>
  </w:style>
  <w:style w:type="character" w:customStyle="1" w:styleId="Ttulo7Car">
    <w:name w:val="Título 7 Car"/>
    <w:basedOn w:val="Fuentedeprrafopredeter"/>
    <w:link w:val="Ttulo7"/>
    <w:qFormat/>
    <w:rPr>
      <w:rFonts w:eastAsia="Aptos" w:cs="Tahoma"/>
      <w:color w:val="595959" w:themeColor="dark1" w:themeTint="A6"/>
    </w:rPr>
  </w:style>
  <w:style w:type="character" w:customStyle="1" w:styleId="Ttulo8Car">
    <w:name w:val="Título 8 Car"/>
    <w:basedOn w:val="Fuentedeprrafopredeter"/>
    <w:link w:val="Ttulo8"/>
    <w:qFormat/>
    <w:rPr>
      <w:rFonts w:eastAsia="Aptos" w:cs="Tahoma"/>
      <w:i/>
      <w:iCs/>
      <w:color w:val="272727" w:themeColor="dark1" w:themeTint="D8"/>
    </w:rPr>
  </w:style>
  <w:style w:type="character" w:customStyle="1" w:styleId="Ttulo9Car">
    <w:name w:val="Título 9 Car"/>
    <w:basedOn w:val="Fuentedeprrafopredeter"/>
    <w:link w:val="Ttulo9"/>
    <w:qFormat/>
    <w:rPr>
      <w:rFonts w:eastAsia="Aptos" w:cs="Tahoma"/>
      <w:color w:val="272727" w:themeColor="dark1" w:themeTint="D8"/>
    </w:rPr>
  </w:style>
  <w:style w:type="character" w:customStyle="1" w:styleId="TtuloCar">
    <w:name w:val="Título Car"/>
    <w:basedOn w:val="Fuentedeprrafopredeter"/>
    <w:link w:val="Ttulo"/>
    <w:qFormat/>
    <w:rPr>
      <w:rFonts w:ascii="Times New Roman" w:eastAsia="Arial" w:hAnsi="Times New Roman" w:cs="Arial"/>
      <w:b/>
      <w:kern w:val="0"/>
      <w:sz w:val="28"/>
      <w:szCs w:val="28"/>
      <w:lang w:eastAsia="es-PE"/>
    </w:rPr>
  </w:style>
  <w:style w:type="character" w:customStyle="1" w:styleId="SubttuloCar">
    <w:name w:val="Subtítulo Car"/>
    <w:basedOn w:val="Fuentedeprrafopredeter"/>
    <w:link w:val="Subttulo"/>
    <w:qFormat/>
    <w:rPr>
      <w:rFonts w:eastAsia="Aptos" w:cs="Tahoma"/>
      <w:color w:val="595959" w:themeColor="dark1" w:themeTint="A6"/>
      <w:spacing w:val="15"/>
      <w:sz w:val="28"/>
      <w:szCs w:val="28"/>
    </w:rPr>
  </w:style>
  <w:style w:type="character" w:customStyle="1" w:styleId="CitaCar">
    <w:name w:val="Cita Car"/>
    <w:basedOn w:val="Fuentedeprrafopredeter"/>
    <w:link w:val="Cita"/>
    <w:qFormat/>
    <w:rPr>
      <w:i/>
      <w:iCs/>
      <w:color w:val="404040" w:themeColor="dark1" w:themeTint="BF"/>
    </w:rPr>
  </w:style>
  <w:style w:type="character" w:styleId="nfasisintenso">
    <w:name w:val="Intense Emphasis"/>
    <w:basedOn w:val="Fuentedeprrafopredeter"/>
    <w:qFormat/>
    <w:rPr>
      <w:i/>
      <w:iCs/>
      <w:color w:val="0F4761" w:themeColor="accent1" w:themeShade="BF"/>
    </w:rPr>
  </w:style>
  <w:style w:type="character" w:customStyle="1" w:styleId="CitadestacadaCar">
    <w:name w:val="Cita destacada Car"/>
    <w:basedOn w:val="Fuentedeprrafopredeter"/>
    <w:link w:val="Citadestacada"/>
    <w:qFormat/>
    <w:rPr>
      <w:i/>
      <w:iCs/>
      <w:color w:val="0F4761" w:themeColor="accent1" w:themeShade="BF"/>
    </w:rPr>
  </w:style>
  <w:style w:type="character" w:styleId="Referenciaintensa">
    <w:name w:val="Intense Reference"/>
    <w:basedOn w:val="Fuentedeprrafopredeter"/>
    <w:qFormat/>
    <w:rPr>
      <w:b/>
      <w:bCs/>
      <w:smallCaps/>
      <w:color w:val="0F4761" w:themeColor="accent1" w:themeShade="BF"/>
      <w:spacing w:val="5"/>
    </w:rPr>
  </w:style>
  <w:style w:type="character" w:customStyle="1" w:styleId="EncabezadoCar">
    <w:name w:val="Encabezado Car"/>
    <w:basedOn w:val="Fuentedeprrafopredeter"/>
    <w:link w:val="Encabezado"/>
    <w:qFormat/>
    <w:rPr>
      <w:rFonts w:ascii="Times New Roman" w:eastAsia="Arial" w:hAnsi="Times New Roman" w:cs="Arial"/>
      <w:kern w:val="0"/>
      <w:szCs w:val="22"/>
      <w:lang w:eastAsia="es-PE"/>
    </w:rPr>
  </w:style>
  <w:style w:type="character" w:customStyle="1" w:styleId="PiedepginaCar">
    <w:name w:val="Pie de página Car"/>
    <w:basedOn w:val="Fuentedeprrafopredeter"/>
    <w:link w:val="Piedepgina"/>
    <w:qFormat/>
    <w:rPr>
      <w:rFonts w:ascii="Times New Roman" w:eastAsia="Arial" w:hAnsi="Times New Roman" w:cs="Arial"/>
      <w:kern w:val="0"/>
      <w:szCs w:val="22"/>
      <w:lang w:eastAsia="es-PE"/>
    </w:rPr>
  </w:style>
  <w:style w:type="character" w:styleId="Hipervnculo">
    <w:name w:val="Hyperlink"/>
    <w:basedOn w:val="Fuentedeprrafopredeter"/>
    <w:uiPriority w:val="99"/>
    <w:rPr>
      <w:color w:val="467886" w:themeColor="hyperlink"/>
      <w:u w:val="single"/>
    </w:rPr>
  </w:style>
  <w:style w:type="character" w:styleId="Refdecomentario">
    <w:name w:val="annotation reference"/>
    <w:basedOn w:val="Fuentedeprrafopredeter"/>
    <w:qFormat/>
    <w:rPr>
      <w:sz w:val="16"/>
      <w:szCs w:val="16"/>
    </w:rPr>
  </w:style>
  <w:style w:type="character" w:customStyle="1" w:styleId="TextocomentarioCar">
    <w:name w:val="Texto comentario Car"/>
    <w:basedOn w:val="Fuentedeprrafopredeter"/>
    <w:link w:val="Textocomentario"/>
    <w:qFormat/>
    <w:rPr>
      <w:rFonts w:ascii="Times New Roman" w:eastAsia="Arial" w:hAnsi="Times New Roman" w:cs="Arial"/>
      <w:kern w:val="0"/>
      <w:sz w:val="20"/>
      <w:szCs w:val="20"/>
      <w:lang w:eastAsia="es-PE"/>
    </w:rPr>
  </w:style>
  <w:style w:type="character" w:styleId="Mencinsinresolver">
    <w:name w:val="Unresolved Mention"/>
    <w:basedOn w:val="Fuentedeprrafopredeter"/>
    <w:uiPriority w:val="99"/>
    <w:qFormat/>
    <w:rPr>
      <w:color w:val="605E5C"/>
      <w:shd w:val="clear" w:color="auto" w:fill="E1DFDD"/>
    </w:rPr>
  </w:style>
  <w:style w:type="character" w:styleId="Hipervnculovisitado">
    <w:name w:val="FollowedHyperlink"/>
    <w:basedOn w:val="Fuentedeprrafopredeter"/>
    <w:rPr>
      <w:color w:val="96607D" w:themeColor="followedHyperlink"/>
      <w:u w:val="single"/>
    </w:rPr>
  </w:style>
  <w:style w:type="character" w:styleId="nfasis">
    <w:name w:val="Emphasis"/>
    <w:basedOn w:val="Fuentedeprrafopredeter"/>
    <w:qFormat/>
    <w:rPr>
      <w:i/>
      <w:iCs/>
    </w:rPr>
  </w:style>
  <w:style w:type="character" w:styleId="Ttulodellibro">
    <w:name w:val="Book Title"/>
    <w:basedOn w:val="Fuentedeprrafopredeter"/>
    <w:qFormat/>
    <w:rPr>
      <w:b/>
      <w:bCs/>
      <w:i/>
      <w:iCs/>
      <w:spacing w:val="5"/>
    </w:rPr>
  </w:style>
  <w:style w:type="character" w:customStyle="1" w:styleId="ng-star-inserted">
    <w:name w:val="ng-star-inserted"/>
    <w:basedOn w:val="Fuentedeprrafopredeter"/>
    <w:qFormat/>
  </w:style>
  <w:style w:type="character" w:customStyle="1" w:styleId="Enlacedelndice">
    <w:name w:val="Enlace del índice"/>
    <w:qFormat/>
  </w:style>
  <w:style w:type="character" w:customStyle="1" w:styleId="Enlacedelndiceuser">
    <w:name w:val="Enlace del índice (user)"/>
    <w:qFormat/>
  </w:style>
  <w:style w:type="paragraph" w:styleId="Ttulo">
    <w:name w:val="Title"/>
    <w:basedOn w:val="Normal"/>
    <w:next w:val="Textoindependiente"/>
    <w:link w:val="TtuloCar"/>
    <w:uiPriority w:val="10"/>
    <w:qFormat/>
    <w:pPr>
      <w:jc w:val="center"/>
    </w:pPr>
    <w:rPr>
      <w:b/>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pPr>
    <w:rPr>
      <w:rFonts w:cs="Lucida Sans"/>
      <w:i/>
      <w:iCs/>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Normal"/>
    <w:qFormat/>
    <w:pPr>
      <w:jc w:val="center"/>
    </w:pPr>
    <w:rPr>
      <w:b/>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Pr>
      <w:rFonts w:eastAsia="Aptos" w:cs="Tahoma"/>
      <w:color w:val="595959" w:themeColor="dark1" w:themeTint="A6"/>
      <w:spacing w:val="15"/>
      <w:sz w:val="28"/>
      <w:szCs w:val="28"/>
    </w:rPr>
  </w:style>
  <w:style w:type="paragraph" w:styleId="Cita">
    <w:name w:val="Quote"/>
    <w:basedOn w:val="Normal"/>
    <w:next w:val="Normal"/>
    <w:link w:val="CitaCar"/>
    <w:qFormat/>
    <w:pPr>
      <w:spacing w:before="160"/>
      <w:jc w:val="center"/>
    </w:pPr>
    <w:rPr>
      <w:i/>
      <w:iCs/>
      <w:color w:val="404040" w:themeColor="dark1" w:themeTint="BF"/>
    </w:rPr>
  </w:style>
  <w:style w:type="paragraph" w:styleId="Prrafodelista">
    <w:name w:val="List Paragraph"/>
    <w:basedOn w:val="Normal"/>
    <w:qFormat/>
    <w:pPr>
      <w:ind w:left="720"/>
      <w:contextualSpacing/>
    </w:pPr>
  </w:style>
  <w:style w:type="paragraph" w:styleId="Citadestacada">
    <w:name w:val="Intense Quote"/>
    <w:basedOn w:val="Normal"/>
    <w:next w:val="Normal"/>
    <w:link w:val="CitadestacadaCar"/>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pPr>
      <w:tabs>
        <w:tab w:val="center" w:pos="4513"/>
        <w:tab w:val="right" w:pos="9026"/>
      </w:tabs>
      <w:spacing w:before="0" w:after="0" w:line="240" w:lineRule="auto"/>
    </w:pPr>
  </w:style>
  <w:style w:type="paragraph" w:styleId="Piedepgina">
    <w:name w:val="footer"/>
    <w:basedOn w:val="Normal"/>
    <w:link w:val="PiedepginaCar"/>
    <w:pPr>
      <w:tabs>
        <w:tab w:val="center" w:pos="4513"/>
        <w:tab w:val="right" w:pos="9026"/>
      </w:tabs>
      <w:spacing w:before="0" w:after="0" w:line="240" w:lineRule="auto"/>
    </w:pPr>
  </w:style>
  <w:style w:type="paragraph" w:styleId="Ttulodendice">
    <w:name w:val="index heading"/>
    <w:basedOn w:val="Ttulo"/>
  </w:style>
  <w:style w:type="paragraph" w:styleId="TtuloTDC">
    <w:name w:val="TOC Heading"/>
    <w:basedOn w:val="Ttulo1"/>
    <w:next w:val="Normal"/>
    <w:qFormat/>
    <w:pPr>
      <w:spacing w:before="240" w:after="0" w:line="259" w:lineRule="auto"/>
      <w:outlineLvl w:val="9"/>
    </w:pPr>
    <w:rPr>
      <w:sz w:val="32"/>
      <w:szCs w:val="32"/>
    </w:rPr>
  </w:style>
  <w:style w:type="paragraph" w:styleId="TDC1">
    <w:name w:val="toc 1"/>
    <w:basedOn w:val="Normal"/>
    <w:next w:val="Normal"/>
    <w:autoRedefine/>
    <w:uiPriority w:val="39"/>
    <w:pPr>
      <w:tabs>
        <w:tab w:val="left" w:pos="1200"/>
        <w:tab w:val="right" w:leader="dot" w:pos="9016"/>
      </w:tabs>
      <w:spacing w:before="240" w:line="360" w:lineRule="auto"/>
    </w:pPr>
    <w:rPr>
      <w:rFonts w:ascii="Aptos Display" w:hAnsi="Aptos Display"/>
      <w:bCs/>
      <w:sz w:val="20"/>
      <w:szCs w:val="20"/>
    </w:rPr>
  </w:style>
  <w:style w:type="paragraph" w:customStyle="1" w:styleId="Ttulo11">
    <w:name w:val="Título 11"/>
    <w:basedOn w:val="Ttulo1"/>
    <w:qFormat/>
    <w:pPr>
      <w:numPr>
        <w:numId w:val="1"/>
      </w:numPr>
      <w:spacing w:before="240" w:after="0"/>
    </w:pPr>
    <w:rPr>
      <w:rFonts w:ascii="Times New Roman" w:hAnsi="Times New Roman"/>
      <w:b/>
      <w:color w:val="auto"/>
      <w:sz w:val="28"/>
      <w:szCs w:val="32"/>
    </w:rPr>
  </w:style>
  <w:style w:type="paragraph" w:customStyle="1" w:styleId="Ttulo21">
    <w:name w:val="Título 21"/>
    <w:basedOn w:val="Ttulo2"/>
    <w:qFormat/>
    <w:pPr>
      <w:numPr>
        <w:ilvl w:val="1"/>
        <w:numId w:val="1"/>
      </w:numPr>
      <w:spacing w:before="120" w:after="0"/>
    </w:pPr>
    <w:rPr>
      <w:rFonts w:ascii="Times New Roman" w:hAnsi="Times New Roman" w:cs="Arial"/>
      <w:b/>
      <w:color w:val="auto"/>
      <w:sz w:val="24"/>
      <w:szCs w:val="24"/>
    </w:rPr>
  </w:style>
  <w:style w:type="paragraph" w:customStyle="1" w:styleId="Ttulo31">
    <w:name w:val="Título 31"/>
    <w:basedOn w:val="Ttulo3"/>
    <w:qFormat/>
    <w:pPr>
      <w:numPr>
        <w:ilvl w:val="2"/>
        <w:numId w:val="1"/>
      </w:numPr>
      <w:spacing w:before="120" w:after="0"/>
    </w:pPr>
    <w:rPr>
      <w:rFonts w:cs="Arial"/>
      <w:b/>
      <w:color w:val="auto"/>
      <w:sz w:val="24"/>
      <w:szCs w:val="22"/>
    </w:rPr>
  </w:style>
  <w:style w:type="paragraph" w:styleId="Textocomentario">
    <w:name w:val="annotation text"/>
    <w:basedOn w:val="Normal"/>
    <w:link w:val="TextocomentarioCar"/>
    <w:pPr>
      <w:spacing w:line="240" w:lineRule="auto"/>
    </w:pPr>
    <w:rPr>
      <w:sz w:val="20"/>
      <w:szCs w:val="20"/>
    </w:rPr>
  </w:style>
  <w:style w:type="paragraph" w:styleId="TDC3">
    <w:name w:val="toc 3"/>
    <w:basedOn w:val="Normal"/>
    <w:next w:val="Normal"/>
    <w:autoRedefine/>
    <w:uiPriority w:val="39"/>
    <w:pPr>
      <w:spacing w:before="0" w:after="0"/>
      <w:ind w:left="480"/>
    </w:pPr>
    <w:rPr>
      <w:rFonts w:ascii="Aptos" w:hAnsi="Aptos"/>
      <w:sz w:val="20"/>
      <w:szCs w:val="20"/>
    </w:rPr>
  </w:style>
  <w:style w:type="paragraph" w:styleId="TDC2">
    <w:name w:val="toc 2"/>
    <w:basedOn w:val="Normal"/>
    <w:next w:val="Normal"/>
    <w:autoRedefine/>
    <w:uiPriority w:val="39"/>
    <w:pPr>
      <w:spacing w:after="0"/>
      <w:ind w:left="240"/>
    </w:pPr>
    <w:rPr>
      <w:rFonts w:ascii="Aptos" w:hAnsi="Aptos"/>
      <w:i/>
      <w:iCs/>
      <w:sz w:val="20"/>
      <w:szCs w:val="20"/>
    </w:rPr>
  </w:style>
  <w:style w:type="paragraph" w:styleId="TDC4">
    <w:name w:val="toc 4"/>
    <w:basedOn w:val="Normal"/>
    <w:next w:val="Normal"/>
    <w:autoRedefine/>
    <w:uiPriority w:val="39"/>
    <w:pPr>
      <w:spacing w:before="0" w:after="0"/>
      <w:ind w:left="720"/>
    </w:pPr>
    <w:rPr>
      <w:rFonts w:ascii="Aptos" w:hAnsi="Aptos"/>
      <w:sz w:val="20"/>
      <w:szCs w:val="20"/>
    </w:rPr>
  </w:style>
  <w:style w:type="paragraph" w:styleId="TDC5">
    <w:name w:val="toc 5"/>
    <w:basedOn w:val="Normal"/>
    <w:next w:val="Normal"/>
    <w:autoRedefine/>
    <w:uiPriority w:val="39"/>
    <w:pPr>
      <w:spacing w:before="0" w:after="0"/>
      <w:ind w:left="960"/>
    </w:pPr>
    <w:rPr>
      <w:rFonts w:ascii="Aptos" w:hAnsi="Aptos"/>
      <w:sz w:val="20"/>
      <w:szCs w:val="20"/>
    </w:rPr>
  </w:style>
  <w:style w:type="paragraph" w:styleId="TDC6">
    <w:name w:val="toc 6"/>
    <w:basedOn w:val="Normal"/>
    <w:next w:val="Normal"/>
    <w:autoRedefine/>
    <w:uiPriority w:val="39"/>
    <w:pPr>
      <w:spacing w:before="0" w:after="0"/>
      <w:ind w:left="1200"/>
    </w:pPr>
    <w:rPr>
      <w:rFonts w:ascii="Aptos" w:hAnsi="Aptos"/>
      <w:sz w:val="20"/>
      <w:szCs w:val="20"/>
    </w:rPr>
  </w:style>
  <w:style w:type="paragraph" w:styleId="TDC7">
    <w:name w:val="toc 7"/>
    <w:basedOn w:val="Normal"/>
    <w:next w:val="Normal"/>
    <w:autoRedefine/>
    <w:uiPriority w:val="39"/>
    <w:pPr>
      <w:spacing w:before="0" w:after="0"/>
      <w:ind w:left="1440"/>
    </w:pPr>
    <w:rPr>
      <w:rFonts w:ascii="Aptos" w:hAnsi="Aptos"/>
      <w:sz w:val="20"/>
      <w:szCs w:val="20"/>
    </w:rPr>
  </w:style>
  <w:style w:type="paragraph" w:styleId="TDC8">
    <w:name w:val="toc 8"/>
    <w:basedOn w:val="Normal"/>
    <w:next w:val="Normal"/>
    <w:autoRedefine/>
    <w:uiPriority w:val="39"/>
    <w:pPr>
      <w:spacing w:before="0" w:after="0"/>
      <w:ind w:left="1680"/>
    </w:pPr>
    <w:rPr>
      <w:rFonts w:ascii="Aptos" w:hAnsi="Aptos"/>
      <w:sz w:val="20"/>
      <w:szCs w:val="20"/>
    </w:rPr>
  </w:style>
  <w:style w:type="paragraph" w:styleId="TDC9">
    <w:name w:val="toc 9"/>
    <w:basedOn w:val="Normal"/>
    <w:next w:val="Normal"/>
    <w:autoRedefine/>
    <w:uiPriority w:val="39"/>
    <w:pPr>
      <w:spacing w:before="0" w:after="0"/>
      <w:ind w:left="1920"/>
    </w:pPr>
    <w:rPr>
      <w:rFonts w:ascii="Aptos" w:hAnsi="Aptos"/>
      <w:sz w:val="20"/>
      <w:szCs w:val="20"/>
    </w:rPr>
  </w:style>
  <w:style w:type="paragraph" w:styleId="NormalWeb">
    <w:name w:val="Normal (Web)"/>
    <w:basedOn w:val="Normal"/>
    <w:qFormat/>
    <w:rPr>
      <w:rFonts w:cs="Times New Roman"/>
      <w:szCs w:val="24"/>
    </w:rPr>
  </w:style>
  <w:style w:type="paragraph" w:customStyle="1" w:styleId="Default">
    <w:name w:val="Default"/>
    <w:qFormat/>
    <w:pPr>
      <w:overflowPunct w:val="0"/>
    </w:pPr>
    <w:rPr>
      <w:rFonts w:ascii="Arial" w:hAnsi="Arial" w:cs="Arial"/>
      <w:color w:val="000000"/>
      <w:kern w:val="0"/>
      <w:lang w:val="en-US"/>
    </w:rPr>
  </w:style>
  <w:style w:type="paragraph" w:customStyle="1" w:styleId="Titulo21">
    <w:name w:val="Titulo 2 1"/>
    <w:qFormat/>
    <w:pPr>
      <w:overflowPunct w:val="0"/>
      <w:spacing w:before="100" w:after="100" w:line="278" w:lineRule="auto"/>
      <w:outlineLvl w:val="1"/>
    </w:pPr>
    <w:rPr>
      <w:rFonts w:ascii="Times New Roman" w:eastAsia="Times New Roman" w:hAnsi="Times New Roman" w:cs="Times New Roman"/>
      <w:b/>
      <w:bCs/>
      <w:color w:val="000000"/>
      <w:sz w:val="20"/>
      <w:szCs w:val="20"/>
    </w:rPr>
  </w:style>
  <w:style w:type="paragraph" w:customStyle="1" w:styleId="Contenidodelatablauser">
    <w:name w:val="Contenido de la tabla (user)"/>
    <w:basedOn w:val="Normal"/>
    <w:qFormat/>
    <w:pPr>
      <w:widowControl w:val="0"/>
      <w:suppressLineNumbers/>
    </w:pPr>
  </w:style>
  <w:style w:type="paragraph" w:customStyle="1" w:styleId="Ttulodelatablauser">
    <w:name w:val="Título de la tabla (user)"/>
    <w:basedOn w:val="Contenidodelatablauser"/>
    <w:qFormat/>
    <w:pPr>
      <w:jc w:val="center"/>
    </w:pPr>
    <w:rPr>
      <w:b/>
      <w:bCs/>
    </w:rPr>
  </w:style>
  <w:style w:type="numbering" w:customStyle="1" w:styleId="Ningunalista">
    <w:name w:val="Ninguna lista"/>
    <w:qFormat/>
  </w:style>
  <w:style w:type="numbering" w:customStyle="1" w:styleId="Listaactual1">
    <w:name w:val="Lista actual1"/>
    <w:qFormat/>
  </w:style>
  <w:style w:type="character" w:styleId="CdigoHTML">
    <w:name w:val="HTML Code"/>
    <w:basedOn w:val="Fuentedeprrafopredeter"/>
    <w:uiPriority w:val="99"/>
    <w:semiHidden/>
    <w:unhideWhenUsed/>
    <w:rsid w:val="00CA37B9"/>
    <w:rPr>
      <w:rFonts w:ascii="Courier New" w:eastAsia="Times New Roman" w:hAnsi="Courier New" w:cs="Courier New"/>
      <w:sz w:val="20"/>
      <w:szCs w:val="20"/>
    </w:rPr>
  </w:style>
  <w:style w:type="character" w:styleId="Textoennegrita">
    <w:name w:val="Strong"/>
    <w:basedOn w:val="Fuentedeprrafopredeter"/>
    <w:uiPriority w:val="22"/>
    <w:qFormat/>
    <w:rsid w:val="00676F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8061">
      <w:bodyDiv w:val="1"/>
      <w:marLeft w:val="0"/>
      <w:marRight w:val="0"/>
      <w:marTop w:val="0"/>
      <w:marBottom w:val="0"/>
      <w:divBdr>
        <w:top w:val="none" w:sz="0" w:space="0" w:color="auto"/>
        <w:left w:val="none" w:sz="0" w:space="0" w:color="auto"/>
        <w:bottom w:val="none" w:sz="0" w:space="0" w:color="auto"/>
        <w:right w:val="none" w:sz="0" w:space="0" w:color="auto"/>
      </w:divBdr>
    </w:div>
    <w:div w:id="164368347">
      <w:bodyDiv w:val="1"/>
      <w:marLeft w:val="0"/>
      <w:marRight w:val="0"/>
      <w:marTop w:val="0"/>
      <w:marBottom w:val="0"/>
      <w:divBdr>
        <w:top w:val="none" w:sz="0" w:space="0" w:color="auto"/>
        <w:left w:val="none" w:sz="0" w:space="0" w:color="auto"/>
        <w:bottom w:val="none" w:sz="0" w:space="0" w:color="auto"/>
        <w:right w:val="none" w:sz="0" w:space="0" w:color="auto"/>
      </w:divBdr>
    </w:div>
    <w:div w:id="343824110">
      <w:bodyDiv w:val="1"/>
      <w:marLeft w:val="0"/>
      <w:marRight w:val="0"/>
      <w:marTop w:val="0"/>
      <w:marBottom w:val="0"/>
      <w:divBdr>
        <w:top w:val="none" w:sz="0" w:space="0" w:color="auto"/>
        <w:left w:val="none" w:sz="0" w:space="0" w:color="auto"/>
        <w:bottom w:val="none" w:sz="0" w:space="0" w:color="auto"/>
        <w:right w:val="none" w:sz="0" w:space="0" w:color="auto"/>
      </w:divBdr>
    </w:div>
    <w:div w:id="359209052">
      <w:bodyDiv w:val="1"/>
      <w:marLeft w:val="0"/>
      <w:marRight w:val="0"/>
      <w:marTop w:val="0"/>
      <w:marBottom w:val="0"/>
      <w:divBdr>
        <w:top w:val="none" w:sz="0" w:space="0" w:color="auto"/>
        <w:left w:val="none" w:sz="0" w:space="0" w:color="auto"/>
        <w:bottom w:val="none" w:sz="0" w:space="0" w:color="auto"/>
        <w:right w:val="none" w:sz="0" w:space="0" w:color="auto"/>
      </w:divBdr>
    </w:div>
    <w:div w:id="384640769">
      <w:bodyDiv w:val="1"/>
      <w:marLeft w:val="0"/>
      <w:marRight w:val="0"/>
      <w:marTop w:val="0"/>
      <w:marBottom w:val="0"/>
      <w:divBdr>
        <w:top w:val="none" w:sz="0" w:space="0" w:color="auto"/>
        <w:left w:val="none" w:sz="0" w:space="0" w:color="auto"/>
        <w:bottom w:val="none" w:sz="0" w:space="0" w:color="auto"/>
        <w:right w:val="none" w:sz="0" w:space="0" w:color="auto"/>
      </w:divBdr>
    </w:div>
    <w:div w:id="457065545">
      <w:bodyDiv w:val="1"/>
      <w:marLeft w:val="0"/>
      <w:marRight w:val="0"/>
      <w:marTop w:val="0"/>
      <w:marBottom w:val="0"/>
      <w:divBdr>
        <w:top w:val="none" w:sz="0" w:space="0" w:color="auto"/>
        <w:left w:val="none" w:sz="0" w:space="0" w:color="auto"/>
        <w:bottom w:val="none" w:sz="0" w:space="0" w:color="auto"/>
        <w:right w:val="none" w:sz="0" w:space="0" w:color="auto"/>
      </w:divBdr>
    </w:div>
    <w:div w:id="608508619">
      <w:bodyDiv w:val="1"/>
      <w:marLeft w:val="0"/>
      <w:marRight w:val="0"/>
      <w:marTop w:val="0"/>
      <w:marBottom w:val="0"/>
      <w:divBdr>
        <w:top w:val="none" w:sz="0" w:space="0" w:color="auto"/>
        <w:left w:val="none" w:sz="0" w:space="0" w:color="auto"/>
        <w:bottom w:val="none" w:sz="0" w:space="0" w:color="auto"/>
        <w:right w:val="none" w:sz="0" w:space="0" w:color="auto"/>
      </w:divBdr>
    </w:div>
    <w:div w:id="620040156">
      <w:bodyDiv w:val="1"/>
      <w:marLeft w:val="0"/>
      <w:marRight w:val="0"/>
      <w:marTop w:val="0"/>
      <w:marBottom w:val="0"/>
      <w:divBdr>
        <w:top w:val="none" w:sz="0" w:space="0" w:color="auto"/>
        <w:left w:val="none" w:sz="0" w:space="0" w:color="auto"/>
        <w:bottom w:val="none" w:sz="0" w:space="0" w:color="auto"/>
        <w:right w:val="none" w:sz="0" w:space="0" w:color="auto"/>
      </w:divBdr>
    </w:div>
    <w:div w:id="654337161">
      <w:bodyDiv w:val="1"/>
      <w:marLeft w:val="0"/>
      <w:marRight w:val="0"/>
      <w:marTop w:val="0"/>
      <w:marBottom w:val="0"/>
      <w:divBdr>
        <w:top w:val="none" w:sz="0" w:space="0" w:color="auto"/>
        <w:left w:val="none" w:sz="0" w:space="0" w:color="auto"/>
        <w:bottom w:val="none" w:sz="0" w:space="0" w:color="auto"/>
        <w:right w:val="none" w:sz="0" w:space="0" w:color="auto"/>
      </w:divBdr>
    </w:div>
    <w:div w:id="697434742">
      <w:bodyDiv w:val="1"/>
      <w:marLeft w:val="0"/>
      <w:marRight w:val="0"/>
      <w:marTop w:val="0"/>
      <w:marBottom w:val="0"/>
      <w:divBdr>
        <w:top w:val="none" w:sz="0" w:space="0" w:color="auto"/>
        <w:left w:val="none" w:sz="0" w:space="0" w:color="auto"/>
        <w:bottom w:val="none" w:sz="0" w:space="0" w:color="auto"/>
        <w:right w:val="none" w:sz="0" w:space="0" w:color="auto"/>
      </w:divBdr>
    </w:div>
    <w:div w:id="738988292">
      <w:bodyDiv w:val="1"/>
      <w:marLeft w:val="0"/>
      <w:marRight w:val="0"/>
      <w:marTop w:val="0"/>
      <w:marBottom w:val="0"/>
      <w:divBdr>
        <w:top w:val="none" w:sz="0" w:space="0" w:color="auto"/>
        <w:left w:val="none" w:sz="0" w:space="0" w:color="auto"/>
        <w:bottom w:val="none" w:sz="0" w:space="0" w:color="auto"/>
        <w:right w:val="none" w:sz="0" w:space="0" w:color="auto"/>
      </w:divBdr>
    </w:div>
    <w:div w:id="866405848">
      <w:bodyDiv w:val="1"/>
      <w:marLeft w:val="0"/>
      <w:marRight w:val="0"/>
      <w:marTop w:val="0"/>
      <w:marBottom w:val="0"/>
      <w:divBdr>
        <w:top w:val="none" w:sz="0" w:space="0" w:color="auto"/>
        <w:left w:val="none" w:sz="0" w:space="0" w:color="auto"/>
        <w:bottom w:val="none" w:sz="0" w:space="0" w:color="auto"/>
        <w:right w:val="none" w:sz="0" w:space="0" w:color="auto"/>
      </w:divBdr>
    </w:div>
    <w:div w:id="887423779">
      <w:bodyDiv w:val="1"/>
      <w:marLeft w:val="0"/>
      <w:marRight w:val="0"/>
      <w:marTop w:val="0"/>
      <w:marBottom w:val="0"/>
      <w:divBdr>
        <w:top w:val="none" w:sz="0" w:space="0" w:color="auto"/>
        <w:left w:val="none" w:sz="0" w:space="0" w:color="auto"/>
        <w:bottom w:val="none" w:sz="0" w:space="0" w:color="auto"/>
        <w:right w:val="none" w:sz="0" w:space="0" w:color="auto"/>
      </w:divBdr>
    </w:div>
    <w:div w:id="906383618">
      <w:bodyDiv w:val="1"/>
      <w:marLeft w:val="0"/>
      <w:marRight w:val="0"/>
      <w:marTop w:val="0"/>
      <w:marBottom w:val="0"/>
      <w:divBdr>
        <w:top w:val="none" w:sz="0" w:space="0" w:color="auto"/>
        <w:left w:val="none" w:sz="0" w:space="0" w:color="auto"/>
        <w:bottom w:val="none" w:sz="0" w:space="0" w:color="auto"/>
        <w:right w:val="none" w:sz="0" w:space="0" w:color="auto"/>
      </w:divBdr>
    </w:div>
    <w:div w:id="912856574">
      <w:bodyDiv w:val="1"/>
      <w:marLeft w:val="0"/>
      <w:marRight w:val="0"/>
      <w:marTop w:val="0"/>
      <w:marBottom w:val="0"/>
      <w:divBdr>
        <w:top w:val="none" w:sz="0" w:space="0" w:color="auto"/>
        <w:left w:val="none" w:sz="0" w:space="0" w:color="auto"/>
        <w:bottom w:val="none" w:sz="0" w:space="0" w:color="auto"/>
        <w:right w:val="none" w:sz="0" w:space="0" w:color="auto"/>
      </w:divBdr>
    </w:div>
    <w:div w:id="984119422">
      <w:bodyDiv w:val="1"/>
      <w:marLeft w:val="0"/>
      <w:marRight w:val="0"/>
      <w:marTop w:val="0"/>
      <w:marBottom w:val="0"/>
      <w:divBdr>
        <w:top w:val="none" w:sz="0" w:space="0" w:color="auto"/>
        <w:left w:val="none" w:sz="0" w:space="0" w:color="auto"/>
        <w:bottom w:val="none" w:sz="0" w:space="0" w:color="auto"/>
        <w:right w:val="none" w:sz="0" w:space="0" w:color="auto"/>
      </w:divBdr>
    </w:div>
    <w:div w:id="1121730271">
      <w:bodyDiv w:val="1"/>
      <w:marLeft w:val="0"/>
      <w:marRight w:val="0"/>
      <w:marTop w:val="0"/>
      <w:marBottom w:val="0"/>
      <w:divBdr>
        <w:top w:val="none" w:sz="0" w:space="0" w:color="auto"/>
        <w:left w:val="none" w:sz="0" w:space="0" w:color="auto"/>
        <w:bottom w:val="none" w:sz="0" w:space="0" w:color="auto"/>
        <w:right w:val="none" w:sz="0" w:space="0" w:color="auto"/>
      </w:divBdr>
    </w:div>
    <w:div w:id="1161043179">
      <w:bodyDiv w:val="1"/>
      <w:marLeft w:val="0"/>
      <w:marRight w:val="0"/>
      <w:marTop w:val="0"/>
      <w:marBottom w:val="0"/>
      <w:divBdr>
        <w:top w:val="none" w:sz="0" w:space="0" w:color="auto"/>
        <w:left w:val="none" w:sz="0" w:space="0" w:color="auto"/>
        <w:bottom w:val="none" w:sz="0" w:space="0" w:color="auto"/>
        <w:right w:val="none" w:sz="0" w:space="0" w:color="auto"/>
      </w:divBdr>
    </w:div>
    <w:div w:id="1266812743">
      <w:bodyDiv w:val="1"/>
      <w:marLeft w:val="0"/>
      <w:marRight w:val="0"/>
      <w:marTop w:val="0"/>
      <w:marBottom w:val="0"/>
      <w:divBdr>
        <w:top w:val="none" w:sz="0" w:space="0" w:color="auto"/>
        <w:left w:val="none" w:sz="0" w:space="0" w:color="auto"/>
        <w:bottom w:val="none" w:sz="0" w:space="0" w:color="auto"/>
        <w:right w:val="none" w:sz="0" w:space="0" w:color="auto"/>
      </w:divBdr>
    </w:div>
    <w:div w:id="1369338429">
      <w:bodyDiv w:val="1"/>
      <w:marLeft w:val="0"/>
      <w:marRight w:val="0"/>
      <w:marTop w:val="0"/>
      <w:marBottom w:val="0"/>
      <w:divBdr>
        <w:top w:val="none" w:sz="0" w:space="0" w:color="auto"/>
        <w:left w:val="none" w:sz="0" w:space="0" w:color="auto"/>
        <w:bottom w:val="none" w:sz="0" w:space="0" w:color="auto"/>
        <w:right w:val="none" w:sz="0" w:space="0" w:color="auto"/>
      </w:divBdr>
    </w:div>
    <w:div w:id="1519149869">
      <w:bodyDiv w:val="1"/>
      <w:marLeft w:val="0"/>
      <w:marRight w:val="0"/>
      <w:marTop w:val="0"/>
      <w:marBottom w:val="0"/>
      <w:divBdr>
        <w:top w:val="none" w:sz="0" w:space="0" w:color="auto"/>
        <w:left w:val="none" w:sz="0" w:space="0" w:color="auto"/>
        <w:bottom w:val="none" w:sz="0" w:space="0" w:color="auto"/>
        <w:right w:val="none" w:sz="0" w:space="0" w:color="auto"/>
      </w:divBdr>
    </w:div>
    <w:div w:id="1566256111">
      <w:bodyDiv w:val="1"/>
      <w:marLeft w:val="0"/>
      <w:marRight w:val="0"/>
      <w:marTop w:val="0"/>
      <w:marBottom w:val="0"/>
      <w:divBdr>
        <w:top w:val="none" w:sz="0" w:space="0" w:color="auto"/>
        <w:left w:val="none" w:sz="0" w:space="0" w:color="auto"/>
        <w:bottom w:val="none" w:sz="0" w:space="0" w:color="auto"/>
        <w:right w:val="none" w:sz="0" w:space="0" w:color="auto"/>
      </w:divBdr>
    </w:div>
    <w:div w:id="1704666540">
      <w:bodyDiv w:val="1"/>
      <w:marLeft w:val="0"/>
      <w:marRight w:val="0"/>
      <w:marTop w:val="0"/>
      <w:marBottom w:val="0"/>
      <w:divBdr>
        <w:top w:val="none" w:sz="0" w:space="0" w:color="auto"/>
        <w:left w:val="none" w:sz="0" w:space="0" w:color="auto"/>
        <w:bottom w:val="none" w:sz="0" w:space="0" w:color="auto"/>
        <w:right w:val="none" w:sz="0" w:space="0" w:color="auto"/>
      </w:divBdr>
    </w:div>
    <w:div w:id="1814172555">
      <w:bodyDiv w:val="1"/>
      <w:marLeft w:val="0"/>
      <w:marRight w:val="0"/>
      <w:marTop w:val="0"/>
      <w:marBottom w:val="0"/>
      <w:divBdr>
        <w:top w:val="none" w:sz="0" w:space="0" w:color="auto"/>
        <w:left w:val="none" w:sz="0" w:space="0" w:color="auto"/>
        <w:bottom w:val="none" w:sz="0" w:space="0" w:color="auto"/>
        <w:right w:val="none" w:sz="0" w:space="0" w:color="auto"/>
      </w:divBdr>
    </w:div>
    <w:div w:id="1965043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FIE61694.2024.10892940" TargetMode="External"/><Relationship Id="rId21" Type="http://schemas.openxmlformats.org/officeDocument/2006/relationships/hyperlink" Target="https://www.scopus.com/inward/record.uri?eid=2-s2.0-84870638281&amp;partnerID=40&amp;md5=681e4e14474ef84b7ee99dabdf8ca7f3" TargetMode="External"/><Relationship Id="rId42" Type="http://schemas.openxmlformats.org/officeDocument/2006/relationships/hyperlink" Target="https://lucid.app/lucidchart/bd32ba51-fbd4-462e-a098-a72dc274a67b/edit?viewport_loc=-1630%2C-1689%2C16026%2C8087%2C0_0&amp;invitationId=inv_8690b2a0-a8f0-413c-ac79-15d5dce0c715" TargetMode="External"/><Relationship Id="rId47" Type="http://schemas.openxmlformats.org/officeDocument/2006/relationships/hyperlink" Target="https://doi.org/10.1002/9780470754887" TargetMode="External"/><Relationship Id="rId63" Type="http://schemas.openxmlformats.org/officeDocument/2006/relationships/hyperlink" Target="https://doi.org/10.1109/AICIT62434.2024.10730310" TargetMode="External"/><Relationship Id="rId68" Type="http://schemas.openxmlformats.org/officeDocument/2006/relationships/hyperlink" Target="https://www.nngroup.com/articles/journey-mapping-101/" TargetMode="External"/><Relationship Id="rId84" Type="http://schemas.openxmlformats.org/officeDocument/2006/relationships/hyperlink" Target="https://www.leyes.congreso.gob.pe/documentos/leyes/29733.pdf?utm_source=chatgpt.com" TargetMode="External"/><Relationship Id="rId89" Type="http://schemas.openxmlformats.org/officeDocument/2006/relationships/hyperlink" Target="https://docs.google.com/spreadsheets/d/1RqI6ioAo2DkxHB4UxLpXTUFiUTz5nAvP/edit?usp=sharing&amp;ouid=107470956448419983130&amp;rtpof=true&amp;sd=true" TargetMode="External"/><Relationship Id="rId16" Type="http://schemas.openxmlformats.org/officeDocument/2006/relationships/hyperlink" Target="https://www.scopus.com/inward/record.uri?eid=2-s2.0-85192071130&amp;doi=10.47909%2Fijsmc.91&amp;partnerID=40&amp;md5=6ab7db29b812b5c4cc4c8aaef3ecf966" TargetMode="External"/><Relationship Id="rId107" Type="http://schemas.openxmlformats.org/officeDocument/2006/relationships/fontTable" Target="fontTable.xml"/><Relationship Id="rId11" Type="http://schemas.openxmlformats.org/officeDocument/2006/relationships/hyperlink" Target="https://docs.google.com/spreadsheets/d/1RqI6ioAo2DkxHB4UxLpXTUFiUTz5nAvP/edit?usp=sharing&amp;ouid=107470956448419983130&amp;rtpof=true&amp;sd=true" TargetMode="Externa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hyperlink" Target="https://www.scopus.com/inward/record.uri?eid=2-s2.0-85213368894&amp;doi=10.1016%2Fj.procs.2024.11.071&amp;partnerID=40&amp;md5=f81e5f4407a901bc7f99ce5e11e10d58" TargetMode="External"/><Relationship Id="rId58" Type="http://schemas.openxmlformats.org/officeDocument/2006/relationships/hyperlink" Target="https://doi.org/10.1109/ICRIIS48246.2019.9073269" TargetMode="External"/><Relationship Id="rId74" Type="http://schemas.openxmlformats.org/officeDocument/2006/relationships/hyperlink" Target="https://www.lucidchart.com/pages/es" TargetMode="External"/><Relationship Id="rId79" Type="http://schemas.openxmlformats.org/officeDocument/2006/relationships/hyperlink" Target="https://www.mheducation.com/highered/product/software-engineering-practitioner-s-approach-pressman-maxim/M9780078022128.html" TargetMode="External"/><Relationship Id="rId102" Type="http://schemas.openxmlformats.org/officeDocument/2006/relationships/hyperlink" Target="https://docs.google.com/document/d/19teh_MkrhzT0Z91sAKcjT9pzXofHmUzU/edit?usp=sharing&amp;ouid=107470956448419983130&amp;rtpof=true&amp;sd=true" TargetMode="External"/><Relationship Id="rId5" Type="http://schemas.openxmlformats.org/officeDocument/2006/relationships/footnotes" Target="footnotes.xml"/><Relationship Id="rId90" Type="http://schemas.openxmlformats.org/officeDocument/2006/relationships/hyperlink" Target="https://docs.google.com/spreadsheets/d/1P862oUi5sHIXCJf-bjWCPAkDhpkUUy9g/edit?usp=sharing&amp;ouid=107470956448419983130&amp;rtpof=true&amp;sd=true" TargetMode="External"/><Relationship Id="rId95" Type="http://schemas.openxmlformats.org/officeDocument/2006/relationships/hyperlink" Target="https://docs.google.com/spreadsheets/d/1-DjzQJ7qw9dWu9wP_EEJ8kul5uUU6tw3/edit?gid=1344070704" TargetMode="External"/><Relationship Id="rId22" Type="http://schemas.openxmlformats.org/officeDocument/2006/relationships/hyperlink" Target="https://www.scopus.com/inward/record.uri?eid=2-s2.0-33745316552&amp;doi=10.1007%2F11553939_116&amp;partnerID=40&amp;md5=5edab7ccdcbb2dcdea20045f695a64a4" TargetMode="External"/><Relationship Id="rId27" Type="http://schemas.openxmlformats.org/officeDocument/2006/relationships/hyperlink" Target="https://doi.org/10.1109/ICACITE60783.2024.10616455" TargetMode="External"/><Relationship Id="rId43" Type="http://schemas.openxmlformats.org/officeDocument/2006/relationships/hyperlink" Target="https://docs.google.com/document/d/18XJK3LaFuRujYVFgoKuEAyNp83A8P6N3/edit?usp=sharing&amp;ouid=107470956448419983130&amp;rtpof=true&amp;sd=true" TargetMode="External"/><Relationship Id="rId48" Type="http://schemas.openxmlformats.org/officeDocument/2006/relationships/hyperlink" Target="https://www.scopus.com/inward/record.uri?eid=2-s2.0-85195913763&amp;doi=10.1109%2FICCSP60870.2024.10543962&amp;partnerID=40&amp;md5=f1e985300f7e9166b3c3990baa0937f4" TargetMode="External"/><Relationship Id="rId64" Type="http://schemas.openxmlformats.org/officeDocument/2006/relationships/hyperlink" Target="https://doi.org/10.1109/AIDLNN65358.2024.00033" TargetMode="External"/><Relationship Id="rId69" Type="http://schemas.openxmlformats.org/officeDocument/2006/relationships/hyperlink" Target="https://ghdocs-prod.azurewebsites.net/es/repositories/creating-and-managing-repositories/about-repositories" TargetMode="External"/><Relationship Id="rId80" Type="http://schemas.openxmlformats.org/officeDocument/2006/relationships/hyperlink" Target="https://www.python.org/" TargetMode="External"/><Relationship Id="rId85" Type="http://schemas.openxmlformats.org/officeDocument/2006/relationships/hyperlink" Target="https://www.gob.pe/institucion/minjus/noticias/1067368-ejecutivo-aprueba-nuevo-reglamento-de-la-ley-de-proteccion-de-datos-personales?utm_source=chatgpt.com" TargetMode="External"/><Relationship Id="rId12" Type="http://schemas.openxmlformats.org/officeDocument/2006/relationships/hyperlink" Target="https://docs.google.com/spreadsheets/d/1P862oUi5sHIXCJf-bjWCPAkDhpkUUy9g/edit?usp=sharing&amp;ouid=107470956448419983130&amp;rtpof=true&amp;sd=true" TargetMode="External"/><Relationship Id="rId17" Type="http://schemas.openxmlformats.org/officeDocument/2006/relationships/hyperlink" Target="https://www.scopus.com/inward/record.uri?eid=2-s2.0-85218200032&amp;doi=10.1109%2FICAI63388.2024.10851560&amp;partnerID=40&amp;md5=d7394b6fbed044a833adc573286a12d2" TargetMode="External"/><Relationship Id="rId33" Type="http://schemas.openxmlformats.org/officeDocument/2006/relationships/image" Target="media/image4.png"/><Relationship Id="rId38" Type="http://schemas.openxmlformats.org/officeDocument/2006/relationships/image" Target="media/image9.png"/><Relationship Id="rId59" Type="http://schemas.openxmlformats.org/officeDocument/2006/relationships/hyperlink" Target="https://doi.org/10.1109/ICSTSDG61998.2024.11026683" TargetMode="External"/><Relationship Id="rId103" Type="http://schemas.openxmlformats.org/officeDocument/2006/relationships/hyperlink" Target="https://docs.google.com/document/d/11kp97nwCYCXz3X_ejMnj3lqSOu7Xy59y/edit?usp=sharing&amp;ouid=107470956448419983130&amp;rtpof=true&amp;sd=true" TargetMode="External"/><Relationship Id="rId108" Type="http://schemas.openxmlformats.org/officeDocument/2006/relationships/theme" Target="theme/theme1.xml"/><Relationship Id="rId20" Type="http://schemas.openxmlformats.org/officeDocument/2006/relationships/hyperlink" Target="https://www.scopus.com/inward/record.uri?eid=2-s2.0-85018962337&amp;partnerID=40&amp;md5=69815fd90d029dfaf19aa8e63f6d1fd4" TargetMode="External"/><Relationship Id="rId41" Type="http://schemas.openxmlformats.org/officeDocument/2006/relationships/hyperlink" Target="https://docs.google.com/document/d/1C3a-aaWsIx5M_SqFH_K5oc8DrMXt3GSN/edit?usp=sharing&amp;ouid=107470956448419983130&amp;rtpof=true&amp;sd=true" TargetMode="External"/><Relationship Id="rId54" Type="http://schemas.openxmlformats.org/officeDocument/2006/relationships/hyperlink" Target="https://www.scopus.com/inward/record.uri?eid=2-s2.0-84963540885&amp;doi=10.1051%2Fmatecconf%2F20164402055&amp;partnerID=40&amp;md5=39abe8e61cd68c5362feb89f9c069dd6" TargetMode="External"/><Relationship Id="rId62" Type="http://schemas.openxmlformats.org/officeDocument/2006/relationships/hyperlink" Target="https://doi.org/10.1109/ICACITE60783.2024.10616455" TargetMode="External"/><Relationship Id="rId70" Type="http://schemas.openxmlformats.org/officeDocument/2006/relationships/hyperlink" Target="https://developers.google.com/calendar" TargetMode="External"/><Relationship Id="rId75" Type="http://schemas.openxmlformats.org/officeDocument/2006/relationships/hyperlink" Target="https://visualstudio.microsoft.com/es/" TargetMode="External"/><Relationship Id="rId83" Type="http://schemas.openxmlformats.org/officeDocument/2006/relationships/hyperlink" Target="http://www.fing.edu.uy/" TargetMode="External"/><Relationship Id="rId88" Type="http://schemas.openxmlformats.org/officeDocument/2006/relationships/hyperlink" Target="https://www.gob.pe/institucion/pj/normas-legales/140608-ley-30096" TargetMode="External"/><Relationship Id="rId91" Type="http://schemas.openxmlformats.org/officeDocument/2006/relationships/hyperlink" Target="https://docs.google.com/spreadsheets/d/1phG6ceTvOH8wqIzVcFH4r9I53Apw4LyD/edit?usp=sharing&amp;ouid=107470956448419983130&amp;rtpof=true&amp;sd=true" TargetMode="External"/><Relationship Id="rId96" Type="http://schemas.openxmlformats.org/officeDocument/2006/relationships/hyperlink" Target="https://docs.google.com/spreadsheets/d/1a8-dz_THuYiqkzouXPNUotqzQfujDiSf/edit?gid=92617549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opus.com/inward/record.uri?eid=2-s2.0-105008492796&amp;partnerID=40&amp;md5=b857d81af5727a2314cf1fc1fd3dd3b1" TargetMode="External"/><Relationship Id="rId23" Type="http://schemas.openxmlformats.org/officeDocument/2006/relationships/hyperlink" Target="https://doi.org/10.1109/ICRIIS48246.2019.9073269" TargetMode="External"/><Relationship Id="rId28" Type="http://schemas.openxmlformats.org/officeDocument/2006/relationships/hyperlink" Target="https://doi.org/10.1109/AICIT62434.2024.10730310" TargetMode="External"/><Relationship Id="rId36" Type="http://schemas.openxmlformats.org/officeDocument/2006/relationships/image" Target="media/image7.png"/><Relationship Id="rId49" Type="http://schemas.openxmlformats.org/officeDocument/2006/relationships/hyperlink" Target="https://www.scopus.com/inward/record.uri?eid=2-s2.0-85192552925&amp;doi=10.1109%2Fic-ETITE58242.2024.10493275&amp;partnerID=40&amp;md5=69f2c1a2268f4048988acec9efb68702" TargetMode="External"/><Relationship Id="rId57" Type="http://schemas.openxmlformats.org/officeDocument/2006/relationships/hyperlink" Target="https://www.scopus.com/inward/record.uri?eid=2-s2.0-33745316552&amp;doi=10.1007%2F11553939_116&amp;partnerID=40&amp;md5=5edab7ccdcbb2dcdea20045f695a64a4" TargetMode="External"/><Relationship Id="rId106" Type="http://schemas.openxmlformats.org/officeDocument/2006/relationships/footer" Target="footer6.xml"/><Relationship Id="rId10" Type="http://schemas.openxmlformats.org/officeDocument/2006/relationships/footer" Target="footer3.xml"/><Relationship Id="rId31" Type="http://schemas.openxmlformats.org/officeDocument/2006/relationships/image" Target="media/image2.png"/><Relationship Id="rId44" Type="http://schemas.openxmlformats.org/officeDocument/2006/relationships/hyperlink" Target="https://docs.google.com/document/d/19teh_MkrhzT0Z91sAKcjT9pzXofHmUzU/edit?usp=sharing&amp;ouid=107470956448419983130&amp;rtpof=true&amp;sd=true" TargetMode="External"/><Relationship Id="rId52" Type="http://schemas.openxmlformats.org/officeDocument/2006/relationships/hyperlink" Target="https://www.scopus.com/inward/record.uri?eid=2-s2.0-85218200032&amp;doi=10.1109%2FICAI63388.2024.10851560&amp;partnerID=40&amp;md5=d7394b6fbed044a833adc573286a12d2" TargetMode="External"/><Relationship Id="rId60" Type="http://schemas.openxmlformats.org/officeDocument/2006/relationships/hyperlink" Target="https://doi.org/10.1109/ISET.2018.00021" TargetMode="External"/><Relationship Id="rId65" Type="http://schemas.openxmlformats.org/officeDocument/2006/relationships/hyperlink" Target="https://doi.org/10.1016/j.csi.2011.06.002" TargetMode="External"/><Relationship Id="rId73" Type="http://schemas.openxmlformats.org/officeDocument/2006/relationships/hyperlink" Target="https://doi.org/10.1109/52.469759" TargetMode="External"/><Relationship Id="rId78" Type="http://schemas.openxmlformats.org/officeDocument/2006/relationships/hyperlink" Target="http://www.omg.org/spec/BPMN/2.0" TargetMode="External"/><Relationship Id="rId81" Type="http://schemas.openxmlformats.org/officeDocument/2006/relationships/hyperlink" Target="https://www.atlassian.com/es/agile/scrum/backlogs" TargetMode="External"/><Relationship Id="rId86" Type="http://schemas.openxmlformats.org/officeDocument/2006/relationships/hyperlink" Target="https://www.leyes.congreso.gob.pe/documentos/leyes/30220.pdf" TargetMode="External"/><Relationship Id="rId94" Type="http://schemas.openxmlformats.org/officeDocument/2006/relationships/hyperlink" Target="https://docs.google.com/document/d/1IXp33bkWZpm-Risgasi5MTVFAz7xmKz3/edit" TargetMode="External"/><Relationship Id="rId99" Type="http://schemas.openxmlformats.org/officeDocument/2006/relationships/hyperlink" Target="https://docs.google.com/document/d/1C3a-aaWsIx5M_SqFH_K5oc8DrMXt3GSN/edit?usp=sharing&amp;ouid=107470956448419983130&amp;rtpof=true&amp;sd=true" TargetMode="External"/><Relationship Id="rId101" Type="http://schemas.openxmlformats.org/officeDocument/2006/relationships/hyperlink" Target="https://docs.google.com/document/d/18XJK3LaFuRujYVFgoKuEAyNp83A8P6N3/edit?usp=sharing&amp;ouid=107470956448419983130&amp;rtpof=true&amp;sd=true"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www.scopus.com/inward/record.uri?eid=2-s2.0-85195913763&amp;doi=10.1109%2FICCSP60870.2024.10543962&amp;partnerID=40&amp;md5=f1e985300f7e9166b3c3990baa0937f4" TargetMode="External"/><Relationship Id="rId18" Type="http://schemas.openxmlformats.org/officeDocument/2006/relationships/hyperlink" Target="https://www.scopus.com/inward/record.uri?eid=2-s2.0-85213368894&amp;doi=10.1016%2Fj.procs.2024.11.071&amp;partnerID=40&amp;md5=f81e5f4407a901bc7f99ce5e11e10d58" TargetMode="Externa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hyperlink" Target="https://www.scopus.com/inward/record.uri?eid=2-s2.0-105008492796&amp;partnerID=40&amp;md5=b857d81af5727a2314cf1fc1fd3dd3b1" TargetMode="External"/><Relationship Id="rId55" Type="http://schemas.openxmlformats.org/officeDocument/2006/relationships/hyperlink" Target="https://www.scopus.com/inward/record.uri?eid=2-s2.0-85018962337&amp;partnerID=40&amp;md5=69815fd90d029dfaf19aa8e63f6d1fd4" TargetMode="External"/><Relationship Id="rId76" Type="http://schemas.openxmlformats.org/officeDocument/2006/relationships/hyperlink" Target="https://learn.microsoft.com/graph" TargetMode="External"/><Relationship Id="rId97" Type="http://schemas.openxmlformats.org/officeDocument/2006/relationships/hyperlink" Target="https://docs.google.com/spreadsheets/d/1442OMe3XiUATNS35Two0DxOO-DVgJ9u4/edit?gid=1481232472" TargetMode="External"/><Relationship Id="rId104"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hyperlink" Target="https://juansguzman.com/blog/2021/07/29/que-es-google-forms-y-para-que-sirve/" TargetMode="External"/><Relationship Id="rId92" Type="http://schemas.openxmlformats.org/officeDocument/2006/relationships/hyperlink" Target="https://docs.google.com/document/d/1AMK54cB3sQLvENmDD9t0_rfP_YBebTWf/edit" TargetMode="External"/><Relationship Id="rId2" Type="http://schemas.openxmlformats.org/officeDocument/2006/relationships/styles" Target="styles.xml"/><Relationship Id="rId29" Type="http://schemas.openxmlformats.org/officeDocument/2006/relationships/hyperlink" Target="https://doi.org/10.1109/AIDLNN65358.2024.00033" TargetMode="External"/><Relationship Id="rId24" Type="http://schemas.openxmlformats.org/officeDocument/2006/relationships/hyperlink" Target="https://doi.org/10.1109/ICSTSDG61998.2024.11026683" TargetMode="External"/><Relationship Id="rId40" Type="http://schemas.openxmlformats.org/officeDocument/2006/relationships/hyperlink" Target="https://docs.google.com/document/d/1t64EoK0vP-VBM9VetIqjJ9ZXIG6FE4-g/edit?usp=sharing&amp;ouid=107470956448419983130&amp;rtpof=true&amp;sd=true" TargetMode="External"/><Relationship Id="rId45" Type="http://schemas.openxmlformats.org/officeDocument/2006/relationships/hyperlink" Target="https://docs.google.com/document/d/11kp97nwCYCXz3X_ejMnj3lqSOu7Xy59y/edit?usp=sharing&amp;ouid=107470956448419983130&amp;rtpof=true&amp;sd=true" TargetMode="External"/><Relationship Id="rId66" Type="http://schemas.openxmlformats.org/officeDocument/2006/relationships/hyperlink" Target="https://www.zendesk.com.mx/blog/que-es-escala-de-likert/?utm_source=chatgpt.com" TargetMode="External"/><Relationship Id="rId87" Type="http://schemas.openxmlformats.org/officeDocument/2006/relationships/hyperlink" Target="https://www.gob.pe/institucion/sunedu/informes-publicaciones/991491-reglamento-del-registro-nacional-de-trabajos-conducentes-a-grados-y-titulos-renati?utm_source=chatgpt.com" TargetMode="External"/><Relationship Id="rId61" Type="http://schemas.openxmlformats.org/officeDocument/2006/relationships/hyperlink" Target="https://doi.org/10.1109/FIE61694.2024.10892940" TargetMode="External"/><Relationship Id="rId82" Type="http://schemas.openxmlformats.org/officeDocument/2006/relationships/hyperlink" Target="https://www.selenium.dev/" TargetMode="External"/><Relationship Id="rId19" Type="http://schemas.openxmlformats.org/officeDocument/2006/relationships/hyperlink" Target="https://www.scopus.com/inward/record.uri?eid=2-s2.0-84963540885&amp;doi=10.1051%2Fmatecconf%2F20164402055&amp;partnerID=40&amp;md5=39abe8e61cd68c5362feb89f9c069dd6" TargetMode="External"/><Relationship Id="rId14" Type="http://schemas.openxmlformats.org/officeDocument/2006/relationships/hyperlink" Target="https://www.scopus.com/inward/record.uri?eid=2-s2.0-85192552925&amp;doi=10.1109%2Fic-ETITE58242.2024.10493275&amp;partnerID=40&amp;md5=69f2c1a2268f4048988acec9efb68702" TargetMode="External"/><Relationship Id="rId30" Type="http://schemas.openxmlformats.org/officeDocument/2006/relationships/hyperlink" Target="https://docs.google.com/spreadsheets/d/1fFBkZobyMbhV8T5fmwkGsNE_cdLqZ1QK/edit?usp=sharing&amp;ouid=107470956448419983130&amp;rtpof=true&amp;sd=true" TargetMode="External"/><Relationship Id="rId35" Type="http://schemas.openxmlformats.org/officeDocument/2006/relationships/image" Target="media/image6.png"/><Relationship Id="rId56" Type="http://schemas.openxmlformats.org/officeDocument/2006/relationships/hyperlink" Target="https://www.scopus.com/inward/record.uri?eid=2-s2.0-84870638281&amp;partnerID=40&amp;md5=681e4e14474ef84b7ee99dabdf8ca7f3" TargetMode="External"/><Relationship Id="rId77" Type="http://schemas.openxmlformats.org/officeDocument/2006/relationships/hyperlink" Target="https://miro.com/es/" TargetMode="External"/><Relationship Id="rId100" Type="http://schemas.openxmlformats.org/officeDocument/2006/relationships/hyperlink" Target="https://lucid.app/lucidchart/bd32ba51-fbd4-462e-a098-a72dc274a67b/edit?viewport_loc=-1630%2C-1689%2C16026%2C8087%2C0_0&amp;invitationId=inv_8690b2a0-a8f0-413c-ac79-15d5dce0c715" TargetMode="External"/><Relationship Id="rId105" Type="http://schemas.openxmlformats.org/officeDocument/2006/relationships/footer" Target="footer5.xml"/><Relationship Id="rId8" Type="http://schemas.openxmlformats.org/officeDocument/2006/relationships/footer" Target="footer1.xml"/><Relationship Id="rId51" Type="http://schemas.openxmlformats.org/officeDocument/2006/relationships/hyperlink" Target="https://www.scopus.com/inward/record.uri?eid=2-s2.0-85192071130&amp;doi=10.47909%2Fijsmc.91&amp;partnerID=40&amp;md5=6ab7db29b812b5c4cc4c8aaef3ecf966" TargetMode="External"/><Relationship Id="rId72" Type="http://schemas.openxmlformats.org/officeDocument/2006/relationships/hyperlink" Target="https://www.researchgate.net/publication/302924724" TargetMode="External"/><Relationship Id="rId93" Type="http://schemas.openxmlformats.org/officeDocument/2006/relationships/hyperlink" Target="https://docs.google.com/document/d/1GAyYW8BsfALqKc62XIPJrzUDyCRLxNRX/edit" TargetMode="External"/><Relationship Id="rId98" Type="http://schemas.openxmlformats.org/officeDocument/2006/relationships/hyperlink" Target="https://docs.google.com/document/d/1t64EoK0vP-VBM9VetIqjJ9ZXIG6FE4-g/edit?usp=sharing&amp;ouid=107470956448419983130&amp;rtpof=true&amp;sd=true" TargetMode="External"/><Relationship Id="rId3" Type="http://schemas.openxmlformats.org/officeDocument/2006/relationships/settings" Target="settings.xml"/><Relationship Id="rId25" Type="http://schemas.openxmlformats.org/officeDocument/2006/relationships/hyperlink" Target="https://doi.org/10.1109/ISET.2018.00021" TargetMode="External"/><Relationship Id="rId46" Type="http://schemas.openxmlformats.org/officeDocument/2006/relationships/hyperlink" Target="https://www.researchgate.net/publication/302924724" TargetMode="External"/><Relationship Id="rId67" Type="http://schemas.openxmlformats.org/officeDocument/2006/relationships/hyperlink" Target="https://www.figma.com/design/"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4511</TotalTime>
  <Pages>149</Pages>
  <Words>37221</Words>
  <Characters>204721</Characters>
  <Application>Microsoft Office Word</Application>
  <DocSecurity>0</DocSecurity>
  <Lines>1706</Lines>
  <Paragraphs>482</Paragraphs>
  <ScaleCrop>false</ScaleCrop>
  <Company/>
  <LinksUpToDate>false</LinksUpToDate>
  <CharactersWithSpaces>241460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Zapata Del Río</dc:creator>
  <dc:description/>
  <cp:lastModifiedBy>jose grijalva</cp:lastModifiedBy>
  <cp:revision>525</cp:revision>
  <dcterms:created xsi:type="dcterms:W3CDTF">2025-04-08T17:00:00Z</dcterms:created>
  <dcterms:modified xsi:type="dcterms:W3CDTF">2026-06-24T23:25:00Z</dcterms:modified>
  <dc:language>es-ES</dc:language>
</cp:coreProperties>
</file>