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95BC" w14:textId="6565BB6F" w:rsidR="008D0002" w:rsidRPr="008D0002" w:rsidRDefault="008D0002" w:rsidP="008D0002">
      <w:pPr>
        <w:ind w:firstLineChars="200" w:firstLine="880"/>
        <w:jc w:val="center"/>
        <w:rPr>
          <w:b/>
          <w:bCs/>
          <w:sz w:val="44"/>
          <w:szCs w:val="44"/>
        </w:rPr>
      </w:pPr>
      <w:r w:rsidRPr="008D0002">
        <w:rPr>
          <w:rFonts w:hint="eastAsia"/>
          <w:b/>
          <w:bCs/>
          <w:sz w:val="44"/>
          <w:szCs w:val="44"/>
        </w:rPr>
        <w:t>理论</w:t>
      </w:r>
    </w:p>
    <w:p w14:paraId="46F93650" w14:textId="51F272EB" w:rsidR="00190A85" w:rsidRDefault="006B73EC" w:rsidP="009E5845">
      <w:pPr>
        <w:ind w:firstLineChars="200" w:firstLine="420"/>
      </w:pPr>
      <w:r>
        <w:rPr>
          <w:rFonts w:hint="eastAsia"/>
        </w:rPr>
        <w:t xml:space="preserve">PMSM </w:t>
      </w:r>
      <w:r>
        <w:t xml:space="preserve">matlab </w:t>
      </w:r>
      <w:r>
        <w:rPr>
          <w:rFonts w:hint="eastAsia"/>
        </w:rPr>
        <w:t>d</w:t>
      </w:r>
      <w:r>
        <w:t>q</w:t>
      </w:r>
      <w:r>
        <w:rPr>
          <w:rFonts w:hint="eastAsia"/>
        </w:rPr>
        <w:t>轴公式</w:t>
      </w:r>
      <w:r w:rsidR="007168B4">
        <w:rPr>
          <w:rFonts w:hint="eastAsia"/>
        </w:rPr>
        <w:t>为：</w:t>
      </w:r>
    </w:p>
    <w:p w14:paraId="61A566D0" w14:textId="77777777" w:rsidR="006B73EC" w:rsidRDefault="007168B4" w:rsidP="009E5845">
      <w:pPr>
        <w:ind w:firstLineChars="200" w:firstLine="420"/>
      </w:pPr>
      <w:r>
        <w:rPr>
          <w:noProof/>
        </w:rPr>
        <w:drawing>
          <wp:inline distT="0" distB="0" distL="0" distR="0" wp14:anchorId="2CAAB618" wp14:editId="2C1874FC">
            <wp:extent cx="5274310" cy="1318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2BE8" w14:textId="77777777" w:rsidR="006B73EC" w:rsidRDefault="006B73EC" w:rsidP="009E5845">
      <w:pPr>
        <w:ind w:firstLineChars="200" w:firstLine="420"/>
      </w:pPr>
      <w:r>
        <w:rPr>
          <w:rFonts w:hint="eastAsia"/>
        </w:rPr>
        <w:t>其中</w:t>
      </w:r>
    </w:p>
    <w:p w14:paraId="67AF1DCC" w14:textId="77777777" w:rsidR="006B73EC" w:rsidRPr="006B73EC" w:rsidRDefault="007168B4" w:rsidP="009E5845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eastAsia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可记作</m:t>
          </m:r>
          <m:r>
            <m:rPr>
              <m:sty m:val="p"/>
            </m:rPr>
            <w:rPr>
              <w:rFonts w:ascii="Cambria Math" w:eastAsia="Cambria Math" w:hAnsi="Cambria Math"/>
            </w:rPr>
            <m:t>ωr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</m:oMath>
      </m:oMathPara>
    </w:p>
    <w:p w14:paraId="441715FE" w14:textId="77777777" w:rsidR="006B73EC" w:rsidRPr="007168B4" w:rsidRDefault="006B73EC" w:rsidP="009E5845">
      <w:pPr>
        <w:ind w:firstLineChars="200" w:firstLine="420"/>
      </w:pPr>
      <m:oMathPara>
        <m:oMath>
          <m:r>
            <w:rPr>
              <w:rFonts w:ascii="Cambria Math" w:eastAsia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可记作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4B386EB" w14:textId="77777777" w:rsidR="007168B4" w:rsidRDefault="007168B4" w:rsidP="009E5845">
      <w:pPr>
        <w:ind w:firstLineChars="200" w:firstLine="420"/>
      </w:pPr>
      <w:r>
        <w:rPr>
          <w:rFonts w:hint="eastAsia"/>
        </w:rPr>
        <w:t>移项后整理得</w:t>
      </w:r>
    </w:p>
    <w:p w14:paraId="364BB073" w14:textId="77777777" w:rsidR="007168B4" w:rsidRDefault="00DF4770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14:paraId="10BD05C5" w14:textId="77777777" w:rsidR="007168B4" w:rsidRPr="009E5845" w:rsidRDefault="00DF4770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E930FD0" w14:textId="153084D4" w:rsidR="007168B4" w:rsidRDefault="007E1C92" w:rsidP="009E5845">
      <w:pPr>
        <w:ind w:firstLineChars="200" w:firstLine="420"/>
      </w:pPr>
      <w:r>
        <w:rPr>
          <w:rFonts w:hint="eastAsia"/>
        </w:rPr>
        <w:t>经过扩展反电势推导得到公式。红框部分与经典公式有差异。</w:t>
      </w:r>
    </w:p>
    <w:p w14:paraId="2AD26FB6" w14:textId="4A625BD2" w:rsidR="006B73EC" w:rsidRDefault="0025798B" w:rsidP="007168B4">
      <w:pPr>
        <w:jc w:val="center"/>
      </w:pPr>
      <w:r>
        <w:rPr>
          <w:noProof/>
        </w:rPr>
        <w:drawing>
          <wp:inline distT="0" distB="0" distL="0" distR="0" wp14:anchorId="414CBF37" wp14:editId="2628A381">
            <wp:extent cx="4258408" cy="6854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37" cy="6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0B2F" w14:textId="22D15D14" w:rsidR="009E5845" w:rsidRPr="00DF078C" w:rsidRDefault="00DF4770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5B2FA8" w14:textId="77777777" w:rsidR="009E5845" w:rsidRDefault="009E5845" w:rsidP="007168B4">
      <w:pPr>
        <w:jc w:val="center"/>
      </w:pPr>
    </w:p>
    <w:p w14:paraId="0DD7259C" w14:textId="14A2C3AE" w:rsidR="009E5845" w:rsidRDefault="009E5845" w:rsidP="009E5845">
      <w:pPr>
        <w:ind w:firstLineChars="200" w:firstLine="420"/>
      </w:pPr>
      <w:r>
        <w:rPr>
          <w:rFonts w:hint="eastAsia"/>
        </w:rPr>
        <w:t>将其</w:t>
      </w:r>
      <w:r w:rsidR="00E47345">
        <w:rPr>
          <w:rFonts w:hint="eastAsia"/>
        </w:rPr>
        <w:t>使用p</w:t>
      </w:r>
      <w:r w:rsidR="00E47345">
        <w:t>ark</w:t>
      </w:r>
      <w:r w:rsidR="00E47345">
        <w:rPr>
          <w:rFonts w:hint="eastAsia"/>
        </w:rPr>
        <w:t>变化，</w:t>
      </w:r>
      <w:r>
        <w:rPr>
          <w:rFonts w:hint="eastAsia"/>
        </w:rPr>
        <w:t>转换为静止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</m:oMath>
      <w:r>
        <w:rPr>
          <w:rFonts w:hint="eastAsia"/>
        </w:rPr>
        <w:t>坐标系</w:t>
      </w:r>
      <w:r w:rsidRPr="00DF078C">
        <w:rPr>
          <w:rFonts w:hint="eastAsia"/>
        </w:rPr>
        <w:t>，如下所示</w:t>
      </w:r>
      <w:r>
        <w:rPr>
          <w:rFonts w:hint="eastAsia"/>
        </w:rPr>
        <w:t>,</w:t>
      </w:r>
    </w:p>
    <w:p w14:paraId="11CA77F7" w14:textId="77777777" w:rsidR="009E5845" w:rsidRPr="0000049E" w:rsidRDefault="00DF4770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1F68EB3D" w14:textId="794248E9" w:rsidR="009E5845" w:rsidRDefault="00E15E2C" w:rsidP="009E5845">
      <w:pPr>
        <w:ind w:firstLineChars="200" w:firstLine="420"/>
      </w:pPr>
      <w:r>
        <w:rPr>
          <w:rFonts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re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</m:e>
              </m:mr>
            </m:m>
          </m:e>
        </m:d>
      </m:oMath>
    </w:p>
    <w:p w14:paraId="3E9D95C7" w14:textId="6B64EBF1" w:rsidR="00DC6832" w:rsidRDefault="00DC6832" w:rsidP="009E5845">
      <w:pPr>
        <w:ind w:firstLineChars="200" w:firstLine="420"/>
        <w:rPr>
          <w:rFonts w:hint="eastAsia"/>
        </w:rPr>
      </w:pPr>
      <w:r>
        <w:rPr>
          <w:rFonts w:hint="eastAsia"/>
        </w:rPr>
        <w:t>除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外，其他项都是已知的。</w:t>
      </w:r>
    </w:p>
    <w:p w14:paraId="66146817" w14:textId="033584BD" w:rsidR="007168B4" w:rsidRDefault="00814B5E" w:rsidP="009E5845">
      <w:pPr>
        <w:ind w:firstLineChars="200" w:firstLine="420"/>
      </w:pPr>
      <w:r>
        <w:rPr>
          <w:rFonts w:hint="eastAsia"/>
        </w:rPr>
        <w:t>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求导：</w:t>
      </w:r>
    </w:p>
    <w:p w14:paraId="3731FD6F" w14:textId="77777777" w:rsidR="00DC6832" w:rsidRDefault="00DC6832" w:rsidP="009E5845">
      <w:pPr>
        <w:ind w:firstLineChars="200" w:firstLine="420"/>
        <w:rPr>
          <w:rFonts w:hint="eastAsia"/>
        </w:rPr>
      </w:pPr>
    </w:p>
    <w:p w14:paraId="7D7C31ED" w14:textId="00C29F6E" w:rsidR="001A3D73" w:rsidRPr="00DC6832" w:rsidRDefault="00DC6832" w:rsidP="009E5845">
      <w:pPr>
        <w:ind w:firstLineChars="200" w:firstLine="420"/>
        <w:rPr>
          <w:i/>
          <w:iCs/>
          <w:color w:val="808080" w:themeColor="background1" w:themeShade="80"/>
        </w:rPr>
      </w:pPr>
      <w:r w:rsidRPr="00DC6832">
        <w:rPr>
          <w:rFonts w:hint="eastAsia"/>
          <w:i/>
          <w:iCs/>
          <w:color w:val="808080" w:themeColor="background1" w:themeShade="80"/>
        </w:rPr>
        <w:t>参考</w:t>
      </w:r>
    </w:p>
    <w:p w14:paraId="606DE460" w14:textId="2745A18D" w:rsidR="00814B5E" w:rsidRPr="00DC6832" w:rsidRDefault="00DC6832" w:rsidP="009E5845">
      <w:pPr>
        <w:ind w:firstLineChars="200" w:firstLine="420"/>
        <w:rPr>
          <w:i/>
          <w:iCs/>
          <w:color w:val="808080" w:themeColor="background1" w:themeShade="80"/>
        </w:rPr>
      </w:pPr>
      <w:r w:rsidRPr="00DC6832">
        <w:rPr>
          <w:rFonts w:hint="eastAsia"/>
          <w:i/>
          <w:iCs/>
          <w:color w:val="808080" w:themeColor="background1" w:themeShade="80"/>
        </w:rPr>
        <w:t>求导</w:t>
      </w:r>
      <m:oMath>
        <m:r>
          <w:rPr>
            <w:rFonts w:ascii="Cambria Math" w:hAnsi="Cambria Math" w:hint="eastAsia"/>
            <w:color w:val="808080" w:themeColor="background1" w:themeShade="80"/>
          </w:rPr>
          <m:t>y</m:t>
        </m:r>
        <m:r>
          <w:rPr>
            <w:rFonts w:ascii="Cambria Math" w:hAnsi="Cambria Math"/>
            <w:color w:val="808080" w:themeColor="background1" w:themeShade="80"/>
          </w:rPr>
          <m:t>=a∙</m:t>
        </m:r>
        <m:func>
          <m:funcPr>
            <m:ctrlPr>
              <w:rPr>
                <w:rFonts w:ascii="Cambria Math" w:hAnsi="Cambria Math"/>
                <w:i/>
                <w:iCs/>
                <w:color w:val="808080" w:themeColor="background1" w:themeShade="80"/>
              </w:rPr>
            </m:ctrlPr>
          </m:funcPr>
          <m:fName>
            <m:r>
              <w:rPr>
                <w:rFonts w:ascii="Cambria Math" w:hAnsi="Cambria Math"/>
                <w:color w:val="808080" w:themeColor="background1" w:themeShade="80"/>
              </w:rPr>
              <m:t>sin</m:t>
            </m:r>
          </m:fName>
          <m:e>
            <m:r>
              <w:rPr>
                <w:rFonts w:ascii="Cambria Math" w:hAnsi="Cambria Math"/>
                <w:color w:val="808080" w:themeColor="background1" w:themeShade="80"/>
              </w:rPr>
              <m:t>(</m:t>
            </m:r>
            <m:r>
              <w:rPr>
                <w:rFonts w:ascii="Cambria Math" w:hAnsi="Cambria Math" w:hint="eastAsia"/>
                <w:color w:val="808080" w:themeColor="background1" w:themeShade="80"/>
              </w:rPr>
              <m:t>bx</m:t>
            </m:r>
            <m:r>
              <w:rPr>
                <w:rFonts w:ascii="Cambria Math" w:hAnsi="Cambria Math"/>
                <w:color w:val="808080" w:themeColor="background1" w:themeShade="80"/>
              </w:rPr>
              <m:t>)</m:t>
            </m:r>
          </m:e>
        </m:func>
      </m:oMath>
    </w:p>
    <w:p w14:paraId="195ED25C" w14:textId="182E9DFE" w:rsidR="00814B5E" w:rsidRPr="00DC6832" w:rsidRDefault="00DF4770" w:rsidP="00DC6832">
      <w:pPr>
        <w:rPr>
          <w:i/>
          <w:iCs/>
          <w:color w:val="808080" w:themeColor="background1" w:themeShade="8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sSupPr>
            <m:e>
              <m:r>
                <w:rPr>
                  <w:rFonts w:ascii="Cambria Math" w:hAnsi="Cambria Math"/>
                  <w:color w:val="808080" w:themeColor="background1" w:themeShade="80"/>
                </w:rPr>
                <m:t>y</m:t>
              </m:r>
            </m:e>
            <m:sup>
              <m:r>
                <w:rPr>
                  <w:rFonts w:ascii="Cambria Math" w:hAnsi="Cambria Math"/>
                  <w:color w:val="808080" w:themeColor="background1" w:themeShade="80"/>
                </w:rPr>
                <m:t>'</m:t>
              </m:r>
            </m:sup>
          </m:sSup>
          <m:r>
            <w:rPr>
              <w:rFonts w:ascii="Cambria Math" w:hAnsi="Cambria Math"/>
              <w:color w:val="808080" w:themeColor="background1" w:themeShade="80"/>
            </w:rPr>
            <m:t>=a∙b∙</m:t>
          </m:r>
          <m:func>
            <m:func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funcPr>
            <m:fName>
              <m:r>
                <w:rPr>
                  <w:rFonts w:ascii="Cambria Math" w:hAnsi="Cambria Math"/>
                  <w:color w:val="808080" w:themeColor="background1" w:themeShade="80"/>
                </w:rPr>
                <m:t>cos</m:t>
              </m:r>
            </m:fName>
            <m:e>
              <m:r>
                <w:rPr>
                  <w:rFonts w:ascii="Cambria Math" w:hAnsi="Cambria Math"/>
                  <w:color w:val="808080" w:themeColor="background1" w:themeShade="80"/>
                </w:rPr>
                <m:t>(</m:t>
              </m:r>
              <m:r>
                <w:rPr>
                  <w:rFonts w:ascii="Cambria Math" w:hAnsi="Cambria Math" w:hint="eastAsia"/>
                  <w:color w:val="808080" w:themeColor="background1" w:themeShade="80"/>
                </w:rPr>
                <m:t>bx</m:t>
              </m:r>
              <m:r>
                <w:rPr>
                  <w:rFonts w:ascii="Cambria Math" w:hAnsi="Cambria Math"/>
                  <w:color w:val="808080" w:themeColor="background1" w:themeShade="80"/>
                </w:rPr>
                <m:t>)</m:t>
              </m:r>
            </m:e>
          </m:func>
        </m:oMath>
      </m:oMathPara>
    </w:p>
    <w:p w14:paraId="334DBA9C" w14:textId="1B9A38EF" w:rsidR="00B47398" w:rsidRPr="00DC6832" w:rsidRDefault="00DC6832" w:rsidP="00B47398">
      <w:pPr>
        <w:ind w:firstLineChars="200" w:firstLine="420"/>
        <w:rPr>
          <w:rFonts w:ascii="Cambria Math" w:hAnsi="Cambria Math"/>
          <w:i/>
          <w:iCs/>
          <w:color w:val="808080" w:themeColor="background1" w:themeShade="80"/>
        </w:rPr>
      </w:pPr>
      <w:r w:rsidRPr="00DC6832">
        <w:rPr>
          <w:rFonts w:hint="eastAsia"/>
          <w:i/>
          <w:iCs/>
          <w:color w:val="808080" w:themeColor="background1" w:themeShade="80"/>
        </w:rPr>
        <w:t>求导</w:t>
      </w:r>
      <m:oMath>
        <m:r>
          <w:rPr>
            <w:rFonts w:ascii="Cambria Math" w:hAnsi="Cambria Math" w:hint="eastAsia"/>
            <w:color w:val="808080" w:themeColor="background1" w:themeShade="80"/>
          </w:rPr>
          <m:t>y</m:t>
        </m:r>
        <m:r>
          <w:rPr>
            <w:rFonts w:ascii="Cambria Math" w:hAnsi="Cambria Math"/>
            <w:color w:val="808080" w:themeColor="background1" w:themeShade="80"/>
          </w:rPr>
          <m:t>=a∙</m:t>
        </m:r>
        <m:func>
          <m:funcPr>
            <m:ctrlPr>
              <w:rPr>
                <w:rFonts w:ascii="Cambria Math" w:hAnsi="Cambria Math"/>
                <w:i/>
                <w:iCs/>
                <w:color w:val="808080" w:themeColor="background1" w:themeShade="80"/>
              </w:rPr>
            </m:ctrlPr>
          </m:funcPr>
          <m:fName>
            <m:r>
              <w:rPr>
                <w:rFonts w:ascii="Cambria Math" w:hAnsi="Cambria Math" w:hint="eastAsia"/>
                <w:color w:val="808080" w:themeColor="background1" w:themeShade="80"/>
              </w:rPr>
              <m:t>cos</m:t>
            </m:r>
          </m:fName>
          <m:e>
            <m:r>
              <w:rPr>
                <w:rFonts w:ascii="Cambria Math" w:hAnsi="Cambria Math"/>
                <w:color w:val="808080" w:themeColor="background1" w:themeShade="80"/>
              </w:rPr>
              <m:t>(</m:t>
            </m:r>
            <m:r>
              <w:rPr>
                <w:rFonts w:ascii="Cambria Math" w:hAnsi="Cambria Math" w:hint="eastAsia"/>
                <w:color w:val="808080" w:themeColor="background1" w:themeShade="80"/>
              </w:rPr>
              <m:t>bx</m:t>
            </m:r>
            <m:r>
              <w:rPr>
                <w:rFonts w:ascii="Cambria Math" w:hAnsi="Cambria Math"/>
                <w:color w:val="808080" w:themeColor="background1" w:themeShade="80"/>
              </w:rPr>
              <m:t>)</m:t>
            </m:r>
          </m:e>
        </m:func>
      </m:oMath>
    </w:p>
    <w:p w14:paraId="4FE16924" w14:textId="6DAE9047" w:rsidR="005035F7" w:rsidRPr="00DC6832" w:rsidRDefault="00DF4770" w:rsidP="005035F7">
      <w:pPr>
        <w:ind w:firstLineChars="200" w:firstLine="420"/>
        <w:rPr>
          <w:rFonts w:ascii="Cambria Math" w:hAnsi="Cambria Math"/>
          <w:i/>
          <w:iCs/>
          <w:color w:val="808080" w:themeColor="background1" w:themeShade="8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sSupPr>
            <m:e>
              <m:r>
                <w:rPr>
                  <w:rFonts w:ascii="Cambria Math" w:hAnsi="Cambria Math"/>
                  <w:color w:val="808080" w:themeColor="background1" w:themeShade="80"/>
                </w:rPr>
                <m:t>y</m:t>
              </m:r>
            </m:e>
            <m:sup>
              <m:r>
                <w:rPr>
                  <w:rFonts w:ascii="Cambria Math" w:hAnsi="Cambria Math"/>
                  <w:color w:val="808080" w:themeColor="background1" w:themeShade="80"/>
                </w:rPr>
                <m:t>'</m:t>
              </m:r>
            </m:sup>
          </m:sSup>
          <m:r>
            <w:rPr>
              <w:rFonts w:ascii="Cambria Math" w:hAnsi="Cambria Math"/>
              <w:color w:val="808080" w:themeColor="background1" w:themeShade="80"/>
            </w:rPr>
            <m:t>=a∙b∙</m:t>
          </m:r>
          <m:func>
            <m:funcPr>
              <m:ctrlPr>
                <w:rPr>
                  <w:rFonts w:ascii="Cambria Math" w:hAnsi="Cambria Math"/>
                  <w:i/>
                  <w:iCs/>
                  <w:color w:val="808080" w:themeColor="background1" w:themeShade="80"/>
                </w:rPr>
              </m:ctrlPr>
            </m:funcPr>
            <m:fName>
              <m:r>
                <w:rPr>
                  <w:rFonts w:ascii="Cambria Math" w:hAnsi="Cambria Math"/>
                  <w:color w:val="808080" w:themeColor="background1" w:themeShade="80"/>
                </w:rPr>
                <m:t>-sin</m:t>
              </m:r>
            </m:fName>
            <m:e>
              <m:r>
                <w:rPr>
                  <w:rFonts w:ascii="Cambria Math" w:hAnsi="Cambria Math"/>
                  <w:color w:val="808080" w:themeColor="background1" w:themeShade="80"/>
                </w:rPr>
                <m:t>(</m:t>
              </m:r>
              <m:r>
                <w:rPr>
                  <w:rFonts w:ascii="Cambria Math" w:hAnsi="Cambria Math" w:hint="eastAsia"/>
                  <w:color w:val="808080" w:themeColor="background1" w:themeShade="80"/>
                </w:rPr>
                <m:t>bx</m:t>
              </m:r>
              <m:r>
                <w:rPr>
                  <w:rFonts w:ascii="Cambria Math" w:hAnsi="Cambria Math"/>
                  <w:color w:val="808080" w:themeColor="background1" w:themeShade="80"/>
                </w:rPr>
                <m:t>)</m:t>
              </m:r>
            </m:e>
          </m:func>
        </m:oMath>
      </m:oMathPara>
    </w:p>
    <w:p w14:paraId="3ACBD6D0" w14:textId="775E2F9C" w:rsidR="0049138B" w:rsidRPr="005035F7" w:rsidRDefault="0049138B" w:rsidP="005035F7">
      <w:pPr>
        <w:ind w:firstLineChars="200" w:firstLine="420"/>
        <w:jc w:val="center"/>
        <w:rPr>
          <w:rFonts w:ascii="Cambria Math" w:hAnsi="Cambria Math"/>
          <w:i/>
          <w:iCs/>
          <w:color w:val="808080" w:themeColor="background1" w:themeShade="80"/>
        </w:rPr>
      </w:pPr>
      <w:r w:rsidRPr="005035F7">
        <w:rPr>
          <w:rFonts w:ascii="Cambria Math" w:hAnsi="Cambria Math"/>
          <w:i/>
          <w:iCs/>
          <w:color w:val="808080" w:themeColor="background1" w:themeShade="80"/>
        </w:rPr>
        <w:t>b</w:t>
      </w:r>
      <w:r w:rsidRPr="005035F7">
        <w:rPr>
          <w:rFonts w:ascii="Cambria Math" w:hAnsi="Cambria Math" w:hint="eastAsia"/>
          <w:i/>
          <w:iCs/>
          <w:color w:val="808080" w:themeColor="background1" w:themeShade="80"/>
        </w:rPr>
        <w:t>为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速度，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x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为时间，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b</w:t>
      </w:r>
      <w:r w:rsidR="005035F7" w:rsidRPr="005035F7">
        <w:rPr>
          <w:rFonts w:ascii="Cambria Math" w:hAnsi="Cambria Math"/>
          <w:i/>
          <w:iCs/>
          <w:color w:val="808080" w:themeColor="background1" w:themeShade="80"/>
        </w:rPr>
        <w:t>x</w:t>
      </w:r>
      <w:r w:rsidR="005035F7" w:rsidRPr="005035F7">
        <w:rPr>
          <w:rFonts w:ascii="Cambria Math" w:hAnsi="Cambria Math" w:hint="eastAsia"/>
          <w:i/>
          <w:iCs/>
          <w:color w:val="808080" w:themeColor="background1" w:themeShade="80"/>
        </w:rPr>
        <w:t>为角度。</w:t>
      </w:r>
    </w:p>
    <w:p w14:paraId="2C484961" w14:textId="631AA240" w:rsidR="00814B5E" w:rsidRDefault="00100471" w:rsidP="009E5845">
      <w:pPr>
        <w:ind w:firstLineChars="200" w:firstLine="420"/>
      </w:pPr>
      <w:r>
        <w:rPr>
          <w:rFonts w:hint="eastAsia"/>
        </w:rPr>
        <w:lastRenderedPageBreak/>
        <w:t>对于a</w:t>
      </w:r>
      <w:r>
        <w:t>lpha</w:t>
      </w:r>
      <w:r>
        <w:rPr>
          <w:rFonts w:hint="eastAsia"/>
        </w:rPr>
        <w:t>轴反电势</w:t>
      </w:r>
    </w:p>
    <w:p w14:paraId="7952E4D0" w14:textId="1B1C0020" w:rsidR="00B47398" w:rsidRPr="00814B5E" w:rsidRDefault="00DF4770" w:rsidP="00B47398">
      <w:pPr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≅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∙(-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</m:oMath>
      </m:oMathPara>
    </w:p>
    <w:p w14:paraId="38399D53" w14:textId="69041EBD" w:rsidR="00B47398" w:rsidRPr="00100471" w:rsidRDefault="00B47398" w:rsidP="009E5845">
      <w:pPr>
        <w:ind w:firstLineChars="200" w:firstLine="420"/>
        <w:rPr>
          <w:rFonts w:ascii="Cambria Math" w:hAnsi="Cambria Math"/>
        </w:rPr>
      </w:pPr>
      <w:r>
        <w:rPr>
          <w:rFonts w:hint="eastAsia"/>
        </w:rPr>
        <w:t xml:space="preserve"> </w:t>
      </w:r>
      <w:r w:rsidR="00100471" w:rsidRPr="00100471"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∙(-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908FCF7" w14:textId="6C514610" w:rsidR="00100471" w:rsidRDefault="00100471" w:rsidP="00100471">
      <w:pPr>
        <w:ind w:firstLineChars="200" w:firstLine="420"/>
      </w:pPr>
      <w:r>
        <w:rPr>
          <w:rFonts w:hint="eastAsia"/>
        </w:rPr>
        <w:t>对于</w:t>
      </w:r>
      <w:r>
        <w:t>beta</w:t>
      </w:r>
      <w:r>
        <w:rPr>
          <w:rFonts w:hint="eastAsia"/>
        </w:rPr>
        <w:t>轴反电势</w:t>
      </w:r>
    </w:p>
    <w:p w14:paraId="40658FFF" w14:textId="3124DBFB" w:rsidR="00814B5E" w:rsidRDefault="00DF4770" w:rsidP="009E5845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 xml:space="preserve">≅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</m:oMath>
      </m:oMathPara>
    </w:p>
    <w:p w14:paraId="49FACC69" w14:textId="6269564D" w:rsidR="00814B5E" w:rsidRDefault="00DF4770" w:rsidP="009E5845">
      <w:pPr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DA3200" w14:textId="2BBEF1ED" w:rsidR="00814B5E" w:rsidRDefault="00100471" w:rsidP="009E5845">
      <w:pPr>
        <w:ind w:firstLineChars="200" w:firstLine="420"/>
      </w:pPr>
      <w:r>
        <w:rPr>
          <w:rFonts w:hint="eastAsia"/>
        </w:rPr>
        <w:t>可写作</w:t>
      </w:r>
    </w:p>
    <w:p w14:paraId="4E0F747B" w14:textId="5CE1DBF1" w:rsidR="00100471" w:rsidRPr="00DC6832" w:rsidRDefault="0049138B" w:rsidP="009E5845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</m:m>
            </m:e>
          </m:d>
        </m:oMath>
      </m:oMathPara>
    </w:p>
    <w:p w14:paraId="5FBF98F8" w14:textId="763F7A45" w:rsidR="00DC6832" w:rsidRPr="00F96CAC" w:rsidRDefault="00DC6832" w:rsidP="009E5845">
      <w:pPr>
        <w:ind w:firstLineChars="200" w:firstLine="420"/>
        <w:rPr>
          <w:rFonts w:hint="eastAsia"/>
        </w:rPr>
      </w:pPr>
      <w:r>
        <w:rPr>
          <w:rFonts w:hint="eastAsia"/>
        </w:rPr>
        <w:t>或者</w:t>
      </w:r>
    </w:p>
    <w:p w14:paraId="15975D0D" w14:textId="0DC9FE1B" w:rsidR="00F96CAC" w:rsidRDefault="0049138B" w:rsidP="009E5845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37EA256E" w14:textId="30CF5521" w:rsidR="007168B4" w:rsidRDefault="009E5845" w:rsidP="009E5845">
      <w:pPr>
        <w:ind w:firstLineChars="200" w:firstLine="420"/>
      </w:pPr>
      <w:r>
        <w:rPr>
          <w:rFonts w:hint="eastAsia"/>
        </w:rPr>
        <w:t>为了简化公式我们将</w:t>
      </w:r>
    </w:p>
    <w:p w14:paraId="1D01B06D" w14:textId="4672B428" w:rsidR="009E5845" w:rsidRPr="009E5845" w:rsidRDefault="00DF4770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u</m:t>
          </m:r>
        </m:oMath>
      </m:oMathPara>
    </w:p>
    <w:p w14:paraId="39764031" w14:textId="28D6C5AC" w:rsidR="009E5845" w:rsidRPr="009E5845" w:rsidRDefault="00DF4770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</m:oMath>
      </m:oMathPara>
    </w:p>
    <w:p w14:paraId="526A3059" w14:textId="2912355D" w:rsidR="009E5845" w:rsidRPr="004E1C11" w:rsidRDefault="00DF4770" w:rsidP="009E5845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</m:oMath>
      </m:oMathPara>
    </w:p>
    <w:p w14:paraId="5338178B" w14:textId="5ADB5360" w:rsidR="004E1C11" w:rsidRPr="004E1C11" w:rsidRDefault="00DF4770" w:rsidP="004E1C11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=∆L</m:t>
          </m:r>
        </m:oMath>
      </m:oMathPara>
    </w:p>
    <w:p w14:paraId="3A95F57F" w14:textId="77777777" w:rsidR="004E1C11" w:rsidRPr="009E5845" w:rsidRDefault="004E1C11" w:rsidP="009E5845">
      <w:pPr>
        <w:ind w:firstLineChars="200" w:firstLine="420"/>
      </w:pPr>
    </w:p>
    <w:p w14:paraId="157B2436" w14:textId="72E8CDE7" w:rsidR="009E5845" w:rsidRDefault="009E5845" w:rsidP="009E5845">
      <w:pPr>
        <w:ind w:firstLineChars="200" w:firstLine="420"/>
      </w:pPr>
      <w:r>
        <w:rPr>
          <w:rFonts w:hint="eastAsia"/>
        </w:rPr>
        <w:t>则a</w:t>
      </w:r>
      <w:r>
        <w:t>lpha-beta</w:t>
      </w:r>
      <w:r>
        <w:rPr>
          <w:rFonts w:hint="eastAsia"/>
        </w:rPr>
        <w:t>轴的公式可简化为</w:t>
      </w:r>
    </w:p>
    <w:p w14:paraId="137BF538" w14:textId="514CFBE3" w:rsidR="009E5845" w:rsidRPr="00100471" w:rsidRDefault="009E5845" w:rsidP="009E5845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i-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Ji+e</m:t>
          </m:r>
        </m:oMath>
      </m:oMathPara>
    </w:p>
    <w:p w14:paraId="0ACF1230" w14:textId="60F66697" w:rsidR="004E1C11" w:rsidRPr="00920BD1" w:rsidRDefault="0049138B" w:rsidP="00C91077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e</m:t>
          </m:r>
        </m:oMath>
      </m:oMathPara>
    </w:p>
    <w:p w14:paraId="1F2FBB49" w14:textId="5E50845B" w:rsidR="004E1C11" w:rsidRDefault="004E1C11" w:rsidP="00C91077">
      <w:pPr>
        <w:ind w:firstLineChars="200" w:firstLine="420"/>
      </w:pPr>
      <w:r>
        <w:rPr>
          <w:rFonts w:hint="eastAsia"/>
        </w:rPr>
        <w:t>移项后</w:t>
      </w:r>
      <w:r w:rsidR="008D0002">
        <w:rPr>
          <w:rFonts w:hint="eastAsia"/>
        </w:rPr>
        <w:t>最终</w:t>
      </w:r>
      <w:r>
        <w:rPr>
          <w:rFonts w:hint="eastAsia"/>
        </w:rPr>
        <w:t>得到</w:t>
      </w:r>
    </w:p>
    <w:p w14:paraId="053093F9" w14:textId="5E4C4C98" w:rsidR="004E1C11" w:rsidRPr="00C91077" w:rsidRDefault="00DF4770" w:rsidP="004E1C11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 u-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i+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Ji-e</m:t>
          </m:r>
        </m:oMath>
      </m:oMathPara>
    </w:p>
    <w:p w14:paraId="7E82D358" w14:textId="60805F9C" w:rsidR="00C91077" w:rsidRPr="00920BD1" w:rsidRDefault="00C91077" w:rsidP="00C91077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e</m:t>
          </m:r>
        </m:oMath>
      </m:oMathPara>
    </w:p>
    <w:p w14:paraId="6CCFE4A1" w14:textId="77777777" w:rsidR="00C91077" w:rsidRDefault="00C91077" w:rsidP="004E1C11">
      <w:pPr>
        <w:ind w:firstLineChars="200" w:firstLine="420"/>
      </w:pPr>
    </w:p>
    <w:p w14:paraId="3BD96CCD" w14:textId="1FB83678" w:rsidR="008D0002" w:rsidRDefault="008D0002">
      <w:pPr>
        <w:widowControl/>
        <w:jc w:val="left"/>
      </w:pPr>
      <w:r>
        <w:br w:type="page"/>
      </w:r>
    </w:p>
    <w:p w14:paraId="39DF8177" w14:textId="611DCA5A" w:rsidR="008D0002" w:rsidRPr="008D0002" w:rsidRDefault="008D0002" w:rsidP="008D0002">
      <w:pPr>
        <w:ind w:firstLineChars="200" w:firstLine="88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观测器设计</w:t>
      </w:r>
    </w:p>
    <w:p w14:paraId="4E76737E" w14:textId="69E95E16" w:rsidR="008D0002" w:rsidRDefault="00DB37FB" w:rsidP="008D0002">
      <w:pPr>
        <w:ind w:firstLineChars="200" w:firstLine="420"/>
      </w:pPr>
      <w:r>
        <w:rPr>
          <w:rFonts w:hint="eastAsia"/>
        </w:rPr>
        <w:t>引入两个观测变量</w:t>
      </w:r>
    </w:p>
    <w:p w14:paraId="38CB5D11" w14:textId="2AC73757" w:rsidR="00DB37FB" w:rsidRDefault="00DF4770" w:rsidP="008D0002">
      <w:pPr>
        <w:ind w:firstLineChars="200" w:firstLine="42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</m:oMath>
      <w:r w:rsidR="00DB37FB">
        <w:rPr>
          <w:rFonts w:hint="eastAsia"/>
        </w:rPr>
        <w:t>为扩展反电动势的观测变量</w:t>
      </w:r>
    </w:p>
    <w:p w14:paraId="37A2D6A7" w14:textId="25788435" w:rsidR="00DB37FB" w:rsidRDefault="00DF4770" w:rsidP="008D0002">
      <w:pPr>
        <w:ind w:firstLineChars="200" w:firstLine="42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</m:acc>
      </m:oMath>
      <w:r w:rsidR="00DB37FB">
        <w:rPr>
          <w:rFonts w:hint="eastAsia"/>
        </w:rPr>
        <w:t>为电流的观测变量</w:t>
      </w:r>
    </w:p>
    <w:p w14:paraId="1792D091" w14:textId="5659D28C" w:rsidR="00DB37FB" w:rsidRPr="00C91077" w:rsidRDefault="00DF4770" w:rsidP="00DB37FB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 u-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i+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Ji-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</m:oMath>
      </m:oMathPara>
    </w:p>
    <w:p w14:paraId="765809C3" w14:textId="615E7F03" w:rsidR="00DB37FB" w:rsidRPr="00DB37FB" w:rsidRDefault="00DB37FB" w:rsidP="00DB37FB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color w:val="FF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pi- p</m:t>
              </m:r>
              <m:acc>
                <m:accPr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i</m:t>
                  </m:r>
                </m:e>
              </m:acc>
            </m:e>
          </m:d>
        </m:oMath>
      </m:oMathPara>
    </w:p>
    <w:p w14:paraId="1B74BA73" w14:textId="44A4F0AB" w:rsidR="00DB37FB" w:rsidRDefault="009412D9" w:rsidP="008D0002">
      <w:pPr>
        <w:ind w:firstLineChars="200" w:firstLine="420"/>
      </w:pPr>
      <w:r>
        <w:rPr>
          <w:rFonts w:hint="eastAsia"/>
        </w:rPr>
        <w:t>其中，控制参数为</w:t>
      </w:r>
    </w:p>
    <w:p w14:paraId="790E6FAF" w14:textId="3D5EF09A" w:rsidR="004E1C11" w:rsidRPr="009412D9" w:rsidRDefault="009412D9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g1</m:t>
                    </m:r>
                  </m:e>
                </m:mr>
              </m:m>
            </m:e>
          </m:d>
        </m:oMath>
      </m:oMathPara>
    </w:p>
    <w:p w14:paraId="46E7B809" w14:textId="0765A075" w:rsidR="00001998" w:rsidRDefault="002D665D" w:rsidP="009412D9">
      <w:pPr>
        <w:ind w:firstLineChars="200" w:firstLine="420"/>
      </w:pPr>
      <w:r>
        <w:rPr>
          <w:rFonts w:hint="eastAsia"/>
        </w:rPr>
        <w:t>由于电流的微分</w:t>
      </w:r>
      <w:r w:rsidR="00DC6832">
        <w:rPr>
          <w:rFonts w:hint="eastAsia"/>
        </w:rPr>
        <w:t>难以精准</w:t>
      </w:r>
      <w:r>
        <w:rPr>
          <w:rFonts w:hint="eastAsia"/>
        </w:rPr>
        <w:t>采样，</w:t>
      </w:r>
    </w:p>
    <w:p w14:paraId="6B16540E" w14:textId="01B1AA33" w:rsidR="002D665D" w:rsidRDefault="002D665D" w:rsidP="009412D9">
      <w:pPr>
        <w:ind w:firstLineChars="200" w:firstLine="420"/>
      </w:pPr>
      <w:r>
        <w:rPr>
          <w:rFonts w:hint="eastAsia"/>
        </w:rPr>
        <w:t>引入中间变量</w:t>
      </w:r>
    </w:p>
    <w:p w14:paraId="4B9B48E0" w14:textId="0BF6CFE9" w:rsidR="002D665D" w:rsidRPr="00000B99" w:rsidRDefault="00000B99" w:rsidP="002D665D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Gi</m:t>
          </m:r>
        </m:oMath>
      </m:oMathPara>
    </w:p>
    <w:p w14:paraId="17DB1AAE" w14:textId="4B4BCF68" w:rsidR="002D665D" w:rsidRDefault="00000B99" w:rsidP="009412D9">
      <w:pPr>
        <w:ind w:firstLineChars="200" w:firstLine="420"/>
      </w:pPr>
      <w:r>
        <w:rPr>
          <w:rFonts w:hint="eastAsia"/>
        </w:rPr>
        <w:t>两边对时间微分</w:t>
      </w:r>
    </w:p>
    <w:p w14:paraId="3660A1CC" w14:textId="5A3C6708" w:rsidR="00000B99" w:rsidRPr="005149AA" w:rsidRDefault="00000B99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=p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Gpi</m:t>
          </m:r>
        </m:oMath>
      </m:oMathPara>
    </w:p>
    <w:p w14:paraId="5A4984C8" w14:textId="74335D4D" w:rsidR="005149AA" w:rsidRPr="00265DCD" w:rsidRDefault="005149AA" w:rsidP="009412D9">
      <w:pPr>
        <w:ind w:firstLineChars="200" w:firstLine="420"/>
        <w:rPr>
          <w:rFonts w:hint="eastAsia"/>
        </w:rPr>
      </w:pPr>
      <w:r>
        <w:rPr>
          <w:rFonts w:hint="eastAsia"/>
        </w:rPr>
        <w:t>带入</w:t>
      </w:r>
      <m:oMath>
        <m:r>
          <w:rPr>
            <w:rFonts w:ascii="Cambria Math" w:hAnsi="Cambria Math"/>
          </w:rPr>
          <m:t>p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/>
          </w:rPr>
          <m:t>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</w:rPr>
          <m:t xml:space="preserve"> J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color w:val="FF0000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pi- p</m:t>
            </m:r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i</m:t>
                </m:r>
              </m:e>
            </m:acc>
          </m:e>
        </m:d>
      </m:oMath>
    </w:p>
    <w:p w14:paraId="1FB2AF51" w14:textId="718F3A4C" w:rsidR="00000B99" w:rsidRPr="00454FFD" w:rsidRDefault="00000B99" w:rsidP="00000B9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 xml:space="preserve"> J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pi- p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Gpi</m:t>
          </m:r>
        </m:oMath>
      </m:oMathPara>
    </w:p>
    <w:p w14:paraId="1EBC6208" w14:textId="5B05644C" w:rsidR="00454FFD" w:rsidRPr="00265DCD" w:rsidRDefault="00454FFD" w:rsidP="00000B99">
      <w:pPr>
        <w:ind w:firstLineChars="200" w:firstLine="420"/>
        <w:rPr>
          <w:rFonts w:hint="eastAsia"/>
        </w:rPr>
      </w:pPr>
      <w:r>
        <w:rPr>
          <w:rFonts w:hint="eastAsia"/>
        </w:rPr>
        <w:t>简化得</w:t>
      </w:r>
    </w:p>
    <w:p w14:paraId="70BFE27F" w14:textId="2E8327FB" w:rsidR="00000B99" w:rsidRPr="005149AA" w:rsidRDefault="00000B99" w:rsidP="00000B9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</m:acc>
          <m:r>
            <w:rPr>
              <w:rFonts w:ascii="Cambria Math" w:hAnsi="Cambria Math"/>
            </w:rPr>
            <m:t>-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e>
              </m:acc>
            </m:e>
          </m:d>
        </m:oMath>
      </m:oMathPara>
    </w:p>
    <w:p w14:paraId="78A1956F" w14:textId="1281491A" w:rsidR="005149AA" w:rsidRPr="00265DCD" w:rsidRDefault="005149AA" w:rsidP="00000B99">
      <w:pPr>
        <w:ind w:firstLineChars="200" w:firstLine="420"/>
      </w:pPr>
      <w:r>
        <w:rPr>
          <w:rFonts w:hint="eastAsia"/>
        </w:rPr>
        <w:t>带入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ξ+</m:t>
        </m:r>
        <m:r>
          <w:rPr>
            <w:rFonts w:ascii="Cambria Math" w:hAnsi="Cambria Math"/>
          </w:rPr>
          <m:t>Gi</m:t>
        </m:r>
      </m:oMath>
    </w:p>
    <w:p w14:paraId="2E445F95" w14:textId="78E59EA2" w:rsidR="00000B99" w:rsidRPr="00454FFD" w:rsidRDefault="00000B99" w:rsidP="00000B9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(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Gi)-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e>
              </m:acc>
            </m:e>
          </m:d>
        </m:oMath>
      </m:oMathPara>
    </w:p>
    <w:p w14:paraId="1C03A3B1" w14:textId="47D86763" w:rsidR="00454FFD" w:rsidRPr="007853E7" w:rsidRDefault="00454FFD" w:rsidP="00000B99">
      <w:pPr>
        <w:ind w:firstLineChars="200" w:firstLine="420"/>
        <w:rPr>
          <w:rFonts w:hint="eastAsia"/>
        </w:rPr>
      </w:pPr>
      <w:r>
        <w:rPr>
          <w:rFonts w:hint="eastAsia"/>
        </w:rPr>
        <w:t>再带入</w:t>
      </w:r>
      <m:oMath>
        <m:r>
          <w:rPr>
            <w:rFonts w:ascii="Cambria Math" w:hAnsi="Cambria Math"/>
          </w:rPr>
          <m:t>p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</m:acc>
      </m:oMath>
    </w:p>
    <w:p w14:paraId="545A1A60" w14:textId="31A63A91" w:rsidR="00000B99" w:rsidRPr="007853E7" w:rsidRDefault="007E42B0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(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Gi)-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>Ji-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5121919C" w14:textId="04A79336" w:rsidR="007853E7" w:rsidRPr="007E42B0" w:rsidRDefault="007853E7" w:rsidP="007853E7">
      <w:pPr>
        <w:ind w:firstLineChars="200" w:firstLine="420"/>
      </w:pPr>
      <w:r>
        <w:rPr>
          <w:rFonts w:hint="eastAsia"/>
        </w:rPr>
        <w:t>带入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ξ+</m:t>
        </m:r>
        <m:r>
          <w:rPr>
            <w:rFonts w:ascii="Cambria Math" w:hAnsi="Cambria Math"/>
          </w:rPr>
          <m:t>Gi</m:t>
        </m:r>
      </m:oMath>
    </w:p>
    <w:p w14:paraId="3FEC2735" w14:textId="07FDC344" w:rsidR="007E42B0" w:rsidRPr="00B73DF7" w:rsidRDefault="007E42B0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>Gi</m:t>
              </m:r>
            </m:e>
          </m:d>
          <m:r>
            <w:rPr>
              <w:rFonts w:ascii="Cambria Math" w:hAnsi="Cambria Math"/>
            </w:rPr>
            <m:t>- 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>Ji-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Gi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289D20F" w14:textId="1ADEA214" w:rsidR="00B73DF7" w:rsidRDefault="00B73DF7" w:rsidP="009412D9">
      <w:pPr>
        <w:ind w:firstLineChars="200" w:firstLine="420"/>
      </w:pPr>
      <w:r>
        <w:rPr>
          <w:rFonts w:hint="eastAsia"/>
        </w:rPr>
        <w:t>整理得到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9B52DB">
        <w:rPr>
          <w:rFonts w:hint="eastAsia"/>
        </w:rPr>
        <w:t>的状态方程</w:t>
      </w:r>
      <w:r w:rsidR="008A2BA5">
        <w:rPr>
          <w:rFonts w:hint="eastAsia"/>
        </w:rPr>
        <w:t xml:space="preserve"> </w:t>
      </w:r>
    </w:p>
    <w:p w14:paraId="6CDD6CDD" w14:textId="0C7050BE" w:rsidR="00B73DF7" w:rsidRPr="00B73DF7" w:rsidRDefault="00B73DF7" w:rsidP="009412D9">
      <w:pPr>
        <w:ind w:firstLineChars="200"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14:paraId="4BD64A96" w14:textId="64EB138D" w:rsidR="00B73DF7" w:rsidRDefault="00B73DF7" w:rsidP="009412D9">
      <w:pPr>
        <w:ind w:firstLineChars="200" w:firstLine="420"/>
      </w:pPr>
      <w:r>
        <w:rPr>
          <w:rFonts w:hint="eastAsia"/>
        </w:rPr>
        <w:t>其中</w:t>
      </w:r>
    </w:p>
    <w:p w14:paraId="295A068E" w14:textId="63151D18" w:rsidR="00B73DF7" w:rsidRPr="00B73DF7" w:rsidRDefault="00DF4770" w:rsidP="009412D9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 </m:t>
          </m:r>
        </m:oMath>
      </m:oMathPara>
    </w:p>
    <w:p w14:paraId="0F8BC564" w14:textId="558DF6F1" w:rsidR="00B73DF7" w:rsidRPr="00B73DF7" w:rsidRDefault="00DF4770" w:rsidP="009412D9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 JG+G(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∆L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J+G)/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B9F0A3F" w14:textId="09D5345D" w:rsidR="00863D14" w:rsidRPr="00454FFD" w:rsidRDefault="00DF4770" w:rsidP="009412D9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558BD252" w14:textId="2F6844AA" w:rsidR="00454FFD" w:rsidRDefault="00454FFD" w:rsidP="00454FFD">
      <w:pPr>
        <w:ind w:firstLineChars="200" w:firstLine="420"/>
      </w:pPr>
      <w:r>
        <w:rPr>
          <w:rFonts w:hint="eastAsia"/>
        </w:rPr>
        <w:t>程序可写为：</w:t>
      </w:r>
    </w:p>
    <w:p w14:paraId="5356DA63" w14:textId="4DB456C5" w:rsidR="00534B2E" w:rsidRDefault="0027638D" w:rsidP="00454FFD">
      <w:pPr>
        <w:widowControl/>
        <w:jc w:val="center"/>
      </w:pPr>
      <w:r>
        <w:rPr>
          <w:noProof/>
        </w:rPr>
        <w:drawing>
          <wp:inline distT="0" distB="0" distL="0" distR="0" wp14:anchorId="1A71A979" wp14:editId="130395C5">
            <wp:extent cx="3746839" cy="238857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622" cy="24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09AE7" w14:textId="77777777" w:rsidR="00DF4770" w:rsidRDefault="00DF4770" w:rsidP="006B73EC">
      <w:r>
        <w:separator/>
      </w:r>
    </w:p>
  </w:endnote>
  <w:endnote w:type="continuationSeparator" w:id="0">
    <w:p w14:paraId="0870296A" w14:textId="77777777" w:rsidR="00DF4770" w:rsidRDefault="00DF4770" w:rsidP="006B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C756" w14:textId="77777777" w:rsidR="00DF4770" w:rsidRDefault="00DF4770" w:rsidP="006B73EC">
      <w:r>
        <w:separator/>
      </w:r>
    </w:p>
  </w:footnote>
  <w:footnote w:type="continuationSeparator" w:id="0">
    <w:p w14:paraId="68D7AB83" w14:textId="77777777" w:rsidR="00DF4770" w:rsidRDefault="00DF4770" w:rsidP="006B7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A85"/>
    <w:rsid w:val="00000B99"/>
    <w:rsid w:val="00001998"/>
    <w:rsid w:val="00033557"/>
    <w:rsid w:val="000C737F"/>
    <w:rsid w:val="00100471"/>
    <w:rsid w:val="00190A85"/>
    <w:rsid w:val="001A3D73"/>
    <w:rsid w:val="00232AC9"/>
    <w:rsid w:val="0025798B"/>
    <w:rsid w:val="00265DCD"/>
    <w:rsid w:val="0027638D"/>
    <w:rsid w:val="002D27FC"/>
    <w:rsid w:val="002D665D"/>
    <w:rsid w:val="00322783"/>
    <w:rsid w:val="00454FFD"/>
    <w:rsid w:val="00475BCC"/>
    <w:rsid w:val="0049138B"/>
    <w:rsid w:val="004E1C11"/>
    <w:rsid w:val="005035F7"/>
    <w:rsid w:val="005149AA"/>
    <w:rsid w:val="00534B2E"/>
    <w:rsid w:val="005B77EA"/>
    <w:rsid w:val="00654CB3"/>
    <w:rsid w:val="00670B3A"/>
    <w:rsid w:val="006B73EC"/>
    <w:rsid w:val="007168B4"/>
    <w:rsid w:val="007853E7"/>
    <w:rsid w:val="007E1C92"/>
    <w:rsid w:val="007E42B0"/>
    <w:rsid w:val="00814B5E"/>
    <w:rsid w:val="00863D14"/>
    <w:rsid w:val="008A2BA5"/>
    <w:rsid w:val="008C4CF4"/>
    <w:rsid w:val="008D0002"/>
    <w:rsid w:val="00920BD1"/>
    <w:rsid w:val="009412D9"/>
    <w:rsid w:val="009B52DB"/>
    <w:rsid w:val="009E5845"/>
    <w:rsid w:val="009E6889"/>
    <w:rsid w:val="00A12126"/>
    <w:rsid w:val="00A75069"/>
    <w:rsid w:val="00B47398"/>
    <w:rsid w:val="00B73DF7"/>
    <w:rsid w:val="00BB293F"/>
    <w:rsid w:val="00BC4FC5"/>
    <w:rsid w:val="00C91077"/>
    <w:rsid w:val="00CF7B50"/>
    <w:rsid w:val="00D65E0A"/>
    <w:rsid w:val="00DB37FB"/>
    <w:rsid w:val="00DC6832"/>
    <w:rsid w:val="00DF4770"/>
    <w:rsid w:val="00E15E2C"/>
    <w:rsid w:val="00E47345"/>
    <w:rsid w:val="00EF6637"/>
    <w:rsid w:val="00F96CAC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09BA9"/>
  <w15:chartTrackingRefBased/>
  <w15:docId w15:val="{34A05969-F323-4554-8C39-85866907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3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5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吴延俊</dc:creator>
  <cp:keywords/>
  <dc:description/>
  <cp:lastModifiedBy>xbany</cp:lastModifiedBy>
  <cp:revision>16</cp:revision>
  <dcterms:created xsi:type="dcterms:W3CDTF">2022-03-30T06:43:00Z</dcterms:created>
  <dcterms:modified xsi:type="dcterms:W3CDTF">2022-04-04T04:41:00Z</dcterms:modified>
</cp:coreProperties>
</file>