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BF" w:rsidRPr="00D427BF" w:rsidRDefault="00D427BF" w:rsidP="00D427BF">
      <w:pPr>
        <w:spacing w:after="48" w:line="240" w:lineRule="auto"/>
        <w:outlineLvl w:val="1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D427BF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Контроль срочного тренировочного эффекта</w:t>
      </w:r>
    </w:p>
    <w:p w:rsidR="00D427BF" w:rsidRPr="00D427BF" w:rsidRDefault="00D427BF" w:rsidP="00D427BF">
      <w:pPr>
        <w:spacing w:after="0" w:line="240" w:lineRule="auto"/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</w:pPr>
      <w:r w:rsidRPr="00D427BF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Использование объективных научно обоснованных показателей облегчает оценку и контроль срочного тренировочного эффекта. В то же время использование простых показателей из опыта практической тренировочной работы также может улучшить ее качество (табл. 2.6).</w:t>
      </w:r>
    </w:p>
    <w:p w:rsidR="00D427BF" w:rsidRPr="00D427BF" w:rsidRDefault="00D427BF" w:rsidP="00D427BF">
      <w:pPr>
        <w:spacing w:after="0" w:line="240" w:lineRule="auto"/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</w:pPr>
      <w:r w:rsidRPr="00D427BF">
        <w:rPr>
          <w:rFonts w:ascii="Times New Roman" w:eastAsia="Times New Roman" w:hAnsi="Times New Roman" w:cs="Times New Roman"/>
          <w:i/>
          <w:iCs/>
          <w:color w:val="181818"/>
          <w:sz w:val="20"/>
          <w:szCs w:val="20"/>
          <w:lang w:eastAsia="ru-RU"/>
        </w:rPr>
        <w:t>Таблица 2.6</w:t>
      </w:r>
    </w:p>
    <w:p w:rsidR="00D427BF" w:rsidRPr="00D427BF" w:rsidRDefault="00D427BF" w:rsidP="00D427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</w:pPr>
      <w:r w:rsidRPr="00D427BF">
        <w:rPr>
          <w:rFonts w:ascii="Times New Roman" w:eastAsia="Times New Roman" w:hAnsi="Times New Roman" w:cs="Times New Roman"/>
          <w:b/>
          <w:bCs/>
          <w:color w:val="181818"/>
          <w:sz w:val="20"/>
          <w:szCs w:val="20"/>
          <w:lang w:eastAsia="ru-RU"/>
        </w:rPr>
        <w:t>Четырехкомпонентная шкала для контроля срочного тренировочного эффекта</w:t>
      </w:r>
    </w:p>
    <w:p w:rsidR="00D427BF" w:rsidRPr="00D427BF" w:rsidRDefault="00D427BF" w:rsidP="00D427BF">
      <w:pPr>
        <w:spacing w:line="240" w:lineRule="auto"/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</w:pPr>
      <w:r w:rsidRPr="00D427BF">
        <w:rPr>
          <w:rFonts w:ascii="Times New Roman" w:eastAsia="Times New Roman" w:hAnsi="Times New Roman" w:cs="Times New Roman"/>
          <w:color w:val="181818"/>
          <w:sz w:val="20"/>
          <w:szCs w:val="20"/>
          <w:lang w:eastAsia="ru-RU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2"/>
        <w:gridCol w:w="1043"/>
        <w:gridCol w:w="5300"/>
      </w:tblGrid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оценки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Разъяснение сути оценки</w:t>
            </w:r>
          </w:p>
        </w:tc>
      </w:tr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ЧСС в покое после ночного сна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ЧСС на 0-6 уд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ЧСС на 7-10 уд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ЧСС на 11-16 уд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ЧСС более чем на 16 уд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</w:t>
            </w:r>
          </w:p>
        </w:tc>
      </w:tr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Соотношение утомления и восстановления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10B67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восстановление, отсутствие утомления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Достаточное восстановление, легкое утомление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Частичное восстановление, значительное утомление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Недостаточное восстановление, сильное утомление</w:t>
            </w:r>
          </w:p>
        </w:tc>
      </w:tr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Готовность тренироваться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готовность тренироваться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готовность тренироваться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готовность тренироваться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готовности тренироваться</w:t>
            </w:r>
          </w:p>
        </w:tc>
      </w:tr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тренировочного дня тренером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10B67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соответствие дневной программе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дневной программе по большей части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Недостаточное соответствие дневной программе</w:t>
            </w:r>
          </w:p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несоответствие дневной программе</w:t>
            </w:r>
          </w:p>
        </w:tc>
      </w:tr>
      <w:tr w:rsidR="00D427BF" w:rsidRPr="00D427BF" w:rsidTr="00D427BF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балл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4-16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427BF" w:rsidRPr="00D427BF" w:rsidRDefault="00D427BF" w:rsidP="00D4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Интегральная оценка тренировочного дня</w:t>
            </w:r>
          </w:p>
        </w:tc>
      </w:tr>
    </w:tbl>
    <w:p w:rsidR="0050208F" w:rsidRDefault="0050208F"/>
    <w:sectPr w:rsidR="0050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7E"/>
    <w:rsid w:val="00210B67"/>
    <w:rsid w:val="0050208F"/>
    <w:rsid w:val="0087557E"/>
    <w:rsid w:val="00D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27BF"/>
    <w:pPr>
      <w:spacing w:before="48" w:after="48" w:line="240" w:lineRule="auto"/>
      <w:outlineLvl w:val="1"/>
    </w:pPr>
    <w:rPr>
      <w:rFonts w:ascii="Times New Roman" w:eastAsia="Times New Roman" w:hAnsi="Times New Roman" w:cs="Times New Roman"/>
      <w:color w:val="000000"/>
      <w:sz w:val="41"/>
      <w:szCs w:val="4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27BF"/>
    <w:rPr>
      <w:rFonts w:ascii="Times New Roman" w:eastAsia="Times New Roman" w:hAnsi="Times New Roman" w:cs="Times New Roman"/>
      <w:color w:val="000000"/>
      <w:sz w:val="41"/>
      <w:szCs w:val="41"/>
      <w:lang w:eastAsia="ru-RU"/>
    </w:rPr>
  </w:style>
  <w:style w:type="paragraph" w:styleId="a3">
    <w:name w:val="Normal (Web)"/>
    <w:basedOn w:val="a"/>
    <w:uiPriority w:val="99"/>
    <w:semiHidden/>
    <w:unhideWhenUsed/>
    <w:rsid w:val="00D42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27BF"/>
    <w:pPr>
      <w:spacing w:before="48" w:after="48" w:line="240" w:lineRule="auto"/>
      <w:outlineLvl w:val="1"/>
    </w:pPr>
    <w:rPr>
      <w:rFonts w:ascii="Times New Roman" w:eastAsia="Times New Roman" w:hAnsi="Times New Roman" w:cs="Times New Roman"/>
      <w:color w:val="000000"/>
      <w:sz w:val="41"/>
      <w:szCs w:val="4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27BF"/>
    <w:rPr>
      <w:rFonts w:ascii="Times New Roman" w:eastAsia="Times New Roman" w:hAnsi="Times New Roman" w:cs="Times New Roman"/>
      <w:color w:val="000000"/>
      <w:sz w:val="41"/>
      <w:szCs w:val="41"/>
      <w:lang w:eastAsia="ru-RU"/>
    </w:rPr>
  </w:style>
  <w:style w:type="paragraph" w:styleId="a3">
    <w:name w:val="Normal (Web)"/>
    <w:basedOn w:val="a"/>
    <w:uiPriority w:val="99"/>
    <w:semiHidden/>
    <w:unhideWhenUsed/>
    <w:rsid w:val="00D42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855">
              <w:marLeft w:val="-15"/>
              <w:marRight w:val="0"/>
              <w:marTop w:val="0"/>
              <w:marBottom w:val="450"/>
              <w:divBdr>
                <w:top w:val="none" w:sz="0" w:space="0" w:color="auto"/>
                <w:left w:val="single" w:sz="6" w:space="8" w:color="FF0000"/>
                <w:bottom w:val="none" w:sz="0" w:space="0" w:color="auto"/>
                <w:right w:val="single" w:sz="6" w:space="8" w:color="FF0000"/>
              </w:divBdr>
              <w:divsChild>
                <w:div w:id="9621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9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0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2016-02-06T18:08:00Z</dcterms:created>
  <dcterms:modified xsi:type="dcterms:W3CDTF">2016-02-11T16:43:00Z</dcterms:modified>
</cp:coreProperties>
</file>