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5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5.png" ContentType="image/png"/>
  <Override PartName="/word/media/rId48.png" ContentType="image/png"/>
  <Override PartName="/word/media/rId5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  <w:r>
        <w:br/>
      </w:r>
      <w:r>
        <w:t xml:space="preserve">Математическое</w:t>
      </w:r>
      <w:r>
        <w:t xml:space="preserve"> </w:t>
      </w:r>
      <w:r>
        <w:t xml:space="preserve">моделирование</w:t>
      </w:r>
    </w:p>
    <w:p>
      <w:pPr>
        <w:pStyle w:val="Subtitle"/>
      </w:pPr>
      <w:r>
        <w:t xml:space="preserve">Модель</w:t>
      </w:r>
      <w:r>
        <w:t xml:space="preserve"> </w:t>
      </w:r>
      <w:r>
        <w:t xml:space="preserve">гармонических</w:t>
      </w:r>
      <w:r>
        <w:t xml:space="preserve"> </w:t>
      </w:r>
      <w:r>
        <w:t xml:space="preserve">колебаний.</w:t>
      </w:r>
      <w:r>
        <w:t xml:space="preserve"> </w:t>
      </w:r>
      <w:r>
        <w:t xml:space="preserve">Вариант</w:t>
      </w:r>
      <w:r>
        <w:t xml:space="preserve"> </w:t>
      </w:r>
      <w:r>
        <w:t xml:space="preserve">№27</w:t>
      </w:r>
    </w:p>
    <w:p>
      <w:pPr>
        <w:pStyle w:val="Author"/>
      </w:pPr>
      <w:r>
        <w:t xml:space="preserve">Выполнил</w:t>
      </w:r>
      <w:r>
        <w:t xml:space="preserve"> </w:t>
      </w:r>
      <w:r>
        <w:t xml:space="preserve">студент:</w:t>
      </w:r>
      <w:r>
        <w:t xml:space="preserve"> </w:t>
      </w:r>
      <w:r>
        <w:t xml:space="preserve">Самсонова</w:t>
      </w:r>
      <w:r>
        <w:t xml:space="preserve"> </w:t>
      </w:r>
      <w:r>
        <w:t xml:space="preserve">Мария</w:t>
      </w:r>
      <w:r>
        <w:t xml:space="preserve"> </w:t>
      </w:r>
      <w:r>
        <w:t xml:space="preserve">Ильинична</w:t>
      </w:r>
      <w:r>
        <w:t xml:space="preserve"> </w:t>
      </w:r>
      <w:r>
        <w:t xml:space="preserve">,</w:t>
      </w:r>
      <w:r>
        <w:br/>
      </w:r>
      <w:r>
        <w:t xml:space="preserve">НФИбд-02-21,</w:t>
      </w:r>
      <w:r>
        <w:t xml:space="preserve"> </w:t>
      </w:r>
      <w:r>
        <w:t xml:space="preserve">1032216526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лабораторной-работы-4"/>
    <w:p>
      <w:pPr>
        <w:pStyle w:val="Heading1"/>
      </w:pPr>
      <w:r>
        <w:t xml:space="preserve">Цель лабораторной работы №4</w:t>
      </w:r>
    </w:p>
    <w:p>
      <w:pPr>
        <w:pStyle w:val="FirstParagraph"/>
      </w:pPr>
      <w:r>
        <w:t xml:space="preserve">Изучение понятия гармонического осциллятора, построение фазового портрета и нахождение решения уравнения гармонического осциллятора.</w:t>
      </w:r>
    </w:p>
    <w:bookmarkEnd w:id="20"/>
    <w:bookmarkStart w:id="21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numPr>
          <w:ilvl w:val="0"/>
          <w:numId w:val="1001"/>
        </w:numPr>
      </w:pPr>
      <w:r>
        <w:t xml:space="preserve">Гармонический осциллятор [1] — система, которая при смещении из положения равновесия испытывает действие возвращающей силы F, пропорциональной смещению x.</w:t>
      </w:r>
    </w:p>
    <w:p>
      <w:pPr>
        <w:numPr>
          <w:ilvl w:val="0"/>
          <w:numId w:val="1001"/>
        </w:numPr>
      </w:pPr>
      <w:r>
        <w:t xml:space="preserve">Гармоническое колебание [2] - колебание, в процессе которого величины, характеризующие движение (смещение, скорость, ускорение и др.), изменяются по закону синуса или косинуса (гармоническому закону).</w:t>
      </w:r>
    </w:p>
    <w:p>
      <w:pPr>
        <w:pStyle w:val="FirstParagraph"/>
      </w:pPr>
      <w:r>
        <w:t xml:space="preserve">Движение грузика на пружинке, маятника, заряда в электрическом контуре, а также эволюция во времени многих систем в физике, химии, биологии и других науках при определенных предположениях можно описать одним и тем же дифференциальным уравнением, которое в теории колебаний выступает в качестве основной модели. Эта модель называется линейным гармоническим осциллятором.</w:t>
      </w:r>
      <w:r>
        <w:t xml:space="preserve"> </w:t>
      </w:r>
      <w:r>
        <w:t xml:space="preserve">Уравнение свободных колебаний гармонического осциллятора имеет следующий вид: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̈"/>
            </m:accPr>
            <m:e>
              <m:r>
                <m:t>x</m:t>
              </m:r>
            </m:e>
          </m:acc>
          <m:r>
            <m:rPr>
              <m:sty m:val="p"/>
            </m:rPr>
            <m:t>+</m:t>
          </m:r>
          <m:r>
            <m:t>2</m:t>
          </m:r>
          <m:r>
            <m:t>γ</m:t>
          </m:r>
          <m:acc>
            <m:accPr>
              <m:chr m:val="̇"/>
            </m:accPr>
            <m:e>
              <m:r>
                <m:t>x</m:t>
              </m:r>
            </m:e>
          </m:acc>
          <m:r>
            <m:rPr>
              <m:sty m:val="p"/>
            </m:rPr>
            <m:t>+</m:t>
          </m:r>
          <m:sSubSup>
            <m:e>
              <m:r>
                <m:t>ω</m:t>
              </m:r>
            </m:e>
            <m:sub>
              <m:r>
                <m:t>0</m:t>
              </m:r>
            </m:sub>
            <m:sup>
              <m:r>
                <m:t>2</m:t>
              </m:r>
            </m:sup>
          </m:sSubSup>
          <m:r>
            <m:rPr>
              <m:sty m:val="p"/>
            </m:rPr>
            <m:t>=</m:t>
          </m:r>
          <m:r>
            <m:t>0</m:t>
          </m:r>
        </m:oMath>
      </m:oMathPara>
    </w:p>
    <w:p>
      <w:pPr>
        <w:pStyle w:val="FirstParagraph"/>
      </w:pPr>
      <w:r>
        <w:t xml:space="preserve">где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- переменная, описывающая состояние системы (смещение грузика, заряд конденсатора и т.д.),</w:t>
      </w:r>
      <w:r>
        <w:t xml:space="preserve"> </w:t>
      </w:r>
      <m:oMath>
        <m:r>
          <m:t>γ</m:t>
        </m:r>
      </m:oMath>
      <w:r>
        <w:t xml:space="preserve"> </w:t>
      </w:r>
      <w:r>
        <w:t xml:space="preserve">- параметр, характеризующий потери энергии (трение в механической системе, сопротивление в контуре),</w:t>
      </w:r>
      <w:r>
        <w:t xml:space="preserve"> </w:t>
      </w:r>
      <m:oMath>
        <m:sSub>
          <m:e>
            <m:r>
              <m:t>ω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- собственная частота колебаний.</w:t>
      </w:r>
      <w:r>
        <w:t xml:space="preserve"> </w:t>
      </w:r>
      <w:r>
        <w:t xml:space="preserve">Это уравнение есть линейное однородное дифференциальное уравнение второго порядка и оно является примером линейной динамической системы.</w:t>
      </w:r>
    </w:p>
    <w:p>
      <w:pPr>
        <w:pStyle w:val="BodyText"/>
      </w:pPr>
      <w:r>
        <w:t xml:space="preserve">При отсутствии потерь в системе (</w:t>
      </w:r>
      <w:r>
        <w:t xml:space="preserve"> </w:t>
      </w:r>
      <m:oMath>
        <m:r>
          <m:t>γ</m:t>
        </m:r>
        <m:r>
          <m:rPr>
            <m:sty m:val="p"/>
          </m:rPr>
          <m:t>=</m:t>
        </m:r>
        <m:r>
          <m:t>0</m:t>
        </m:r>
      </m:oMath>
      <w:r>
        <w:t xml:space="preserve"> </w:t>
      </w:r>
      <w:r>
        <w:t xml:space="preserve">) получаем уравнение консервативного осциллятора энергия колебания которого сохраняется во времени.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̈"/>
            </m:accPr>
            <m:e>
              <m:r>
                <m:t>x</m:t>
              </m:r>
            </m:e>
          </m:acc>
          <m:r>
            <m:rPr>
              <m:sty m:val="p"/>
            </m:rPr>
            <m:t>+</m:t>
          </m:r>
          <m:sSubSup>
            <m:e>
              <m:r>
                <m:t>ω</m:t>
              </m:r>
            </m:e>
            <m:sub>
              <m:r>
                <m:t>0</m:t>
              </m:r>
            </m:sub>
            <m:sup>
              <m:r>
                <m:t>2</m:t>
              </m:r>
            </m:sup>
          </m:sSubSup>
          <m:r>
            <m:t>x</m:t>
          </m:r>
          <m:r>
            <m:rPr>
              <m:sty m:val="p"/>
            </m:rPr>
            <m:t>=</m:t>
          </m:r>
          <m:r>
            <m:t>0</m:t>
          </m:r>
        </m:oMath>
      </m:oMathPara>
    </w:p>
    <w:p>
      <w:pPr>
        <w:pStyle w:val="FirstParagraph"/>
      </w:pPr>
      <w:r>
        <w:t xml:space="preserve">Для однозначной разрешимости уравнения второго порядка необходимо задать два начальных условия вида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endChr m:val=""/>
              <m:sepChr m:val=""/>
              <m:grow/>
            </m:dPr>
            <m:e>
              <m:m>
                <m:mPr>
                  <m:baseJc m:val="center"/>
                  <m:plcHide m:val="on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r>
                      <m:t>x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sSub>
                          <m:e>
                            <m:r>
                              <m:t>t</m:t>
                            </m:r>
                          </m:e>
                          <m:sub>
                            <m:r>
                              <m:t>0</m:t>
                            </m:r>
                          </m:sub>
                        </m:sSub>
                      </m:e>
                    </m:d>
                    <m:r>
                      <m:rPr>
                        <m:sty m:val="p"/>
                      </m:rPr>
                      <m:t>=</m:t>
                    </m:r>
                    <m:sSub>
                      <m:e>
                        <m:r>
                          <m:t>x</m:t>
                        </m:r>
                      </m:e>
                      <m:sub>
                        <m:r>
                          <m:t>0</m:t>
                        </m:r>
                      </m:sub>
                    </m:sSub>
                  </m:e>
                </m:mr>
                <m:mr>
                  <m:e>
                    <m:acc>
                      <m:accPr>
                        <m:chr m:val="̇"/>
                      </m:accPr>
                      <m:e>
                        <m:r>
                          <m:t>x</m:t>
                        </m:r>
                        <m:d>
                          <m:dPr>
                            <m:begChr m:val="("/>
                            <m:endChr m:val=")"/>
                            <m:sepChr m:val=""/>
                            <m:grow/>
                          </m:dPr>
                          <m:e>
                            <m:sSub>
                              <m:e>
                                <m:r>
                                  <m:t>t</m:t>
                                </m:r>
                              </m:e>
                              <m:sub>
                                <m:r>
                                  <m:t>0</m:t>
                                </m:r>
                              </m:sub>
                            </m:sSub>
                          </m:e>
                        </m:d>
                      </m:e>
                    </m:acc>
                    <m:r>
                      <m:rPr>
                        <m:sty m:val="p"/>
                      </m:rPr>
                      <m:t>=</m:t>
                    </m:r>
                    <m:sSub>
                      <m:e>
                        <m:r>
                          <m:t>y</m:t>
                        </m:r>
                      </m:e>
                      <m:sub>
                        <m:r>
                          <m:t>0</m:t>
                        </m:r>
                      </m:sub>
                    </m:sSub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Уравнение второго порядка можно представить в виде системы двух уравнений первого порядка: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endChr m:val=""/>
              <m:sepChr m:val=""/>
              <m:grow/>
            </m:dPr>
            <m:e>
              <m:m>
                <m:mPr>
                  <m:baseJc m:val="center"/>
                  <m:plcHide m:val="on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r>
                      <m:t>x</m:t>
                    </m:r>
                    <m:r>
                      <m:rPr>
                        <m:sty m:val="p"/>
                      </m:rPr>
                      <m:t>=</m:t>
                    </m:r>
                    <m:r>
                      <m:t>y</m:t>
                    </m:r>
                  </m:e>
                </m:mr>
                <m:mr>
                  <m:e>
                    <m:r>
                      <m:t>y</m:t>
                    </m:r>
                    <m:r>
                      <m:rPr>
                        <m:sty m:val="p"/>
                      </m:rPr>
                      <m:t>=</m:t>
                    </m:r>
                    <m:r>
                      <m:rPr>
                        <m:sty m:val="p"/>
                      </m:rPr>
                      <m:t>−</m:t>
                    </m:r>
                    <m:sSubSup>
                      <m:e>
                        <m:r>
                          <m:t>ω</m:t>
                        </m:r>
                      </m:e>
                      <m:sub>
                        <m:r>
                          <m:t>0</m:t>
                        </m:r>
                      </m:sub>
                      <m:sup>
                        <m:r>
                          <m:t>2</m:t>
                        </m:r>
                      </m:sup>
                    </m:sSubSup>
                    <m:r>
                      <m:t>x</m:t>
                    </m:r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Начальные условия для системы примут вид: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endChr m:val=""/>
              <m:sepChr m:val=""/>
              <m:grow/>
            </m:dPr>
            <m:e>
              <m:m>
                <m:mPr>
                  <m:baseJc m:val="center"/>
                  <m:plcHide m:val="on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r>
                      <m:t>x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sSub>
                          <m:e>
                            <m:r>
                              <m:t>t</m:t>
                            </m:r>
                          </m:e>
                          <m:sub>
                            <m:r>
                              <m:t>0</m:t>
                            </m:r>
                          </m:sub>
                        </m:sSub>
                      </m:e>
                    </m:d>
                    <m:r>
                      <m:rPr>
                        <m:sty m:val="p"/>
                      </m:rPr>
                      <m:t>=</m:t>
                    </m:r>
                    <m:sSub>
                      <m:e>
                        <m:r>
                          <m:t>x</m:t>
                        </m:r>
                      </m:e>
                      <m:sub>
                        <m:r>
                          <m:t>0</m:t>
                        </m:r>
                      </m:sub>
                    </m:sSub>
                  </m:e>
                </m:mr>
                <m:mr>
                  <m:e>
                    <m:r>
                      <m:t>y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sSub>
                          <m:e>
                            <m:r>
                              <m:t>t</m:t>
                            </m:r>
                          </m:e>
                          <m:sub>
                            <m:r>
                              <m:t>0</m:t>
                            </m:r>
                          </m:sub>
                        </m:sSub>
                      </m:e>
                    </m:d>
                    <m:r>
                      <m:rPr>
                        <m:sty m:val="p"/>
                      </m:rPr>
                      <m:t>=</m:t>
                    </m:r>
                    <m:sSub>
                      <m:e>
                        <m:r>
                          <m:t>y</m:t>
                        </m:r>
                      </m:e>
                      <m:sub>
                        <m:r>
                          <m:t>0</m:t>
                        </m:r>
                      </m:sub>
                    </m:sSub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Независимые переменные</w:t>
      </w:r>
      <w:r>
        <w:t xml:space="preserve"> </w:t>
      </w:r>
      <m:oMath>
        <m:r>
          <m:t>x</m:t>
        </m:r>
        <m:r>
          <m:rPr>
            <m:sty m:val="p"/>
          </m:rPr>
          <m:t>,</m:t>
        </m:r>
        <m:r>
          <m:t>y</m:t>
        </m:r>
      </m:oMath>
      <w:r>
        <w:t xml:space="preserve"> </w:t>
      </w:r>
      <w:r>
        <w:t xml:space="preserve">определяют пространство, в котором «движется» решение. Это фазовое пространство системы, поскольку оно двумерно будем называть его фазовой плоскостью.</w:t>
      </w:r>
    </w:p>
    <w:p>
      <w:pPr>
        <w:pStyle w:val="BodyText"/>
      </w:pPr>
      <w:r>
        <w:t xml:space="preserve">Значение фазовых координат</w:t>
      </w:r>
      <w:r>
        <w:t xml:space="preserve"> </w:t>
      </w:r>
      <m:oMath>
        <m:r>
          <m:t>x</m:t>
        </m:r>
        <m:r>
          <m:rPr>
            <m:sty m:val="p"/>
          </m:rPr>
          <m:t>,</m:t>
        </m:r>
        <m:r>
          <m:t>y</m:t>
        </m:r>
      </m:oMath>
      <w:r>
        <w:t xml:space="preserve"> </w:t>
      </w:r>
      <w:r>
        <w:t xml:space="preserve">в любой момент времени полностью определяет состояние системы. Решению уравнения движения как функции времени отвечает гладкая кривая в фазовой плоскости. Она называется фазовой траекторией. Если множество различных решений (соответствующих различным</w:t>
      </w:r>
      <w:r>
        <w:t xml:space="preserve"> </w:t>
      </w:r>
      <w:r>
        <w:t xml:space="preserve">начальным условиям) изобразить на одной фазовой плоскости, возникает общая картина поведения системы. Такую картину, образованную набором фазовых траекторий, называют фазовым портретом.</w:t>
      </w:r>
    </w:p>
    <w:bookmarkEnd w:id="21"/>
    <w:bookmarkStart w:id="22" w:name="задачи-лабораторной-работы-4"/>
    <w:p>
      <w:pPr>
        <w:pStyle w:val="Heading1"/>
      </w:pPr>
      <w:r>
        <w:t xml:space="preserve">Задачи лабораторной работы №4</w:t>
      </w:r>
    </w:p>
    <w:p>
      <w:pPr>
        <w:pStyle w:val="Compact"/>
        <w:numPr>
          <w:ilvl w:val="0"/>
          <w:numId w:val="1002"/>
        </w:numPr>
      </w:pPr>
      <w:r>
        <w:t xml:space="preserve">Изучить понятие гармонического осциллятора</w:t>
      </w:r>
    </w:p>
    <w:p>
      <w:pPr>
        <w:pStyle w:val="Compact"/>
        <w:numPr>
          <w:ilvl w:val="0"/>
          <w:numId w:val="1002"/>
        </w:numPr>
      </w:pPr>
      <w:r>
        <w:t xml:space="preserve">Ознакомитьься с уравнением свободных колебаний гармонического осциллятора</w:t>
      </w:r>
    </w:p>
    <w:p>
      <w:pPr>
        <w:pStyle w:val="Compact"/>
        <w:numPr>
          <w:ilvl w:val="0"/>
          <w:numId w:val="1002"/>
        </w:numPr>
      </w:pPr>
      <w:r>
        <w:t xml:space="preserve">Построить фазовый портрет гармонического осциллятора и решение уравнений гармонического осциллятора на языках Julia и OpenModelica для следующих случаев:</w:t>
      </w:r>
    </w:p>
    <w:p>
      <w:pPr>
        <w:pStyle w:val="Compact"/>
        <w:numPr>
          <w:ilvl w:val="0"/>
          <w:numId w:val="1003"/>
        </w:numPr>
      </w:pPr>
      <w:r>
        <w:t xml:space="preserve">Колебания гармонического осциллятора без затуханий и без действий внешней силы</w:t>
      </w:r>
    </w:p>
    <w:p>
      <w:pPr>
        <w:pStyle w:val="Compact"/>
        <w:numPr>
          <w:ilvl w:val="0"/>
          <w:numId w:val="1003"/>
        </w:numPr>
      </w:pPr>
      <w:r>
        <w:t xml:space="preserve">Колебания гармонического осциллятора c затуханием и без действий внешней силы</w:t>
      </w:r>
    </w:p>
    <w:p>
      <w:pPr>
        <w:pStyle w:val="Compact"/>
        <w:numPr>
          <w:ilvl w:val="0"/>
          <w:numId w:val="1003"/>
        </w:numPr>
      </w:pPr>
      <w:r>
        <w:t xml:space="preserve">Колебания гармонического осциллятора c затуханием и под действием внешней силы</w:t>
      </w:r>
    </w:p>
    <w:bookmarkEnd w:id="22"/>
    <w:bookmarkStart w:id="23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Вариант 27:</w:t>
      </w:r>
    </w:p>
    <w:p>
      <w:pPr>
        <w:pStyle w:val="BodyText"/>
      </w:pPr>
      <w:r>
        <w:t xml:space="preserve">Постройте фазовый портрет гармонического осциллятора и решение уравнения гармонического осциллятора для следующих случаев:</w:t>
      </w:r>
    </w:p>
    <w:p>
      <w:pPr>
        <w:pStyle w:val="Compact"/>
        <w:numPr>
          <w:ilvl w:val="0"/>
          <w:numId w:val="1004"/>
        </w:numPr>
      </w:pPr>
      <w:r>
        <w:t xml:space="preserve">Колебания гармонического осциллятора без затуханий и без действий внешней силы</w:t>
      </w:r>
      <w:r>
        <w:t xml:space="preserve"> </w:t>
      </w:r>
      <m:oMath>
        <m:acc>
          <m:accPr>
            <m:chr m:val="̈"/>
          </m:accPr>
          <m:e>
            <m:r>
              <m:t>x</m:t>
            </m:r>
          </m:e>
        </m:acc>
        <m:r>
          <m:rPr>
            <m:sty m:val="p"/>
          </m:rPr>
          <m:t>+</m:t>
        </m:r>
        <m:r>
          <m:t>9</m:t>
        </m:r>
        <m:r>
          <m:t>x</m:t>
        </m:r>
        <m:r>
          <m:rPr>
            <m:sty m:val="p"/>
          </m:rPr>
          <m:t>=</m:t>
        </m:r>
        <m:r>
          <m:t>0</m:t>
        </m:r>
      </m:oMath>
      <w:r>
        <w:t xml:space="preserve">;</w:t>
      </w:r>
    </w:p>
    <w:p>
      <w:pPr>
        <w:pStyle w:val="Compact"/>
        <w:numPr>
          <w:ilvl w:val="0"/>
          <w:numId w:val="1004"/>
        </w:numPr>
      </w:pPr>
      <w:r>
        <w:t xml:space="preserve">Колебания гармонического осциллятора c затуханием и без действий внешней силы</w:t>
      </w:r>
      <w:r>
        <w:t xml:space="preserve"> </w:t>
      </w:r>
      <m:oMath>
        <m:acc>
          <m:accPr>
            <m:chr m:val="̈"/>
          </m:accPr>
          <m:e>
            <m:r>
              <m:t>x</m:t>
            </m:r>
          </m:e>
        </m:acc>
        <m:r>
          <m:rPr>
            <m:sty m:val="p"/>
          </m:rPr>
          <m:t>+</m:t>
        </m:r>
        <m:r>
          <m:t>5.5</m:t>
        </m:r>
        <m:acc>
          <m:accPr>
            <m:chr m:val="̇"/>
          </m:accPr>
          <m:e>
            <m:r>
              <m:t>x</m:t>
            </m:r>
          </m:e>
        </m:acc>
        <m:r>
          <m:rPr>
            <m:sty m:val="p"/>
          </m:rPr>
          <m:t>+</m:t>
        </m:r>
        <m:r>
          <m:t>4.4</m:t>
        </m:r>
        <m:r>
          <m:t>x</m:t>
        </m:r>
        <m:r>
          <m:rPr>
            <m:sty m:val="p"/>
          </m:rPr>
          <m:t>=</m:t>
        </m:r>
        <m:r>
          <m:t>0</m:t>
        </m:r>
      </m:oMath>
    </w:p>
    <w:p>
      <w:pPr>
        <w:pStyle w:val="Compact"/>
        <w:numPr>
          <w:ilvl w:val="0"/>
          <w:numId w:val="1004"/>
        </w:numPr>
      </w:pPr>
      <w:r>
        <w:t xml:space="preserve">Колебания гармонического осциллятора c затуханием и под действием внешней силы</w:t>
      </w:r>
      <w:r>
        <w:t xml:space="preserve"> </w:t>
      </w:r>
      <m:oMath>
        <m:acc>
          <m:accPr>
            <m:chr m:val="̈"/>
          </m:accPr>
          <m:e>
            <m:r>
              <m:t>x</m:t>
            </m:r>
          </m:e>
        </m:acc>
        <m:r>
          <m:rPr>
            <m:sty m:val="p"/>
          </m:rPr>
          <m:t>+</m:t>
        </m:r>
        <m:acc>
          <m:accPr>
            <m:chr m:val="̇"/>
          </m:accPr>
          <m:e>
            <m:r>
              <m:t>x</m:t>
            </m:r>
          </m:e>
        </m:acc>
        <m:r>
          <m:rPr>
            <m:sty m:val="p"/>
          </m:rPr>
          <m:t>+</m:t>
        </m:r>
        <m:r>
          <m:t>6</m:t>
        </m:r>
        <m:r>
          <m:t>x</m:t>
        </m:r>
        <m:r>
          <m:rPr>
            <m:sty m:val="p"/>
          </m:rPr>
          <m:t>=</m:t>
        </m:r>
        <m:r>
          <m:t>2</m:t>
        </m:r>
        <m:r>
          <m:t>c</m:t>
        </m:r>
        <m:r>
          <m:t>o</m:t>
        </m:r>
        <m:r>
          <m:t>s</m:t>
        </m:r>
        <m:d>
          <m:dPr>
            <m:begChr m:val="("/>
            <m:endChr m:val=")"/>
            <m:sepChr m:val=""/>
            <m:grow/>
          </m:dPr>
          <m:e>
            <m:r>
              <m:t>0.5</m:t>
            </m:r>
            <m:r>
              <m:t>t</m:t>
            </m:r>
          </m:e>
        </m:d>
      </m:oMath>
    </w:p>
    <w:p>
      <w:pPr>
        <w:pStyle w:val="FirstParagraph"/>
      </w:pPr>
      <w:r>
        <w:t xml:space="preserve">На интервале</w:t>
      </w:r>
      <w:r>
        <w:t xml:space="preserve"> </w:t>
      </w:r>
      <m:oMath>
        <m:r>
          <m:t>t</m:t>
        </m:r>
        <m:r>
          <m:rPr>
            <m:sty m:val="p"/>
          </m:rPr>
          <m:t>∈</m:t>
        </m:r>
        <m:d>
          <m:dPr>
            <m:begChr m:val="["/>
            <m:endChr m:val="]"/>
            <m:sepChr m:val=""/>
            <m:grow/>
          </m:dPr>
          <m:e>
            <m:r>
              <m:t>0</m:t>
            </m:r>
            <m:r>
              <m:rPr>
                <m:sty m:val="p"/>
              </m:rPr>
              <m:t>;</m:t>
            </m:r>
            <m:r>
              <m:t>37</m:t>
            </m:r>
          </m:e>
        </m:d>
      </m:oMath>
      <w:r>
        <w:t xml:space="preserve"> </w:t>
      </w:r>
      <w:r>
        <w:t xml:space="preserve">(шаг</w:t>
      </w:r>
      <w:r>
        <w:t xml:space="preserve"> </w:t>
      </w:r>
      <m:oMath>
        <m:r>
          <m:t>0.05</m:t>
        </m:r>
      </m:oMath>
      <w:r>
        <w:t xml:space="preserve">) с начальными условиями</w:t>
      </w:r>
      <w:r>
        <w:t xml:space="preserve"> </w:t>
      </w:r>
      <m:oMath>
        <m:sSub>
          <m:e>
            <m:r>
              <m:t>x</m:t>
            </m:r>
          </m:e>
          <m:sub>
            <m:r>
              <m:t>0</m:t>
            </m:r>
          </m:sub>
        </m:sSub>
        <m:r>
          <m:rPr>
            <m:sty m:val="p"/>
          </m:rPr>
          <m:t>=</m:t>
        </m:r>
        <m:r>
          <m:rPr>
            <m:sty m:val="p"/>
          </m:rPr>
          <m:t>−</m:t>
        </m:r>
        <m:r>
          <m:t>0.7</m:t>
        </m:r>
        <m:r>
          <m:rPr>
            <m:sty m:val="p"/>
          </m:rPr>
          <m:t>,</m:t>
        </m:r>
        <m:sSub>
          <m:e>
            <m:r>
              <m:t>y</m:t>
            </m:r>
          </m:e>
          <m:sub>
            <m:r>
              <m:t>0</m:t>
            </m:r>
          </m:sub>
        </m:sSub>
        <m:r>
          <m:rPr>
            <m:sty m:val="p"/>
          </m:rPr>
          <m:t>=</m:t>
        </m:r>
        <m:r>
          <m:t>0.7</m:t>
        </m:r>
      </m:oMath>
      <w:r>
        <w:t xml:space="preserve">.</w:t>
      </w:r>
    </w:p>
    <w:bookmarkEnd w:id="23"/>
    <w:bookmarkStart w:id="65" w:name="выполнение-лабораторной-работы-4"/>
    <w:p>
      <w:pPr>
        <w:pStyle w:val="Heading1"/>
      </w:pPr>
      <w:r>
        <w:t xml:space="preserve">Выполнение лабораторной работы №4</w:t>
      </w:r>
    </w:p>
    <w:bookmarkStart w:id="44" w:name="X38ecfa8bd1d9931fb6f8cd8559cb494816d89b3"/>
    <w:p>
      <w:pPr>
        <w:pStyle w:val="Heading2"/>
      </w:pPr>
      <w:r>
        <w:t xml:space="preserve">Построение математической модели. Решение с помощью программ</w:t>
      </w:r>
    </w:p>
    <w:bookmarkStart w:id="24" w:name="julia"/>
    <w:p>
      <w:pPr>
        <w:pStyle w:val="Heading3"/>
      </w:pPr>
      <w:r>
        <w:t xml:space="preserve">Julia</w:t>
      </w:r>
    </w:p>
    <w:p>
      <w:pPr>
        <w:pStyle w:val="FirstParagraph"/>
      </w:pPr>
      <w:r>
        <w:t xml:space="preserve">Код программы для первого случая:</w:t>
      </w:r>
    </w:p>
    <w:p>
      <w:pPr>
        <w:pStyle w:val="SourceCode"/>
      </w:pPr>
      <w:r>
        <w:rPr>
          <w:rStyle w:val="VerbatimChar"/>
        </w:rPr>
        <w:t xml:space="preserve">#case 1</w:t>
      </w:r>
      <w:r>
        <w:br/>
      </w:r>
      <w:r>
        <w:rPr>
          <w:rStyle w:val="VerbatimChar"/>
        </w:rPr>
        <w:t xml:space="preserve"># x'' + 9x = 0</w:t>
      </w:r>
      <w:r>
        <w:br/>
      </w:r>
      <w:r>
        <w:rPr>
          <w:rStyle w:val="VerbatimChar"/>
        </w:rPr>
        <w:t xml:space="preserve">using DifferentialEquations</w:t>
      </w:r>
      <w:r>
        <w:br/>
      </w:r>
      <w:r>
        <w:br/>
      </w:r>
      <w:r>
        <w:rPr>
          <w:rStyle w:val="VerbatimChar"/>
        </w:rPr>
        <w:t xml:space="preserve">function lorenz!(du, u, p, t)</w:t>
      </w:r>
      <w:r>
        <w:br/>
      </w:r>
      <w:r>
        <w:rPr>
          <w:rStyle w:val="VerbatimChar"/>
        </w:rPr>
        <w:t xml:space="preserve">    a = p</w:t>
      </w:r>
      <w:r>
        <w:br/>
      </w:r>
      <w:r>
        <w:rPr>
          <w:rStyle w:val="VerbatimChar"/>
        </w:rPr>
        <w:t xml:space="preserve">    du[1] = u[2]</w:t>
      </w:r>
      <w:r>
        <w:br/>
      </w:r>
      <w:r>
        <w:rPr>
          <w:rStyle w:val="VerbatimChar"/>
        </w:rPr>
        <w:t xml:space="preserve">    du[2] = -a*u[1]</w:t>
      </w:r>
      <w:r>
        <w:br/>
      </w:r>
      <w:r>
        <w:rPr>
          <w:rStyle w:val="VerbatimChar"/>
        </w:rPr>
        <w:t xml:space="preserve">end</w:t>
      </w:r>
      <w:r>
        <w:br/>
      </w:r>
      <w:r>
        <w:br/>
      </w:r>
      <w:r>
        <w:rPr>
          <w:rStyle w:val="VerbatimChar"/>
        </w:rPr>
        <w:t xml:space="preserve">const x = -0.7</w:t>
      </w:r>
      <w:r>
        <w:br/>
      </w:r>
      <w:r>
        <w:rPr>
          <w:rStyle w:val="VerbatimChar"/>
        </w:rPr>
        <w:t xml:space="preserve">const y = 0.7</w:t>
      </w:r>
      <w:r>
        <w:br/>
      </w:r>
      <w:r>
        <w:rPr>
          <w:rStyle w:val="VerbatimChar"/>
        </w:rPr>
        <w:t xml:space="preserve">u0 = [x, y]</w:t>
      </w:r>
      <w:r>
        <w:br/>
      </w:r>
      <w:r>
        <w:br/>
      </w:r>
      <w:r>
        <w:rPr>
          <w:rStyle w:val="VerbatimChar"/>
        </w:rPr>
        <w:t xml:space="preserve">p = (9)</w:t>
      </w:r>
      <w:r>
        <w:br/>
      </w:r>
      <w:r>
        <w:rPr>
          <w:rStyle w:val="VerbatimChar"/>
        </w:rPr>
        <w:t xml:space="preserve">tspan = (0.0, 37.0)</w:t>
      </w:r>
      <w:r>
        <w:br/>
      </w:r>
      <w:r>
        <w:rPr>
          <w:rStyle w:val="VerbatimChar"/>
        </w:rPr>
        <w:t xml:space="preserve">prob = ODEProblem(lorenz!, u0, tspan, p)</w:t>
      </w:r>
      <w:r>
        <w:br/>
      </w:r>
      <w:r>
        <w:rPr>
          <w:rStyle w:val="VerbatimChar"/>
        </w:rPr>
        <w:t xml:space="preserve">sol = solve(prob, dtmax = 0.05)</w:t>
      </w:r>
      <w:r>
        <w:br/>
      </w:r>
      <w:r>
        <w:br/>
      </w:r>
      <w:r>
        <w:rPr>
          <w:rStyle w:val="VerbatimChar"/>
        </w:rPr>
        <w:t xml:space="preserve">using Plots; gr()</w:t>
      </w:r>
      <w:r>
        <w:br/>
      </w:r>
      <w:r>
        <w:br/>
      </w:r>
      <w:r>
        <w:rPr>
          <w:rStyle w:val="VerbatimChar"/>
        </w:rPr>
        <w:t xml:space="preserve">#решение системы уравнений</w:t>
      </w:r>
      <w:r>
        <w:br/>
      </w:r>
      <w:r>
        <w:rPr>
          <w:rStyle w:val="VerbatimChar"/>
        </w:rPr>
        <w:t xml:space="preserve">plt1 = plot(sol, dpi = 1200, legend= true, bg =:white)</w:t>
      </w:r>
      <w:r>
        <w:br/>
      </w:r>
      <w:r>
        <w:rPr>
          <w:rStyle w:val="VerbatimChar"/>
        </w:rPr>
        <w:t xml:space="preserve">plot!(plt1, title="Решение системы уравнений - 1 случай",titlefont = font(9, "Arial"), legend=:outerbottom)</w:t>
      </w:r>
      <w:r>
        <w:br/>
      </w:r>
      <w:r>
        <w:rPr>
          <w:rStyle w:val="VerbatimChar"/>
        </w:rPr>
        <w:t xml:space="preserve">savefig("lab4_julia_1.png")</w:t>
      </w:r>
      <w:r>
        <w:br/>
      </w:r>
      <w:r>
        <w:br/>
      </w:r>
      <w:r>
        <w:rPr>
          <w:rStyle w:val="VerbatimChar"/>
        </w:rPr>
        <w:t xml:space="preserve">#фазовый портрет</w:t>
      </w:r>
      <w:r>
        <w:br/>
      </w:r>
      <w:r>
        <w:rPr>
          <w:rStyle w:val="VerbatimChar"/>
        </w:rPr>
        <w:t xml:space="preserve">plt2 = plot(sol, vars=(2,1), dpi = 1200, legend= true, bg =:white)</w:t>
      </w:r>
      <w:r>
        <w:br/>
      </w:r>
      <w:r>
        <w:rPr>
          <w:rStyle w:val="VerbatimChar"/>
        </w:rPr>
        <w:t xml:space="preserve">plot!(plt2, title="Фазовый портрет - 1 случай", titlefont = font(9, "Arial"), legend=:outerbottom)</w:t>
      </w:r>
      <w:r>
        <w:br/>
      </w:r>
      <w:r>
        <w:rPr>
          <w:rStyle w:val="VerbatimChar"/>
        </w:rPr>
        <w:t xml:space="preserve">savefig("lab4_julia_1_phase.png")</w:t>
      </w:r>
    </w:p>
    <w:p>
      <w:pPr>
        <w:pStyle w:val="FirstParagraph"/>
      </w:pPr>
      <w:r>
        <w:t xml:space="preserve">Код программы для второго случая:</w:t>
      </w:r>
    </w:p>
    <w:p>
      <w:pPr>
        <w:pStyle w:val="SourceCode"/>
      </w:pPr>
      <w:r>
        <w:rPr>
          <w:rStyle w:val="VerbatimChar"/>
        </w:rPr>
        <w:t xml:space="preserve">#case 2</w:t>
      </w:r>
      <w:r>
        <w:br/>
      </w:r>
      <w:r>
        <w:rPr>
          <w:rStyle w:val="VerbatimChar"/>
        </w:rPr>
        <w:t xml:space="preserve"># x'' + 5.5x' + 4.4x = 0</w:t>
      </w:r>
      <w:r>
        <w:br/>
      </w:r>
      <w:r>
        <w:rPr>
          <w:rStyle w:val="VerbatimChar"/>
        </w:rPr>
        <w:t xml:space="preserve">using DifferentialEquations</w:t>
      </w:r>
      <w:r>
        <w:br/>
      </w:r>
      <w:r>
        <w:br/>
      </w:r>
      <w:r>
        <w:rPr>
          <w:rStyle w:val="VerbatimChar"/>
        </w:rPr>
        <w:t xml:space="preserve">function lorenz!(du, u, p, t)</w:t>
      </w:r>
      <w:r>
        <w:br/>
      </w:r>
      <w:r>
        <w:rPr>
          <w:rStyle w:val="VerbatimChar"/>
        </w:rPr>
        <w:t xml:space="preserve">    a, b = p</w:t>
      </w:r>
      <w:r>
        <w:br/>
      </w:r>
      <w:r>
        <w:rPr>
          <w:rStyle w:val="VerbatimChar"/>
        </w:rPr>
        <w:t xml:space="preserve">    du[1] = u[2]</w:t>
      </w:r>
      <w:r>
        <w:br/>
      </w:r>
      <w:r>
        <w:rPr>
          <w:rStyle w:val="VerbatimChar"/>
        </w:rPr>
        <w:t xml:space="preserve">    du[2] = -a*du[1] - b*u[1] </w:t>
      </w:r>
      <w:r>
        <w:br/>
      </w:r>
      <w:r>
        <w:rPr>
          <w:rStyle w:val="VerbatimChar"/>
        </w:rPr>
        <w:t xml:space="preserve">end</w:t>
      </w:r>
      <w:r>
        <w:br/>
      </w:r>
      <w:r>
        <w:br/>
      </w:r>
      <w:r>
        <w:rPr>
          <w:rStyle w:val="VerbatimChar"/>
        </w:rPr>
        <w:t xml:space="preserve">const x = -0.7</w:t>
      </w:r>
      <w:r>
        <w:br/>
      </w:r>
      <w:r>
        <w:rPr>
          <w:rStyle w:val="VerbatimChar"/>
        </w:rPr>
        <w:t xml:space="preserve">const y = 0.7</w:t>
      </w:r>
      <w:r>
        <w:br/>
      </w:r>
      <w:r>
        <w:rPr>
          <w:rStyle w:val="VerbatimChar"/>
        </w:rPr>
        <w:t xml:space="preserve">u0 = [x, y]</w:t>
      </w:r>
      <w:r>
        <w:br/>
      </w:r>
      <w:r>
        <w:br/>
      </w:r>
      <w:r>
        <w:rPr>
          <w:rStyle w:val="VerbatimChar"/>
        </w:rPr>
        <w:t xml:space="preserve">p = (sqrt(5.5), 4.4)</w:t>
      </w:r>
      <w:r>
        <w:br/>
      </w:r>
      <w:r>
        <w:rPr>
          <w:rStyle w:val="VerbatimChar"/>
        </w:rPr>
        <w:t xml:space="preserve">tspan = (0.0, 37.0)</w:t>
      </w:r>
      <w:r>
        <w:br/>
      </w:r>
      <w:r>
        <w:rPr>
          <w:rStyle w:val="VerbatimChar"/>
        </w:rPr>
        <w:t xml:space="preserve">prob = ODEProblem(lorenz!, u0, tspan, p)</w:t>
      </w:r>
      <w:r>
        <w:br/>
      </w:r>
      <w:r>
        <w:rPr>
          <w:rStyle w:val="VerbatimChar"/>
        </w:rPr>
        <w:t xml:space="preserve">sol = solve(prob, dtmax = 0.05)</w:t>
      </w:r>
      <w:r>
        <w:br/>
      </w:r>
      <w:r>
        <w:br/>
      </w:r>
      <w:r>
        <w:rPr>
          <w:rStyle w:val="VerbatimChar"/>
        </w:rPr>
        <w:t xml:space="preserve">using Plots; gr()</w:t>
      </w:r>
      <w:r>
        <w:br/>
      </w:r>
      <w:r>
        <w:br/>
      </w:r>
      <w:r>
        <w:rPr>
          <w:rStyle w:val="VerbatimChar"/>
        </w:rPr>
        <w:t xml:space="preserve">#решение системы уравнений</w:t>
      </w:r>
      <w:r>
        <w:br/>
      </w:r>
      <w:r>
        <w:rPr>
          <w:rStyle w:val="VerbatimChar"/>
        </w:rPr>
        <w:t xml:space="preserve">plt1 = plot(sol, dpi = 1200, legend= true, bg =:white)</w:t>
      </w:r>
      <w:r>
        <w:br/>
      </w:r>
      <w:r>
        <w:rPr>
          <w:rStyle w:val="VerbatimChar"/>
        </w:rPr>
        <w:t xml:space="preserve">plot!(plt1, title="Решение системы уравнений - 1 случай",titlefont = font(9, "Arial"), legend=:outerbottom)</w:t>
      </w:r>
      <w:r>
        <w:br/>
      </w:r>
      <w:r>
        <w:rPr>
          <w:rStyle w:val="VerbatimChar"/>
        </w:rPr>
        <w:t xml:space="preserve">savefig("lab4_julia_2.png")</w:t>
      </w:r>
      <w:r>
        <w:br/>
      </w:r>
      <w:r>
        <w:br/>
      </w:r>
      <w:r>
        <w:rPr>
          <w:rStyle w:val="VerbatimChar"/>
        </w:rPr>
        <w:t xml:space="preserve">#фазовый портрет</w:t>
      </w:r>
      <w:r>
        <w:br/>
      </w:r>
      <w:r>
        <w:rPr>
          <w:rStyle w:val="VerbatimChar"/>
        </w:rPr>
        <w:t xml:space="preserve">plt2 = plot(sol, vars=(2,1), dpi = 1200, legend= true, bg =:white)</w:t>
      </w:r>
      <w:r>
        <w:br/>
      </w:r>
      <w:r>
        <w:rPr>
          <w:rStyle w:val="VerbatimChar"/>
        </w:rPr>
        <w:t xml:space="preserve">plot!(plt2, title="Фазовый портрет - 1 случай", titlefont = font(9, "Arial"), legend=:outerbottom)</w:t>
      </w:r>
      <w:r>
        <w:br/>
      </w:r>
      <w:r>
        <w:rPr>
          <w:rStyle w:val="VerbatimChar"/>
        </w:rPr>
        <w:t xml:space="preserve">savefig("lab4_julia_2_ph.png")</w:t>
      </w:r>
    </w:p>
    <w:p>
      <w:pPr>
        <w:pStyle w:val="FirstParagraph"/>
      </w:pPr>
      <w:r>
        <w:t xml:space="preserve">Код программы для третьего случая:</w:t>
      </w:r>
    </w:p>
    <w:p>
      <w:pPr>
        <w:pStyle w:val="SourceCode"/>
      </w:pPr>
      <w:r>
        <w:rPr>
          <w:rStyle w:val="VerbatimChar"/>
        </w:rPr>
        <w:t xml:space="preserve">#case 3</w:t>
      </w:r>
      <w:r>
        <w:br/>
      </w:r>
      <w:r>
        <w:rPr>
          <w:rStyle w:val="VerbatimChar"/>
        </w:rPr>
        <w:t xml:space="preserve"># x'' + x' + 6x = 2cos(0.5t)</w:t>
      </w:r>
      <w:r>
        <w:br/>
      </w:r>
      <w:r>
        <w:rPr>
          <w:rStyle w:val="VerbatimChar"/>
        </w:rPr>
        <w:t xml:space="preserve">using DifferentialEquations</w:t>
      </w:r>
      <w:r>
        <w:br/>
      </w:r>
      <w:r>
        <w:br/>
      </w:r>
      <w:r>
        <w:rPr>
          <w:rStyle w:val="VerbatimChar"/>
        </w:rPr>
        <w:t xml:space="preserve">function lorenz!(du, u, p, t)</w:t>
      </w:r>
      <w:r>
        <w:br/>
      </w:r>
      <w:r>
        <w:rPr>
          <w:rStyle w:val="VerbatimChar"/>
        </w:rPr>
        <w:t xml:space="preserve">    a, b = p</w:t>
      </w:r>
      <w:r>
        <w:br/>
      </w:r>
      <w:r>
        <w:rPr>
          <w:rStyle w:val="VerbatimChar"/>
        </w:rPr>
        <w:t xml:space="preserve">    du[1] = u[2]</w:t>
      </w:r>
      <w:r>
        <w:br/>
      </w:r>
      <w:r>
        <w:rPr>
          <w:rStyle w:val="VerbatimChar"/>
        </w:rPr>
        <w:t xml:space="preserve">    du[2] = -a*du[1] - b*u[1] + 2*cos(0.5*t)</w:t>
      </w:r>
      <w:r>
        <w:br/>
      </w:r>
      <w:r>
        <w:rPr>
          <w:rStyle w:val="VerbatimChar"/>
        </w:rPr>
        <w:t xml:space="preserve">end</w:t>
      </w:r>
      <w:r>
        <w:br/>
      </w:r>
      <w:r>
        <w:br/>
      </w:r>
      <w:r>
        <w:rPr>
          <w:rStyle w:val="VerbatimChar"/>
        </w:rPr>
        <w:t xml:space="preserve">const x = -0.7</w:t>
      </w:r>
      <w:r>
        <w:br/>
      </w:r>
      <w:r>
        <w:rPr>
          <w:rStyle w:val="VerbatimChar"/>
        </w:rPr>
        <w:t xml:space="preserve">const y = 0.7</w:t>
      </w:r>
      <w:r>
        <w:br/>
      </w:r>
      <w:r>
        <w:rPr>
          <w:rStyle w:val="VerbatimChar"/>
        </w:rPr>
        <w:t xml:space="preserve">u0 = [x, y]</w:t>
      </w:r>
      <w:r>
        <w:br/>
      </w:r>
      <w:r>
        <w:br/>
      </w:r>
      <w:r>
        <w:rPr>
          <w:rStyle w:val="VerbatimChar"/>
        </w:rPr>
        <w:t xml:space="preserve">p = (sqrt(1), 6)</w:t>
      </w:r>
      <w:r>
        <w:br/>
      </w:r>
      <w:r>
        <w:rPr>
          <w:rStyle w:val="VerbatimChar"/>
        </w:rPr>
        <w:t xml:space="preserve">tspan = (0.0, 37.0)</w:t>
      </w:r>
      <w:r>
        <w:br/>
      </w:r>
      <w:r>
        <w:rPr>
          <w:rStyle w:val="VerbatimChar"/>
        </w:rPr>
        <w:t xml:space="preserve">prob = ODEProblem(lorenz!, u0, tspan, p)</w:t>
      </w:r>
      <w:r>
        <w:br/>
      </w:r>
      <w:r>
        <w:rPr>
          <w:rStyle w:val="VerbatimChar"/>
        </w:rPr>
        <w:t xml:space="preserve">sol = solve(prob, dtmax = 0.05)</w:t>
      </w:r>
      <w:r>
        <w:br/>
      </w:r>
      <w:r>
        <w:br/>
      </w:r>
      <w:r>
        <w:rPr>
          <w:rStyle w:val="VerbatimChar"/>
        </w:rPr>
        <w:t xml:space="preserve">using Plots; gr()</w:t>
      </w:r>
      <w:r>
        <w:br/>
      </w:r>
      <w:r>
        <w:br/>
      </w:r>
      <w:r>
        <w:rPr>
          <w:rStyle w:val="VerbatimChar"/>
        </w:rPr>
        <w:t xml:space="preserve">#решение системы уравнений</w:t>
      </w:r>
      <w:r>
        <w:br/>
      </w:r>
      <w:r>
        <w:rPr>
          <w:rStyle w:val="VerbatimChar"/>
        </w:rPr>
        <w:t xml:space="preserve">plt1 = plot(sol, dpi = 1200, legend= true, bg =:white)</w:t>
      </w:r>
      <w:r>
        <w:br/>
      </w:r>
      <w:r>
        <w:rPr>
          <w:rStyle w:val="VerbatimChar"/>
        </w:rPr>
        <w:t xml:space="preserve">plot!(plt1, title="Решение системы уравнений - 1 случай",titlefont = font(9, "Arial"), legend=:outerbottom)</w:t>
      </w:r>
      <w:r>
        <w:br/>
      </w:r>
      <w:r>
        <w:rPr>
          <w:rStyle w:val="VerbatimChar"/>
        </w:rPr>
        <w:t xml:space="preserve">savefig("lab4_julia_3.png")</w:t>
      </w:r>
      <w:r>
        <w:br/>
      </w:r>
      <w:r>
        <w:br/>
      </w:r>
      <w:r>
        <w:rPr>
          <w:rStyle w:val="VerbatimChar"/>
        </w:rPr>
        <w:t xml:space="preserve">#фазовый портрет</w:t>
      </w:r>
      <w:r>
        <w:br/>
      </w:r>
      <w:r>
        <w:rPr>
          <w:rStyle w:val="VerbatimChar"/>
        </w:rPr>
        <w:t xml:space="preserve">plt2 = plot(sol, vars=(2,1), dpi = 1200, legend= true, bg =:white)</w:t>
      </w:r>
      <w:r>
        <w:br/>
      </w:r>
      <w:r>
        <w:rPr>
          <w:rStyle w:val="VerbatimChar"/>
        </w:rPr>
        <w:t xml:space="preserve">plot!(plt2, title="Фазовый портрет - 1 случай", titlefont = font(9, "Arial"), legend=:outerbottom)</w:t>
      </w:r>
      <w:r>
        <w:br/>
      </w:r>
      <w:r>
        <w:rPr>
          <w:rStyle w:val="VerbatimChar"/>
        </w:rPr>
        <w:t xml:space="preserve">savefig("lab4_julia_3_phase.png")</w:t>
      </w:r>
    </w:p>
    <w:bookmarkEnd w:id="24"/>
    <w:bookmarkStart w:id="43" w:name="результаты-работы-кода-на-julia"/>
    <w:p>
      <w:pPr>
        <w:pStyle w:val="Heading3"/>
      </w:pPr>
      <w:r>
        <w:t xml:space="preserve">Результаты работы кода на Julia</w:t>
      </w:r>
    </w:p>
    <w:p>
      <w:pPr>
        <w:pStyle w:val="FirstParagraph"/>
      </w:pPr>
      <w:r>
        <w:t xml:space="preserve">Первый случай:</w:t>
      </w:r>
    </w:p>
    <w:p>
      <w:pPr>
        <w:pStyle w:val="BodyText"/>
      </w:pPr>
      <w:r>
        <w:t xml:space="preserve">Колебания гармонического осциллятора без затуханий и без действий внешней силы</w:t>
      </w:r>
    </w:p>
    <w:p>
      <w:pPr>
        <w:pStyle w:val="CaptionedFigure"/>
      </w:pPr>
      <w:r>
        <w:drawing>
          <wp:inline>
            <wp:extent cx="5334000" cy="3556000"/>
            <wp:effectExtent b="0" l="0" r="0" t="0"/>
            <wp:docPr descr="“Решение уравнения для колебания гармонического осциллятора без затуханий и без действий внешней силы на языке Julia”" title="" id="26" name="Picture"/>
            <a:graphic>
              <a:graphicData uri="http://schemas.openxmlformats.org/drawingml/2006/picture">
                <pic:pic>
                  <pic:nvPicPr>
                    <pic:cNvPr descr="image/1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“</w:t>
      </w:r>
      <w:r>
        <w:t xml:space="preserve">Решение уравнения для колебания гармонического осциллятора без затуханий и без действий внешней силы на языке Julia</w:t>
      </w:r>
      <w:r>
        <w:t xml:space="preserve">”</w:t>
      </w:r>
    </w:p>
    <w:p>
      <w:pPr>
        <w:pStyle w:val="CaptionedFigure"/>
      </w:pPr>
      <w:r>
        <w:drawing>
          <wp:inline>
            <wp:extent cx="5334000" cy="3556000"/>
            <wp:effectExtent b="0" l="0" r="0" t="0"/>
            <wp:docPr descr="“Фазовый потрет для колебания гармонического осциллятора без затуханий и без действий внешней силы на языке Julia”" title="" id="29" name="Picture"/>
            <a:graphic>
              <a:graphicData uri="http://schemas.openxmlformats.org/drawingml/2006/picture">
                <pic:pic>
                  <pic:nvPicPr>
                    <pic:cNvPr descr="image/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“</w:t>
      </w:r>
      <w:r>
        <w:t xml:space="preserve">Фазовый потрет для колебания гармонического осциллятора без затуханий и без действий внешней силы на языке Julia</w:t>
      </w:r>
      <w:r>
        <w:t xml:space="preserve">”</w:t>
      </w:r>
    </w:p>
    <w:p>
      <w:pPr>
        <w:pStyle w:val="BodyText"/>
      </w:pPr>
      <w:r>
        <w:t xml:space="preserve">Второй случай:</w:t>
      </w:r>
    </w:p>
    <w:p>
      <w:pPr>
        <w:pStyle w:val="BodyText"/>
      </w:pPr>
      <w:r>
        <w:t xml:space="preserve">Колебания гармонического осциллятора c затуханием и без действий внешней силы</w:t>
      </w:r>
    </w:p>
    <w:p>
      <w:pPr>
        <w:pStyle w:val="CaptionedFigure"/>
      </w:pPr>
      <w:r>
        <w:drawing>
          <wp:inline>
            <wp:extent cx="5334000" cy="3556000"/>
            <wp:effectExtent b="0" l="0" r="0" t="0"/>
            <wp:docPr descr="“Решение уравнения для колебания гармонического осциллятора c затуханием и без действий внешней силы на языке Julia”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“</w:t>
      </w:r>
      <w:r>
        <w:t xml:space="preserve">Решение уравнения для колебания гармонического осциллятора c затуханием и без действий внешней силы на языке Julia</w:t>
      </w:r>
      <w:r>
        <w:t xml:space="preserve">”</w:t>
      </w:r>
    </w:p>
    <w:p>
      <w:pPr>
        <w:pStyle w:val="CaptionedFigure"/>
      </w:pPr>
      <w:r>
        <w:drawing>
          <wp:inline>
            <wp:extent cx="5334000" cy="3556000"/>
            <wp:effectExtent b="0" l="0" r="0" t="0"/>
            <wp:docPr descr="“Фазовый потрет для колебания гармонического осциллятора c затуханием и без действий внешней силы на языке Julia”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“</w:t>
      </w:r>
      <w:r>
        <w:t xml:space="preserve">Фазовый потрет для колебания гармонического осциллятора c затуханием и без действий внешней силы на языке Julia</w:t>
      </w:r>
      <w:r>
        <w:t xml:space="preserve">”</w:t>
      </w:r>
    </w:p>
    <w:p>
      <w:pPr>
        <w:pStyle w:val="BodyText"/>
      </w:pPr>
      <w:r>
        <w:t xml:space="preserve">Третий случай:</w:t>
      </w:r>
    </w:p>
    <w:p>
      <w:pPr>
        <w:pStyle w:val="BodyText"/>
      </w:pPr>
      <w:r>
        <w:t xml:space="preserve">Колебания гармонического осциллятора c затуханием и под действием внешней силы</w:t>
      </w:r>
    </w:p>
    <w:p>
      <w:pPr>
        <w:pStyle w:val="CaptionedFigure"/>
      </w:pPr>
      <w:r>
        <w:drawing>
          <wp:inline>
            <wp:extent cx="5334000" cy="3556000"/>
            <wp:effectExtent b="0" l="0" r="0" t="0"/>
            <wp:docPr descr="“Решение уравнения для колебания гармонического осциллятора cc затуханием и под действием внешней силы на языке Julia”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“</w:t>
      </w:r>
      <w:r>
        <w:t xml:space="preserve">Решение уравнения для колебания гармонического осциллятора cc затуханием и под действием внешней силы на языке Julia</w:t>
      </w:r>
      <w:r>
        <w:t xml:space="preserve">”</w:t>
      </w:r>
    </w:p>
    <w:p>
      <w:pPr>
        <w:pStyle w:val="CaptionedFigure"/>
      </w:pPr>
      <w:r>
        <w:drawing>
          <wp:inline>
            <wp:extent cx="5334000" cy="3556000"/>
            <wp:effectExtent b="0" l="0" r="0" t="0"/>
            <wp:docPr descr="“Фазовый потрет для колебания гармонического осциллятора c затуханием и под действием внешней силы на языке Julia”" title="" id="41" name="Picture"/>
            <a:graphic>
              <a:graphicData uri="http://schemas.openxmlformats.org/drawingml/2006/picture">
                <pic:pic>
                  <pic:nvPicPr>
                    <pic:cNvPr descr="image/6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“</w:t>
      </w:r>
      <w:r>
        <w:t xml:space="preserve">Фазовый потрет для колебания гармонического осциллятора c затуханием и под действием внешней силы на языке Julia</w:t>
      </w:r>
      <w:r>
        <w:t xml:space="preserve">”</w:t>
      </w:r>
    </w:p>
    <w:bookmarkEnd w:id="43"/>
    <w:bookmarkEnd w:id="44"/>
    <w:bookmarkStart w:id="64" w:name="openmodelica"/>
    <w:p>
      <w:pPr>
        <w:pStyle w:val="Heading2"/>
      </w:pPr>
      <w:r>
        <w:t xml:space="preserve">OpenModelica</w:t>
      </w:r>
    </w:p>
    <w:p>
      <w:pPr>
        <w:pStyle w:val="FirstParagraph"/>
      </w:pPr>
      <w:r>
        <w:t xml:space="preserve">Код программы для первого случая:</w:t>
      </w:r>
    </w:p>
    <w:p>
      <w:pPr>
        <w:pStyle w:val="SourceCode"/>
      </w:pPr>
      <w:r>
        <w:rPr>
          <w:rStyle w:val="VerbatimChar"/>
        </w:rPr>
        <w:t xml:space="preserve">//case1: x''+ 9x = 0</w:t>
      </w:r>
      <w:r>
        <w:br/>
      </w:r>
      <w:r>
        <w:rPr>
          <w:rStyle w:val="VerbatimChar"/>
        </w:rPr>
        <w:t xml:space="preserve">model lab4_1 </w:t>
      </w:r>
      <w:r>
        <w:br/>
      </w:r>
      <w:r>
        <w:rPr>
          <w:rStyle w:val="VerbatimChar"/>
        </w:rPr>
        <w:t xml:space="preserve">//x'' + g* x' + w^2* x = f(t) </w:t>
      </w:r>
      <w:r>
        <w:br/>
      </w:r>
      <w:r>
        <w:rPr>
          <w:rStyle w:val="VerbatimChar"/>
        </w:rPr>
        <w:t xml:space="preserve">//w - частота </w:t>
      </w:r>
      <w:r>
        <w:br/>
      </w:r>
      <w:r>
        <w:rPr>
          <w:rStyle w:val="VerbatimChar"/>
        </w:rPr>
        <w:t xml:space="preserve">//g - затухание </w:t>
      </w:r>
      <w:r>
        <w:br/>
      </w:r>
      <w:r>
        <w:rPr>
          <w:rStyle w:val="VerbatimChar"/>
        </w:rPr>
        <w:t xml:space="preserve">parameter Real w = sqrt(9);  </w:t>
      </w:r>
      <w:r>
        <w:br/>
      </w:r>
      <w:r>
        <w:rPr>
          <w:rStyle w:val="VerbatimChar"/>
        </w:rPr>
        <w:t xml:space="preserve">parameter Real g =0;  </w:t>
      </w:r>
      <w:r>
        <w:br/>
      </w:r>
      <w:r>
        <w:br/>
      </w:r>
      <w:r>
        <w:rPr>
          <w:rStyle w:val="VerbatimChar"/>
        </w:rPr>
        <w:t xml:space="preserve">parameter Real x0 = -0.7; </w:t>
      </w:r>
      <w:r>
        <w:br/>
      </w:r>
      <w:r>
        <w:rPr>
          <w:rStyle w:val="VerbatimChar"/>
        </w:rPr>
        <w:t xml:space="preserve">parameter Real y0 = 0.7; </w:t>
      </w:r>
      <w:r>
        <w:br/>
      </w:r>
      <w:r>
        <w:br/>
      </w:r>
      <w:r>
        <w:rPr>
          <w:rStyle w:val="VerbatimChar"/>
        </w:rPr>
        <w:t xml:space="preserve">Real x(start=x0); </w:t>
      </w:r>
      <w:r>
        <w:br/>
      </w:r>
      <w:r>
        <w:rPr>
          <w:rStyle w:val="VerbatimChar"/>
        </w:rPr>
        <w:t xml:space="preserve">Real y(start=y0); </w:t>
      </w:r>
      <w:r>
        <w:br/>
      </w:r>
      <w:r>
        <w:br/>
      </w:r>
      <w:r>
        <w:rPr>
          <w:rStyle w:val="VerbatimChar"/>
        </w:rPr>
        <w:t xml:space="preserve">// f(t) </w:t>
      </w:r>
      <w:r>
        <w:br/>
      </w:r>
      <w:r>
        <w:rPr>
          <w:rStyle w:val="VerbatimChar"/>
        </w:rPr>
        <w:t xml:space="preserve">function f </w:t>
      </w:r>
      <w:r>
        <w:br/>
      </w:r>
      <w:r>
        <w:rPr>
          <w:rStyle w:val="VerbatimChar"/>
        </w:rPr>
        <w:t xml:space="preserve">input Real t ; </w:t>
      </w:r>
      <w:r>
        <w:br/>
      </w:r>
      <w:r>
        <w:rPr>
          <w:rStyle w:val="VerbatimChar"/>
        </w:rPr>
        <w:t xml:space="preserve">output Real res; </w:t>
      </w:r>
      <w:r>
        <w:br/>
      </w:r>
      <w:r>
        <w:rPr>
          <w:rStyle w:val="VerbatimChar"/>
        </w:rPr>
        <w:t xml:space="preserve">algorithm  </w:t>
      </w:r>
      <w:r>
        <w:br/>
      </w:r>
      <w:r>
        <w:rPr>
          <w:rStyle w:val="VerbatimChar"/>
        </w:rPr>
        <w:t xml:space="preserve">res := 0; </w:t>
      </w:r>
      <w:r>
        <w:br/>
      </w:r>
      <w:r>
        <w:rPr>
          <w:rStyle w:val="VerbatimChar"/>
        </w:rPr>
        <w:t xml:space="preserve">end f; </w:t>
      </w:r>
      <w:r>
        <w:br/>
      </w:r>
      <w:r>
        <w:br/>
      </w:r>
      <w:r>
        <w:rPr>
          <w:rStyle w:val="VerbatimChar"/>
        </w:rPr>
        <w:t xml:space="preserve">equation </w:t>
      </w:r>
      <w:r>
        <w:br/>
      </w:r>
      <w:r>
        <w:rPr>
          <w:rStyle w:val="VerbatimChar"/>
        </w:rPr>
        <w:t xml:space="preserve">der(x) = y; </w:t>
      </w:r>
      <w:r>
        <w:br/>
      </w:r>
      <w:r>
        <w:rPr>
          <w:rStyle w:val="VerbatimChar"/>
        </w:rPr>
        <w:t xml:space="preserve">der(y) = -w*w*x - g*y + f(time); </w:t>
      </w:r>
      <w:r>
        <w:br/>
      </w:r>
      <w:r>
        <w:rPr>
          <w:rStyle w:val="VerbatimChar"/>
        </w:rPr>
        <w:t xml:space="preserve">end lab4_1;</w:t>
      </w:r>
    </w:p>
    <w:p>
      <w:pPr>
        <w:pStyle w:val="FirstParagraph"/>
      </w:pPr>
      <w:r>
        <w:t xml:space="preserve">Код программы для второго случая:</w:t>
      </w:r>
    </w:p>
    <w:p>
      <w:pPr>
        <w:pStyle w:val="SourceCode"/>
      </w:pPr>
      <w:r>
        <w:rPr>
          <w:rStyle w:val="VerbatimChar"/>
        </w:rPr>
        <w:t xml:space="preserve">//case2: x'' + 5.5x' + 4.4x = 0</w:t>
      </w:r>
      <w:r>
        <w:br/>
      </w:r>
      <w:r>
        <w:rPr>
          <w:rStyle w:val="VerbatimChar"/>
        </w:rPr>
        <w:t xml:space="preserve">model lab4_2</w:t>
      </w:r>
      <w:r>
        <w:br/>
      </w:r>
      <w:r>
        <w:br/>
      </w:r>
      <w:r>
        <w:rPr>
          <w:rStyle w:val="VerbatimChar"/>
        </w:rPr>
        <w:t xml:space="preserve">parameter Real w = sqrt(4.4);  </w:t>
      </w:r>
      <w:r>
        <w:br/>
      </w:r>
      <w:r>
        <w:rPr>
          <w:rStyle w:val="VerbatimChar"/>
        </w:rPr>
        <w:t xml:space="preserve">parameter Real g = 5.5;  </w:t>
      </w:r>
      <w:r>
        <w:br/>
      </w:r>
      <w:r>
        <w:br/>
      </w:r>
      <w:r>
        <w:rPr>
          <w:rStyle w:val="VerbatimChar"/>
        </w:rPr>
        <w:t xml:space="preserve">parameter Real x0 = -0.7; </w:t>
      </w:r>
      <w:r>
        <w:br/>
      </w:r>
      <w:r>
        <w:rPr>
          <w:rStyle w:val="VerbatimChar"/>
        </w:rPr>
        <w:t xml:space="preserve">parameter Real y0 = 0.7; </w:t>
      </w:r>
      <w:r>
        <w:br/>
      </w:r>
      <w:r>
        <w:br/>
      </w:r>
      <w:r>
        <w:rPr>
          <w:rStyle w:val="VerbatimChar"/>
        </w:rPr>
        <w:t xml:space="preserve">Real x(start=x0); </w:t>
      </w:r>
      <w:r>
        <w:br/>
      </w:r>
      <w:r>
        <w:rPr>
          <w:rStyle w:val="VerbatimChar"/>
        </w:rPr>
        <w:t xml:space="preserve">Real y(start=y0); </w:t>
      </w:r>
      <w:r>
        <w:br/>
      </w:r>
      <w:r>
        <w:br/>
      </w:r>
      <w:r>
        <w:rPr>
          <w:rStyle w:val="VerbatimChar"/>
        </w:rPr>
        <w:t xml:space="preserve">// f(t) </w:t>
      </w:r>
      <w:r>
        <w:br/>
      </w:r>
      <w:r>
        <w:rPr>
          <w:rStyle w:val="VerbatimChar"/>
        </w:rPr>
        <w:t xml:space="preserve">function f </w:t>
      </w:r>
      <w:r>
        <w:br/>
      </w:r>
      <w:r>
        <w:rPr>
          <w:rStyle w:val="VerbatimChar"/>
        </w:rPr>
        <w:t xml:space="preserve">input Real t ; </w:t>
      </w:r>
      <w:r>
        <w:br/>
      </w:r>
      <w:r>
        <w:rPr>
          <w:rStyle w:val="VerbatimChar"/>
        </w:rPr>
        <w:t xml:space="preserve">output Real res; </w:t>
      </w:r>
      <w:r>
        <w:br/>
      </w:r>
      <w:r>
        <w:rPr>
          <w:rStyle w:val="VerbatimChar"/>
        </w:rPr>
        <w:t xml:space="preserve">algorithm  </w:t>
      </w:r>
      <w:r>
        <w:br/>
      </w:r>
      <w:r>
        <w:rPr>
          <w:rStyle w:val="VerbatimChar"/>
        </w:rPr>
        <w:t xml:space="preserve">res := 0; </w:t>
      </w:r>
      <w:r>
        <w:br/>
      </w:r>
      <w:r>
        <w:rPr>
          <w:rStyle w:val="VerbatimChar"/>
        </w:rPr>
        <w:t xml:space="preserve">end f; </w:t>
      </w:r>
      <w:r>
        <w:br/>
      </w:r>
      <w:r>
        <w:br/>
      </w:r>
      <w:r>
        <w:rPr>
          <w:rStyle w:val="VerbatimChar"/>
        </w:rPr>
        <w:t xml:space="preserve">equation </w:t>
      </w:r>
      <w:r>
        <w:br/>
      </w:r>
      <w:r>
        <w:rPr>
          <w:rStyle w:val="VerbatimChar"/>
        </w:rPr>
        <w:t xml:space="preserve">der(x) = y; </w:t>
      </w:r>
      <w:r>
        <w:br/>
      </w:r>
      <w:r>
        <w:rPr>
          <w:rStyle w:val="VerbatimChar"/>
        </w:rPr>
        <w:t xml:space="preserve">der(y) = -w*w*x - g*y + f(time); </w:t>
      </w:r>
      <w:r>
        <w:br/>
      </w:r>
      <w:r>
        <w:br/>
      </w:r>
      <w:r>
        <w:rPr>
          <w:rStyle w:val="VerbatimChar"/>
        </w:rPr>
        <w:t xml:space="preserve">end lab4_2;</w:t>
      </w:r>
    </w:p>
    <w:p>
      <w:pPr>
        <w:pStyle w:val="FirstParagraph"/>
      </w:pPr>
      <w:r>
        <w:t xml:space="preserve">Код программы для третьего случая:</w:t>
      </w:r>
    </w:p>
    <w:p>
      <w:pPr>
        <w:pStyle w:val="SourceCode"/>
      </w:pPr>
      <w:r>
        <w:rPr>
          <w:rStyle w:val="VerbatimChar"/>
        </w:rPr>
        <w:t xml:space="preserve">//case3: x'' + x' + 6x = 2сos(0.5t)</w:t>
      </w:r>
      <w:r>
        <w:br/>
      </w:r>
      <w:r>
        <w:rPr>
          <w:rStyle w:val="VerbatimChar"/>
        </w:rPr>
        <w:t xml:space="preserve">model lab4_3</w:t>
      </w:r>
      <w:r>
        <w:br/>
      </w:r>
      <w:r>
        <w:br/>
      </w:r>
      <w:r>
        <w:rPr>
          <w:rStyle w:val="VerbatimChar"/>
        </w:rPr>
        <w:t xml:space="preserve">parameter Real w = sqrt(6.0);  </w:t>
      </w:r>
      <w:r>
        <w:br/>
      </w:r>
      <w:r>
        <w:rPr>
          <w:rStyle w:val="VerbatimChar"/>
        </w:rPr>
        <w:t xml:space="preserve">parameter Real g = 1;  </w:t>
      </w:r>
      <w:r>
        <w:br/>
      </w:r>
      <w:r>
        <w:br/>
      </w:r>
      <w:r>
        <w:rPr>
          <w:rStyle w:val="VerbatimChar"/>
        </w:rPr>
        <w:t xml:space="preserve">parameter Real x0 = -0.7; </w:t>
      </w:r>
      <w:r>
        <w:br/>
      </w:r>
      <w:r>
        <w:rPr>
          <w:rStyle w:val="VerbatimChar"/>
        </w:rPr>
        <w:t xml:space="preserve">parameter Real y0 = 0.7; </w:t>
      </w:r>
      <w:r>
        <w:br/>
      </w:r>
      <w:r>
        <w:br/>
      </w:r>
      <w:r>
        <w:rPr>
          <w:rStyle w:val="VerbatimChar"/>
        </w:rPr>
        <w:t xml:space="preserve">Real x(start=x0); </w:t>
      </w:r>
      <w:r>
        <w:br/>
      </w:r>
      <w:r>
        <w:rPr>
          <w:rStyle w:val="VerbatimChar"/>
        </w:rPr>
        <w:t xml:space="preserve">Real y(start=y0); </w:t>
      </w:r>
      <w:r>
        <w:br/>
      </w:r>
      <w:r>
        <w:br/>
      </w:r>
      <w:r>
        <w:rPr>
          <w:rStyle w:val="VerbatimChar"/>
        </w:rPr>
        <w:t xml:space="preserve">// f(t) </w:t>
      </w:r>
      <w:r>
        <w:br/>
      </w:r>
      <w:r>
        <w:rPr>
          <w:rStyle w:val="VerbatimChar"/>
        </w:rPr>
        <w:t xml:space="preserve">function f </w:t>
      </w:r>
      <w:r>
        <w:br/>
      </w:r>
      <w:r>
        <w:rPr>
          <w:rStyle w:val="VerbatimChar"/>
        </w:rPr>
        <w:t xml:space="preserve">input Real t ; </w:t>
      </w:r>
      <w:r>
        <w:br/>
      </w:r>
      <w:r>
        <w:rPr>
          <w:rStyle w:val="VerbatimChar"/>
        </w:rPr>
        <w:t xml:space="preserve">output Real res; </w:t>
      </w:r>
      <w:r>
        <w:br/>
      </w:r>
      <w:r>
        <w:rPr>
          <w:rStyle w:val="VerbatimChar"/>
        </w:rPr>
        <w:t xml:space="preserve">algorithm  </w:t>
      </w:r>
      <w:r>
        <w:br/>
      </w:r>
      <w:r>
        <w:rPr>
          <w:rStyle w:val="VerbatimChar"/>
        </w:rPr>
        <w:t xml:space="preserve">res := 2*cos(0.5*t); // 3 случай </w:t>
      </w:r>
      <w:r>
        <w:br/>
      </w:r>
      <w:r>
        <w:rPr>
          <w:rStyle w:val="VerbatimChar"/>
        </w:rPr>
        <w:t xml:space="preserve">end f; </w:t>
      </w:r>
      <w:r>
        <w:br/>
      </w:r>
      <w:r>
        <w:br/>
      </w:r>
      <w:r>
        <w:rPr>
          <w:rStyle w:val="VerbatimChar"/>
        </w:rPr>
        <w:t xml:space="preserve">equation </w:t>
      </w:r>
      <w:r>
        <w:br/>
      </w:r>
      <w:r>
        <w:rPr>
          <w:rStyle w:val="VerbatimChar"/>
        </w:rPr>
        <w:t xml:space="preserve">der(x) = y; </w:t>
      </w:r>
      <w:r>
        <w:br/>
      </w:r>
      <w:r>
        <w:rPr>
          <w:rStyle w:val="VerbatimChar"/>
        </w:rPr>
        <w:t xml:space="preserve">der(y) = -w*w*x - g*y - f(time); </w:t>
      </w:r>
      <w:r>
        <w:br/>
      </w:r>
      <w:r>
        <w:rPr>
          <w:rStyle w:val="VerbatimChar"/>
        </w:rPr>
        <w:t xml:space="preserve">end lab4_3;</w:t>
      </w:r>
    </w:p>
    <w:bookmarkStart w:id="63" w:name="результаты-работы-кода-на-openmodelica"/>
    <w:p>
      <w:pPr>
        <w:pStyle w:val="Heading3"/>
      </w:pPr>
      <w:r>
        <w:t xml:space="preserve">Результаты работы кода на OpenModelica</w:t>
      </w:r>
    </w:p>
    <w:p>
      <w:pPr>
        <w:pStyle w:val="FirstParagraph"/>
      </w:pPr>
      <w:r>
        <w:t xml:space="preserve">Первый случай:</w:t>
      </w:r>
    </w:p>
    <w:p>
      <w:pPr>
        <w:pStyle w:val="BodyText"/>
      </w:pPr>
      <w:r>
        <w:t xml:space="preserve">Колебания гармонического осциллятора без затуханий и без действий внешней силы</w:t>
      </w:r>
    </w:p>
    <w:p>
      <w:pPr>
        <w:pStyle w:val="CaptionedFigure"/>
      </w:pPr>
      <w:r>
        <w:drawing>
          <wp:inline>
            <wp:extent cx="5334000" cy="1720191"/>
            <wp:effectExtent b="0" l="0" r="0" t="0"/>
            <wp:docPr descr="“Решение уравнения для колебания гармонического осциллятора без затуханий и без действий внешней силы на языке Open Modelica”" title="" id="46" name="Picture"/>
            <a:graphic>
              <a:graphicData uri="http://schemas.openxmlformats.org/drawingml/2006/picture">
                <pic:pic>
                  <pic:nvPicPr>
                    <pic:cNvPr descr="image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201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“</w:t>
      </w:r>
      <w:r>
        <w:t xml:space="preserve">Решение уравнения для колебания гармонического осциллятора без затуханий и без действий внешней силы на языке Open Modelica</w:t>
      </w:r>
      <w:r>
        <w:t xml:space="preserve">”</w:t>
      </w:r>
    </w:p>
    <w:p>
      <w:pPr>
        <w:pStyle w:val="CaptionedFigure"/>
      </w:pPr>
      <w:r>
        <w:drawing>
          <wp:inline>
            <wp:extent cx="5334000" cy="1720191"/>
            <wp:effectExtent b="0" l="0" r="0" t="0"/>
            <wp:docPr descr="“Фазовый потрет для колебания гармонического осциллятора без затуханий и без действий внешней силы на языке Open Modelica”" title="" id="49" name="Picture"/>
            <a:graphic>
              <a:graphicData uri="http://schemas.openxmlformats.org/drawingml/2006/picture">
                <pic:pic>
                  <pic:nvPicPr>
                    <pic:cNvPr descr="image/8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201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“</w:t>
      </w:r>
      <w:r>
        <w:t xml:space="preserve">Фазовый потрет для колебания гармонического осциллятора без затуханий и без действий внешней силы на языке Open Modelica</w:t>
      </w:r>
      <w:r>
        <w:t xml:space="preserve">”</w:t>
      </w:r>
    </w:p>
    <w:p>
      <w:pPr>
        <w:pStyle w:val="BodyText"/>
      </w:pPr>
      <w:r>
        <w:t xml:space="preserve">Второй случай:</w:t>
      </w:r>
    </w:p>
    <w:p>
      <w:pPr>
        <w:pStyle w:val="BodyText"/>
      </w:pPr>
      <w:r>
        <w:t xml:space="preserve">Колебания гармонического осциллятора c затуханием и без действий внешней силы</w:t>
      </w:r>
    </w:p>
    <w:p>
      <w:pPr>
        <w:pStyle w:val="CaptionedFigure"/>
      </w:pPr>
      <w:r>
        <w:drawing>
          <wp:inline>
            <wp:extent cx="5334000" cy="2434682"/>
            <wp:effectExtent b="0" l="0" r="0" t="0"/>
            <wp:docPr descr="“Решение уравнения для колебания гармонического осциллятора c затуханием и без действий внешней силы на языке Open Modelica”" title="" id="52" name="Picture"/>
            <a:graphic>
              <a:graphicData uri="http://schemas.openxmlformats.org/drawingml/2006/picture">
                <pic:pic>
                  <pic:nvPicPr>
                    <pic:cNvPr descr="image/9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346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“</w:t>
      </w:r>
      <w:r>
        <w:t xml:space="preserve">Решение уравнения для колебания гармонического осциллятора c затуханием и без действий внешней силы на языке Open Modelica</w:t>
      </w:r>
      <w:r>
        <w:t xml:space="preserve">”</w:t>
      </w:r>
    </w:p>
    <w:p>
      <w:pPr>
        <w:pStyle w:val="CaptionedFigure"/>
      </w:pPr>
      <w:r>
        <w:drawing>
          <wp:inline>
            <wp:extent cx="5334000" cy="2434682"/>
            <wp:effectExtent b="0" l="0" r="0" t="0"/>
            <wp:docPr descr="“Фазовый потрет для колебания гармонического осциллятора c затуханием и без действий внешней силы на языке Open Modelica”" title="" id="55" name="Picture"/>
            <a:graphic>
              <a:graphicData uri="http://schemas.openxmlformats.org/drawingml/2006/picture">
                <pic:pic>
                  <pic:nvPicPr>
                    <pic:cNvPr descr="image/10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346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“</w:t>
      </w:r>
      <w:r>
        <w:t xml:space="preserve">Фазовый потрет для колебания гармонического осциллятора c затуханием и без действий внешней силы на языке Open Modelica</w:t>
      </w:r>
      <w:r>
        <w:t xml:space="preserve">”</w:t>
      </w:r>
    </w:p>
    <w:p>
      <w:pPr>
        <w:pStyle w:val="BodyText"/>
      </w:pPr>
      <w:r>
        <w:t xml:space="preserve">Третий случай:</w:t>
      </w:r>
    </w:p>
    <w:p>
      <w:pPr>
        <w:pStyle w:val="BodyText"/>
      </w:pPr>
      <w:r>
        <w:t xml:space="preserve">Колебания гармонического осциллятора c затуханием и под действием внешней силы</w:t>
      </w:r>
    </w:p>
    <w:p>
      <w:pPr>
        <w:pStyle w:val="CaptionedFigure"/>
      </w:pPr>
      <w:r>
        <w:drawing>
          <wp:inline>
            <wp:extent cx="5334000" cy="2434682"/>
            <wp:effectExtent b="0" l="0" r="0" t="0"/>
            <wp:docPr descr="“Решение уравнения для колебания гармонического осциллятора cc затуханием и под действием внешней силы на языке Open Modelica”" title="" id="58" name="Picture"/>
            <a:graphic>
              <a:graphicData uri="http://schemas.openxmlformats.org/drawingml/2006/picture">
                <pic:pic>
                  <pic:nvPicPr>
                    <pic:cNvPr descr="image/11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346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“</w:t>
      </w:r>
      <w:r>
        <w:t xml:space="preserve">Решение уравнения для колебания гармонического осциллятора cc затуханием и под действием внешней силы на языке Open Modelica</w:t>
      </w:r>
      <w:r>
        <w:t xml:space="preserve">”</w:t>
      </w:r>
    </w:p>
    <w:p>
      <w:pPr>
        <w:pStyle w:val="CaptionedFigure"/>
      </w:pPr>
      <w:r>
        <w:drawing>
          <wp:inline>
            <wp:extent cx="5334000" cy="2434682"/>
            <wp:effectExtent b="0" l="0" r="0" t="0"/>
            <wp:docPr descr="“Фазовый потрет для колебания гармонического осциллятора c затуханием и под действием внешней силы на языке Open Modelica”" title="" id="61" name="Picture"/>
            <a:graphic>
              <a:graphicData uri="http://schemas.openxmlformats.org/drawingml/2006/picture">
                <pic:pic>
                  <pic:nvPicPr>
                    <pic:cNvPr descr="image/12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346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“</w:t>
      </w:r>
      <w:r>
        <w:t xml:space="preserve">Фазовый потрет для колебания гармонического осциллятора c затуханием и под действием внешней силы на языке Open Modelica</w:t>
      </w:r>
      <w:r>
        <w:t xml:space="preserve">”</w:t>
      </w:r>
    </w:p>
    <w:bookmarkEnd w:id="63"/>
    <w:bookmarkEnd w:id="64"/>
    <w:bookmarkEnd w:id="65"/>
    <w:bookmarkStart w:id="66" w:name="X9c2f4050edd52bf181b19031b296462e82f064b"/>
    <w:p>
      <w:pPr>
        <w:pStyle w:val="Heading1"/>
      </w:pPr>
      <w:r>
        <w:t xml:space="preserve">Анализ полученных результатов. Сравнение языков.</w:t>
      </w:r>
    </w:p>
    <w:p>
      <w:pPr>
        <w:pStyle w:val="FirstParagraph"/>
      </w:pPr>
      <w:r>
        <w:t xml:space="preserve">В итоге проделанной лабораторной работе №4 мы построили по три модели (включающих в себя два графика) на языках Julia и OpenModelica. Построение моделей колебания на языке OpenModelica занимает меньше строк, чем аналогичное построение на Julia.</w:t>
      </w:r>
    </w:p>
    <w:bookmarkEnd w:id="66"/>
    <w:bookmarkStart w:id="67" w:name="вывод"/>
    <w:p>
      <w:pPr>
        <w:pStyle w:val="Heading1"/>
      </w:pPr>
      <w:r>
        <w:t xml:space="preserve">Вывод</w:t>
      </w:r>
    </w:p>
    <w:p>
      <w:pPr>
        <w:pStyle w:val="FirstParagraph"/>
      </w:pPr>
      <w:r>
        <w:t xml:space="preserve">В ходе выполнения лабораторной работы №4 мы построили решения уравнения гармонического осциллятора и фазовые портреты гармонических колебаний без затухания, с затуханием и при действиях внешний силы на языках Julia и OpenModelica.</w:t>
      </w:r>
    </w:p>
    <w:bookmarkEnd w:id="67"/>
    <w:bookmarkStart w:id="68" w:name="список-литературы.-библиография"/>
    <w:p>
      <w:pPr>
        <w:pStyle w:val="Heading1"/>
      </w:pPr>
      <w:r>
        <w:t xml:space="preserve">Список литературы. Библиография</w:t>
      </w:r>
    </w:p>
    <w:p>
      <w:pPr>
        <w:pStyle w:val="FirstParagraph"/>
      </w:pPr>
      <w:r>
        <w:t xml:space="preserve">[1] Документация по Julia: https://docs.julialang.org/en/v1/</w:t>
      </w:r>
    </w:p>
    <w:p>
      <w:pPr>
        <w:pStyle w:val="BodyText"/>
      </w:pPr>
      <w:r>
        <w:t xml:space="preserve">[2] Документация по OpenModelica: https://openmodelica.org/</w:t>
      </w:r>
    </w:p>
    <w:p>
      <w:pPr>
        <w:pStyle w:val="BodyText"/>
      </w:pPr>
      <w:r>
        <w:t xml:space="preserve">[3] Решение дифференциальных уравнений: https://www.wolframalpha.com/</w:t>
      </w:r>
    </w:p>
    <w:p>
      <w:pPr>
        <w:pStyle w:val="BodyText"/>
      </w:pPr>
      <w:r>
        <w:t xml:space="preserve">[4] Бутиков И. Е. Собственные колебания линейного осциллятора. 2011.</w:t>
      </w:r>
    </w:p>
    <w:bookmarkEnd w:id="6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5" Target="media/rId25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№4 Математическое моделирование</dc:title>
  <dc:creator>Выполнил студент: Самсонова Мария Ильинична , НФИбд-02-21, 1032216526</dc:creator>
  <dc:language>ru-RU</dc:language>
  <cp:keywords/>
  <dcterms:created xsi:type="dcterms:W3CDTF">2024-03-01T18:09:51Z</dcterms:created>
  <dcterms:modified xsi:type="dcterms:W3CDTF">2024-03-01T18:09:51Z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Модель гармонических колебаний. Вариант №27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