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56F9F" w14:textId="77777777" w:rsidR="00E74D34" w:rsidRPr="00211A62" w:rsidRDefault="00E74D34">
      <w:pPr>
        <w:ind w:left="420"/>
        <w:rPr>
          <w:rFonts w:eastAsia="楷体"/>
        </w:rPr>
      </w:pPr>
    </w:p>
    <w:p w14:paraId="6597F1D7" w14:textId="77777777" w:rsidR="00E74D34" w:rsidRPr="00211A62" w:rsidRDefault="00E74D34">
      <w:pPr>
        <w:ind w:left="420"/>
        <w:rPr>
          <w:rFonts w:eastAsia="楷体"/>
        </w:rPr>
      </w:pPr>
    </w:p>
    <w:p w14:paraId="11259F19" w14:textId="77777777" w:rsidR="00E74D34" w:rsidRPr="00211A62" w:rsidRDefault="00E74D34">
      <w:pPr>
        <w:rPr>
          <w:rFonts w:eastAsia="楷体"/>
        </w:rPr>
      </w:pPr>
    </w:p>
    <w:p w14:paraId="6B553B53" w14:textId="77777777" w:rsidR="00E74D34" w:rsidRPr="00211A62" w:rsidRDefault="00E74D34">
      <w:pPr>
        <w:ind w:left="420"/>
        <w:rPr>
          <w:rFonts w:eastAsia="楷体"/>
        </w:rPr>
      </w:pPr>
    </w:p>
    <w:p w14:paraId="3FD1D6AA" w14:textId="77777777" w:rsidR="00D1165E" w:rsidRPr="00211A62" w:rsidRDefault="00D1165E">
      <w:pPr>
        <w:ind w:left="420"/>
        <w:rPr>
          <w:rFonts w:eastAsia="楷体"/>
        </w:rPr>
      </w:pPr>
    </w:p>
    <w:p w14:paraId="702506CE" w14:textId="77777777" w:rsidR="00D1165E" w:rsidRPr="00211A62" w:rsidRDefault="00D1165E">
      <w:pPr>
        <w:ind w:left="420"/>
        <w:rPr>
          <w:rFonts w:eastAsia="楷体"/>
        </w:rPr>
      </w:pPr>
    </w:p>
    <w:p w14:paraId="5782FEE0" w14:textId="77777777" w:rsidR="00D1165E" w:rsidRPr="00211A62" w:rsidRDefault="00D1165E">
      <w:pPr>
        <w:ind w:left="420"/>
        <w:rPr>
          <w:rFonts w:eastAsia="楷体"/>
        </w:rPr>
      </w:pPr>
    </w:p>
    <w:p w14:paraId="5778C2E5" w14:textId="77777777" w:rsidR="00D1165E" w:rsidRDefault="00D1165E">
      <w:pPr>
        <w:ind w:left="420"/>
        <w:rPr>
          <w:rFonts w:eastAsia="楷体"/>
        </w:rPr>
      </w:pPr>
    </w:p>
    <w:p w14:paraId="4ED9BE21" w14:textId="77777777" w:rsidR="00275BB6" w:rsidRPr="00211A62" w:rsidRDefault="00275BB6">
      <w:pPr>
        <w:ind w:left="420"/>
        <w:rPr>
          <w:rFonts w:eastAsia="楷体"/>
        </w:rPr>
      </w:pPr>
    </w:p>
    <w:p w14:paraId="125FEA42" w14:textId="77777777" w:rsidR="008762CA" w:rsidRDefault="008762CA" w:rsidP="00D1165E">
      <w:pPr>
        <w:adjustRightInd w:val="0"/>
        <w:snapToGrid w:val="0"/>
        <w:jc w:val="center"/>
        <w:rPr>
          <w:rFonts w:eastAsia="楷体"/>
          <w:b/>
          <w:sz w:val="52"/>
          <w:szCs w:val="52"/>
        </w:rPr>
      </w:pPr>
    </w:p>
    <w:p w14:paraId="04AA9988" w14:textId="77777777" w:rsidR="00E74D34" w:rsidRPr="00211A62" w:rsidRDefault="00177507" w:rsidP="00D1165E">
      <w:pPr>
        <w:adjustRightInd w:val="0"/>
        <w:snapToGrid w:val="0"/>
        <w:jc w:val="center"/>
        <w:rPr>
          <w:rFonts w:eastAsia="楷体"/>
          <w:b/>
          <w:bCs/>
          <w:sz w:val="52"/>
          <w:szCs w:val="52"/>
        </w:rPr>
      </w:pPr>
      <w:r w:rsidRPr="00211A62">
        <w:rPr>
          <w:rFonts w:eastAsia="楷体" w:hint="eastAsia"/>
          <w:b/>
          <w:sz w:val="52"/>
          <w:szCs w:val="52"/>
        </w:rPr>
        <w:t>《</w:t>
      </w:r>
      <w:r w:rsidR="00387369" w:rsidRPr="00387369">
        <w:rPr>
          <w:rFonts w:eastAsia="楷体" w:hint="eastAsia"/>
          <w:b/>
          <w:sz w:val="52"/>
          <w:szCs w:val="52"/>
        </w:rPr>
        <w:t>基础物理化学实验</w:t>
      </w:r>
      <w:r w:rsidR="00387369" w:rsidRPr="00387369">
        <w:rPr>
          <w:rFonts w:eastAsia="楷体" w:hint="eastAsia"/>
          <w:b/>
          <w:sz w:val="52"/>
          <w:szCs w:val="52"/>
        </w:rPr>
        <w:t>2</w:t>
      </w:r>
      <w:r w:rsidRPr="00211A62">
        <w:rPr>
          <w:rFonts w:eastAsia="楷体" w:hint="eastAsia"/>
          <w:b/>
          <w:sz w:val="52"/>
          <w:szCs w:val="52"/>
        </w:rPr>
        <w:t>》</w:t>
      </w:r>
      <w:r w:rsidR="00E74D34" w:rsidRPr="00211A62">
        <w:rPr>
          <w:rFonts w:eastAsia="楷体"/>
          <w:b/>
          <w:bCs/>
          <w:sz w:val="52"/>
          <w:szCs w:val="52"/>
        </w:rPr>
        <w:t>教案</w:t>
      </w:r>
    </w:p>
    <w:p w14:paraId="1FD0A8AF" w14:textId="77777777" w:rsidR="00E74D34" w:rsidRPr="00211A62" w:rsidRDefault="00E74D34">
      <w:pPr>
        <w:jc w:val="center"/>
        <w:rPr>
          <w:rFonts w:eastAsia="楷体"/>
          <w:sz w:val="44"/>
        </w:rPr>
      </w:pPr>
    </w:p>
    <w:p w14:paraId="22E416D8" w14:textId="77777777" w:rsidR="00D1165E" w:rsidRPr="00211A62" w:rsidRDefault="00D1165E">
      <w:pPr>
        <w:jc w:val="center"/>
        <w:rPr>
          <w:rFonts w:eastAsia="楷体"/>
          <w:sz w:val="44"/>
        </w:rPr>
      </w:pPr>
    </w:p>
    <w:p w14:paraId="234D2B12" w14:textId="77777777" w:rsidR="00D1165E" w:rsidRPr="00211A62" w:rsidRDefault="00D1165E">
      <w:pPr>
        <w:jc w:val="center"/>
        <w:rPr>
          <w:rFonts w:eastAsia="楷体"/>
          <w:sz w:val="44"/>
        </w:rPr>
      </w:pPr>
    </w:p>
    <w:p w14:paraId="627A19C5" w14:textId="77777777" w:rsidR="00D1165E" w:rsidRPr="00211A62" w:rsidRDefault="00D1165E">
      <w:pPr>
        <w:jc w:val="center"/>
        <w:rPr>
          <w:rFonts w:eastAsia="楷体"/>
          <w:sz w:val="44"/>
        </w:rPr>
      </w:pPr>
    </w:p>
    <w:p w14:paraId="013B784E" w14:textId="77777777" w:rsidR="00D1165E" w:rsidRPr="00211A62" w:rsidRDefault="00D1165E">
      <w:pPr>
        <w:jc w:val="center"/>
        <w:rPr>
          <w:rFonts w:eastAsia="楷体"/>
          <w:sz w:val="44"/>
        </w:rPr>
      </w:pPr>
    </w:p>
    <w:p w14:paraId="618304BA" w14:textId="77777777" w:rsidR="00D1165E" w:rsidRPr="00211A62" w:rsidRDefault="00D1165E">
      <w:pPr>
        <w:jc w:val="center"/>
        <w:rPr>
          <w:rFonts w:eastAsia="楷体"/>
          <w:sz w:val="44"/>
        </w:rPr>
      </w:pPr>
    </w:p>
    <w:p w14:paraId="7A593CD8" w14:textId="77777777" w:rsidR="00D1165E" w:rsidRPr="00211A62" w:rsidRDefault="00D1165E">
      <w:pPr>
        <w:jc w:val="center"/>
        <w:rPr>
          <w:rFonts w:eastAsia="楷体"/>
          <w:sz w:val="44"/>
        </w:rPr>
      </w:pPr>
    </w:p>
    <w:p w14:paraId="4C8017A4" w14:textId="77777777" w:rsidR="00E74D34" w:rsidRPr="00211A62" w:rsidRDefault="00E74D34">
      <w:pPr>
        <w:ind w:firstLineChars="600" w:firstLine="1680"/>
        <w:rPr>
          <w:rFonts w:eastAsia="楷体"/>
          <w:sz w:val="28"/>
          <w:szCs w:val="28"/>
        </w:rPr>
      </w:pPr>
      <w:r w:rsidRPr="00211A62">
        <w:rPr>
          <w:rFonts w:eastAsia="楷体"/>
          <w:sz w:val="28"/>
          <w:szCs w:val="28"/>
        </w:rPr>
        <w:t>课程编号：</w:t>
      </w:r>
      <w:r w:rsidR="008E23E6" w:rsidRPr="00211A62">
        <w:rPr>
          <w:rFonts w:eastAsia="楷体" w:hint="eastAsia"/>
          <w:sz w:val="28"/>
          <w:szCs w:val="28"/>
        </w:rPr>
        <w:t>11DFC01116</w:t>
      </w:r>
    </w:p>
    <w:p w14:paraId="6917BB14" w14:textId="77777777" w:rsidR="00E74D34" w:rsidRPr="00211A62" w:rsidRDefault="00E74D34">
      <w:pPr>
        <w:ind w:firstLineChars="600" w:firstLine="1680"/>
        <w:rPr>
          <w:rFonts w:eastAsia="楷体"/>
          <w:sz w:val="28"/>
          <w:szCs w:val="28"/>
        </w:rPr>
      </w:pPr>
      <w:r w:rsidRPr="00211A62">
        <w:rPr>
          <w:rFonts w:eastAsia="楷体"/>
          <w:sz w:val="28"/>
          <w:szCs w:val="28"/>
        </w:rPr>
        <w:t>总学时：</w:t>
      </w:r>
      <w:r w:rsidR="00285C75" w:rsidRPr="00211A62">
        <w:rPr>
          <w:rFonts w:eastAsia="楷体"/>
          <w:sz w:val="28"/>
          <w:szCs w:val="28"/>
        </w:rPr>
        <w:t>60</w:t>
      </w:r>
      <w:r w:rsidR="004F156B" w:rsidRPr="00211A62">
        <w:rPr>
          <w:rFonts w:eastAsia="楷体"/>
          <w:sz w:val="28"/>
          <w:szCs w:val="28"/>
        </w:rPr>
        <w:t xml:space="preserve"> </w:t>
      </w:r>
      <w:r w:rsidRPr="00211A62">
        <w:rPr>
          <w:rFonts w:eastAsia="楷体"/>
          <w:sz w:val="28"/>
          <w:szCs w:val="28"/>
        </w:rPr>
        <w:t>周学时：</w:t>
      </w:r>
      <w:r w:rsidR="00F84218" w:rsidRPr="00211A62">
        <w:rPr>
          <w:rFonts w:eastAsia="楷体" w:hint="eastAsia"/>
          <w:sz w:val="28"/>
          <w:szCs w:val="28"/>
        </w:rPr>
        <w:t>5</w:t>
      </w:r>
    </w:p>
    <w:p w14:paraId="4E70D990" w14:textId="77777777" w:rsidR="00E74D34" w:rsidRPr="00211A62" w:rsidRDefault="00E74D34">
      <w:pPr>
        <w:ind w:firstLineChars="600" w:firstLine="1680"/>
        <w:rPr>
          <w:rFonts w:eastAsia="楷体"/>
          <w:sz w:val="28"/>
          <w:szCs w:val="28"/>
        </w:rPr>
      </w:pPr>
      <w:r w:rsidRPr="00211A62">
        <w:rPr>
          <w:rFonts w:eastAsia="楷体"/>
          <w:sz w:val="28"/>
          <w:szCs w:val="28"/>
        </w:rPr>
        <w:t>适用年级专业：</w:t>
      </w:r>
      <w:r w:rsidR="000E26CB" w:rsidRPr="00211A62">
        <w:rPr>
          <w:rFonts w:eastAsia="楷体" w:hint="eastAsia"/>
          <w:sz w:val="28"/>
          <w:szCs w:val="28"/>
        </w:rPr>
        <w:t>22</w:t>
      </w:r>
      <w:r w:rsidR="000E26CB" w:rsidRPr="00211A62">
        <w:rPr>
          <w:rFonts w:eastAsia="楷体" w:hint="eastAsia"/>
          <w:sz w:val="28"/>
          <w:szCs w:val="28"/>
        </w:rPr>
        <w:t>级化学</w:t>
      </w:r>
      <w:r w:rsidR="000E26CB" w:rsidRPr="00211A62">
        <w:rPr>
          <w:rFonts w:eastAsia="楷体" w:hint="eastAsia"/>
          <w:sz w:val="28"/>
          <w:szCs w:val="28"/>
        </w:rPr>
        <w:t>1</w:t>
      </w:r>
      <w:r w:rsidR="000E26CB" w:rsidRPr="00211A62">
        <w:rPr>
          <w:rFonts w:eastAsia="楷体" w:hint="eastAsia"/>
          <w:sz w:val="28"/>
          <w:szCs w:val="28"/>
        </w:rPr>
        <w:t>、</w:t>
      </w:r>
      <w:r w:rsidR="000E26CB" w:rsidRPr="00211A62">
        <w:rPr>
          <w:rFonts w:eastAsia="楷体" w:hint="eastAsia"/>
          <w:sz w:val="28"/>
          <w:szCs w:val="28"/>
        </w:rPr>
        <w:t>2</w:t>
      </w:r>
      <w:r w:rsidR="000E26CB" w:rsidRPr="00211A62">
        <w:rPr>
          <w:rFonts w:eastAsia="楷体" w:hint="eastAsia"/>
          <w:sz w:val="28"/>
          <w:szCs w:val="28"/>
        </w:rPr>
        <w:t>、</w:t>
      </w:r>
      <w:r w:rsidR="000E26CB" w:rsidRPr="00211A62">
        <w:rPr>
          <w:rFonts w:eastAsia="楷体" w:hint="eastAsia"/>
          <w:sz w:val="28"/>
          <w:szCs w:val="28"/>
        </w:rPr>
        <w:t>3</w:t>
      </w:r>
      <w:r w:rsidR="000E26CB" w:rsidRPr="00211A62">
        <w:rPr>
          <w:rFonts w:eastAsia="楷体" w:hint="eastAsia"/>
          <w:sz w:val="28"/>
          <w:szCs w:val="28"/>
        </w:rPr>
        <w:t>班</w:t>
      </w:r>
    </w:p>
    <w:p w14:paraId="5A574759" w14:textId="77777777" w:rsidR="00E74D34" w:rsidRPr="00211A62" w:rsidRDefault="00E74D34">
      <w:pPr>
        <w:ind w:firstLineChars="600" w:firstLine="1680"/>
        <w:rPr>
          <w:rFonts w:eastAsia="楷体"/>
          <w:sz w:val="28"/>
          <w:szCs w:val="28"/>
        </w:rPr>
      </w:pPr>
      <w:r w:rsidRPr="00211A62">
        <w:rPr>
          <w:rFonts w:eastAsia="楷体"/>
          <w:sz w:val="28"/>
          <w:szCs w:val="28"/>
        </w:rPr>
        <w:t>开课时间：</w:t>
      </w:r>
      <w:r w:rsidR="001820E6" w:rsidRPr="00211A62">
        <w:rPr>
          <w:rFonts w:eastAsia="楷体"/>
          <w:sz w:val="28"/>
          <w:szCs w:val="28"/>
        </w:rPr>
        <w:t>202</w:t>
      </w:r>
      <w:r w:rsidR="00415DCB" w:rsidRPr="00211A62">
        <w:rPr>
          <w:rFonts w:eastAsia="楷体"/>
          <w:sz w:val="28"/>
          <w:szCs w:val="28"/>
        </w:rPr>
        <w:t>3</w:t>
      </w:r>
      <w:r w:rsidR="001820E6" w:rsidRPr="00211A62">
        <w:rPr>
          <w:rFonts w:eastAsia="楷体"/>
          <w:sz w:val="28"/>
          <w:szCs w:val="28"/>
        </w:rPr>
        <w:t>-202</w:t>
      </w:r>
      <w:r w:rsidR="00415DCB" w:rsidRPr="00211A62">
        <w:rPr>
          <w:rFonts w:eastAsia="楷体"/>
          <w:sz w:val="28"/>
          <w:szCs w:val="28"/>
        </w:rPr>
        <w:t>4</w:t>
      </w:r>
      <w:r w:rsidRPr="00211A62">
        <w:rPr>
          <w:rFonts w:eastAsia="楷体"/>
          <w:sz w:val="28"/>
          <w:szCs w:val="28"/>
        </w:rPr>
        <w:t>学年第</w:t>
      </w:r>
      <w:r w:rsidR="001934B2" w:rsidRPr="00211A62">
        <w:rPr>
          <w:rFonts w:eastAsia="楷体" w:hint="eastAsia"/>
          <w:sz w:val="28"/>
          <w:szCs w:val="28"/>
        </w:rPr>
        <w:t>春</w:t>
      </w:r>
      <w:r w:rsidRPr="00211A62">
        <w:rPr>
          <w:rFonts w:eastAsia="楷体"/>
          <w:sz w:val="28"/>
          <w:szCs w:val="28"/>
        </w:rPr>
        <w:t>学期</w:t>
      </w:r>
    </w:p>
    <w:p w14:paraId="6158F999" w14:textId="77777777" w:rsidR="00E74D34" w:rsidRPr="00211A62" w:rsidRDefault="00E74D34">
      <w:pPr>
        <w:ind w:firstLineChars="600" w:firstLine="1680"/>
        <w:rPr>
          <w:rFonts w:eastAsia="楷体"/>
          <w:sz w:val="28"/>
          <w:szCs w:val="28"/>
        </w:rPr>
      </w:pPr>
      <w:r w:rsidRPr="00211A62">
        <w:rPr>
          <w:rFonts w:eastAsia="楷体"/>
          <w:sz w:val="28"/>
          <w:szCs w:val="28"/>
        </w:rPr>
        <w:t>使用教材：</w:t>
      </w:r>
      <w:r w:rsidR="00F90BCF" w:rsidRPr="00211A62">
        <w:rPr>
          <w:rFonts w:eastAsia="楷体"/>
          <w:sz w:val="28"/>
          <w:szCs w:val="28"/>
        </w:rPr>
        <w:t>《</w:t>
      </w:r>
      <w:r w:rsidR="003C6F4D" w:rsidRPr="003C6F4D">
        <w:rPr>
          <w:rFonts w:eastAsia="楷体" w:hint="eastAsia"/>
          <w:sz w:val="28"/>
          <w:szCs w:val="28"/>
        </w:rPr>
        <w:t>基础化学实验</w:t>
      </w:r>
      <w:r w:rsidR="003C6F4D" w:rsidRPr="003C6F4D">
        <w:rPr>
          <w:rFonts w:eastAsia="楷体" w:hint="eastAsia"/>
          <w:sz w:val="28"/>
          <w:szCs w:val="28"/>
        </w:rPr>
        <w:t>4</w:t>
      </w:r>
      <w:r w:rsidR="003C6F4D" w:rsidRPr="003C6F4D">
        <w:rPr>
          <w:rFonts w:eastAsia="楷体" w:hint="eastAsia"/>
          <w:sz w:val="28"/>
          <w:szCs w:val="28"/>
        </w:rPr>
        <w:t>（第二版）</w:t>
      </w:r>
      <w:r w:rsidR="00F90BCF" w:rsidRPr="00211A62">
        <w:rPr>
          <w:rFonts w:eastAsia="楷体"/>
          <w:sz w:val="28"/>
          <w:szCs w:val="28"/>
        </w:rPr>
        <w:t>》</w:t>
      </w:r>
    </w:p>
    <w:p w14:paraId="2D6C3B60" w14:textId="77777777" w:rsidR="00E74D34" w:rsidRPr="00211A62" w:rsidRDefault="00E74D34" w:rsidP="00130594">
      <w:pPr>
        <w:ind w:firstLineChars="600" w:firstLine="1680"/>
        <w:rPr>
          <w:rFonts w:eastAsia="楷体"/>
          <w:sz w:val="28"/>
        </w:rPr>
      </w:pPr>
      <w:r w:rsidRPr="00211A62">
        <w:rPr>
          <w:rFonts w:eastAsia="楷体"/>
          <w:sz w:val="28"/>
          <w:szCs w:val="28"/>
        </w:rPr>
        <w:t>授课教师姓名：</w:t>
      </w:r>
    </w:p>
    <w:p w14:paraId="2C2E8EB8" w14:textId="77777777" w:rsidR="00E74D34" w:rsidRPr="00211A62" w:rsidRDefault="009C3F52">
      <w:pPr>
        <w:rPr>
          <w:rFonts w:eastAsia="楷体"/>
        </w:rPr>
      </w:pPr>
      <w:r w:rsidRPr="00211A62">
        <w:rPr>
          <w:rFonts w:eastAsia="楷体"/>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5"/>
        <w:gridCol w:w="5143"/>
        <w:gridCol w:w="1001"/>
        <w:gridCol w:w="1693"/>
      </w:tblGrid>
      <w:tr w:rsidR="008958C3" w:rsidRPr="00211A62" w14:paraId="45790C80" w14:textId="77777777" w:rsidTr="00E566F1">
        <w:trPr>
          <w:trHeight w:val="143"/>
          <w:jc w:val="center"/>
        </w:trPr>
        <w:tc>
          <w:tcPr>
            <w:tcW w:w="1570" w:type="dxa"/>
            <w:vAlign w:val="center"/>
          </w:tcPr>
          <w:p w14:paraId="1125EF34" w14:textId="77777777" w:rsidR="008958C3" w:rsidRPr="00211A62" w:rsidRDefault="008958C3" w:rsidP="00E566F1">
            <w:pPr>
              <w:adjustRightInd w:val="0"/>
              <w:snapToGrid w:val="0"/>
              <w:jc w:val="center"/>
              <w:rPr>
                <w:rFonts w:eastAsia="楷体"/>
                <w:szCs w:val="21"/>
              </w:rPr>
            </w:pPr>
            <w:r w:rsidRPr="00211A62">
              <w:rPr>
                <w:rFonts w:eastAsia="楷体"/>
                <w:szCs w:val="21"/>
              </w:rPr>
              <w:lastRenderedPageBreak/>
              <w:t>章节</w:t>
            </w:r>
          </w:p>
        </w:tc>
        <w:tc>
          <w:tcPr>
            <w:tcW w:w="5162" w:type="dxa"/>
            <w:vAlign w:val="center"/>
          </w:tcPr>
          <w:p w14:paraId="775666DE" w14:textId="77777777" w:rsidR="008958C3" w:rsidRPr="00211A62" w:rsidRDefault="00F72665" w:rsidP="00E566F1">
            <w:pPr>
              <w:adjustRightInd w:val="0"/>
              <w:snapToGrid w:val="0"/>
              <w:jc w:val="center"/>
              <w:rPr>
                <w:rFonts w:eastAsia="楷体"/>
                <w:szCs w:val="21"/>
              </w:rPr>
            </w:pPr>
            <w:r w:rsidRPr="00211A62">
              <w:rPr>
                <w:rFonts w:eastAsia="楷体" w:hint="eastAsia"/>
                <w:szCs w:val="21"/>
              </w:rPr>
              <w:t>磺基水杨酸铁配合物稳定常数的测定</w:t>
            </w:r>
          </w:p>
        </w:tc>
        <w:tc>
          <w:tcPr>
            <w:tcW w:w="1003" w:type="dxa"/>
            <w:vAlign w:val="center"/>
          </w:tcPr>
          <w:p w14:paraId="48B54FB4" w14:textId="77777777" w:rsidR="008958C3" w:rsidRPr="00211A62" w:rsidRDefault="008958C3" w:rsidP="00E566F1">
            <w:pPr>
              <w:adjustRightInd w:val="0"/>
              <w:snapToGrid w:val="0"/>
              <w:jc w:val="center"/>
              <w:rPr>
                <w:rFonts w:eastAsia="楷体"/>
                <w:szCs w:val="21"/>
              </w:rPr>
            </w:pPr>
            <w:r w:rsidRPr="00211A62">
              <w:rPr>
                <w:rFonts w:eastAsia="楷体"/>
                <w:szCs w:val="21"/>
              </w:rPr>
              <w:t>课时</w:t>
            </w:r>
          </w:p>
        </w:tc>
        <w:tc>
          <w:tcPr>
            <w:tcW w:w="1696" w:type="dxa"/>
            <w:vAlign w:val="center"/>
          </w:tcPr>
          <w:p w14:paraId="6EBF8C5F" w14:textId="77777777" w:rsidR="008958C3" w:rsidRPr="00211A62" w:rsidRDefault="008958C3" w:rsidP="00E566F1">
            <w:pPr>
              <w:adjustRightInd w:val="0"/>
              <w:snapToGrid w:val="0"/>
              <w:jc w:val="center"/>
              <w:rPr>
                <w:rFonts w:eastAsia="楷体"/>
                <w:szCs w:val="21"/>
              </w:rPr>
            </w:pPr>
            <w:r w:rsidRPr="00211A62">
              <w:rPr>
                <w:rFonts w:eastAsia="楷体"/>
                <w:szCs w:val="21"/>
              </w:rPr>
              <w:t>5</w:t>
            </w:r>
          </w:p>
        </w:tc>
      </w:tr>
      <w:tr w:rsidR="008958C3" w:rsidRPr="00211A62" w14:paraId="77CCD05B" w14:textId="77777777" w:rsidTr="00E566F1">
        <w:trPr>
          <w:trHeight w:val="437"/>
          <w:jc w:val="center"/>
        </w:trPr>
        <w:tc>
          <w:tcPr>
            <w:tcW w:w="1570" w:type="dxa"/>
            <w:vAlign w:val="center"/>
          </w:tcPr>
          <w:p w14:paraId="4FE16B3B" w14:textId="77777777" w:rsidR="008958C3" w:rsidRPr="00211A62" w:rsidRDefault="008958C3" w:rsidP="00E566F1">
            <w:pPr>
              <w:adjustRightInd w:val="0"/>
              <w:snapToGrid w:val="0"/>
              <w:jc w:val="center"/>
              <w:rPr>
                <w:rFonts w:eastAsia="楷体"/>
                <w:szCs w:val="21"/>
              </w:rPr>
            </w:pPr>
            <w:r w:rsidRPr="00211A62">
              <w:rPr>
                <w:rFonts w:eastAsia="楷体"/>
                <w:szCs w:val="21"/>
              </w:rPr>
              <w:t>教</w:t>
            </w:r>
          </w:p>
          <w:p w14:paraId="15DBA362" w14:textId="77777777" w:rsidR="008958C3" w:rsidRPr="00211A62" w:rsidRDefault="008958C3" w:rsidP="00E566F1">
            <w:pPr>
              <w:adjustRightInd w:val="0"/>
              <w:snapToGrid w:val="0"/>
              <w:jc w:val="center"/>
              <w:rPr>
                <w:rFonts w:eastAsia="楷体"/>
                <w:szCs w:val="21"/>
              </w:rPr>
            </w:pPr>
            <w:r w:rsidRPr="00211A62">
              <w:rPr>
                <w:rFonts w:eastAsia="楷体"/>
                <w:szCs w:val="21"/>
              </w:rPr>
              <w:t>学</w:t>
            </w:r>
          </w:p>
          <w:p w14:paraId="26179E20" w14:textId="77777777" w:rsidR="008958C3" w:rsidRPr="00211A62" w:rsidRDefault="008958C3" w:rsidP="00E566F1">
            <w:pPr>
              <w:adjustRightInd w:val="0"/>
              <w:snapToGrid w:val="0"/>
              <w:jc w:val="center"/>
              <w:rPr>
                <w:rFonts w:eastAsia="楷体"/>
                <w:szCs w:val="21"/>
              </w:rPr>
            </w:pPr>
            <w:r w:rsidRPr="00211A62">
              <w:rPr>
                <w:rFonts w:eastAsia="楷体"/>
                <w:szCs w:val="21"/>
              </w:rPr>
              <w:t>目</w:t>
            </w:r>
          </w:p>
          <w:p w14:paraId="7319FBF3" w14:textId="77777777" w:rsidR="008958C3" w:rsidRPr="00211A62" w:rsidRDefault="008958C3" w:rsidP="00E566F1">
            <w:pPr>
              <w:adjustRightInd w:val="0"/>
              <w:snapToGrid w:val="0"/>
              <w:jc w:val="center"/>
              <w:rPr>
                <w:rFonts w:eastAsia="楷体"/>
                <w:szCs w:val="21"/>
              </w:rPr>
            </w:pPr>
            <w:r w:rsidRPr="00211A62">
              <w:rPr>
                <w:rFonts w:eastAsia="楷体"/>
                <w:szCs w:val="21"/>
              </w:rPr>
              <w:t>的</w:t>
            </w:r>
          </w:p>
        </w:tc>
        <w:tc>
          <w:tcPr>
            <w:tcW w:w="7861" w:type="dxa"/>
            <w:gridSpan w:val="3"/>
            <w:vAlign w:val="center"/>
          </w:tcPr>
          <w:p w14:paraId="46E3A0AC" w14:textId="77777777" w:rsidR="00A917ED" w:rsidRPr="00211A62" w:rsidRDefault="00A917ED" w:rsidP="00A917ED">
            <w:pPr>
              <w:rPr>
                <w:rFonts w:eastAsia="楷体"/>
                <w:szCs w:val="21"/>
              </w:rPr>
            </w:pPr>
            <w:r w:rsidRPr="00211A62">
              <w:rPr>
                <w:rFonts w:eastAsia="楷体" w:hint="eastAsia"/>
                <w:szCs w:val="21"/>
              </w:rPr>
              <w:t>1</w:t>
            </w:r>
            <w:r w:rsidR="00A00DB4" w:rsidRPr="00211A62">
              <w:rPr>
                <w:rFonts w:eastAsia="楷体"/>
                <w:szCs w:val="21"/>
              </w:rPr>
              <w:t xml:space="preserve"> </w:t>
            </w:r>
            <w:r w:rsidRPr="00211A62">
              <w:rPr>
                <w:rFonts w:eastAsia="楷体" w:hint="eastAsia"/>
                <w:szCs w:val="21"/>
              </w:rPr>
              <w:t>了解分光光度法测定溶液中配合物的组成和稳定常数的原理。</w:t>
            </w:r>
          </w:p>
          <w:p w14:paraId="2597C904" w14:textId="77777777" w:rsidR="00A917ED" w:rsidRPr="00211A62" w:rsidRDefault="00A917ED" w:rsidP="00A917ED">
            <w:pPr>
              <w:rPr>
                <w:rFonts w:eastAsia="楷体"/>
                <w:szCs w:val="21"/>
              </w:rPr>
            </w:pPr>
            <w:r w:rsidRPr="00211A62">
              <w:rPr>
                <w:rFonts w:eastAsia="楷体" w:hint="eastAsia"/>
                <w:szCs w:val="21"/>
              </w:rPr>
              <w:t>2</w:t>
            </w:r>
            <w:r w:rsidR="00A00DB4" w:rsidRPr="00211A62">
              <w:rPr>
                <w:rFonts w:eastAsia="楷体"/>
                <w:szCs w:val="21"/>
              </w:rPr>
              <w:t xml:space="preserve"> </w:t>
            </w:r>
            <w:r w:rsidRPr="00211A62">
              <w:rPr>
                <w:rFonts w:eastAsia="楷体" w:hint="eastAsia"/>
                <w:szCs w:val="21"/>
              </w:rPr>
              <w:t>学习分光光度计的使用方法。</w:t>
            </w:r>
          </w:p>
          <w:p w14:paraId="4B0772D2" w14:textId="77777777" w:rsidR="008958C3" w:rsidRPr="00211A62" w:rsidRDefault="00A917ED" w:rsidP="00A917ED">
            <w:pPr>
              <w:rPr>
                <w:rFonts w:eastAsia="楷体"/>
                <w:szCs w:val="21"/>
              </w:rPr>
            </w:pPr>
            <w:r w:rsidRPr="00211A62">
              <w:rPr>
                <w:rFonts w:eastAsia="楷体" w:hint="eastAsia"/>
                <w:szCs w:val="21"/>
              </w:rPr>
              <w:t>3</w:t>
            </w:r>
            <w:r w:rsidR="00A00DB4" w:rsidRPr="00211A62">
              <w:rPr>
                <w:rFonts w:eastAsia="楷体"/>
                <w:szCs w:val="21"/>
              </w:rPr>
              <w:t xml:space="preserve"> </w:t>
            </w:r>
            <w:r w:rsidRPr="00211A62">
              <w:rPr>
                <w:rFonts w:eastAsia="楷体" w:hint="eastAsia"/>
                <w:szCs w:val="21"/>
              </w:rPr>
              <w:t>测定磺基水杨酸铁配合物的组成及其稳定常数。</w:t>
            </w:r>
          </w:p>
        </w:tc>
      </w:tr>
      <w:tr w:rsidR="008958C3" w:rsidRPr="00211A62" w14:paraId="1CFC4A98" w14:textId="77777777" w:rsidTr="00E566F1">
        <w:trPr>
          <w:trHeight w:val="1063"/>
          <w:jc w:val="center"/>
        </w:trPr>
        <w:tc>
          <w:tcPr>
            <w:tcW w:w="1570" w:type="dxa"/>
            <w:vAlign w:val="center"/>
          </w:tcPr>
          <w:p w14:paraId="07622CBF" w14:textId="77777777" w:rsidR="008958C3" w:rsidRPr="00211A62" w:rsidRDefault="008958C3" w:rsidP="00E566F1">
            <w:pPr>
              <w:adjustRightInd w:val="0"/>
              <w:snapToGrid w:val="0"/>
              <w:jc w:val="center"/>
              <w:rPr>
                <w:rFonts w:eastAsia="楷体"/>
                <w:szCs w:val="21"/>
              </w:rPr>
            </w:pPr>
            <w:r w:rsidRPr="00211A62">
              <w:rPr>
                <w:rFonts w:eastAsia="楷体"/>
                <w:szCs w:val="21"/>
              </w:rPr>
              <w:t>教学</w:t>
            </w:r>
          </w:p>
          <w:p w14:paraId="5C5B4E43" w14:textId="77777777" w:rsidR="008958C3" w:rsidRPr="00211A62" w:rsidRDefault="008958C3" w:rsidP="00E566F1">
            <w:pPr>
              <w:adjustRightInd w:val="0"/>
              <w:snapToGrid w:val="0"/>
              <w:jc w:val="center"/>
              <w:rPr>
                <w:rFonts w:eastAsia="楷体"/>
                <w:szCs w:val="21"/>
              </w:rPr>
            </w:pPr>
            <w:r w:rsidRPr="00211A62">
              <w:rPr>
                <w:rFonts w:eastAsia="楷体"/>
                <w:szCs w:val="21"/>
              </w:rPr>
              <w:t>重点</w:t>
            </w:r>
          </w:p>
          <w:p w14:paraId="35D646FE" w14:textId="77777777" w:rsidR="008958C3" w:rsidRPr="00211A62" w:rsidRDefault="008958C3" w:rsidP="00E566F1">
            <w:pPr>
              <w:adjustRightInd w:val="0"/>
              <w:snapToGrid w:val="0"/>
              <w:jc w:val="center"/>
              <w:rPr>
                <w:rFonts w:eastAsia="楷体"/>
                <w:szCs w:val="21"/>
              </w:rPr>
            </w:pPr>
            <w:r w:rsidRPr="00211A62">
              <w:rPr>
                <w:rFonts w:eastAsia="楷体"/>
                <w:szCs w:val="21"/>
              </w:rPr>
              <w:t>及</w:t>
            </w:r>
          </w:p>
          <w:p w14:paraId="786E5244" w14:textId="77777777" w:rsidR="008958C3" w:rsidRPr="00211A62" w:rsidRDefault="008958C3" w:rsidP="00E566F1">
            <w:pPr>
              <w:adjustRightInd w:val="0"/>
              <w:snapToGrid w:val="0"/>
              <w:jc w:val="center"/>
              <w:rPr>
                <w:rFonts w:eastAsia="楷体"/>
                <w:szCs w:val="21"/>
              </w:rPr>
            </w:pPr>
            <w:r w:rsidRPr="00211A62">
              <w:rPr>
                <w:rFonts w:eastAsia="楷体"/>
                <w:szCs w:val="21"/>
              </w:rPr>
              <w:t>突出</w:t>
            </w:r>
          </w:p>
          <w:p w14:paraId="3B56EC4C" w14:textId="77777777" w:rsidR="008958C3" w:rsidRPr="00211A62" w:rsidRDefault="008958C3" w:rsidP="00E566F1">
            <w:pPr>
              <w:adjustRightInd w:val="0"/>
              <w:snapToGrid w:val="0"/>
              <w:jc w:val="center"/>
              <w:rPr>
                <w:rFonts w:eastAsia="楷体"/>
                <w:szCs w:val="21"/>
              </w:rPr>
            </w:pPr>
            <w:r w:rsidRPr="00211A62">
              <w:rPr>
                <w:rFonts w:eastAsia="楷体"/>
                <w:szCs w:val="21"/>
              </w:rPr>
              <w:t>方法</w:t>
            </w:r>
          </w:p>
        </w:tc>
        <w:tc>
          <w:tcPr>
            <w:tcW w:w="7861" w:type="dxa"/>
            <w:gridSpan w:val="3"/>
            <w:vAlign w:val="center"/>
          </w:tcPr>
          <w:p w14:paraId="10B3E12D" w14:textId="77777777" w:rsidR="00B7668B" w:rsidRPr="00211A62" w:rsidRDefault="00B7668B" w:rsidP="000B6777">
            <w:pPr>
              <w:adjustRightInd w:val="0"/>
              <w:snapToGrid w:val="0"/>
              <w:jc w:val="left"/>
              <w:rPr>
                <w:rFonts w:eastAsia="楷体"/>
                <w:szCs w:val="21"/>
              </w:rPr>
            </w:pPr>
            <w:r w:rsidRPr="00211A62">
              <w:rPr>
                <w:rFonts w:eastAsia="楷体" w:hint="eastAsia"/>
                <w:szCs w:val="21"/>
              </w:rPr>
              <w:t>分光光度法测定溶液中配合物的组成</w:t>
            </w:r>
            <w:r w:rsidR="00553972" w:rsidRPr="00211A62">
              <w:rPr>
                <w:rFonts w:eastAsia="楷体" w:hint="eastAsia"/>
                <w:szCs w:val="21"/>
              </w:rPr>
              <w:t>，了解稳定常数理论。</w:t>
            </w:r>
          </w:p>
          <w:p w14:paraId="5FD22C59" w14:textId="77777777" w:rsidR="008958C3" w:rsidRPr="00211A62" w:rsidRDefault="000B6777" w:rsidP="000B6777">
            <w:pPr>
              <w:adjustRightInd w:val="0"/>
              <w:snapToGrid w:val="0"/>
              <w:jc w:val="left"/>
              <w:rPr>
                <w:rFonts w:eastAsia="楷体"/>
                <w:szCs w:val="21"/>
              </w:rPr>
            </w:pPr>
            <w:r w:rsidRPr="00211A62">
              <w:rPr>
                <w:rFonts w:eastAsia="楷体" w:hint="eastAsia"/>
                <w:szCs w:val="21"/>
              </w:rPr>
              <w:t>实验前进行详细讲解、推导，并充分复习物理化学理论课相关内容。</w:t>
            </w:r>
          </w:p>
        </w:tc>
      </w:tr>
      <w:tr w:rsidR="008958C3" w:rsidRPr="00211A62" w14:paraId="2A56A0AF" w14:textId="77777777" w:rsidTr="00E566F1">
        <w:trPr>
          <w:trHeight w:val="70"/>
          <w:jc w:val="center"/>
        </w:trPr>
        <w:tc>
          <w:tcPr>
            <w:tcW w:w="1570" w:type="dxa"/>
            <w:vAlign w:val="center"/>
          </w:tcPr>
          <w:p w14:paraId="15C67127" w14:textId="77777777" w:rsidR="008958C3" w:rsidRPr="00211A62" w:rsidRDefault="008958C3" w:rsidP="00E566F1">
            <w:pPr>
              <w:adjustRightInd w:val="0"/>
              <w:snapToGrid w:val="0"/>
              <w:jc w:val="center"/>
              <w:rPr>
                <w:rFonts w:eastAsia="楷体"/>
                <w:szCs w:val="21"/>
              </w:rPr>
            </w:pPr>
            <w:r w:rsidRPr="00211A62">
              <w:rPr>
                <w:rFonts w:eastAsia="楷体"/>
                <w:szCs w:val="21"/>
              </w:rPr>
              <w:t>教学</w:t>
            </w:r>
          </w:p>
          <w:p w14:paraId="78EFA707" w14:textId="77777777" w:rsidR="008958C3" w:rsidRPr="00211A62" w:rsidRDefault="008958C3" w:rsidP="00E566F1">
            <w:pPr>
              <w:adjustRightInd w:val="0"/>
              <w:snapToGrid w:val="0"/>
              <w:jc w:val="center"/>
              <w:rPr>
                <w:rFonts w:eastAsia="楷体"/>
                <w:szCs w:val="21"/>
              </w:rPr>
            </w:pPr>
            <w:r w:rsidRPr="00211A62">
              <w:rPr>
                <w:rFonts w:eastAsia="楷体"/>
                <w:szCs w:val="21"/>
              </w:rPr>
              <w:t>难点</w:t>
            </w:r>
          </w:p>
          <w:p w14:paraId="1CE7AAC9" w14:textId="77777777" w:rsidR="008958C3" w:rsidRPr="00211A62" w:rsidRDefault="008958C3" w:rsidP="00E566F1">
            <w:pPr>
              <w:adjustRightInd w:val="0"/>
              <w:snapToGrid w:val="0"/>
              <w:jc w:val="center"/>
              <w:rPr>
                <w:rFonts w:eastAsia="楷体"/>
                <w:szCs w:val="21"/>
              </w:rPr>
            </w:pPr>
            <w:r w:rsidRPr="00211A62">
              <w:rPr>
                <w:rFonts w:eastAsia="楷体"/>
                <w:szCs w:val="21"/>
              </w:rPr>
              <w:t>及</w:t>
            </w:r>
          </w:p>
          <w:p w14:paraId="7E8FA294" w14:textId="77777777" w:rsidR="008958C3" w:rsidRPr="00211A62" w:rsidRDefault="008958C3" w:rsidP="00E566F1">
            <w:pPr>
              <w:adjustRightInd w:val="0"/>
              <w:snapToGrid w:val="0"/>
              <w:jc w:val="center"/>
              <w:rPr>
                <w:rFonts w:eastAsia="楷体"/>
                <w:szCs w:val="21"/>
              </w:rPr>
            </w:pPr>
            <w:r w:rsidRPr="00211A62">
              <w:rPr>
                <w:rFonts w:eastAsia="楷体"/>
                <w:szCs w:val="21"/>
              </w:rPr>
              <w:t>突破</w:t>
            </w:r>
          </w:p>
          <w:p w14:paraId="675D057E" w14:textId="77777777" w:rsidR="008958C3" w:rsidRPr="00211A62" w:rsidRDefault="008958C3" w:rsidP="00E566F1">
            <w:pPr>
              <w:adjustRightInd w:val="0"/>
              <w:snapToGrid w:val="0"/>
              <w:jc w:val="center"/>
              <w:rPr>
                <w:rFonts w:eastAsia="楷体"/>
                <w:szCs w:val="21"/>
              </w:rPr>
            </w:pPr>
            <w:r w:rsidRPr="00211A62">
              <w:rPr>
                <w:rFonts w:eastAsia="楷体"/>
                <w:szCs w:val="21"/>
              </w:rPr>
              <w:t>方法</w:t>
            </w:r>
          </w:p>
        </w:tc>
        <w:tc>
          <w:tcPr>
            <w:tcW w:w="7861" w:type="dxa"/>
            <w:gridSpan w:val="3"/>
            <w:vAlign w:val="center"/>
          </w:tcPr>
          <w:p w14:paraId="76A8AB2E" w14:textId="77777777" w:rsidR="00B7668B" w:rsidRPr="00211A62" w:rsidRDefault="00B7668B" w:rsidP="000B6777">
            <w:pPr>
              <w:adjustRightInd w:val="0"/>
              <w:snapToGrid w:val="0"/>
              <w:jc w:val="left"/>
              <w:rPr>
                <w:rFonts w:eastAsia="楷体"/>
                <w:szCs w:val="21"/>
              </w:rPr>
            </w:pPr>
            <w:r w:rsidRPr="00211A62">
              <w:rPr>
                <w:rFonts w:eastAsia="楷体" w:hint="eastAsia"/>
                <w:szCs w:val="21"/>
              </w:rPr>
              <w:t>分光光度法测定</w:t>
            </w:r>
            <w:r w:rsidR="00095D54" w:rsidRPr="00211A62">
              <w:rPr>
                <w:rFonts w:eastAsia="楷体" w:hint="eastAsia"/>
                <w:szCs w:val="21"/>
              </w:rPr>
              <w:t>组成并计算</w:t>
            </w:r>
            <w:r w:rsidRPr="00211A62">
              <w:rPr>
                <w:rFonts w:eastAsia="楷体" w:hint="eastAsia"/>
                <w:szCs w:val="21"/>
              </w:rPr>
              <w:t>溶液稳定常数。</w:t>
            </w:r>
          </w:p>
          <w:p w14:paraId="3FBBFFF1" w14:textId="77777777" w:rsidR="008958C3" w:rsidRPr="00211A62" w:rsidRDefault="000B6777" w:rsidP="000B6777">
            <w:pPr>
              <w:adjustRightInd w:val="0"/>
              <w:snapToGrid w:val="0"/>
              <w:jc w:val="left"/>
              <w:rPr>
                <w:rFonts w:eastAsia="楷体"/>
                <w:szCs w:val="21"/>
              </w:rPr>
            </w:pPr>
            <w:r w:rsidRPr="00211A62">
              <w:rPr>
                <w:rFonts w:eastAsia="楷体" w:hint="eastAsia"/>
                <w:szCs w:val="21"/>
              </w:rPr>
              <w:t>通过板书推导得到</w:t>
            </w:r>
            <w:r w:rsidR="00B7668B" w:rsidRPr="00211A62">
              <w:rPr>
                <w:rFonts w:eastAsia="楷体" w:hint="eastAsia"/>
                <w:szCs w:val="21"/>
              </w:rPr>
              <w:t>稳定常数与各个实验测定量之间的关系</w:t>
            </w:r>
            <w:r w:rsidRPr="00211A62">
              <w:rPr>
                <w:rFonts w:eastAsia="楷体" w:hint="eastAsia"/>
                <w:szCs w:val="21"/>
              </w:rPr>
              <w:t>。</w:t>
            </w:r>
          </w:p>
        </w:tc>
      </w:tr>
      <w:tr w:rsidR="008958C3" w:rsidRPr="00211A62" w14:paraId="3E7047B9" w14:textId="77777777" w:rsidTr="00E566F1">
        <w:trPr>
          <w:trHeight w:val="70"/>
          <w:jc w:val="center"/>
        </w:trPr>
        <w:tc>
          <w:tcPr>
            <w:tcW w:w="1570" w:type="dxa"/>
            <w:vAlign w:val="center"/>
          </w:tcPr>
          <w:p w14:paraId="585F3523" w14:textId="77777777" w:rsidR="008958C3" w:rsidRPr="00211A62" w:rsidRDefault="008958C3" w:rsidP="00E566F1">
            <w:pPr>
              <w:adjustRightInd w:val="0"/>
              <w:snapToGrid w:val="0"/>
              <w:jc w:val="center"/>
              <w:rPr>
                <w:rFonts w:eastAsia="楷体"/>
                <w:szCs w:val="21"/>
              </w:rPr>
            </w:pPr>
            <w:r w:rsidRPr="00211A62">
              <w:rPr>
                <w:rFonts w:eastAsia="楷体"/>
                <w:szCs w:val="21"/>
              </w:rPr>
              <w:t>相关</w:t>
            </w:r>
          </w:p>
          <w:p w14:paraId="57865834" w14:textId="77777777" w:rsidR="008958C3" w:rsidRPr="00211A62" w:rsidRDefault="008958C3" w:rsidP="00E566F1">
            <w:pPr>
              <w:adjustRightInd w:val="0"/>
              <w:snapToGrid w:val="0"/>
              <w:jc w:val="center"/>
              <w:rPr>
                <w:rFonts w:eastAsia="楷体"/>
                <w:szCs w:val="21"/>
              </w:rPr>
            </w:pPr>
            <w:r w:rsidRPr="00211A62">
              <w:rPr>
                <w:rFonts w:eastAsia="楷体"/>
                <w:szCs w:val="21"/>
              </w:rPr>
              <w:t>内容</w:t>
            </w:r>
          </w:p>
          <w:p w14:paraId="57F2B096" w14:textId="77777777" w:rsidR="008958C3" w:rsidRPr="00211A62" w:rsidRDefault="008958C3" w:rsidP="00E566F1">
            <w:pPr>
              <w:adjustRightInd w:val="0"/>
              <w:snapToGrid w:val="0"/>
              <w:jc w:val="center"/>
              <w:rPr>
                <w:rFonts w:eastAsia="楷体"/>
                <w:szCs w:val="21"/>
              </w:rPr>
            </w:pPr>
            <w:r w:rsidRPr="00211A62">
              <w:rPr>
                <w:rFonts w:eastAsia="楷体"/>
                <w:szCs w:val="21"/>
              </w:rPr>
              <w:t>素材</w:t>
            </w:r>
          </w:p>
        </w:tc>
        <w:tc>
          <w:tcPr>
            <w:tcW w:w="7861" w:type="dxa"/>
            <w:gridSpan w:val="3"/>
            <w:vAlign w:val="center"/>
          </w:tcPr>
          <w:p w14:paraId="146D4156" w14:textId="77777777" w:rsidR="008958C3" w:rsidRPr="00211A62" w:rsidRDefault="008958C3" w:rsidP="00A4598C">
            <w:pPr>
              <w:adjustRightInd w:val="0"/>
              <w:snapToGrid w:val="0"/>
              <w:jc w:val="left"/>
              <w:rPr>
                <w:rFonts w:eastAsia="楷体"/>
                <w:szCs w:val="21"/>
              </w:rPr>
            </w:pPr>
            <w:r w:rsidRPr="00211A62">
              <w:rPr>
                <w:rFonts w:eastAsia="楷体"/>
                <w:szCs w:val="21"/>
              </w:rPr>
              <w:t>物理化学理论课</w:t>
            </w:r>
            <w:r w:rsidR="000B6777" w:rsidRPr="00211A62">
              <w:rPr>
                <w:rFonts w:eastAsia="楷体" w:hint="eastAsia"/>
                <w:szCs w:val="21"/>
              </w:rPr>
              <w:t>反应动力学</w:t>
            </w:r>
          </w:p>
        </w:tc>
      </w:tr>
      <w:tr w:rsidR="008958C3" w:rsidRPr="00211A62" w14:paraId="4C09FE74" w14:textId="77777777" w:rsidTr="00E566F1">
        <w:trPr>
          <w:cantSplit/>
          <w:trHeight w:val="143"/>
          <w:jc w:val="center"/>
        </w:trPr>
        <w:tc>
          <w:tcPr>
            <w:tcW w:w="1568" w:type="dxa"/>
            <w:vMerge w:val="restart"/>
            <w:vAlign w:val="center"/>
          </w:tcPr>
          <w:p w14:paraId="747C68FC" w14:textId="77777777" w:rsidR="008958C3" w:rsidRPr="00211A62" w:rsidRDefault="008958C3" w:rsidP="00E566F1">
            <w:pPr>
              <w:adjustRightInd w:val="0"/>
              <w:snapToGrid w:val="0"/>
              <w:jc w:val="center"/>
              <w:rPr>
                <w:rFonts w:eastAsia="楷体"/>
                <w:szCs w:val="21"/>
              </w:rPr>
            </w:pPr>
            <w:r w:rsidRPr="00211A62">
              <w:rPr>
                <w:rFonts w:eastAsia="楷体"/>
                <w:szCs w:val="21"/>
              </w:rPr>
              <w:t>教</w:t>
            </w:r>
          </w:p>
          <w:p w14:paraId="63D47126" w14:textId="77777777" w:rsidR="008958C3" w:rsidRPr="00211A62" w:rsidRDefault="008958C3" w:rsidP="00E566F1">
            <w:pPr>
              <w:adjustRightInd w:val="0"/>
              <w:snapToGrid w:val="0"/>
              <w:jc w:val="center"/>
              <w:rPr>
                <w:rFonts w:eastAsia="楷体"/>
                <w:szCs w:val="21"/>
              </w:rPr>
            </w:pPr>
            <w:r w:rsidRPr="00211A62">
              <w:rPr>
                <w:rFonts w:eastAsia="楷体"/>
                <w:szCs w:val="21"/>
              </w:rPr>
              <w:t>学</w:t>
            </w:r>
          </w:p>
          <w:p w14:paraId="6805A455" w14:textId="77777777" w:rsidR="008958C3" w:rsidRPr="00211A62" w:rsidRDefault="008958C3" w:rsidP="00E566F1">
            <w:pPr>
              <w:adjustRightInd w:val="0"/>
              <w:snapToGrid w:val="0"/>
              <w:jc w:val="center"/>
              <w:rPr>
                <w:rFonts w:eastAsia="楷体"/>
                <w:szCs w:val="21"/>
              </w:rPr>
            </w:pPr>
            <w:r w:rsidRPr="00211A62">
              <w:rPr>
                <w:rFonts w:eastAsia="楷体"/>
                <w:szCs w:val="21"/>
              </w:rPr>
              <w:t>过</w:t>
            </w:r>
          </w:p>
          <w:p w14:paraId="3B7E2F70" w14:textId="77777777" w:rsidR="008958C3" w:rsidRPr="00211A62" w:rsidRDefault="008958C3" w:rsidP="00E566F1">
            <w:pPr>
              <w:adjustRightInd w:val="0"/>
              <w:snapToGrid w:val="0"/>
              <w:jc w:val="center"/>
              <w:rPr>
                <w:rFonts w:eastAsia="楷体"/>
                <w:szCs w:val="21"/>
              </w:rPr>
            </w:pPr>
            <w:r w:rsidRPr="00211A62">
              <w:rPr>
                <w:rFonts w:eastAsia="楷体"/>
                <w:szCs w:val="21"/>
              </w:rPr>
              <w:t>程</w:t>
            </w:r>
          </w:p>
        </w:tc>
        <w:tc>
          <w:tcPr>
            <w:tcW w:w="7863" w:type="dxa"/>
            <w:gridSpan w:val="3"/>
            <w:tcBorders>
              <w:bottom w:val="single" w:sz="4" w:space="0" w:color="auto"/>
            </w:tcBorders>
            <w:vAlign w:val="center"/>
          </w:tcPr>
          <w:p w14:paraId="72EEBE5E" w14:textId="77777777" w:rsidR="008958C3" w:rsidRPr="00211A62" w:rsidRDefault="008958C3" w:rsidP="00A4598C">
            <w:pPr>
              <w:adjustRightInd w:val="0"/>
              <w:snapToGrid w:val="0"/>
              <w:jc w:val="left"/>
              <w:rPr>
                <w:rFonts w:eastAsia="楷体"/>
                <w:spacing w:val="-20"/>
                <w:szCs w:val="21"/>
              </w:rPr>
            </w:pPr>
            <w:r w:rsidRPr="00211A62">
              <w:rPr>
                <w:rFonts w:eastAsia="楷体"/>
                <w:szCs w:val="21"/>
              </w:rPr>
              <w:t>教师授课思路、设问及讲解要点</w:t>
            </w:r>
          </w:p>
        </w:tc>
      </w:tr>
      <w:tr w:rsidR="008958C3" w:rsidRPr="00211A62" w14:paraId="10D81F83" w14:textId="77777777" w:rsidTr="00E566F1">
        <w:trPr>
          <w:cantSplit/>
          <w:trHeight w:val="3451"/>
          <w:jc w:val="center"/>
        </w:trPr>
        <w:tc>
          <w:tcPr>
            <w:tcW w:w="1568" w:type="dxa"/>
            <w:vMerge/>
            <w:tcBorders>
              <w:bottom w:val="single" w:sz="4" w:space="0" w:color="auto"/>
            </w:tcBorders>
            <w:vAlign w:val="center"/>
          </w:tcPr>
          <w:p w14:paraId="36738DF8" w14:textId="77777777" w:rsidR="008958C3" w:rsidRPr="00211A62" w:rsidRDefault="008958C3" w:rsidP="00E566F1">
            <w:pPr>
              <w:adjustRightInd w:val="0"/>
              <w:snapToGrid w:val="0"/>
              <w:jc w:val="center"/>
              <w:rPr>
                <w:rFonts w:eastAsia="楷体"/>
                <w:szCs w:val="21"/>
              </w:rPr>
            </w:pPr>
          </w:p>
        </w:tc>
        <w:tc>
          <w:tcPr>
            <w:tcW w:w="7863" w:type="dxa"/>
            <w:gridSpan w:val="3"/>
            <w:tcBorders>
              <w:bottom w:val="single" w:sz="4" w:space="0" w:color="auto"/>
            </w:tcBorders>
            <w:vAlign w:val="center"/>
          </w:tcPr>
          <w:p w14:paraId="0A1A372B" w14:textId="77777777" w:rsidR="00204C3D" w:rsidRPr="00211A62" w:rsidRDefault="00204C3D" w:rsidP="00204C3D">
            <w:pPr>
              <w:adjustRightInd w:val="0"/>
              <w:snapToGrid w:val="0"/>
              <w:jc w:val="left"/>
              <w:rPr>
                <w:rFonts w:eastAsia="楷体"/>
                <w:szCs w:val="21"/>
              </w:rPr>
            </w:pPr>
            <w:r w:rsidRPr="00211A62">
              <w:rPr>
                <w:rFonts w:eastAsia="楷体" w:hint="eastAsia"/>
                <w:szCs w:val="21"/>
              </w:rPr>
              <w:t>1</w:t>
            </w:r>
            <w:r w:rsidRPr="00211A62">
              <w:rPr>
                <w:rFonts w:eastAsia="楷体" w:hint="eastAsia"/>
                <w:szCs w:val="21"/>
              </w:rPr>
              <w:t>讲述实验目的</w:t>
            </w:r>
            <w:r w:rsidR="00FA2DEA" w:rsidRPr="00211A62">
              <w:rPr>
                <w:rFonts w:eastAsia="楷体" w:hint="eastAsia"/>
                <w:szCs w:val="21"/>
              </w:rPr>
              <w:t>。</w:t>
            </w:r>
          </w:p>
          <w:p w14:paraId="2AC31875" w14:textId="77777777" w:rsidR="00204C3D" w:rsidRPr="00211A62" w:rsidRDefault="00204C3D" w:rsidP="00204C3D">
            <w:pPr>
              <w:adjustRightInd w:val="0"/>
              <w:snapToGrid w:val="0"/>
              <w:jc w:val="left"/>
              <w:rPr>
                <w:rFonts w:eastAsia="楷体"/>
                <w:szCs w:val="21"/>
              </w:rPr>
            </w:pPr>
            <w:r w:rsidRPr="00211A62">
              <w:rPr>
                <w:rFonts w:eastAsia="楷体" w:hint="eastAsia"/>
                <w:szCs w:val="21"/>
              </w:rPr>
              <w:t>2</w:t>
            </w:r>
            <w:r w:rsidRPr="00211A62">
              <w:rPr>
                <w:rFonts w:eastAsia="楷体"/>
                <w:szCs w:val="21"/>
              </w:rPr>
              <w:t xml:space="preserve"> </w:t>
            </w:r>
            <w:r w:rsidRPr="00211A62">
              <w:rPr>
                <w:rFonts w:eastAsia="楷体" w:hint="eastAsia"/>
                <w:szCs w:val="21"/>
              </w:rPr>
              <w:t>介绍实验原理</w:t>
            </w:r>
            <w:r w:rsidR="00FA2DEA" w:rsidRPr="00211A62">
              <w:rPr>
                <w:rFonts w:eastAsia="楷体" w:hint="eastAsia"/>
                <w:szCs w:val="21"/>
              </w:rPr>
              <w:t>。</w:t>
            </w:r>
          </w:p>
          <w:p w14:paraId="198DFDF3" w14:textId="77777777" w:rsidR="00204C3D" w:rsidRPr="00211A62" w:rsidRDefault="00204C3D" w:rsidP="000B6777">
            <w:pPr>
              <w:adjustRightInd w:val="0"/>
              <w:snapToGrid w:val="0"/>
              <w:jc w:val="left"/>
              <w:rPr>
                <w:rFonts w:eastAsia="楷体"/>
                <w:szCs w:val="21"/>
              </w:rPr>
            </w:pPr>
            <w:r w:rsidRPr="00211A62">
              <w:rPr>
                <w:rFonts w:eastAsia="楷体" w:hint="eastAsia"/>
                <w:szCs w:val="21"/>
              </w:rPr>
              <w:t>3</w:t>
            </w:r>
            <w:r w:rsidRPr="00211A62">
              <w:rPr>
                <w:rFonts w:eastAsia="楷体"/>
                <w:szCs w:val="21"/>
              </w:rPr>
              <w:t xml:space="preserve"> </w:t>
            </w:r>
            <w:r w:rsidRPr="00211A62">
              <w:rPr>
                <w:rFonts w:eastAsia="楷体" w:hint="eastAsia"/>
                <w:szCs w:val="21"/>
              </w:rPr>
              <w:t>让学生掌握</w:t>
            </w:r>
            <w:r w:rsidR="007023D5" w:rsidRPr="00211A62">
              <w:rPr>
                <w:rFonts w:eastAsia="楷体" w:hint="eastAsia"/>
                <w:szCs w:val="21"/>
              </w:rPr>
              <w:t>分光光度计</w:t>
            </w:r>
            <w:r w:rsidRPr="00211A62">
              <w:rPr>
                <w:rFonts w:eastAsia="楷体" w:hint="eastAsia"/>
                <w:szCs w:val="21"/>
              </w:rPr>
              <w:t>的使用</w:t>
            </w:r>
            <w:r w:rsidR="00FA2DEA" w:rsidRPr="00211A62">
              <w:rPr>
                <w:rFonts w:eastAsia="楷体" w:hint="eastAsia"/>
                <w:szCs w:val="21"/>
              </w:rPr>
              <w:t>。</w:t>
            </w:r>
          </w:p>
          <w:p w14:paraId="775404A7" w14:textId="77777777" w:rsidR="008958C3" w:rsidRPr="00211A62" w:rsidRDefault="007023D5" w:rsidP="000B6777">
            <w:pPr>
              <w:adjustRightInd w:val="0"/>
              <w:snapToGrid w:val="0"/>
              <w:jc w:val="left"/>
              <w:rPr>
                <w:rFonts w:eastAsia="楷体"/>
                <w:szCs w:val="21"/>
              </w:rPr>
            </w:pPr>
            <w:r w:rsidRPr="00211A62">
              <w:rPr>
                <w:rFonts w:eastAsia="楷体" w:hint="eastAsia"/>
                <w:szCs w:val="21"/>
              </w:rPr>
              <w:t>4</w:t>
            </w:r>
            <w:r w:rsidRPr="00211A62">
              <w:rPr>
                <w:rFonts w:eastAsia="楷体"/>
                <w:szCs w:val="21"/>
              </w:rPr>
              <w:t xml:space="preserve"> </w:t>
            </w:r>
            <w:r w:rsidR="001D0C07" w:rsidRPr="00211A62">
              <w:rPr>
                <w:rFonts w:eastAsia="楷体" w:hint="eastAsia"/>
                <w:szCs w:val="21"/>
              </w:rPr>
              <w:t>光密度测定。</w:t>
            </w:r>
          </w:p>
          <w:p w14:paraId="6D436F67" w14:textId="77777777" w:rsidR="001D0C07" w:rsidRPr="00211A62" w:rsidRDefault="007023D5" w:rsidP="000B6777">
            <w:pPr>
              <w:adjustRightInd w:val="0"/>
              <w:snapToGrid w:val="0"/>
              <w:jc w:val="left"/>
              <w:rPr>
                <w:rFonts w:eastAsia="楷体"/>
                <w:szCs w:val="21"/>
              </w:rPr>
            </w:pPr>
            <w:r w:rsidRPr="00211A62">
              <w:rPr>
                <w:rFonts w:eastAsia="楷体" w:hint="eastAsia"/>
                <w:szCs w:val="21"/>
              </w:rPr>
              <w:t>5</w:t>
            </w:r>
            <w:r w:rsidR="001D0C07" w:rsidRPr="00211A62">
              <w:rPr>
                <w:rFonts w:eastAsia="楷体"/>
                <w:szCs w:val="21"/>
              </w:rPr>
              <w:t xml:space="preserve"> </w:t>
            </w:r>
            <w:r w:rsidR="001D0C07" w:rsidRPr="00211A62">
              <w:rPr>
                <w:rFonts w:eastAsia="楷体" w:hint="eastAsia"/>
                <w:szCs w:val="21"/>
              </w:rPr>
              <w:t>计算配合物组成。</w:t>
            </w:r>
          </w:p>
          <w:p w14:paraId="4F15C29F" w14:textId="77777777" w:rsidR="001D0C07" w:rsidRPr="00211A62" w:rsidRDefault="007023D5" w:rsidP="000B6777">
            <w:pPr>
              <w:adjustRightInd w:val="0"/>
              <w:snapToGrid w:val="0"/>
              <w:jc w:val="left"/>
              <w:rPr>
                <w:rFonts w:eastAsia="楷体"/>
                <w:szCs w:val="21"/>
              </w:rPr>
            </w:pPr>
            <w:r w:rsidRPr="00211A62">
              <w:rPr>
                <w:rFonts w:eastAsia="楷体" w:hint="eastAsia"/>
                <w:szCs w:val="21"/>
              </w:rPr>
              <w:t>6</w:t>
            </w:r>
            <w:r w:rsidR="001D0C07" w:rsidRPr="00211A62">
              <w:rPr>
                <w:rFonts w:eastAsia="楷体"/>
                <w:szCs w:val="21"/>
              </w:rPr>
              <w:t xml:space="preserve"> </w:t>
            </w:r>
            <w:r w:rsidR="001D0C07" w:rsidRPr="00211A62">
              <w:rPr>
                <w:rFonts w:eastAsia="楷体" w:hint="eastAsia"/>
                <w:szCs w:val="21"/>
              </w:rPr>
              <w:t>计算配合物的稳定常数。</w:t>
            </w:r>
          </w:p>
        </w:tc>
      </w:tr>
      <w:tr w:rsidR="008958C3" w:rsidRPr="00211A62" w14:paraId="72D3F361" w14:textId="77777777" w:rsidTr="00E566F1">
        <w:trPr>
          <w:cantSplit/>
          <w:trHeight w:val="70"/>
          <w:jc w:val="center"/>
        </w:trPr>
        <w:tc>
          <w:tcPr>
            <w:tcW w:w="1568" w:type="dxa"/>
            <w:tcBorders>
              <w:bottom w:val="single" w:sz="4" w:space="0" w:color="auto"/>
            </w:tcBorders>
            <w:vAlign w:val="center"/>
          </w:tcPr>
          <w:p w14:paraId="4E3D9E95" w14:textId="77777777" w:rsidR="00E566F1" w:rsidRPr="00211A62" w:rsidRDefault="00E566F1" w:rsidP="00E566F1">
            <w:pPr>
              <w:adjustRightInd w:val="0"/>
              <w:snapToGrid w:val="0"/>
              <w:jc w:val="center"/>
              <w:rPr>
                <w:rFonts w:eastAsia="楷体"/>
                <w:szCs w:val="21"/>
              </w:rPr>
            </w:pPr>
          </w:p>
          <w:p w14:paraId="2CF9AA99" w14:textId="77777777" w:rsidR="008958C3" w:rsidRPr="00211A62" w:rsidRDefault="008958C3" w:rsidP="00E566F1">
            <w:pPr>
              <w:adjustRightInd w:val="0"/>
              <w:snapToGrid w:val="0"/>
              <w:jc w:val="center"/>
              <w:rPr>
                <w:rFonts w:eastAsia="楷体"/>
                <w:szCs w:val="21"/>
              </w:rPr>
            </w:pPr>
            <w:r w:rsidRPr="00211A62">
              <w:rPr>
                <w:rFonts w:eastAsia="楷体"/>
                <w:szCs w:val="21"/>
              </w:rPr>
              <w:t>教</w:t>
            </w:r>
          </w:p>
          <w:p w14:paraId="01127BB7" w14:textId="77777777" w:rsidR="008958C3" w:rsidRPr="00211A62" w:rsidRDefault="008958C3" w:rsidP="00E566F1">
            <w:pPr>
              <w:adjustRightInd w:val="0"/>
              <w:snapToGrid w:val="0"/>
              <w:jc w:val="center"/>
              <w:rPr>
                <w:rFonts w:eastAsia="楷体"/>
                <w:szCs w:val="21"/>
              </w:rPr>
            </w:pPr>
            <w:r w:rsidRPr="00211A62">
              <w:rPr>
                <w:rFonts w:eastAsia="楷体"/>
                <w:szCs w:val="21"/>
              </w:rPr>
              <w:t>学</w:t>
            </w:r>
          </w:p>
          <w:p w14:paraId="3D20BD93" w14:textId="77777777" w:rsidR="008958C3" w:rsidRPr="00211A62" w:rsidRDefault="008958C3" w:rsidP="00E566F1">
            <w:pPr>
              <w:adjustRightInd w:val="0"/>
              <w:snapToGrid w:val="0"/>
              <w:jc w:val="center"/>
              <w:rPr>
                <w:rFonts w:eastAsia="楷体"/>
                <w:szCs w:val="21"/>
              </w:rPr>
            </w:pPr>
            <w:r w:rsidRPr="00211A62">
              <w:rPr>
                <w:rFonts w:eastAsia="楷体"/>
                <w:szCs w:val="21"/>
              </w:rPr>
              <w:t>后</w:t>
            </w:r>
          </w:p>
          <w:p w14:paraId="2C157CAF" w14:textId="77777777" w:rsidR="008958C3" w:rsidRPr="00211A62" w:rsidRDefault="008958C3" w:rsidP="00E566F1">
            <w:pPr>
              <w:adjustRightInd w:val="0"/>
              <w:snapToGrid w:val="0"/>
              <w:jc w:val="center"/>
              <w:rPr>
                <w:rFonts w:eastAsia="楷体"/>
                <w:szCs w:val="21"/>
              </w:rPr>
            </w:pPr>
            <w:r w:rsidRPr="00211A62">
              <w:rPr>
                <w:rFonts w:eastAsia="楷体"/>
                <w:szCs w:val="21"/>
              </w:rPr>
              <w:t>记</w:t>
            </w:r>
          </w:p>
          <w:p w14:paraId="4F5D0111" w14:textId="77777777" w:rsidR="00E566F1" w:rsidRPr="00211A62" w:rsidRDefault="00E566F1" w:rsidP="00E566F1">
            <w:pPr>
              <w:adjustRightInd w:val="0"/>
              <w:snapToGrid w:val="0"/>
              <w:jc w:val="center"/>
              <w:rPr>
                <w:rFonts w:eastAsia="楷体"/>
                <w:szCs w:val="21"/>
              </w:rPr>
            </w:pPr>
          </w:p>
        </w:tc>
        <w:tc>
          <w:tcPr>
            <w:tcW w:w="7863" w:type="dxa"/>
            <w:gridSpan w:val="3"/>
            <w:tcBorders>
              <w:bottom w:val="single" w:sz="4" w:space="0" w:color="auto"/>
            </w:tcBorders>
            <w:vAlign w:val="center"/>
          </w:tcPr>
          <w:p w14:paraId="3DFECB8F" w14:textId="77777777" w:rsidR="008958C3" w:rsidRPr="00211A62" w:rsidRDefault="00E77E9F" w:rsidP="0024616C">
            <w:pPr>
              <w:adjustRightInd w:val="0"/>
              <w:snapToGrid w:val="0"/>
              <w:jc w:val="left"/>
              <w:rPr>
                <w:rFonts w:eastAsia="楷体"/>
                <w:szCs w:val="21"/>
              </w:rPr>
            </w:pPr>
            <w:r w:rsidRPr="00211A62">
              <w:rPr>
                <w:rFonts w:eastAsia="楷体" w:hint="eastAsia"/>
                <w:szCs w:val="21"/>
              </w:rPr>
              <w:t>通过对此体系</w:t>
            </w:r>
            <w:r w:rsidR="0024616C" w:rsidRPr="00211A62">
              <w:rPr>
                <w:rFonts w:eastAsia="楷体" w:hint="eastAsia"/>
                <w:szCs w:val="21"/>
              </w:rPr>
              <w:t>测定配合物组成</w:t>
            </w:r>
            <w:r w:rsidR="0089545F" w:rsidRPr="00211A62">
              <w:rPr>
                <w:rFonts w:eastAsia="楷体" w:hint="eastAsia"/>
                <w:szCs w:val="21"/>
              </w:rPr>
              <w:t>的</w:t>
            </w:r>
            <w:r w:rsidRPr="00211A62">
              <w:rPr>
                <w:rFonts w:eastAsia="楷体" w:hint="eastAsia"/>
                <w:szCs w:val="21"/>
              </w:rPr>
              <w:t>讲解，使得同学们理解</w:t>
            </w:r>
            <w:r w:rsidR="0089545F" w:rsidRPr="00211A62">
              <w:rPr>
                <w:rFonts w:eastAsia="楷体" w:hint="eastAsia"/>
                <w:szCs w:val="21"/>
              </w:rPr>
              <w:t>稳定常数</w:t>
            </w:r>
            <w:r w:rsidRPr="00211A62">
              <w:rPr>
                <w:rFonts w:eastAsia="楷体" w:hint="eastAsia"/>
                <w:szCs w:val="21"/>
              </w:rPr>
              <w:t>等意义。</w:t>
            </w:r>
          </w:p>
        </w:tc>
      </w:tr>
    </w:tbl>
    <w:p w14:paraId="482CC68D" w14:textId="77777777" w:rsidR="008958C3" w:rsidRPr="00211A62" w:rsidRDefault="008958C3">
      <w:pPr>
        <w:rPr>
          <w:rFonts w:eastAsia="楷体"/>
        </w:rPr>
      </w:pPr>
    </w:p>
    <w:p w14:paraId="78C9E1DE" w14:textId="77777777" w:rsidR="004D5BAD" w:rsidRPr="00211A62" w:rsidRDefault="004130A6" w:rsidP="004D5BAD">
      <w:pPr>
        <w:pStyle w:val="2"/>
        <w:keepNext w:val="0"/>
        <w:keepLines w:val="0"/>
        <w:widowControl w:val="0"/>
        <w:autoSpaceDE w:val="0"/>
        <w:autoSpaceDN w:val="0"/>
        <w:snapToGrid w:val="0"/>
        <w:spacing w:before="0" w:after="0" w:line="300" w:lineRule="auto"/>
        <w:rPr>
          <w:rFonts w:eastAsia="楷体"/>
          <w:sz w:val="24"/>
          <w:szCs w:val="24"/>
        </w:rPr>
      </w:pPr>
      <w:r w:rsidRPr="00211A62">
        <w:rPr>
          <w:rFonts w:eastAsia="楷体"/>
        </w:rPr>
        <w:br w:type="page"/>
      </w:r>
      <w:bookmarkStart w:id="0" w:name="_Toc457038585"/>
      <w:r w:rsidR="004D5BAD" w:rsidRPr="00211A62">
        <w:rPr>
          <w:rFonts w:eastAsia="楷体"/>
          <w:sz w:val="24"/>
          <w:szCs w:val="24"/>
        </w:rPr>
        <w:lastRenderedPageBreak/>
        <w:t>磺基水杨酸铁配合物稳定常数的测定</w:t>
      </w:r>
      <w:bookmarkEnd w:id="0"/>
    </w:p>
    <w:p w14:paraId="73EAE8E6" w14:textId="77777777" w:rsidR="004D5BAD" w:rsidRPr="00211A62" w:rsidRDefault="004D5BAD" w:rsidP="004D5BAD">
      <w:pPr>
        <w:autoSpaceDE w:val="0"/>
        <w:autoSpaceDN w:val="0"/>
        <w:snapToGrid w:val="0"/>
        <w:spacing w:line="300" w:lineRule="auto"/>
        <w:rPr>
          <w:rFonts w:eastAsia="楷体"/>
          <w:szCs w:val="21"/>
        </w:rPr>
      </w:pPr>
      <w:r w:rsidRPr="00211A62">
        <w:rPr>
          <w:rFonts w:eastAsia="楷体"/>
          <w:szCs w:val="21"/>
        </w:rPr>
        <w:t>一．实验目的</w:t>
      </w:r>
    </w:p>
    <w:p w14:paraId="15F5A516"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1</w:t>
      </w:r>
      <w:r w:rsidRPr="00211A62">
        <w:rPr>
          <w:rFonts w:eastAsia="楷体"/>
          <w:szCs w:val="21"/>
        </w:rPr>
        <w:t>．了解分光光度法测定溶液中配合物的组成和稳定常数的原理。</w:t>
      </w:r>
    </w:p>
    <w:p w14:paraId="0BCAF544"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2</w:t>
      </w:r>
      <w:r w:rsidRPr="00211A62">
        <w:rPr>
          <w:rFonts w:eastAsia="楷体"/>
          <w:szCs w:val="21"/>
        </w:rPr>
        <w:t>．学习分光光度计的使用方法。</w:t>
      </w:r>
    </w:p>
    <w:p w14:paraId="042FF4FE"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3</w:t>
      </w:r>
      <w:r w:rsidRPr="00211A62">
        <w:rPr>
          <w:rFonts w:eastAsia="楷体"/>
          <w:szCs w:val="21"/>
        </w:rPr>
        <w:t>．测定磺基水杨酸铁配合物的组成及其稳定常数。</w:t>
      </w:r>
    </w:p>
    <w:p w14:paraId="3ED66C18" w14:textId="77777777" w:rsidR="004D5BAD" w:rsidRPr="00211A62" w:rsidRDefault="004D5BAD" w:rsidP="004D5BAD">
      <w:pPr>
        <w:autoSpaceDE w:val="0"/>
        <w:autoSpaceDN w:val="0"/>
        <w:snapToGrid w:val="0"/>
        <w:spacing w:line="300" w:lineRule="auto"/>
        <w:rPr>
          <w:rFonts w:eastAsia="楷体"/>
          <w:szCs w:val="21"/>
        </w:rPr>
      </w:pPr>
      <w:r w:rsidRPr="00211A62">
        <w:rPr>
          <w:rFonts w:eastAsia="楷体"/>
          <w:szCs w:val="21"/>
        </w:rPr>
        <w:t>二．基本原理</w:t>
      </w:r>
    </w:p>
    <w:p w14:paraId="42FDBAEC"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磺基水杨酸（</w:t>
      </w:r>
      <w:r w:rsidRPr="00211A62">
        <w:rPr>
          <w:rFonts w:eastAsia="楷体"/>
          <w:szCs w:val="21"/>
        </w:rPr>
        <w:object w:dxaOrig="2310" w:dyaOrig="1470" w14:anchorId="2A995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85pt;height:38.55pt" o:ole="">
            <v:imagedata r:id="rId8" o:title=""/>
          </v:shape>
          <o:OLEObject Type="Embed" ProgID="ChemWindow.Document" ShapeID="_x0000_i1025" DrawAspect="Content" ObjectID="_1771999177" r:id="rId9"/>
        </w:object>
      </w:r>
      <w:r w:rsidRPr="00211A62">
        <w:rPr>
          <w:rFonts w:eastAsia="楷体"/>
          <w:szCs w:val="21"/>
        </w:rPr>
        <w:t>简化为</w:t>
      </w:r>
      <w:r w:rsidRPr="00211A62">
        <w:rPr>
          <w:rFonts w:eastAsia="楷体"/>
          <w:szCs w:val="21"/>
        </w:rPr>
        <w:t>H</w:t>
      </w:r>
      <w:r w:rsidRPr="00211A62">
        <w:rPr>
          <w:rFonts w:eastAsia="楷体"/>
          <w:szCs w:val="21"/>
          <w:vertAlign w:val="subscript"/>
        </w:rPr>
        <w:t>3</w:t>
      </w:r>
      <w:r w:rsidRPr="00211A62">
        <w:rPr>
          <w:rFonts w:eastAsia="楷体"/>
          <w:szCs w:val="21"/>
        </w:rPr>
        <w:t>R</w:t>
      </w:r>
      <w:r w:rsidRPr="00211A62">
        <w:rPr>
          <w:rFonts w:eastAsia="楷体"/>
          <w:szCs w:val="21"/>
        </w:rPr>
        <w:t>），与</w:t>
      </w:r>
      <w:r w:rsidRPr="00211A62">
        <w:rPr>
          <w:rFonts w:eastAsia="楷体"/>
          <w:szCs w:val="21"/>
        </w:rPr>
        <w:t>Fe</w:t>
      </w:r>
      <w:r w:rsidRPr="00211A62">
        <w:rPr>
          <w:rFonts w:eastAsia="楷体"/>
          <w:szCs w:val="21"/>
          <w:vertAlign w:val="superscript"/>
        </w:rPr>
        <w:t>3+</w:t>
      </w:r>
      <w:r w:rsidRPr="00211A62">
        <w:rPr>
          <w:rFonts w:eastAsia="楷体"/>
          <w:szCs w:val="21"/>
        </w:rPr>
        <w:t>可以形成稳定的配合物，配合物的组成随溶液的</w:t>
      </w:r>
      <w:r w:rsidRPr="00211A62">
        <w:rPr>
          <w:rFonts w:eastAsia="楷体"/>
          <w:szCs w:val="21"/>
        </w:rPr>
        <w:t>pH</w:t>
      </w:r>
      <w:r w:rsidRPr="00211A62">
        <w:rPr>
          <w:rFonts w:eastAsia="楷体"/>
          <w:szCs w:val="21"/>
        </w:rPr>
        <w:t>值的不同而改变。在</w:t>
      </w:r>
      <w:r w:rsidRPr="00211A62">
        <w:rPr>
          <w:rFonts w:eastAsia="楷体"/>
          <w:szCs w:val="21"/>
        </w:rPr>
        <w:t>pH=2~3</w:t>
      </w:r>
      <w:r w:rsidRPr="00211A62">
        <w:rPr>
          <w:rFonts w:eastAsia="楷体"/>
          <w:szCs w:val="21"/>
        </w:rPr>
        <w:t>时，</w:t>
      </w:r>
      <w:r w:rsidRPr="00211A62">
        <w:rPr>
          <w:rFonts w:eastAsia="楷体"/>
          <w:szCs w:val="21"/>
        </w:rPr>
        <w:t>pH=4~9</w:t>
      </w:r>
      <w:r w:rsidRPr="00211A62">
        <w:rPr>
          <w:rFonts w:eastAsia="楷体"/>
          <w:szCs w:val="21"/>
        </w:rPr>
        <w:t>时，</w:t>
      </w:r>
      <w:r w:rsidRPr="00211A62">
        <w:rPr>
          <w:rFonts w:eastAsia="楷体"/>
          <w:szCs w:val="21"/>
        </w:rPr>
        <w:t>pH=9~11.5</w:t>
      </w:r>
      <w:r w:rsidRPr="00211A62">
        <w:rPr>
          <w:rFonts w:eastAsia="楷体"/>
          <w:szCs w:val="21"/>
        </w:rPr>
        <w:t>时，磺基水杨酸与</w:t>
      </w:r>
      <w:r w:rsidRPr="00211A62">
        <w:rPr>
          <w:rFonts w:eastAsia="楷体"/>
          <w:szCs w:val="21"/>
        </w:rPr>
        <w:t>Fe</w:t>
      </w:r>
      <w:r w:rsidRPr="00211A62">
        <w:rPr>
          <w:rFonts w:eastAsia="楷体"/>
          <w:szCs w:val="21"/>
          <w:vertAlign w:val="superscript"/>
        </w:rPr>
        <w:t>3+</w:t>
      </w:r>
      <w:r w:rsidRPr="00211A62">
        <w:rPr>
          <w:rFonts w:eastAsia="楷体"/>
          <w:szCs w:val="21"/>
        </w:rPr>
        <w:t>能分别形成不同颜色且具有不同组成的配离子。本实验是测定</w:t>
      </w:r>
      <w:r w:rsidRPr="00211A62">
        <w:rPr>
          <w:rFonts w:eastAsia="楷体"/>
          <w:szCs w:val="21"/>
        </w:rPr>
        <w:t>pH=2~3</w:t>
      </w:r>
      <w:r w:rsidRPr="00211A62">
        <w:rPr>
          <w:rFonts w:eastAsia="楷体"/>
          <w:szCs w:val="21"/>
        </w:rPr>
        <w:t>时形成的紫红色的磺基水杨酸铁配离子的组成及其稳定常数。实验中通过加入一定量的</w:t>
      </w:r>
      <w:r w:rsidRPr="00211A62">
        <w:rPr>
          <w:rFonts w:eastAsia="楷体"/>
          <w:szCs w:val="21"/>
        </w:rPr>
        <w:t>HClO</w:t>
      </w:r>
      <w:r w:rsidRPr="00211A62">
        <w:rPr>
          <w:rFonts w:eastAsia="楷体"/>
          <w:szCs w:val="21"/>
          <w:vertAlign w:val="subscript"/>
        </w:rPr>
        <w:t>4</w:t>
      </w:r>
      <w:r w:rsidRPr="00211A62">
        <w:rPr>
          <w:rFonts w:eastAsia="楷体"/>
          <w:szCs w:val="21"/>
        </w:rPr>
        <w:t>溶液来控制溶液的</w:t>
      </w:r>
      <w:r w:rsidRPr="00211A62">
        <w:rPr>
          <w:rFonts w:eastAsia="楷体"/>
          <w:szCs w:val="21"/>
        </w:rPr>
        <w:t>pH</w:t>
      </w:r>
      <w:r w:rsidRPr="00211A62">
        <w:rPr>
          <w:rFonts w:eastAsia="楷体"/>
          <w:szCs w:val="21"/>
        </w:rPr>
        <w:t>值。</w:t>
      </w:r>
    </w:p>
    <w:p w14:paraId="1AF8C049"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测定配离子的组成时，分光光度法是一种有效的方法。实验中，常用的方法有两种：一是摩尔比法，一是等摩尔数连续变化法（也叫浓比递变法）。本实验采用后者，该方法要求溶液中的配离子是有色的，并且在一定条件下只生成这一种配合物。本实验中所用的磺基水杨酸是无色的，</w:t>
      </w:r>
      <w:r w:rsidRPr="00211A62">
        <w:rPr>
          <w:rFonts w:eastAsia="楷体"/>
          <w:szCs w:val="21"/>
        </w:rPr>
        <w:t>Fe</w:t>
      </w:r>
      <w:r w:rsidRPr="00211A62">
        <w:rPr>
          <w:rFonts w:eastAsia="楷体"/>
          <w:szCs w:val="21"/>
          <w:vertAlign w:val="superscript"/>
        </w:rPr>
        <w:t>3+</w:t>
      </w:r>
      <w:r w:rsidRPr="00211A62">
        <w:rPr>
          <w:rFonts w:eastAsia="楷体"/>
          <w:szCs w:val="21"/>
        </w:rPr>
        <w:t>溶液很稀，也可以认为是无色的，只有磺基水杨酸铁配离子显紫红色，并且能一定程度的吸收波长为</w:t>
      </w:r>
      <w:r w:rsidRPr="00211A62">
        <w:rPr>
          <w:rFonts w:eastAsia="楷体"/>
          <w:szCs w:val="21"/>
        </w:rPr>
        <w:t>500nm</w:t>
      </w:r>
      <w:r w:rsidRPr="00211A62">
        <w:rPr>
          <w:rFonts w:eastAsia="楷体"/>
          <w:szCs w:val="21"/>
        </w:rPr>
        <w:t>的单色光。</w:t>
      </w:r>
    </w:p>
    <w:p w14:paraId="53F56E1C" w14:textId="77777777" w:rsidR="004D5BAD" w:rsidRPr="00211A62" w:rsidRDefault="004D5BAD" w:rsidP="004D5BAD">
      <w:pPr>
        <w:autoSpaceDE w:val="0"/>
        <w:autoSpaceDN w:val="0"/>
        <w:snapToGrid w:val="0"/>
        <w:spacing w:line="300" w:lineRule="auto"/>
        <w:ind w:firstLineChars="200" w:firstLine="420"/>
        <w:rPr>
          <w:rFonts w:eastAsia="楷体"/>
          <w:i/>
          <w:szCs w:val="21"/>
        </w:rPr>
      </w:pPr>
      <w:r w:rsidRPr="00211A62">
        <w:rPr>
          <w:rFonts w:eastAsia="楷体"/>
          <w:szCs w:val="21"/>
        </w:rPr>
        <w:t>光密度又称吸光度，是指光线通过溶液或某一物质前的入射光强度与该光线通过溶液或物质后的透射光强度比值的对数，可用分光光度计测定。光密度与浓度的关系可用比尔定律表示：</w:t>
      </w:r>
      <w:r w:rsidRPr="00211A62">
        <w:rPr>
          <w:rFonts w:eastAsia="楷体"/>
          <w:i/>
          <w:position w:val="-6"/>
          <w:szCs w:val="21"/>
        </w:rPr>
        <w:object w:dxaOrig="840" w:dyaOrig="279" w14:anchorId="57477092">
          <v:shape id="_x0000_i1026" type="#_x0000_t75" style="width:42pt;height:14.15pt" o:ole="">
            <v:imagedata r:id="rId10" o:title=""/>
          </v:shape>
          <o:OLEObject Type="Embed" ProgID="Equation.DSMT4" ShapeID="_x0000_i1026" DrawAspect="Content" ObjectID="_1771999178" r:id="rId11"/>
        </w:object>
      </w:r>
    </w:p>
    <w:p w14:paraId="098E0DDA"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其中：</w:t>
      </w:r>
      <w:r w:rsidRPr="00211A62">
        <w:rPr>
          <w:rFonts w:eastAsia="楷体"/>
          <w:i/>
          <w:szCs w:val="21"/>
        </w:rPr>
        <w:t>A</w:t>
      </w:r>
      <w:r w:rsidRPr="00211A62">
        <w:rPr>
          <w:rFonts w:eastAsia="楷体"/>
          <w:szCs w:val="21"/>
        </w:rPr>
        <w:t>代表光密度；</w:t>
      </w:r>
      <w:r w:rsidRPr="00211A62">
        <w:rPr>
          <w:rFonts w:eastAsia="楷体"/>
          <w:i/>
          <w:szCs w:val="21"/>
        </w:rPr>
        <w:t>ε</w:t>
      </w:r>
      <w:r w:rsidRPr="00211A62">
        <w:rPr>
          <w:rFonts w:eastAsia="楷体"/>
          <w:szCs w:val="21"/>
        </w:rPr>
        <w:t>代表某一有色物质的特征常数，称之为消光系数；</w:t>
      </w:r>
      <w:r w:rsidRPr="00211A62">
        <w:rPr>
          <w:rFonts w:eastAsia="楷体"/>
          <w:i/>
          <w:szCs w:val="21"/>
        </w:rPr>
        <w:t>L</w:t>
      </w:r>
      <w:r w:rsidRPr="00211A62">
        <w:rPr>
          <w:rFonts w:eastAsia="楷体"/>
          <w:szCs w:val="21"/>
        </w:rPr>
        <w:t>为液层厚度；</w:t>
      </w:r>
      <w:r w:rsidRPr="00211A62">
        <w:rPr>
          <w:rFonts w:eastAsia="楷体"/>
          <w:i/>
          <w:szCs w:val="21"/>
        </w:rPr>
        <w:t>c</w:t>
      </w:r>
      <w:r w:rsidRPr="00211A62">
        <w:rPr>
          <w:rFonts w:eastAsia="楷体"/>
          <w:szCs w:val="21"/>
        </w:rPr>
        <w:t>为溶液浓度，当液层厚度一定时，则溶液光密度就只与溶液的浓度成正比。</w:t>
      </w:r>
    </w:p>
    <w:p w14:paraId="29B62A54"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本实验过程中，保持溶液中金属离子</w:t>
      </w:r>
      <w:r w:rsidRPr="00211A62">
        <w:rPr>
          <w:rFonts w:eastAsia="楷体"/>
          <w:szCs w:val="21"/>
        </w:rPr>
        <w:t>M</w:t>
      </w:r>
      <w:r w:rsidRPr="00211A62">
        <w:rPr>
          <w:rFonts w:eastAsia="楷体"/>
          <w:szCs w:val="21"/>
        </w:rPr>
        <w:t>的浓度（</w:t>
      </w:r>
      <w:r w:rsidRPr="00211A62">
        <w:rPr>
          <w:rFonts w:eastAsia="楷体"/>
          <w:i/>
          <w:szCs w:val="21"/>
        </w:rPr>
        <w:t>c</w:t>
      </w:r>
      <w:r w:rsidRPr="00211A62">
        <w:rPr>
          <w:rFonts w:eastAsia="楷体"/>
          <w:szCs w:val="21"/>
          <w:vertAlign w:val="subscript"/>
        </w:rPr>
        <w:t>M</w:t>
      </w:r>
      <w:r w:rsidRPr="00211A62">
        <w:rPr>
          <w:rFonts w:eastAsia="楷体"/>
          <w:szCs w:val="21"/>
        </w:rPr>
        <w:t>）与配位体</w:t>
      </w:r>
      <w:r w:rsidRPr="00211A62">
        <w:rPr>
          <w:rFonts w:eastAsia="楷体"/>
          <w:szCs w:val="21"/>
        </w:rPr>
        <w:t>R</w:t>
      </w:r>
      <w:r w:rsidRPr="00211A62">
        <w:rPr>
          <w:rFonts w:eastAsia="楷体"/>
          <w:szCs w:val="21"/>
        </w:rPr>
        <w:t>的浓度（</w:t>
      </w:r>
      <w:r w:rsidRPr="00211A62">
        <w:rPr>
          <w:rFonts w:eastAsia="楷体"/>
          <w:i/>
          <w:szCs w:val="21"/>
        </w:rPr>
        <w:t>c</w:t>
      </w:r>
      <w:r w:rsidRPr="00211A62">
        <w:rPr>
          <w:rFonts w:eastAsia="楷体"/>
          <w:szCs w:val="21"/>
          <w:vertAlign w:val="subscript"/>
        </w:rPr>
        <w:t>R</w:t>
      </w:r>
      <w:r w:rsidRPr="00211A62">
        <w:rPr>
          <w:rFonts w:eastAsia="楷体"/>
          <w:szCs w:val="21"/>
        </w:rPr>
        <w:t>）之和不变（即总摩尔数不变）的前提下，改变</w:t>
      </w:r>
      <w:r w:rsidRPr="00211A62">
        <w:rPr>
          <w:rFonts w:eastAsia="楷体"/>
          <w:i/>
          <w:szCs w:val="21"/>
        </w:rPr>
        <w:t>c</w:t>
      </w:r>
      <w:r w:rsidRPr="00211A62">
        <w:rPr>
          <w:rFonts w:eastAsia="楷体"/>
          <w:szCs w:val="21"/>
          <w:vertAlign w:val="subscript"/>
        </w:rPr>
        <w:t>M</w:t>
      </w:r>
      <w:r w:rsidRPr="00211A62">
        <w:rPr>
          <w:rFonts w:eastAsia="楷体"/>
          <w:szCs w:val="21"/>
        </w:rPr>
        <w:t>与</w:t>
      </w:r>
      <w:r w:rsidRPr="00211A62">
        <w:rPr>
          <w:rFonts w:eastAsia="楷体"/>
          <w:i/>
          <w:szCs w:val="21"/>
        </w:rPr>
        <w:t>c</w:t>
      </w:r>
      <w:r w:rsidRPr="00211A62">
        <w:rPr>
          <w:rFonts w:eastAsia="楷体"/>
          <w:szCs w:val="21"/>
          <w:vertAlign w:val="subscript"/>
        </w:rPr>
        <w:t>R</w:t>
      </w:r>
      <w:r w:rsidRPr="00211A62">
        <w:rPr>
          <w:rFonts w:eastAsia="楷体"/>
          <w:szCs w:val="21"/>
        </w:rPr>
        <w:t>的相对量，配制一系列溶液，测其光密度，然后再以光密度</w:t>
      </w:r>
      <w:r w:rsidRPr="00211A62">
        <w:rPr>
          <w:rFonts w:eastAsia="楷体"/>
          <w:i/>
          <w:szCs w:val="21"/>
        </w:rPr>
        <w:t>A</w:t>
      </w:r>
      <w:r w:rsidRPr="00211A62">
        <w:rPr>
          <w:rFonts w:eastAsia="楷体"/>
          <w:szCs w:val="21"/>
        </w:rPr>
        <w:t>为纵坐标，以溶液的组成（配位体的物质的量分数）为横坐标作图，得一曲线，如图</w:t>
      </w:r>
      <w:r w:rsidRPr="00211A62">
        <w:rPr>
          <w:rFonts w:eastAsia="楷体"/>
          <w:szCs w:val="21"/>
        </w:rPr>
        <w:t>1</w:t>
      </w:r>
      <w:r w:rsidRPr="00211A62">
        <w:rPr>
          <w:rFonts w:eastAsia="楷体"/>
          <w:szCs w:val="21"/>
        </w:rPr>
        <w:t>所示，显然，在这一系列溶液中，有一些是金属离子过量，而另一些溶液则是配位体过量，在这两部分溶液中，溶液离子的浓度都不可能到最大值，因此溶液的光密度也不可能达到最大值，只有当溶液中金属离子与配位体的摩尔比与配离子的组成一致时，配离子的浓度才最大，因而光密度才最大，所以光密度最大值所对应的溶液的组成，实际上就是配合物的组成。</w:t>
      </w:r>
    </w:p>
    <w:p w14:paraId="4C82B2F4" w14:textId="7416A748" w:rsidR="004D5BAD" w:rsidRPr="00211A62" w:rsidRDefault="002953E8" w:rsidP="004D5BAD">
      <w:pPr>
        <w:autoSpaceDE w:val="0"/>
        <w:autoSpaceDN w:val="0"/>
        <w:snapToGrid w:val="0"/>
        <w:spacing w:line="300" w:lineRule="auto"/>
        <w:jc w:val="center"/>
        <w:rPr>
          <w:rFonts w:eastAsia="楷体"/>
          <w:szCs w:val="21"/>
        </w:rPr>
      </w:pPr>
      <w:r w:rsidRPr="00211A62">
        <w:rPr>
          <w:rFonts w:eastAsia="楷体"/>
          <w:noProof/>
          <w:szCs w:val="21"/>
        </w:rPr>
        <mc:AlternateContent>
          <mc:Choice Requires="wps">
            <w:drawing>
              <wp:anchor distT="0" distB="0" distL="114300" distR="114300" simplePos="0" relativeHeight="251656704" behindDoc="0" locked="0" layoutInCell="1" allowOverlap="1" wp14:anchorId="70625182" wp14:editId="67E916A5">
                <wp:simplePos x="0" y="0"/>
                <wp:positionH relativeFrom="column">
                  <wp:posOffset>1485900</wp:posOffset>
                </wp:positionH>
                <wp:positionV relativeFrom="paragraph">
                  <wp:posOffset>0</wp:posOffset>
                </wp:positionV>
                <wp:extent cx="3061335" cy="2369820"/>
                <wp:effectExtent l="1270" t="0" r="4445" b="0"/>
                <wp:wrapNone/>
                <wp:docPr id="1208103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1335" cy="23698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6A5631" w14:textId="50CC34F1" w:rsidR="004D5BAD" w:rsidRDefault="002953E8" w:rsidP="004D5BAD">
                            <w:r>
                              <w:rPr>
                                <w:noProof/>
                              </w:rPr>
                              <w:drawing>
                                <wp:inline distT="0" distB="0" distL="0" distR="0" wp14:anchorId="544F07C9" wp14:editId="105CBD05">
                                  <wp:extent cx="2879090" cy="2193290"/>
                                  <wp:effectExtent l="0" t="0" r="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9090" cy="219329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625182" id="_x0000_t202" coordsize="21600,21600" o:spt="202" path="m,l,21600r21600,l21600,xe">
                <v:stroke joinstyle="miter"/>
                <v:path gradientshapeok="t" o:connecttype="rect"/>
              </v:shapetype>
              <v:shape id="Text Box 2" o:spid="_x0000_s1026" type="#_x0000_t202" style="position:absolute;left:0;text-align:left;margin-left:117pt;margin-top:0;width:241.05pt;height:186.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" stroked="f">
                <v:textbox>
                  <w:txbxContent>
                    <w:p w14:paraId="266A5631" w14:textId="50CC34F1" w:rsidR="004D5BAD" w:rsidRDefault="002953E8" w:rsidP="004D5BAD">
                      <w:r>
                        <w:rPr>
                          <w:noProof/>
                        </w:rPr>
                        <w:drawing>
                          <wp:inline distT="0" distB="0" distL="0" distR="0" wp14:anchorId="544F07C9" wp14:editId="105CBD05">
                            <wp:extent cx="2879090" cy="2193290"/>
                            <wp:effectExtent l="0" t="0" r="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9090" cy="2193290"/>
                                    </a:xfrm>
                                    <a:prstGeom prst="rect">
                                      <a:avLst/>
                                    </a:prstGeom>
                                    <a:noFill/>
                                    <a:ln>
                                      <a:noFill/>
                                    </a:ln>
                                  </pic:spPr>
                                </pic:pic>
                              </a:graphicData>
                            </a:graphic>
                          </wp:inline>
                        </w:drawing>
                      </w:r>
                    </w:p>
                  </w:txbxContent>
                </v:textbox>
              </v:shape>
            </w:pict>
          </mc:Fallback>
        </mc:AlternateContent>
      </w:r>
    </w:p>
    <w:p w14:paraId="4D181DB2" w14:textId="77777777" w:rsidR="004D5BAD" w:rsidRPr="00211A62" w:rsidRDefault="004D5BAD" w:rsidP="004D5BAD">
      <w:pPr>
        <w:autoSpaceDE w:val="0"/>
        <w:autoSpaceDN w:val="0"/>
        <w:snapToGrid w:val="0"/>
        <w:spacing w:line="300" w:lineRule="auto"/>
        <w:jc w:val="center"/>
        <w:rPr>
          <w:rFonts w:eastAsia="楷体"/>
          <w:szCs w:val="21"/>
        </w:rPr>
      </w:pPr>
    </w:p>
    <w:p w14:paraId="31381473" w14:textId="77777777" w:rsidR="004D5BAD" w:rsidRPr="00211A62" w:rsidRDefault="004D5BAD" w:rsidP="004D5BAD">
      <w:pPr>
        <w:autoSpaceDE w:val="0"/>
        <w:autoSpaceDN w:val="0"/>
        <w:snapToGrid w:val="0"/>
        <w:spacing w:line="300" w:lineRule="auto"/>
        <w:jc w:val="center"/>
        <w:rPr>
          <w:rFonts w:eastAsia="楷体"/>
          <w:szCs w:val="21"/>
        </w:rPr>
      </w:pPr>
    </w:p>
    <w:p w14:paraId="4F755100" w14:textId="77777777" w:rsidR="004D5BAD" w:rsidRPr="00211A62" w:rsidRDefault="004D5BAD" w:rsidP="004D5BAD">
      <w:pPr>
        <w:autoSpaceDE w:val="0"/>
        <w:autoSpaceDN w:val="0"/>
        <w:snapToGrid w:val="0"/>
        <w:spacing w:line="300" w:lineRule="auto"/>
        <w:jc w:val="center"/>
        <w:rPr>
          <w:rFonts w:eastAsia="楷体"/>
          <w:szCs w:val="21"/>
        </w:rPr>
      </w:pPr>
    </w:p>
    <w:p w14:paraId="62B142F1" w14:textId="77777777" w:rsidR="004D5BAD" w:rsidRPr="00211A62" w:rsidRDefault="004D5BAD" w:rsidP="004D5BAD">
      <w:pPr>
        <w:autoSpaceDE w:val="0"/>
        <w:autoSpaceDN w:val="0"/>
        <w:snapToGrid w:val="0"/>
        <w:spacing w:line="300" w:lineRule="auto"/>
        <w:jc w:val="center"/>
        <w:rPr>
          <w:rFonts w:eastAsia="楷体"/>
          <w:szCs w:val="21"/>
        </w:rPr>
      </w:pPr>
    </w:p>
    <w:p w14:paraId="4561FE81" w14:textId="77777777" w:rsidR="004D5BAD" w:rsidRPr="00211A62" w:rsidRDefault="004D5BAD" w:rsidP="004D5BAD">
      <w:pPr>
        <w:autoSpaceDE w:val="0"/>
        <w:autoSpaceDN w:val="0"/>
        <w:snapToGrid w:val="0"/>
        <w:spacing w:line="300" w:lineRule="auto"/>
        <w:jc w:val="center"/>
        <w:rPr>
          <w:rFonts w:eastAsia="楷体"/>
          <w:szCs w:val="21"/>
        </w:rPr>
      </w:pPr>
    </w:p>
    <w:p w14:paraId="5B6D645E" w14:textId="77777777" w:rsidR="004D5BAD" w:rsidRPr="00211A62" w:rsidRDefault="004D5BAD" w:rsidP="004D5BAD">
      <w:pPr>
        <w:autoSpaceDE w:val="0"/>
        <w:autoSpaceDN w:val="0"/>
        <w:snapToGrid w:val="0"/>
        <w:spacing w:line="300" w:lineRule="auto"/>
        <w:jc w:val="center"/>
        <w:rPr>
          <w:rFonts w:eastAsia="楷体"/>
          <w:szCs w:val="21"/>
        </w:rPr>
      </w:pPr>
    </w:p>
    <w:p w14:paraId="0EB04B42" w14:textId="77777777" w:rsidR="004D5BAD" w:rsidRPr="00211A62" w:rsidRDefault="004D5BAD" w:rsidP="004D5BAD">
      <w:pPr>
        <w:pStyle w:val="a8"/>
        <w:rPr>
          <w:rFonts w:ascii="Times New Roman" w:eastAsia="楷体" w:hAnsi="Times New Roman" w:cs="Times New Roman"/>
        </w:rPr>
      </w:pPr>
      <w:bookmarkStart w:id="1" w:name="_Ref139967710"/>
    </w:p>
    <w:p w14:paraId="1C43E60A" w14:textId="77777777" w:rsidR="004D5BAD" w:rsidRPr="00211A62" w:rsidRDefault="004D5BAD" w:rsidP="004D5BAD">
      <w:pPr>
        <w:pStyle w:val="a8"/>
        <w:rPr>
          <w:rFonts w:ascii="Times New Roman" w:eastAsia="楷体" w:hAnsi="Times New Roman" w:cs="Times New Roman"/>
        </w:rPr>
      </w:pPr>
    </w:p>
    <w:p w14:paraId="73DCD6E9" w14:textId="77777777" w:rsidR="004D5BAD" w:rsidRPr="00211A62" w:rsidRDefault="004D5BAD" w:rsidP="004D5BAD">
      <w:pPr>
        <w:pStyle w:val="a8"/>
        <w:rPr>
          <w:rFonts w:ascii="Times New Roman" w:eastAsia="楷体" w:hAnsi="Times New Roman" w:cs="Times New Roman"/>
        </w:rPr>
      </w:pPr>
    </w:p>
    <w:p w14:paraId="7A2D9B35" w14:textId="77777777" w:rsidR="004D5BAD" w:rsidRPr="00211A62" w:rsidRDefault="004D5BAD" w:rsidP="004D5BAD">
      <w:pPr>
        <w:pStyle w:val="a8"/>
        <w:rPr>
          <w:rFonts w:ascii="Times New Roman" w:eastAsia="楷体" w:hAnsi="Times New Roman" w:cs="Times New Roman"/>
        </w:rPr>
      </w:pPr>
      <w:r w:rsidRPr="00211A62">
        <w:rPr>
          <w:rFonts w:ascii="Times New Roman" w:eastAsia="楷体" w:hAnsi="Times New Roman" w:cs="Times New Roman"/>
        </w:rPr>
        <w:t>x</w:t>
      </w:r>
      <w:r w:rsidRPr="00211A62">
        <w:rPr>
          <w:rFonts w:ascii="Times New Roman" w:eastAsia="楷体" w:hAnsi="Times New Roman" w:cs="Times New Roman"/>
          <w:vertAlign w:val="subscript"/>
        </w:rPr>
        <w:t>R</w:t>
      </w:r>
      <w:r w:rsidRPr="00211A62">
        <w:rPr>
          <w:rFonts w:ascii="Times New Roman" w:eastAsia="楷体" w:hAnsi="Times New Roman" w:cs="Times New Roman"/>
        </w:rPr>
        <w:t>→</w:t>
      </w:r>
    </w:p>
    <w:p w14:paraId="42A8361E" w14:textId="77777777" w:rsidR="004D5BAD" w:rsidRPr="00211A62" w:rsidRDefault="004D5BAD" w:rsidP="004D5BAD">
      <w:pPr>
        <w:autoSpaceDE w:val="0"/>
        <w:autoSpaceDN w:val="0"/>
        <w:snapToGrid w:val="0"/>
        <w:spacing w:line="300" w:lineRule="auto"/>
        <w:ind w:firstLineChars="200" w:firstLine="420"/>
        <w:jc w:val="center"/>
        <w:rPr>
          <w:rFonts w:eastAsia="楷体"/>
          <w:szCs w:val="21"/>
        </w:rPr>
      </w:pPr>
      <w:r w:rsidRPr="00211A62">
        <w:rPr>
          <w:rFonts w:eastAsia="楷体"/>
          <w:szCs w:val="21"/>
        </w:rPr>
        <w:t>图</w:t>
      </w:r>
      <w:bookmarkEnd w:id="1"/>
      <w:r w:rsidRPr="00211A62">
        <w:rPr>
          <w:rFonts w:eastAsia="楷体"/>
          <w:szCs w:val="21"/>
        </w:rPr>
        <w:t xml:space="preserve">1 </w:t>
      </w:r>
      <w:r w:rsidRPr="00211A62">
        <w:rPr>
          <w:rFonts w:eastAsia="楷体"/>
          <w:szCs w:val="21"/>
        </w:rPr>
        <w:t>光密度随溶液组成变化曲线</w:t>
      </w:r>
    </w:p>
    <w:p w14:paraId="4A30EC19"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如图所示，光密度最大值所对应的溶液组成为</w:t>
      </w:r>
      <w:r w:rsidRPr="00211A62">
        <w:rPr>
          <w:rFonts w:eastAsia="楷体"/>
          <w:szCs w:val="21"/>
        </w:rPr>
        <w:t>0.5</w:t>
      </w:r>
      <w:r w:rsidRPr="00211A62">
        <w:rPr>
          <w:rFonts w:eastAsia="楷体"/>
          <w:szCs w:val="21"/>
        </w:rPr>
        <w:t>，即</w:t>
      </w:r>
      <w:r w:rsidRPr="00211A62">
        <w:rPr>
          <w:rFonts w:eastAsia="楷体"/>
          <w:position w:val="-30"/>
          <w:szCs w:val="21"/>
        </w:rPr>
        <w:object w:dxaOrig="1359" w:dyaOrig="680" w14:anchorId="6AB66E9F">
          <v:shape id="_x0000_i1027" type="#_x0000_t75" style="width:68.15pt;height:33.85pt" o:ole="">
            <v:imagedata r:id="rId13" o:title=""/>
          </v:shape>
          <o:OLEObject Type="Embed" ProgID="Equation.DSMT4" ShapeID="_x0000_i1027" DrawAspect="Content" ObjectID="_1771999179" r:id="rId14"/>
        </w:object>
      </w:r>
      <w:r w:rsidRPr="00211A62">
        <w:rPr>
          <w:rFonts w:eastAsia="楷体"/>
          <w:szCs w:val="21"/>
        </w:rPr>
        <w:t>，也即：</w:t>
      </w:r>
      <w:r w:rsidRPr="00211A62">
        <w:rPr>
          <w:rFonts w:eastAsia="楷体"/>
          <w:position w:val="-30"/>
          <w:szCs w:val="21"/>
        </w:rPr>
        <w:object w:dxaOrig="1440" w:dyaOrig="700" w14:anchorId="73BEC4F1">
          <v:shape id="_x0000_i1028" type="#_x0000_t75" style="width:1in;height:35.15pt" o:ole="">
            <v:imagedata r:id="rId15" o:title=""/>
          </v:shape>
          <o:OLEObject Type="Embed" ProgID="Equation.3" ShapeID="_x0000_i1028" DrawAspect="Content" ObjectID="_1771999180" r:id="rId16"/>
        </w:object>
      </w:r>
      <w:r w:rsidRPr="00211A62">
        <w:rPr>
          <w:rFonts w:eastAsia="楷体"/>
          <w:szCs w:val="21"/>
        </w:rPr>
        <w:t>，整理后得，</w:t>
      </w:r>
      <w:r w:rsidRPr="00211A62">
        <w:rPr>
          <w:rFonts w:eastAsia="楷体"/>
          <w:position w:val="-10"/>
          <w:szCs w:val="21"/>
        </w:rPr>
        <w:object w:dxaOrig="1320" w:dyaOrig="340" w14:anchorId="78964310">
          <v:shape id="_x0000_i1029" type="#_x0000_t75" style="width:66pt;height:17.15pt" o:ole="">
            <v:imagedata r:id="rId17" o:title=""/>
          </v:shape>
          <o:OLEObject Type="Embed" ProgID="Equation.3" ShapeID="_x0000_i1029" DrawAspect="Content" ObjectID="_1771999181" r:id="rId18"/>
        </w:object>
      </w:r>
      <w:r w:rsidRPr="00211A62">
        <w:rPr>
          <w:rFonts w:eastAsia="楷体"/>
          <w:szCs w:val="21"/>
        </w:rPr>
        <w:t>，就是说在配合物中，中心离子与配位体之比为</w:t>
      </w:r>
      <w:r w:rsidRPr="00211A62">
        <w:rPr>
          <w:rFonts w:eastAsia="楷体"/>
          <w:szCs w:val="21"/>
        </w:rPr>
        <w:t>1:1</w:t>
      </w:r>
      <w:r w:rsidRPr="00211A62">
        <w:rPr>
          <w:rFonts w:eastAsia="楷体"/>
          <w:szCs w:val="21"/>
        </w:rPr>
        <w:t>（若</w:t>
      </w:r>
      <w:r w:rsidRPr="00211A62">
        <w:rPr>
          <w:rFonts w:eastAsia="楷体"/>
          <w:position w:val="-30"/>
          <w:szCs w:val="21"/>
        </w:rPr>
        <w:object w:dxaOrig="1359" w:dyaOrig="680" w14:anchorId="3797C435">
          <v:shape id="_x0000_i1030" type="#_x0000_t75" style="width:68.15pt;height:33.85pt" o:ole="">
            <v:imagedata r:id="rId19" o:title=""/>
          </v:shape>
          <o:OLEObject Type="Embed" ProgID="Equation.DSMT4" ShapeID="_x0000_i1030" DrawAspect="Content" ObjectID="_1771999182" r:id="rId20"/>
        </w:object>
      </w:r>
      <w:r w:rsidRPr="00211A62">
        <w:rPr>
          <w:rFonts w:eastAsia="楷体"/>
          <w:szCs w:val="21"/>
        </w:rPr>
        <w:t>时，</w:t>
      </w:r>
      <w:r w:rsidRPr="00211A62">
        <w:rPr>
          <w:rFonts w:eastAsia="楷体"/>
          <w:szCs w:val="21"/>
        </w:rPr>
        <w:t>n</w:t>
      </w:r>
      <w:r w:rsidRPr="00211A62">
        <w:rPr>
          <w:rFonts w:eastAsia="楷体"/>
          <w:szCs w:val="21"/>
          <w:vertAlign w:val="subscript"/>
        </w:rPr>
        <w:t>R</w:t>
      </w:r>
      <w:r w:rsidRPr="00211A62">
        <w:rPr>
          <w:rFonts w:eastAsia="楷体"/>
          <w:szCs w:val="21"/>
        </w:rPr>
        <w:t>:n</w:t>
      </w:r>
      <w:r w:rsidRPr="00211A62">
        <w:rPr>
          <w:rFonts w:eastAsia="楷体"/>
          <w:szCs w:val="21"/>
          <w:vertAlign w:val="subscript"/>
        </w:rPr>
        <w:t>M</w:t>
      </w:r>
      <w:r w:rsidRPr="00211A62">
        <w:rPr>
          <w:rFonts w:eastAsia="楷体"/>
          <w:szCs w:val="21"/>
        </w:rPr>
        <w:t>为</w:t>
      </w:r>
      <w:r w:rsidRPr="00211A62">
        <w:rPr>
          <w:rFonts w:eastAsia="楷体"/>
          <w:szCs w:val="21"/>
        </w:rPr>
        <w:lastRenderedPageBreak/>
        <w:t>若干？）</w:t>
      </w:r>
    </w:p>
    <w:p w14:paraId="51DE54B2"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用等摩尔系列法还可以求算配合物的稳定常数。在图</w:t>
      </w:r>
      <w:r w:rsidRPr="00211A62">
        <w:rPr>
          <w:rFonts w:eastAsia="楷体"/>
          <w:szCs w:val="21"/>
        </w:rPr>
        <w:t>1</w:t>
      </w:r>
      <w:r w:rsidRPr="00211A62">
        <w:rPr>
          <w:rFonts w:eastAsia="楷体"/>
          <w:szCs w:val="21"/>
        </w:rPr>
        <w:t>中，在极大值两侧，其中</w:t>
      </w:r>
      <w:r w:rsidRPr="00211A62">
        <w:rPr>
          <w:rFonts w:eastAsia="楷体"/>
          <w:szCs w:val="21"/>
        </w:rPr>
        <w:t>M</w:t>
      </w:r>
      <w:r w:rsidRPr="00211A62">
        <w:rPr>
          <w:rFonts w:eastAsia="楷体"/>
          <w:szCs w:val="21"/>
        </w:rPr>
        <w:t>或</w:t>
      </w:r>
      <w:r w:rsidRPr="00211A62">
        <w:rPr>
          <w:rFonts w:eastAsia="楷体"/>
          <w:szCs w:val="21"/>
        </w:rPr>
        <w:t>H</w:t>
      </w:r>
      <w:r w:rsidRPr="00211A62">
        <w:rPr>
          <w:rFonts w:eastAsia="楷体"/>
          <w:szCs w:val="21"/>
          <w:vertAlign w:val="subscript"/>
        </w:rPr>
        <w:t>3</w:t>
      </w:r>
      <w:r w:rsidRPr="00211A62">
        <w:rPr>
          <w:rFonts w:eastAsia="楷体"/>
          <w:szCs w:val="21"/>
        </w:rPr>
        <w:t>R</w:t>
      </w:r>
      <w:r w:rsidRPr="00211A62">
        <w:rPr>
          <w:rFonts w:eastAsia="楷体"/>
          <w:szCs w:val="21"/>
        </w:rPr>
        <w:t>过量较多的溶液中，配合物的电离度都很小（为什么？），所以光密度与溶液的组成几乎呈线性关系，但当</w:t>
      </w:r>
      <w:r w:rsidRPr="00211A62">
        <w:rPr>
          <w:rFonts w:eastAsia="楷体"/>
          <w:szCs w:val="21"/>
        </w:rPr>
        <w:t>n</w:t>
      </w:r>
      <w:r w:rsidRPr="00211A62">
        <w:rPr>
          <w:rFonts w:eastAsia="楷体"/>
          <w:szCs w:val="21"/>
          <w:vertAlign w:val="subscript"/>
        </w:rPr>
        <w:t>M</w:t>
      </w:r>
      <w:r w:rsidRPr="00211A62">
        <w:rPr>
          <w:rFonts w:eastAsia="楷体"/>
          <w:szCs w:val="21"/>
        </w:rPr>
        <w:t>与</w:t>
      </w:r>
      <w:r w:rsidRPr="00211A62">
        <w:rPr>
          <w:rFonts w:eastAsia="楷体"/>
          <w:szCs w:val="21"/>
        </w:rPr>
        <w:t>n</w:t>
      </w:r>
      <w:r w:rsidRPr="00211A62">
        <w:rPr>
          <w:rFonts w:eastAsia="楷体"/>
          <w:szCs w:val="21"/>
          <w:vertAlign w:val="subscript"/>
        </w:rPr>
        <w:t>R</w:t>
      </w:r>
      <w:r w:rsidRPr="00211A62">
        <w:rPr>
          <w:rFonts w:eastAsia="楷体"/>
          <w:szCs w:val="21"/>
        </w:rPr>
        <w:t>之比接近配合物的组成时也就是说两者过量都不多的情况下，形成的配合物的电离度相对来说就比较大了，所以在这些区域内曲线出现了近于平坦的部分，图</w:t>
      </w:r>
      <w:r w:rsidRPr="00211A62">
        <w:rPr>
          <w:rFonts w:eastAsia="楷体"/>
          <w:szCs w:val="21"/>
        </w:rPr>
        <w:t>1</w:t>
      </w:r>
      <w:r w:rsidRPr="00211A62">
        <w:rPr>
          <w:rFonts w:eastAsia="楷体"/>
          <w:szCs w:val="21"/>
        </w:rPr>
        <w:t>中的</w:t>
      </w:r>
      <w:r w:rsidRPr="00211A62">
        <w:rPr>
          <w:rFonts w:eastAsia="楷体"/>
          <w:szCs w:val="21"/>
        </w:rPr>
        <w:t>a</w:t>
      </w:r>
      <w:r w:rsidRPr="00211A62">
        <w:rPr>
          <w:rFonts w:eastAsia="楷体"/>
          <w:szCs w:val="21"/>
        </w:rPr>
        <w:t>点为两侧直线部分的延长线交点，它相当于假定配合物完全不电离时的光密度的极大值（</w:t>
      </w:r>
      <w:r w:rsidRPr="00211A62">
        <w:rPr>
          <w:rFonts w:eastAsia="楷体"/>
          <w:szCs w:val="21"/>
        </w:rPr>
        <w:t>A</w:t>
      </w:r>
      <w:r w:rsidRPr="00211A62">
        <w:rPr>
          <w:rFonts w:eastAsia="楷体"/>
          <w:szCs w:val="21"/>
          <w:vertAlign w:val="subscript"/>
        </w:rPr>
        <w:t>1</w:t>
      </w:r>
      <w:r w:rsidRPr="00211A62">
        <w:rPr>
          <w:rFonts w:eastAsia="楷体"/>
          <w:szCs w:val="21"/>
        </w:rPr>
        <w:t>），而</w:t>
      </w:r>
      <w:r w:rsidRPr="00211A62">
        <w:rPr>
          <w:rFonts w:eastAsia="楷体"/>
          <w:szCs w:val="21"/>
        </w:rPr>
        <w:t>b</w:t>
      </w:r>
      <w:r w:rsidRPr="00211A62">
        <w:rPr>
          <w:rFonts w:eastAsia="楷体"/>
          <w:szCs w:val="21"/>
        </w:rPr>
        <w:t>点则为实验测得的光密度的极大值（</w:t>
      </w:r>
      <w:r w:rsidRPr="00211A62">
        <w:rPr>
          <w:rFonts w:eastAsia="楷体"/>
          <w:szCs w:val="21"/>
        </w:rPr>
        <w:t>A</w:t>
      </w:r>
      <w:r w:rsidRPr="00211A62">
        <w:rPr>
          <w:rFonts w:eastAsia="楷体"/>
          <w:szCs w:val="21"/>
          <w:vertAlign w:val="subscript"/>
        </w:rPr>
        <w:t>2</w:t>
      </w:r>
      <w:r w:rsidRPr="00211A62">
        <w:rPr>
          <w:rFonts w:eastAsia="楷体"/>
          <w:szCs w:val="21"/>
        </w:rPr>
        <w:t>），显然配合物的电离度越大，则</w:t>
      </w:r>
      <w:r w:rsidRPr="00211A62">
        <w:rPr>
          <w:rFonts w:eastAsia="楷体"/>
          <w:szCs w:val="21"/>
        </w:rPr>
        <w:t>A</w:t>
      </w:r>
      <w:r w:rsidRPr="00211A62">
        <w:rPr>
          <w:rFonts w:eastAsia="楷体"/>
          <w:szCs w:val="21"/>
          <w:vertAlign w:val="subscript"/>
        </w:rPr>
        <w:t>1</w:t>
      </w:r>
      <w:r w:rsidRPr="00211A62">
        <w:rPr>
          <w:rFonts w:eastAsia="楷体"/>
          <w:szCs w:val="21"/>
        </w:rPr>
        <w:t>-A</w:t>
      </w:r>
      <w:r w:rsidRPr="00211A62">
        <w:rPr>
          <w:rFonts w:eastAsia="楷体"/>
          <w:szCs w:val="21"/>
          <w:vertAlign w:val="subscript"/>
        </w:rPr>
        <w:t>2</w:t>
      </w:r>
      <w:r w:rsidRPr="00211A62">
        <w:rPr>
          <w:rFonts w:eastAsia="楷体"/>
          <w:szCs w:val="21"/>
        </w:rPr>
        <w:t>的差值就越大，所以配离子的电离度</w:t>
      </w:r>
    </w:p>
    <w:p w14:paraId="596413CB" w14:textId="77777777" w:rsidR="004D5BAD" w:rsidRPr="00211A62" w:rsidRDefault="004D5BAD" w:rsidP="004D5BAD">
      <w:pPr>
        <w:autoSpaceDE w:val="0"/>
        <w:autoSpaceDN w:val="0"/>
        <w:snapToGrid w:val="0"/>
        <w:spacing w:line="300" w:lineRule="auto"/>
        <w:ind w:firstLineChars="200" w:firstLine="420"/>
        <w:jc w:val="right"/>
        <w:rPr>
          <w:rFonts w:eastAsia="楷体"/>
          <w:szCs w:val="21"/>
        </w:rPr>
      </w:pPr>
      <w:r w:rsidRPr="00211A62">
        <w:rPr>
          <w:rFonts w:eastAsia="楷体"/>
          <w:position w:val="-24"/>
          <w:szCs w:val="21"/>
        </w:rPr>
        <w:object w:dxaOrig="1219" w:dyaOrig="620" w14:anchorId="75A30802">
          <v:shape id="_x0000_i1031" type="#_x0000_t75" style="width:60.85pt;height:30.85pt" o:ole="">
            <v:imagedata r:id="rId21" o:title=""/>
          </v:shape>
          <o:OLEObject Type="Embed" ProgID="Equation.3" ShapeID="_x0000_i1031" DrawAspect="Content" ObjectID="_1771999183" r:id="rId22"/>
        </w:object>
      </w:r>
      <w:r w:rsidRPr="00211A62">
        <w:rPr>
          <w:rFonts w:eastAsia="楷体"/>
          <w:szCs w:val="21"/>
        </w:rPr>
        <w:t xml:space="preserve">                               </w:t>
      </w:r>
      <w:r w:rsidRPr="00211A62">
        <w:rPr>
          <w:rFonts w:eastAsia="楷体"/>
          <w:szCs w:val="21"/>
        </w:rPr>
        <w:t>（</w:t>
      </w:r>
      <w:r w:rsidRPr="00211A62">
        <w:rPr>
          <w:rFonts w:eastAsia="楷体"/>
          <w:szCs w:val="21"/>
        </w:rPr>
        <w:t>1</w:t>
      </w:r>
      <w:r w:rsidRPr="00211A62">
        <w:rPr>
          <w:rFonts w:eastAsia="楷体"/>
          <w:szCs w:val="21"/>
        </w:rPr>
        <w:t>）</w:t>
      </w:r>
    </w:p>
    <w:p w14:paraId="6F58387F"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对于平衡</w:t>
      </w:r>
    </w:p>
    <w:p w14:paraId="267C539A" w14:textId="77777777" w:rsidR="004D5BAD" w:rsidRPr="00211A62" w:rsidRDefault="004D5BAD" w:rsidP="004D5BAD">
      <w:pPr>
        <w:autoSpaceDE w:val="0"/>
        <w:autoSpaceDN w:val="0"/>
        <w:snapToGrid w:val="0"/>
        <w:spacing w:line="300" w:lineRule="auto"/>
        <w:ind w:firstLineChars="200" w:firstLine="420"/>
        <w:jc w:val="center"/>
        <w:rPr>
          <w:rFonts w:eastAsia="楷体"/>
          <w:szCs w:val="21"/>
        </w:rPr>
      </w:pPr>
      <w:r w:rsidRPr="00211A62">
        <w:rPr>
          <w:rFonts w:eastAsia="楷体"/>
          <w:position w:val="-10"/>
          <w:szCs w:val="21"/>
        </w:rPr>
        <w:object w:dxaOrig="180" w:dyaOrig="340" w14:anchorId="0A77383B">
          <v:shape id="_x0000_i1032" type="#_x0000_t75" style="width:9pt;height:17.15pt" o:ole="">
            <v:imagedata r:id="rId23" o:title=""/>
          </v:shape>
          <o:OLEObject Type="Embed" ProgID="Equation.3" ShapeID="_x0000_i1032" DrawAspect="Content" ObjectID="_1771999184" r:id="rId24"/>
        </w:object>
      </w:r>
      <w:r w:rsidRPr="00211A62">
        <w:rPr>
          <w:rFonts w:eastAsia="楷体"/>
          <w:szCs w:val="21"/>
        </w:rPr>
        <w:t>M  +  nR</w:t>
      </w:r>
      <w:r w:rsidRPr="00211A62">
        <w:rPr>
          <w:rFonts w:eastAsia="楷体"/>
          <w:szCs w:val="21"/>
        </w:rPr>
        <w:object w:dxaOrig="1065" w:dyaOrig="270" w14:anchorId="1AB4DA85">
          <v:shape id="_x0000_i1033" type="#_x0000_t75" style="width:33pt;height:8.15pt" o:ole="">
            <v:imagedata r:id="rId25" o:title=""/>
          </v:shape>
          <o:OLEObject Type="Embed" ProgID="ChemWindow.Document" ShapeID="_x0000_i1033" DrawAspect="Content" ObjectID="_1771999185" r:id="rId26"/>
        </w:object>
      </w:r>
      <w:r w:rsidRPr="00211A62">
        <w:rPr>
          <w:rFonts w:eastAsia="楷体"/>
          <w:szCs w:val="21"/>
        </w:rPr>
        <w:t xml:space="preserve"> MR</w:t>
      </w:r>
      <w:r w:rsidRPr="00211A62">
        <w:rPr>
          <w:rFonts w:eastAsia="楷体"/>
          <w:szCs w:val="21"/>
          <w:vertAlign w:val="subscript"/>
        </w:rPr>
        <w:t>n</w:t>
      </w:r>
    </w:p>
    <w:p w14:paraId="0AA01157" w14:textId="77777777" w:rsidR="004D5BAD" w:rsidRPr="00211A62" w:rsidRDefault="004D5BAD" w:rsidP="004D5BAD">
      <w:pPr>
        <w:autoSpaceDE w:val="0"/>
        <w:autoSpaceDN w:val="0"/>
        <w:snapToGrid w:val="0"/>
        <w:spacing w:line="300" w:lineRule="auto"/>
        <w:ind w:firstLineChars="200" w:firstLine="420"/>
        <w:jc w:val="center"/>
        <w:rPr>
          <w:rFonts w:eastAsia="楷体"/>
          <w:szCs w:val="21"/>
        </w:rPr>
      </w:pPr>
      <w:r w:rsidRPr="00211A62">
        <w:rPr>
          <w:rFonts w:eastAsia="楷体"/>
          <w:szCs w:val="21"/>
        </w:rPr>
        <w:t xml:space="preserve">  c</w:t>
      </w:r>
      <w:r w:rsidRPr="00211A62">
        <w:rPr>
          <w:rFonts w:eastAsia="楷体"/>
          <w:position w:val="-6"/>
          <w:szCs w:val="21"/>
        </w:rPr>
        <w:object w:dxaOrig="240" w:dyaOrig="220" w14:anchorId="272FE4CD">
          <v:shape id="_x0000_i1034" type="#_x0000_t75" style="width:12pt;height:11.15pt" o:ole="">
            <v:imagedata r:id="rId27" o:title=""/>
          </v:shape>
          <o:OLEObject Type="Embed" ProgID="Equation.DSMT4" ShapeID="_x0000_i1034" DrawAspect="Content" ObjectID="_1771999186" r:id="rId28"/>
        </w:object>
      </w:r>
      <w:r w:rsidRPr="00211A62">
        <w:rPr>
          <w:rFonts w:eastAsia="楷体"/>
          <w:szCs w:val="21"/>
        </w:rPr>
        <w:t xml:space="preserve">  </w:t>
      </w:r>
      <w:r w:rsidRPr="00211A62">
        <w:rPr>
          <w:rFonts w:eastAsia="楷体"/>
          <w:i/>
          <w:iCs/>
          <w:szCs w:val="21"/>
        </w:rPr>
        <w:t xml:space="preserve"> n</w:t>
      </w:r>
      <w:r w:rsidRPr="00211A62">
        <w:rPr>
          <w:rFonts w:eastAsia="楷体"/>
          <w:i/>
          <w:szCs w:val="21"/>
        </w:rPr>
        <w:t>c</w:t>
      </w:r>
      <w:r w:rsidRPr="00211A62">
        <w:rPr>
          <w:rFonts w:eastAsia="楷体"/>
          <w:position w:val="-6"/>
          <w:szCs w:val="21"/>
        </w:rPr>
        <w:object w:dxaOrig="240" w:dyaOrig="220" w14:anchorId="7369670F">
          <v:shape id="_x0000_i1035" type="#_x0000_t75" style="width:12pt;height:11.15pt" o:ole="">
            <v:imagedata r:id="rId27" o:title=""/>
          </v:shape>
          <o:OLEObject Type="Embed" ProgID="Equation.DSMT4" ShapeID="_x0000_i1035" DrawAspect="Content" ObjectID="_1771999187" r:id="rId29"/>
        </w:object>
      </w:r>
      <w:r w:rsidRPr="00211A62">
        <w:rPr>
          <w:rFonts w:eastAsia="楷体"/>
          <w:i/>
          <w:iCs/>
          <w:szCs w:val="21"/>
        </w:rPr>
        <w:t xml:space="preserve">     </w:t>
      </w:r>
      <w:r w:rsidRPr="00211A62">
        <w:rPr>
          <w:rFonts w:eastAsia="楷体"/>
          <w:szCs w:val="21"/>
        </w:rPr>
        <w:t>c(</w:t>
      </w:r>
      <w:r w:rsidRPr="00211A62">
        <w:rPr>
          <w:rFonts w:eastAsia="楷体"/>
          <w:iCs/>
          <w:szCs w:val="21"/>
        </w:rPr>
        <w:t>1</w:t>
      </w:r>
      <w:r w:rsidRPr="00211A62">
        <w:rPr>
          <w:rFonts w:eastAsia="楷体"/>
          <w:i/>
          <w:iCs/>
          <w:szCs w:val="21"/>
        </w:rPr>
        <w:t>-</w:t>
      </w:r>
      <w:r w:rsidRPr="00211A62">
        <w:rPr>
          <w:rFonts w:eastAsia="楷体"/>
          <w:position w:val="-6"/>
          <w:szCs w:val="21"/>
        </w:rPr>
        <w:object w:dxaOrig="240" w:dyaOrig="220" w14:anchorId="2DA39B71">
          <v:shape id="_x0000_i1036" type="#_x0000_t75" style="width:12pt;height:11.15pt" o:ole="">
            <v:imagedata r:id="rId27" o:title=""/>
          </v:shape>
          <o:OLEObject Type="Embed" ProgID="Equation.DSMT4" ShapeID="_x0000_i1036" DrawAspect="Content" ObjectID="_1771999188" r:id="rId30"/>
        </w:object>
      </w:r>
      <w:r w:rsidRPr="00211A62">
        <w:rPr>
          <w:rFonts w:eastAsia="楷体"/>
          <w:szCs w:val="21"/>
        </w:rPr>
        <w:t>)</w:t>
      </w:r>
    </w:p>
    <w:p w14:paraId="39C5FAA4"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来说，该反应的经验平衡常数</w:t>
      </w:r>
      <w:r w:rsidRPr="00211A62">
        <w:rPr>
          <w:rFonts w:eastAsia="楷体"/>
          <w:szCs w:val="21"/>
        </w:rPr>
        <w:t>K</w:t>
      </w:r>
      <w:r w:rsidRPr="00211A62">
        <w:rPr>
          <w:rFonts w:eastAsia="楷体"/>
          <w:szCs w:val="21"/>
          <w:vertAlign w:val="subscript"/>
        </w:rPr>
        <w:t>c</w:t>
      </w:r>
      <w:r w:rsidRPr="00211A62">
        <w:rPr>
          <w:rFonts w:eastAsia="楷体"/>
          <w:szCs w:val="21"/>
        </w:rPr>
        <w:t>称为配合物的表观稳定常数，可以表示为：</w:t>
      </w:r>
      <w:r w:rsidRPr="00211A62">
        <w:rPr>
          <w:rFonts w:eastAsia="楷体"/>
          <w:szCs w:val="21"/>
        </w:rPr>
        <w:t xml:space="preserve"> </w:t>
      </w:r>
    </w:p>
    <w:p w14:paraId="7B2D3CB7" w14:textId="77777777" w:rsidR="004D5BAD" w:rsidRPr="00211A62" w:rsidRDefault="004D5BAD" w:rsidP="004D5BAD">
      <w:pPr>
        <w:autoSpaceDE w:val="0"/>
        <w:autoSpaceDN w:val="0"/>
        <w:snapToGrid w:val="0"/>
        <w:spacing w:line="300" w:lineRule="auto"/>
        <w:ind w:firstLineChars="200" w:firstLine="420"/>
        <w:jc w:val="right"/>
        <w:rPr>
          <w:rFonts w:eastAsia="楷体"/>
          <w:szCs w:val="21"/>
        </w:rPr>
      </w:pPr>
      <w:r w:rsidRPr="00211A62">
        <w:rPr>
          <w:rFonts w:eastAsia="楷体"/>
          <w:szCs w:val="21"/>
        </w:rPr>
        <w:t xml:space="preserve">   </w:t>
      </w:r>
      <w:r w:rsidRPr="00211A62">
        <w:rPr>
          <w:rFonts w:eastAsia="楷体"/>
          <w:position w:val="-28"/>
          <w:szCs w:val="21"/>
        </w:rPr>
        <w:object w:dxaOrig="1700" w:dyaOrig="660" w14:anchorId="788F1497">
          <v:shape id="_x0000_i1037" type="#_x0000_t75" style="width:84.85pt;height:33pt" o:ole="">
            <v:imagedata r:id="rId31" o:title=""/>
          </v:shape>
          <o:OLEObject Type="Embed" ProgID="Equation.DSMT4" ShapeID="_x0000_i1037" DrawAspect="Content" ObjectID="_1771999189" r:id="rId32"/>
        </w:object>
      </w:r>
      <w:r w:rsidRPr="00211A62">
        <w:rPr>
          <w:rFonts w:eastAsia="楷体"/>
          <w:szCs w:val="21"/>
        </w:rPr>
        <w:t xml:space="preserve">                             </w:t>
      </w:r>
      <w:r w:rsidRPr="00211A62">
        <w:rPr>
          <w:rFonts w:eastAsia="楷体"/>
          <w:szCs w:val="21"/>
        </w:rPr>
        <w:t>（</w:t>
      </w:r>
      <w:r w:rsidRPr="00211A62">
        <w:rPr>
          <w:rFonts w:eastAsia="楷体"/>
          <w:szCs w:val="21"/>
        </w:rPr>
        <w:t>2</w:t>
      </w:r>
      <w:r w:rsidRPr="00211A62">
        <w:rPr>
          <w:rFonts w:eastAsia="楷体"/>
          <w:szCs w:val="21"/>
        </w:rPr>
        <w:t>）</w:t>
      </w:r>
    </w:p>
    <w:p w14:paraId="117F4234"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当</w:t>
      </w:r>
      <w:r w:rsidRPr="00211A62">
        <w:rPr>
          <w:rFonts w:eastAsia="楷体"/>
          <w:szCs w:val="21"/>
        </w:rPr>
        <w:t>n = 1</w:t>
      </w:r>
      <w:r w:rsidRPr="00211A62">
        <w:rPr>
          <w:rFonts w:eastAsia="楷体"/>
          <w:szCs w:val="21"/>
        </w:rPr>
        <w:t>时：</w:t>
      </w:r>
    </w:p>
    <w:p w14:paraId="5A1B72F8" w14:textId="77777777" w:rsidR="004D5BAD" w:rsidRPr="00211A62" w:rsidRDefault="004D5BAD" w:rsidP="004D5BAD">
      <w:pPr>
        <w:autoSpaceDE w:val="0"/>
        <w:autoSpaceDN w:val="0"/>
        <w:snapToGrid w:val="0"/>
        <w:spacing w:line="300" w:lineRule="auto"/>
        <w:ind w:firstLineChars="200" w:firstLine="420"/>
        <w:jc w:val="right"/>
        <w:rPr>
          <w:rFonts w:eastAsia="楷体"/>
          <w:szCs w:val="21"/>
        </w:rPr>
      </w:pPr>
      <w:r w:rsidRPr="00211A62">
        <w:rPr>
          <w:rFonts w:eastAsia="楷体"/>
          <w:position w:val="-28"/>
          <w:szCs w:val="21"/>
        </w:rPr>
        <w:object w:dxaOrig="3379" w:dyaOrig="660" w14:anchorId="2415DD31">
          <v:shape id="_x0000_i1038" type="#_x0000_t75" style="width:168.85pt;height:33pt" o:ole="">
            <v:imagedata r:id="rId33" o:title=""/>
          </v:shape>
          <o:OLEObject Type="Embed" ProgID="Equation.DSMT4" ShapeID="_x0000_i1038" DrawAspect="Content" ObjectID="_1771999190" r:id="rId34"/>
        </w:object>
      </w:r>
      <w:r w:rsidRPr="00211A62">
        <w:rPr>
          <w:rFonts w:eastAsia="楷体"/>
          <w:szCs w:val="21"/>
        </w:rPr>
        <w:t xml:space="preserve">                   </w:t>
      </w:r>
      <w:r w:rsidRPr="00211A62">
        <w:rPr>
          <w:rFonts w:eastAsia="楷体"/>
          <w:szCs w:val="21"/>
        </w:rPr>
        <w:t>（</w:t>
      </w:r>
      <w:r w:rsidRPr="00211A62">
        <w:rPr>
          <w:rFonts w:eastAsia="楷体"/>
          <w:szCs w:val="21"/>
        </w:rPr>
        <w:t>3</w:t>
      </w:r>
      <w:r w:rsidRPr="00211A62">
        <w:rPr>
          <w:rFonts w:eastAsia="楷体"/>
          <w:szCs w:val="21"/>
        </w:rPr>
        <w:t>）</w:t>
      </w:r>
    </w:p>
    <w:p w14:paraId="6A168921"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式中</w:t>
      </w:r>
      <w:r w:rsidRPr="00211A62">
        <w:rPr>
          <w:rFonts w:eastAsia="楷体"/>
          <w:szCs w:val="21"/>
        </w:rPr>
        <w:t>c</w:t>
      </w:r>
      <w:r w:rsidRPr="00211A62">
        <w:rPr>
          <w:rFonts w:eastAsia="楷体"/>
          <w:szCs w:val="21"/>
        </w:rPr>
        <w:t>为与</w:t>
      </w:r>
      <w:r w:rsidRPr="00211A62">
        <w:rPr>
          <w:rFonts w:eastAsia="楷体"/>
          <w:szCs w:val="21"/>
        </w:rPr>
        <w:t>a</w:t>
      </w:r>
      <w:r w:rsidRPr="00211A62">
        <w:rPr>
          <w:rFonts w:eastAsia="楷体"/>
          <w:szCs w:val="21"/>
        </w:rPr>
        <w:t>点（或</w:t>
      </w:r>
      <w:r w:rsidRPr="00211A62">
        <w:rPr>
          <w:rFonts w:eastAsia="楷体"/>
          <w:szCs w:val="21"/>
        </w:rPr>
        <w:t>b</w:t>
      </w:r>
      <w:r w:rsidRPr="00211A62">
        <w:rPr>
          <w:rFonts w:eastAsia="楷体"/>
          <w:szCs w:val="21"/>
        </w:rPr>
        <w:t>点）相对应的溶液中</w:t>
      </w:r>
      <w:r w:rsidRPr="00211A62">
        <w:rPr>
          <w:rFonts w:eastAsia="楷体"/>
          <w:szCs w:val="21"/>
        </w:rPr>
        <w:t>M</w:t>
      </w:r>
      <w:r w:rsidRPr="00211A62">
        <w:rPr>
          <w:rFonts w:eastAsia="楷体"/>
          <w:szCs w:val="21"/>
        </w:rPr>
        <w:t>离子的总摩尔浓度（配合物的平衡浓度与金属离子的平衡浓度之和）。</w:t>
      </w:r>
      <w:r w:rsidRPr="00211A62">
        <w:rPr>
          <w:rFonts w:eastAsia="楷体"/>
          <w:szCs w:val="21"/>
        </w:rPr>
        <w:t>K</w:t>
      </w:r>
      <w:r w:rsidRPr="00211A62">
        <w:rPr>
          <w:rFonts w:eastAsia="楷体"/>
          <w:szCs w:val="21"/>
          <w:vertAlign w:val="subscript"/>
        </w:rPr>
        <w:t>c</w:t>
      </w:r>
      <w:r w:rsidRPr="00211A62">
        <w:rPr>
          <w:rFonts w:eastAsia="楷体"/>
          <w:szCs w:val="21"/>
        </w:rPr>
        <w:t>的单位为</w:t>
      </w:r>
      <w:r w:rsidRPr="00211A62">
        <w:rPr>
          <w:rFonts w:eastAsia="楷体"/>
          <w:szCs w:val="21"/>
        </w:rPr>
        <w:t>L</w:t>
      </w:r>
      <w:r w:rsidRPr="00211A62">
        <w:rPr>
          <w:rFonts w:eastAsia="楷体"/>
          <w:szCs w:val="21"/>
        </w:rPr>
        <w:sym w:font="Symbol" w:char="F0D7"/>
      </w:r>
      <w:r w:rsidRPr="00211A62">
        <w:rPr>
          <w:rFonts w:eastAsia="楷体"/>
          <w:szCs w:val="21"/>
        </w:rPr>
        <w:t>mol</w:t>
      </w:r>
      <w:r w:rsidRPr="00211A62">
        <w:rPr>
          <w:rFonts w:eastAsia="楷体"/>
          <w:szCs w:val="21"/>
          <w:vertAlign w:val="superscript"/>
        </w:rPr>
        <w:t>-1</w:t>
      </w:r>
      <w:r w:rsidRPr="00211A62">
        <w:rPr>
          <w:rFonts w:eastAsia="楷体"/>
          <w:szCs w:val="21"/>
        </w:rPr>
        <w:t>。</w:t>
      </w:r>
    </w:p>
    <w:p w14:paraId="7D97AC8C"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本实验是测定磺基水杨酸合铁（</w:t>
      </w:r>
      <w:r w:rsidRPr="00211A62">
        <w:rPr>
          <w:rFonts w:eastAsia="楷体"/>
          <w:szCs w:val="21"/>
        </w:rPr>
        <w:fldChar w:fldCharType="begin"/>
      </w:r>
      <w:r w:rsidRPr="00211A62">
        <w:rPr>
          <w:rFonts w:eastAsia="楷体"/>
          <w:szCs w:val="21"/>
        </w:rPr>
        <w:instrText xml:space="preserve"> = 3 \* ROMAN </w:instrText>
      </w:r>
      <w:r w:rsidRPr="00211A62">
        <w:rPr>
          <w:rFonts w:eastAsia="楷体"/>
          <w:szCs w:val="21"/>
        </w:rPr>
        <w:fldChar w:fldCharType="separate"/>
      </w:r>
      <w:r w:rsidRPr="00211A62">
        <w:rPr>
          <w:rFonts w:eastAsia="楷体"/>
          <w:noProof/>
          <w:szCs w:val="21"/>
        </w:rPr>
        <w:t>III</w:t>
      </w:r>
      <w:r w:rsidRPr="00211A62">
        <w:rPr>
          <w:rFonts w:eastAsia="楷体"/>
          <w:szCs w:val="21"/>
        </w:rPr>
        <w:fldChar w:fldCharType="end"/>
      </w:r>
      <w:r w:rsidRPr="00211A62">
        <w:rPr>
          <w:rFonts w:eastAsia="楷体"/>
          <w:szCs w:val="21"/>
        </w:rPr>
        <w:t>）配合物的稳定常数。因为磺基水杨酸是一弱酸，在溶液中除了存在着和</w:t>
      </w:r>
      <w:r w:rsidRPr="00211A62">
        <w:rPr>
          <w:rFonts w:eastAsia="楷体"/>
          <w:szCs w:val="21"/>
        </w:rPr>
        <w:t>Fe</w:t>
      </w:r>
      <w:r w:rsidRPr="00211A62">
        <w:rPr>
          <w:rFonts w:eastAsia="楷体"/>
          <w:szCs w:val="21"/>
          <w:vertAlign w:val="superscript"/>
        </w:rPr>
        <w:t>3+</w:t>
      </w:r>
      <w:r w:rsidRPr="00211A62">
        <w:rPr>
          <w:rFonts w:eastAsia="楷体"/>
          <w:szCs w:val="21"/>
        </w:rPr>
        <w:t>之间的配位平衡外，自身还存在电离平衡，因此由（</w:t>
      </w:r>
      <w:r w:rsidRPr="00211A62">
        <w:rPr>
          <w:rFonts w:eastAsia="楷体"/>
          <w:szCs w:val="21"/>
        </w:rPr>
        <w:t>3</w:t>
      </w:r>
      <w:r w:rsidRPr="00211A62">
        <w:rPr>
          <w:rFonts w:eastAsia="楷体"/>
          <w:szCs w:val="21"/>
        </w:rPr>
        <w:t>）得到的</w:t>
      </w:r>
      <w:r w:rsidRPr="00211A62">
        <w:rPr>
          <w:rFonts w:eastAsia="楷体"/>
          <w:szCs w:val="21"/>
        </w:rPr>
        <w:t>K</w:t>
      </w:r>
      <w:r w:rsidRPr="00211A62">
        <w:rPr>
          <w:rFonts w:eastAsia="楷体"/>
          <w:szCs w:val="21"/>
          <w:vertAlign w:val="subscript"/>
        </w:rPr>
        <w:t>c</w:t>
      </w:r>
      <w:r w:rsidRPr="00211A62">
        <w:rPr>
          <w:rFonts w:eastAsia="楷体"/>
          <w:szCs w:val="21"/>
        </w:rPr>
        <w:t>称为表观稳定常数。而配合物的稳定常数</w:t>
      </w:r>
      <w:r w:rsidRPr="00211A62">
        <w:rPr>
          <w:rFonts w:eastAsia="楷体"/>
          <w:szCs w:val="21"/>
        </w:rPr>
        <w:t>K</w:t>
      </w:r>
      <w:r w:rsidRPr="00211A62">
        <w:rPr>
          <w:rFonts w:eastAsia="楷体"/>
          <w:szCs w:val="21"/>
          <w:vertAlign w:val="subscript"/>
        </w:rPr>
        <w:t>稳</w:t>
      </w:r>
      <w:r w:rsidRPr="00211A62">
        <w:rPr>
          <w:rFonts w:eastAsia="楷体"/>
          <w:szCs w:val="21"/>
        </w:rPr>
        <w:t>需要由</w:t>
      </w:r>
      <w:r w:rsidRPr="00211A62">
        <w:rPr>
          <w:rFonts w:eastAsia="楷体"/>
          <w:szCs w:val="21"/>
        </w:rPr>
        <w:t>K</w:t>
      </w:r>
      <w:r w:rsidRPr="00211A62">
        <w:rPr>
          <w:rFonts w:eastAsia="楷体"/>
          <w:szCs w:val="21"/>
          <w:vertAlign w:val="subscript"/>
        </w:rPr>
        <w:t>c</w:t>
      </w:r>
      <w:r w:rsidRPr="00211A62">
        <w:rPr>
          <w:rFonts w:eastAsia="楷体"/>
          <w:szCs w:val="21"/>
        </w:rPr>
        <w:t>按下式校正得到：</w:t>
      </w:r>
    </w:p>
    <w:p w14:paraId="3EC376D6" w14:textId="77777777" w:rsidR="004D5BAD" w:rsidRPr="00211A62" w:rsidRDefault="004D5BAD" w:rsidP="004D5BAD">
      <w:pPr>
        <w:wordWrap w:val="0"/>
        <w:autoSpaceDE w:val="0"/>
        <w:autoSpaceDN w:val="0"/>
        <w:snapToGrid w:val="0"/>
        <w:spacing w:line="300" w:lineRule="auto"/>
        <w:ind w:firstLineChars="200" w:firstLine="420"/>
        <w:jc w:val="right"/>
        <w:rPr>
          <w:rFonts w:eastAsia="楷体"/>
          <w:szCs w:val="21"/>
        </w:rPr>
      </w:pPr>
      <w:r w:rsidRPr="00211A62">
        <w:rPr>
          <w:rFonts w:eastAsia="楷体"/>
          <w:position w:val="-14"/>
          <w:szCs w:val="21"/>
        </w:rPr>
        <w:object w:dxaOrig="1160" w:dyaOrig="380" w14:anchorId="75D36FD9">
          <v:shape id="_x0000_i1039" type="#_x0000_t75" style="width:57.85pt;height:18.85pt" o:ole="">
            <v:imagedata r:id="rId35" o:title=""/>
          </v:shape>
          <o:OLEObject Type="Embed" ProgID="Equation.DSMT4" ShapeID="_x0000_i1039" DrawAspect="Content" ObjectID="_1771999191" r:id="rId36"/>
        </w:object>
      </w:r>
      <w:r w:rsidRPr="00211A62">
        <w:rPr>
          <w:rFonts w:eastAsia="楷体"/>
          <w:szCs w:val="21"/>
        </w:rPr>
        <w:t xml:space="preserve">                                  </w:t>
      </w:r>
      <w:r w:rsidRPr="00211A62">
        <w:rPr>
          <w:rFonts w:eastAsia="楷体"/>
          <w:szCs w:val="21"/>
        </w:rPr>
        <w:t>（</w:t>
      </w:r>
      <w:r w:rsidRPr="00211A62">
        <w:rPr>
          <w:rFonts w:eastAsia="楷体"/>
          <w:szCs w:val="21"/>
        </w:rPr>
        <w:t>4</w:t>
      </w:r>
      <w:r w:rsidRPr="00211A62">
        <w:rPr>
          <w:rFonts w:eastAsia="楷体"/>
          <w:szCs w:val="21"/>
        </w:rPr>
        <w:t>）</w:t>
      </w:r>
    </w:p>
    <w:p w14:paraId="6BB2D2DF"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式中</w:t>
      </w:r>
      <w:r w:rsidRPr="00211A62">
        <w:rPr>
          <w:rFonts w:eastAsia="楷体"/>
          <w:szCs w:val="21"/>
        </w:rPr>
        <w:sym w:font="Symbol" w:char="F062"/>
      </w:r>
      <w:r w:rsidRPr="00211A62">
        <w:rPr>
          <w:rFonts w:eastAsia="楷体"/>
          <w:szCs w:val="21"/>
        </w:rPr>
        <w:t>是配合物的酸效应系数，用来表征配位体由于酸效应而引起的副反应程度。</w:t>
      </w:r>
      <w:r w:rsidRPr="00211A62">
        <w:rPr>
          <w:rFonts w:eastAsia="楷体"/>
          <w:szCs w:val="21"/>
        </w:rPr>
        <w:t>pH=2</w:t>
      </w:r>
      <w:r w:rsidRPr="00211A62">
        <w:rPr>
          <w:rFonts w:eastAsia="楷体"/>
          <w:szCs w:val="21"/>
        </w:rPr>
        <w:t>时，</w:t>
      </w:r>
      <w:r w:rsidRPr="00211A62">
        <w:rPr>
          <w:rFonts w:eastAsia="楷体"/>
          <w:szCs w:val="21"/>
        </w:rPr>
        <w:sym w:font="Symbol" w:char="F062"/>
      </w:r>
      <w:r w:rsidRPr="00211A62">
        <w:rPr>
          <w:rFonts w:eastAsia="楷体"/>
          <w:szCs w:val="21"/>
        </w:rPr>
        <w:t>=2.3</w:t>
      </w:r>
      <w:r w:rsidRPr="00211A62">
        <w:rPr>
          <w:rFonts w:eastAsia="楷体"/>
          <w:szCs w:val="21"/>
        </w:rPr>
        <w:sym w:font="Symbol" w:char="F0B4"/>
      </w:r>
      <w:r w:rsidRPr="00211A62">
        <w:rPr>
          <w:rFonts w:eastAsia="楷体"/>
          <w:szCs w:val="21"/>
        </w:rPr>
        <w:t>10</w:t>
      </w:r>
      <w:r w:rsidRPr="00211A62">
        <w:rPr>
          <w:rFonts w:eastAsia="楷体"/>
          <w:szCs w:val="21"/>
          <w:vertAlign w:val="superscript"/>
        </w:rPr>
        <w:t>10</w:t>
      </w:r>
      <w:r w:rsidRPr="00211A62">
        <w:rPr>
          <w:rFonts w:eastAsia="楷体"/>
          <w:szCs w:val="21"/>
        </w:rPr>
        <w:t>。</w:t>
      </w:r>
    </w:p>
    <w:p w14:paraId="46509AC4"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实验中利用紫外可见分光光度计，测定在物质的量总和不变条件下，测定一系列中心离子不同物质的量分数的溶液吸光度，通过做图得到配合物组成、</w:t>
      </w:r>
      <w:r w:rsidRPr="00211A62">
        <w:rPr>
          <w:rFonts w:eastAsia="楷体"/>
          <w:szCs w:val="21"/>
        </w:rPr>
        <w:t>A</w:t>
      </w:r>
      <w:r w:rsidRPr="00211A62">
        <w:rPr>
          <w:rFonts w:eastAsia="楷体"/>
          <w:szCs w:val="21"/>
          <w:vertAlign w:val="subscript"/>
        </w:rPr>
        <w:t>1</w:t>
      </w:r>
      <w:r w:rsidRPr="00211A62">
        <w:rPr>
          <w:rFonts w:eastAsia="楷体"/>
          <w:szCs w:val="21"/>
        </w:rPr>
        <w:t>和</w:t>
      </w:r>
      <w:r w:rsidRPr="00211A62">
        <w:rPr>
          <w:rFonts w:eastAsia="楷体"/>
          <w:szCs w:val="21"/>
        </w:rPr>
        <w:t>A</w:t>
      </w:r>
      <w:r w:rsidRPr="00211A62">
        <w:rPr>
          <w:rFonts w:eastAsia="楷体"/>
          <w:szCs w:val="21"/>
          <w:vertAlign w:val="subscript"/>
        </w:rPr>
        <w:t>2</w:t>
      </w:r>
      <w:r w:rsidRPr="00211A62">
        <w:rPr>
          <w:rFonts w:eastAsia="楷体"/>
          <w:szCs w:val="21"/>
        </w:rPr>
        <w:t>，根据配合物的组成得到金属离子总浓度</w:t>
      </w:r>
      <w:r w:rsidRPr="00211A62">
        <w:rPr>
          <w:rFonts w:eastAsia="楷体"/>
          <w:szCs w:val="21"/>
        </w:rPr>
        <w:t>c</w:t>
      </w:r>
      <w:r w:rsidRPr="00211A62">
        <w:rPr>
          <w:rFonts w:eastAsia="楷体"/>
          <w:szCs w:val="21"/>
        </w:rPr>
        <w:t>，根据公式（</w:t>
      </w:r>
      <w:r w:rsidRPr="00211A62">
        <w:rPr>
          <w:rFonts w:eastAsia="楷体"/>
          <w:szCs w:val="21"/>
        </w:rPr>
        <w:t>1</w:t>
      </w:r>
      <w:r w:rsidRPr="00211A62">
        <w:rPr>
          <w:rFonts w:eastAsia="楷体"/>
          <w:szCs w:val="21"/>
        </w:rPr>
        <w:t>）求得</w:t>
      </w:r>
      <w:r w:rsidRPr="00211A62">
        <w:rPr>
          <w:rFonts w:eastAsia="楷体"/>
          <w:i/>
          <w:szCs w:val="21"/>
        </w:rPr>
        <w:sym w:font="Symbol" w:char="F061"/>
      </w:r>
      <w:r w:rsidRPr="00211A62">
        <w:rPr>
          <w:rFonts w:eastAsia="楷体"/>
          <w:szCs w:val="21"/>
        </w:rPr>
        <w:t>。把</w:t>
      </w:r>
      <w:r w:rsidRPr="00211A62">
        <w:rPr>
          <w:rFonts w:eastAsia="楷体"/>
          <w:i/>
          <w:szCs w:val="21"/>
        </w:rPr>
        <w:t>c</w:t>
      </w:r>
      <w:r w:rsidRPr="00211A62">
        <w:rPr>
          <w:rFonts w:eastAsia="楷体"/>
          <w:szCs w:val="21"/>
        </w:rPr>
        <w:t>和</w:t>
      </w:r>
      <w:r w:rsidRPr="00211A62">
        <w:rPr>
          <w:rFonts w:eastAsia="楷体"/>
          <w:i/>
          <w:szCs w:val="21"/>
        </w:rPr>
        <w:sym w:font="Symbol" w:char="F061"/>
      </w:r>
      <w:r w:rsidRPr="00211A62">
        <w:rPr>
          <w:rFonts w:eastAsia="楷体"/>
          <w:szCs w:val="21"/>
        </w:rPr>
        <w:t>代入（</w:t>
      </w:r>
      <w:r w:rsidRPr="00211A62">
        <w:rPr>
          <w:rFonts w:eastAsia="楷体"/>
          <w:szCs w:val="21"/>
        </w:rPr>
        <w:t>3</w:t>
      </w:r>
      <w:r w:rsidRPr="00211A62">
        <w:rPr>
          <w:rFonts w:eastAsia="楷体"/>
          <w:szCs w:val="21"/>
        </w:rPr>
        <w:t>）式即可求出表观稳定常数</w:t>
      </w:r>
      <w:r w:rsidRPr="00211A62">
        <w:rPr>
          <w:rFonts w:eastAsia="楷体"/>
          <w:szCs w:val="21"/>
        </w:rPr>
        <w:t>K</w:t>
      </w:r>
      <w:r w:rsidRPr="00211A62">
        <w:rPr>
          <w:rFonts w:eastAsia="楷体"/>
          <w:szCs w:val="21"/>
          <w:vertAlign w:val="subscript"/>
        </w:rPr>
        <w:t>c</w:t>
      </w:r>
      <w:r w:rsidRPr="00211A62">
        <w:rPr>
          <w:rFonts w:eastAsia="楷体"/>
          <w:szCs w:val="21"/>
        </w:rPr>
        <w:t>。根据（</w:t>
      </w:r>
      <w:r w:rsidRPr="00211A62">
        <w:rPr>
          <w:rFonts w:eastAsia="楷体"/>
          <w:szCs w:val="21"/>
        </w:rPr>
        <w:t>4</w:t>
      </w:r>
      <w:r w:rsidRPr="00211A62">
        <w:rPr>
          <w:rFonts w:eastAsia="楷体"/>
          <w:szCs w:val="21"/>
        </w:rPr>
        <w:t>）式即可求得配合物的稳定常数</w:t>
      </w:r>
      <w:r w:rsidRPr="00211A62">
        <w:rPr>
          <w:rFonts w:eastAsia="楷体"/>
          <w:szCs w:val="21"/>
        </w:rPr>
        <w:t>K</w:t>
      </w:r>
      <w:r w:rsidRPr="00211A62">
        <w:rPr>
          <w:rFonts w:eastAsia="楷体"/>
          <w:szCs w:val="21"/>
          <w:vertAlign w:val="subscript"/>
        </w:rPr>
        <w:t>稳</w:t>
      </w:r>
    </w:p>
    <w:p w14:paraId="1D4E1E75" w14:textId="77777777" w:rsidR="004D5BAD" w:rsidRPr="00211A62" w:rsidRDefault="004D5BAD" w:rsidP="004D5BAD">
      <w:pPr>
        <w:autoSpaceDE w:val="0"/>
        <w:autoSpaceDN w:val="0"/>
        <w:snapToGrid w:val="0"/>
        <w:spacing w:line="300" w:lineRule="auto"/>
        <w:rPr>
          <w:rFonts w:eastAsia="楷体"/>
          <w:szCs w:val="21"/>
        </w:rPr>
      </w:pPr>
      <w:r w:rsidRPr="00211A62">
        <w:rPr>
          <w:rFonts w:eastAsia="楷体"/>
          <w:szCs w:val="21"/>
        </w:rPr>
        <w:t>三．仪器与试剂</w:t>
      </w:r>
    </w:p>
    <w:p w14:paraId="58F32C65"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分光光度计；容量瓶（</w:t>
      </w:r>
      <w:r w:rsidRPr="00211A62">
        <w:rPr>
          <w:rFonts w:eastAsia="楷体"/>
          <w:szCs w:val="21"/>
        </w:rPr>
        <w:t>50mL</w:t>
      </w:r>
      <w:r w:rsidRPr="00211A62">
        <w:rPr>
          <w:rFonts w:eastAsia="楷体"/>
          <w:szCs w:val="21"/>
        </w:rPr>
        <w:t>）；烧杯（</w:t>
      </w:r>
      <w:r w:rsidRPr="00211A62">
        <w:rPr>
          <w:rFonts w:eastAsia="楷体"/>
          <w:szCs w:val="21"/>
        </w:rPr>
        <w:t>50mL</w:t>
      </w:r>
      <w:r w:rsidRPr="00211A62">
        <w:rPr>
          <w:rFonts w:eastAsia="楷体"/>
          <w:szCs w:val="21"/>
        </w:rPr>
        <w:t>）；洗瓶；吸量管；</w:t>
      </w:r>
      <w:smartTag w:uri="urn:schemas-microsoft-com:office:smarttags" w:element="chmetcnv">
        <w:smartTagPr>
          <w:attr w:name="UnitName" w:val="cm"/>
          <w:attr w:name="SourceValue" w:val="1"/>
          <w:attr w:name="HasSpace" w:val="False"/>
          <w:attr w:name="Negative" w:val="False"/>
          <w:attr w:name="NumberType" w:val="1"/>
          <w:attr w:name="TCSC" w:val="0"/>
        </w:smartTagPr>
        <w:r w:rsidRPr="00211A62">
          <w:rPr>
            <w:rFonts w:eastAsia="楷体"/>
            <w:szCs w:val="21"/>
          </w:rPr>
          <w:t>1cm</w:t>
        </w:r>
      </w:smartTag>
      <w:r w:rsidRPr="00211A62">
        <w:rPr>
          <w:rFonts w:eastAsia="楷体"/>
          <w:szCs w:val="21"/>
        </w:rPr>
        <w:t>比色皿。</w:t>
      </w:r>
    </w:p>
    <w:p w14:paraId="03FAF9E2"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Fe</w:t>
      </w:r>
      <w:r w:rsidRPr="00211A62">
        <w:rPr>
          <w:rFonts w:eastAsia="楷体"/>
          <w:szCs w:val="21"/>
          <w:vertAlign w:val="superscript"/>
        </w:rPr>
        <w:t>3+</w:t>
      </w:r>
      <w:r w:rsidRPr="00211A62">
        <w:rPr>
          <w:rFonts w:eastAsia="楷体"/>
          <w:szCs w:val="21"/>
        </w:rPr>
        <w:t>（</w:t>
      </w:r>
      <w:r w:rsidRPr="00211A62">
        <w:rPr>
          <w:rFonts w:eastAsia="楷体"/>
          <w:szCs w:val="21"/>
        </w:rPr>
        <w:t>1.00×10</w:t>
      </w:r>
      <w:r w:rsidRPr="00211A62">
        <w:rPr>
          <w:rFonts w:eastAsia="楷体"/>
          <w:szCs w:val="21"/>
          <w:vertAlign w:val="superscript"/>
        </w:rPr>
        <w:t>-2</w:t>
      </w:r>
      <w:r w:rsidRPr="00211A62">
        <w:rPr>
          <w:rFonts w:eastAsia="楷体"/>
          <w:szCs w:val="21"/>
        </w:rPr>
        <w:t xml:space="preserve"> mol</w:t>
      </w:r>
      <w:r w:rsidRPr="00211A62">
        <w:rPr>
          <w:rFonts w:eastAsia="微软雅黑"/>
          <w:szCs w:val="21"/>
        </w:rPr>
        <w:t>•</w:t>
      </w:r>
      <w:r w:rsidRPr="00211A62">
        <w:rPr>
          <w:rFonts w:eastAsia="楷体"/>
          <w:szCs w:val="21"/>
        </w:rPr>
        <w:t>L</w:t>
      </w:r>
      <w:r w:rsidRPr="00211A62">
        <w:rPr>
          <w:rFonts w:eastAsia="楷体"/>
          <w:szCs w:val="21"/>
          <w:vertAlign w:val="superscript"/>
        </w:rPr>
        <w:t>-1</w:t>
      </w:r>
      <w:r w:rsidRPr="00211A62">
        <w:rPr>
          <w:rFonts w:eastAsia="楷体"/>
          <w:szCs w:val="21"/>
        </w:rPr>
        <w:t>）；磺基水杨酸（</w:t>
      </w:r>
      <w:r w:rsidRPr="00211A62">
        <w:rPr>
          <w:rFonts w:eastAsia="楷体"/>
          <w:szCs w:val="21"/>
        </w:rPr>
        <w:t>1.00×10</w:t>
      </w:r>
      <w:r w:rsidRPr="00211A62">
        <w:rPr>
          <w:rFonts w:eastAsia="楷体"/>
          <w:szCs w:val="21"/>
          <w:vertAlign w:val="superscript"/>
        </w:rPr>
        <w:t>-2</w:t>
      </w:r>
      <w:r w:rsidRPr="00211A62">
        <w:rPr>
          <w:rFonts w:eastAsia="楷体"/>
          <w:szCs w:val="21"/>
        </w:rPr>
        <w:t xml:space="preserve"> mol</w:t>
      </w:r>
      <w:r w:rsidRPr="00211A62">
        <w:rPr>
          <w:rFonts w:eastAsia="微软雅黑"/>
          <w:szCs w:val="21"/>
        </w:rPr>
        <w:t>•</w:t>
      </w:r>
      <w:r w:rsidRPr="00211A62">
        <w:rPr>
          <w:rFonts w:eastAsia="楷体"/>
          <w:szCs w:val="21"/>
        </w:rPr>
        <w:t>L</w:t>
      </w:r>
      <w:r w:rsidRPr="00211A62">
        <w:rPr>
          <w:rFonts w:eastAsia="楷体"/>
          <w:szCs w:val="21"/>
          <w:vertAlign w:val="superscript"/>
        </w:rPr>
        <w:t>-1</w:t>
      </w:r>
      <w:r w:rsidRPr="00211A62">
        <w:rPr>
          <w:rFonts w:eastAsia="楷体"/>
          <w:szCs w:val="21"/>
        </w:rPr>
        <w:t>）；</w:t>
      </w:r>
      <w:r w:rsidRPr="00211A62">
        <w:rPr>
          <w:rFonts w:eastAsia="楷体"/>
          <w:szCs w:val="21"/>
        </w:rPr>
        <w:t>HClO</w:t>
      </w:r>
      <w:r w:rsidRPr="00211A62">
        <w:rPr>
          <w:rFonts w:eastAsia="楷体"/>
          <w:szCs w:val="21"/>
          <w:vertAlign w:val="subscript"/>
        </w:rPr>
        <w:t>4</w:t>
      </w:r>
      <w:r w:rsidRPr="00211A62">
        <w:rPr>
          <w:rFonts w:eastAsia="楷体"/>
          <w:szCs w:val="21"/>
        </w:rPr>
        <w:t>(2.5×10</w:t>
      </w:r>
      <w:r w:rsidRPr="00211A62">
        <w:rPr>
          <w:rFonts w:eastAsia="楷体"/>
          <w:szCs w:val="21"/>
          <w:vertAlign w:val="superscript"/>
        </w:rPr>
        <w:t>-2</w:t>
      </w:r>
      <w:r w:rsidRPr="00211A62">
        <w:rPr>
          <w:rFonts w:eastAsia="楷体"/>
          <w:szCs w:val="21"/>
        </w:rPr>
        <w:t xml:space="preserve"> mol</w:t>
      </w:r>
      <w:r w:rsidRPr="00211A62">
        <w:rPr>
          <w:rFonts w:eastAsia="微软雅黑"/>
          <w:szCs w:val="21"/>
        </w:rPr>
        <w:t>•</w:t>
      </w:r>
      <w:r w:rsidRPr="00211A62">
        <w:rPr>
          <w:rFonts w:eastAsia="楷体"/>
          <w:szCs w:val="21"/>
        </w:rPr>
        <w:t>L</w:t>
      </w:r>
      <w:r w:rsidRPr="00211A62">
        <w:rPr>
          <w:rFonts w:eastAsia="楷体"/>
          <w:szCs w:val="21"/>
          <w:vertAlign w:val="superscript"/>
        </w:rPr>
        <w:t>-1</w:t>
      </w:r>
      <w:r w:rsidRPr="00211A62">
        <w:rPr>
          <w:rFonts w:eastAsia="楷体"/>
          <w:szCs w:val="21"/>
        </w:rPr>
        <w:t>)</w:t>
      </w:r>
      <w:r w:rsidRPr="00211A62">
        <w:rPr>
          <w:rFonts w:eastAsia="楷体"/>
          <w:szCs w:val="21"/>
        </w:rPr>
        <w:t>。</w:t>
      </w:r>
    </w:p>
    <w:p w14:paraId="4E5108C0" w14:textId="77777777" w:rsidR="004D5BAD" w:rsidRPr="00211A62" w:rsidRDefault="004D5BAD" w:rsidP="004D5BAD">
      <w:pPr>
        <w:autoSpaceDE w:val="0"/>
        <w:autoSpaceDN w:val="0"/>
        <w:snapToGrid w:val="0"/>
        <w:spacing w:line="300" w:lineRule="auto"/>
        <w:rPr>
          <w:rFonts w:eastAsia="楷体"/>
          <w:szCs w:val="21"/>
        </w:rPr>
      </w:pPr>
      <w:r w:rsidRPr="00211A62">
        <w:rPr>
          <w:rFonts w:eastAsia="楷体"/>
          <w:szCs w:val="21"/>
        </w:rPr>
        <w:t>四．实验步骤</w:t>
      </w:r>
    </w:p>
    <w:p w14:paraId="15C989B1"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1</w:t>
      </w:r>
      <w:r w:rsidRPr="00211A62">
        <w:rPr>
          <w:rFonts w:eastAsia="楷体"/>
          <w:szCs w:val="21"/>
        </w:rPr>
        <w:t>．配制系列溶液</w:t>
      </w:r>
    </w:p>
    <w:p w14:paraId="6FB3F9E7"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将</w:t>
      </w:r>
      <w:r w:rsidRPr="00211A62">
        <w:rPr>
          <w:rFonts w:eastAsia="楷体"/>
          <w:szCs w:val="21"/>
        </w:rPr>
        <w:t>11</w:t>
      </w:r>
      <w:r w:rsidRPr="00211A62">
        <w:rPr>
          <w:rFonts w:eastAsia="楷体"/>
          <w:szCs w:val="21"/>
        </w:rPr>
        <w:t>个容量瓶洗净并编号。在</w:t>
      </w:r>
      <w:r w:rsidRPr="00211A62">
        <w:rPr>
          <w:rFonts w:eastAsia="楷体"/>
          <w:szCs w:val="21"/>
        </w:rPr>
        <w:t>1</w:t>
      </w:r>
      <w:r w:rsidRPr="00211A62">
        <w:rPr>
          <w:rFonts w:eastAsia="楷体"/>
          <w:szCs w:val="21"/>
        </w:rPr>
        <w:t>号容量瓶中，用吸量管加入</w:t>
      </w:r>
      <w:r w:rsidRPr="00211A62">
        <w:rPr>
          <w:rFonts w:eastAsia="楷体"/>
          <w:szCs w:val="21"/>
        </w:rPr>
        <w:t>0.025mol</w:t>
      </w:r>
      <w:r w:rsidRPr="00211A62">
        <w:rPr>
          <w:rFonts w:eastAsia="微软雅黑"/>
          <w:szCs w:val="21"/>
        </w:rPr>
        <w:t>•</w:t>
      </w:r>
      <w:r w:rsidRPr="00211A62">
        <w:rPr>
          <w:rFonts w:eastAsia="楷体"/>
          <w:szCs w:val="21"/>
        </w:rPr>
        <w:t>L</w:t>
      </w:r>
      <w:r w:rsidRPr="00211A62">
        <w:rPr>
          <w:rFonts w:eastAsia="楷体"/>
          <w:szCs w:val="21"/>
          <w:vertAlign w:val="superscript"/>
        </w:rPr>
        <w:t>-1</w:t>
      </w:r>
      <w:r w:rsidRPr="00211A62">
        <w:rPr>
          <w:rFonts w:eastAsia="楷体"/>
          <w:szCs w:val="21"/>
        </w:rPr>
        <w:t>HClO</w:t>
      </w:r>
      <w:r w:rsidRPr="00211A62">
        <w:rPr>
          <w:rFonts w:eastAsia="楷体"/>
          <w:szCs w:val="21"/>
          <w:vertAlign w:val="subscript"/>
        </w:rPr>
        <w:t>4</w:t>
      </w:r>
      <w:r w:rsidRPr="00211A62">
        <w:rPr>
          <w:rFonts w:eastAsia="楷体"/>
          <w:szCs w:val="21"/>
        </w:rPr>
        <w:t>溶液</w:t>
      </w:r>
      <w:r w:rsidRPr="00211A62">
        <w:rPr>
          <w:rFonts w:eastAsia="楷体"/>
          <w:szCs w:val="21"/>
        </w:rPr>
        <w:t>5.00mL</w:t>
      </w:r>
      <w:r w:rsidRPr="00211A62">
        <w:rPr>
          <w:rFonts w:eastAsia="楷体"/>
          <w:szCs w:val="21"/>
        </w:rPr>
        <w:t>、</w:t>
      </w:r>
      <w:r w:rsidRPr="00211A62">
        <w:rPr>
          <w:rFonts w:eastAsia="楷体"/>
          <w:szCs w:val="21"/>
        </w:rPr>
        <w:t>Fe</w:t>
      </w:r>
      <w:r w:rsidRPr="00211A62">
        <w:rPr>
          <w:rFonts w:eastAsia="楷体"/>
          <w:szCs w:val="21"/>
          <w:vertAlign w:val="superscript"/>
        </w:rPr>
        <w:t>3+</w:t>
      </w:r>
      <w:r w:rsidRPr="00211A62">
        <w:rPr>
          <w:rFonts w:eastAsia="楷体"/>
          <w:szCs w:val="21"/>
        </w:rPr>
        <w:t>溶液（</w:t>
      </w:r>
      <w:r w:rsidRPr="00211A62">
        <w:rPr>
          <w:rFonts w:eastAsia="楷体"/>
          <w:szCs w:val="21"/>
        </w:rPr>
        <w:t>1.00×10</w:t>
      </w:r>
      <w:r w:rsidRPr="00211A62">
        <w:rPr>
          <w:rFonts w:eastAsia="楷体"/>
          <w:szCs w:val="21"/>
          <w:vertAlign w:val="superscript"/>
        </w:rPr>
        <w:t xml:space="preserve">-2 </w:t>
      </w:r>
      <w:r w:rsidRPr="00211A62">
        <w:rPr>
          <w:rFonts w:eastAsia="楷体"/>
          <w:szCs w:val="21"/>
        </w:rPr>
        <w:t>mol</w:t>
      </w:r>
      <w:r w:rsidRPr="00211A62">
        <w:rPr>
          <w:rFonts w:eastAsia="微软雅黑"/>
          <w:szCs w:val="21"/>
        </w:rPr>
        <w:t>•</w:t>
      </w:r>
      <w:r w:rsidRPr="00211A62">
        <w:rPr>
          <w:rFonts w:eastAsia="楷体"/>
          <w:szCs w:val="21"/>
        </w:rPr>
        <w:t>L</w:t>
      </w:r>
      <w:r w:rsidRPr="00211A62">
        <w:rPr>
          <w:rFonts w:eastAsia="楷体"/>
          <w:szCs w:val="21"/>
          <w:vertAlign w:val="superscript"/>
        </w:rPr>
        <w:t>-1</w:t>
      </w:r>
      <w:r w:rsidRPr="00211A62">
        <w:rPr>
          <w:rFonts w:eastAsia="楷体"/>
          <w:szCs w:val="21"/>
        </w:rPr>
        <w:t>）</w:t>
      </w:r>
      <w:r w:rsidRPr="00211A62">
        <w:rPr>
          <w:rFonts w:eastAsia="楷体"/>
          <w:szCs w:val="21"/>
        </w:rPr>
        <w:t>5.00mL</w:t>
      </w:r>
      <w:r w:rsidRPr="00211A62">
        <w:rPr>
          <w:rFonts w:eastAsia="楷体"/>
          <w:szCs w:val="21"/>
        </w:rPr>
        <w:t>、然后用蒸馏水稀释至刻度，摇匀。</w:t>
      </w:r>
    </w:p>
    <w:p w14:paraId="6687125E"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按同样方法根据表</w:t>
      </w:r>
      <w:r w:rsidRPr="00211A62">
        <w:rPr>
          <w:rFonts w:eastAsia="楷体"/>
          <w:szCs w:val="21"/>
        </w:rPr>
        <w:t>1</w:t>
      </w:r>
      <w:r w:rsidRPr="00211A62">
        <w:rPr>
          <w:rFonts w:eastAsia="楷体"/>
          <w:szCs w:val="21"/>
        </w:rPr>
        <w:t>中所示各溶液的量将</w:t>
      </w:r>
      <w:r w:rsidRPr="00211A62">
        <w:rPr>
          <w:rFonts w:eastAsia="楷体"/>
          <w:szCs w:val="21"/>
        </w:rPr>
        <w:t>2</w:t>
      </w:r>
      <w:r w:rsidRPr="00211A62">
        <w:rPr>
          <w:rFonts w:eastAsia="楷体"/>
          <w:szCs w:val="21"/>
        </w:rPr>
        <w:t>号</w:t>
      </w:r>
      <w:r w:rsidRPr="00211A62">
        <w:rPr>
          <w:rFonts w:eastAsia="楷体"/>
          <w:szCs w:val="21"/>
        </w:rPr>
        <w:t>~11</w:t>
      </w:r>
      <w:r w:rsidRPr="00211A62">
        <w:rPr>
          <w:rFonts w:eastAsia="楷体"/>
          <w:szCs w:val="21"/>
        </w:rPr>
        <w:t>号溶液配好。</w:t>
      </w:r>
    </w:p>
    <w:p w14:paraId="66D89F4D"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2</w:t>
      </w:r>
      <w:r w:rsidRPr="00211A62">
        <w:rPr>
          <w:rFonts w:eastAsia="楷体"/>
          <w:szCs w:val="21"/>
        </w:rPr>
        <w:t>．测定系列溶液的光密度。测定时使用分光光度计，</w:t>
      </w:r>
      <w:smartTag w:uri="urn:schemas-microsoft-com:office:smarttags" w:element="chmetcnv">
        <w:smartTagPr>
          <w:attr w:name="UnitName" w:val="cm"/>
          <w:attr w:name="SourceValue" w:val="1"/>
          <w:attr w:name="HasSpace" w:val="False"/>
          <w:attr w:name="Negative" w:val="False"/>
          <w:attr w:name="NumberType" w:val="1"/>
          <w:attr w:name="TCSC" w:val="0"/>
        </w:smartTagPr>
        <w:r w:rsidRPr="00211A62">
          <w:rPr>
            <w:rFonts w:eastAsia="楷体"/>
            <w:szCs w:val="21"/>
          </w:rPr>
          <w:t>1cm</w:t>
        </w:r>
      </w:smartTag>
      <w:r w:rsidRPr="00211A62">
        <w:rPr>
          <w:rFonts w:eastAsia="楷体"/>
          <w:szCs w:val="21"/>
        </w:rPr>
        <w:t>比色皿，以蒸馏水为空白，选用波长为</w:t>
      </w:r>
      <w:r w:rsidRPr="00211A62">
        <w:rPr>
          <w:rFonts w:eastAsia="楷体"/>
          <w:szCs w:val="21"/>
        </w:rPr>
        <w:t>500nm</w:t>
      </w:r>
      <w:r w:rsidRPr="00211A62">
        <w:rPr>
          <w:rFonts w:eastAsia="楷体"/>
          <w:szCs w:val="21"/>
        </w:rPr>
        <w:t>的单色光。</w:t>
      </w:r>
    </w:p>
    <w:p w14:paraId="1F64302E" w14:textId="77777777" w:rsidR="00EC70C5" w:rsidRDefault="004D5BAD" w:rsidP="00A134BF">
      <w:pPr>
        <w:autoSpaceDE w:val="0"/>
        <w:autoSpaceDN w:val="0"/>
        <w:snapToGrid w:val="0"/>
        <w:spacing w:line="300" w:lineRule="auto"/>
        <w:ind w:firstLineChars="200" w:firstLine="420"/>
        <w:rPr>
          <w:rFonts w:eastAsia="楷体"/>
          <w:szCs w:val="21"/>
        </w:rPr>
      </w:pPr>
      <w:r w:rsidRPr="00211A62">
        <w:rPr>
          <w:rFonts w:eastAsia="楷体"/>
          <w:szCs w:val="21"/>
        </w:rPr>
        <w:t>比色皿要先用蒸馏水冲洗，再用待测溶液洗三遍，然后装好溶液（注意不要太满），用镜头纸擦净比</w:t>
      </w:r>
      <w:r w:rsidRPr="00211A62">
        <w:rPr>
          <w:rFonts w:eastAsia="楷体"/>
          <w:szCs w:val="21"/>
        </w:rPr>
        <w:lastRenderedPageBreak/>
        <w:t>色皿的透光面（水滴较多时，应先用滤纸吸去大部分水，再用镜头纸擦净），测定光密度。</w:t>
      </w:r>
    </w:p>
    <w:p w14:paraId="61991B11" w14:textId="77777777" w:rsidR="00A134BF" w:rsidRPr="00A134BF" w:rsidRDefault="00A134BF" w:rsidP="00A134BF">
      <w:pPr>
        <w:autoSpaceDE w:val="0"/>
        <w:autoSpaceDN w:val="0"/>
        <w:snapToGrid w:val="0"/>
        <w:spacing w:line="300" w:lineRule="auto"/>
        <w:ind w:firstLineChars="200" w:firstLine="420"/>
        <w:rPr>
          <w:rFonts w:eastAsia="楷体"/>
          <w:szCs w:val="21"/>
        </w:rPr>
      </w:pPr>
      <w:r w:rsidRPr="00A134BF">
        <w:rPr>
          <w:rFonts w:eastAsia="楷体"/>
          <w:szCs w:val="21"/>
        </w:rPr>
        <w:t>将测得的光密度值记在表</w:t>
      </w:r>
      <w:r w:rsidRPr="00A134BF">
        <w:rPr>
          <w:rFonts w:eastAsia="楷体"/>
          <w:szCs w:val="21"/>
        </w:rPr>
        <w:t>1</w:t>
      </w:r>
      <w:r w:rsidRPr="00A134BF">
        <w:rPr>
          <w:rFonts w:eastAsia="楷体"/>
          <w:szCs w:val="21"/>
        </w:rPr>
        <w:t>中。</w:t>
      </w:r>
    </w:p>
    <w:p w14:paraId="49B04A85" w14:textId="77777777" w:rsidR="004D5BAD" w:rsidRPr="00211A62" w:rsidRDefault="004D5BAD" w:rsidP="004D5BAD">
      <w:pPr>
        <w:autoSpaceDE w:val="0"/>
        <w:autoSpaceDN w:val="0"/>
        <w:snapToGrid w:val="0"/>
        <w:spacing w:line="300" w:lineRule="auto"/>
        <w:rPr>
          <w:rFonts w:eastAsia="楷体"/>
          <w:szCs w:val="21"/>
        </w:rPr>
      </w:pPr>
      <w:r w:rsidRPr="00211A62">
        <w:rPr>
          <w:rFonts w:eastAsia="楷体"/>
          <w:szCs w:val="21"/>
        </w:rPr>
        <w:t>五．数据处理</w:t>
      </w:r>
    </w:p>
    <w:p w14:paraId="0B27A703"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1</w:t>
      </w:r>
      <w:r w:rsidRPr="00211A62">
        <w:rPr>
          <w:rFonts w:eastAsia="楷体"/>
          <w:szCs w:val="21"/>
        </w:rPr>
        <w:t>．光密度测定结果。</w:t>
      </w:r>
    </w:p>
    <w:p w14:paraId="0B3ED7A3" w14:textId="77777777" w:rsidR="004D5BAD" w:rsidRPr="00211A62" w:rsidRDefault="004D5BAD" w:rsidP="004D5BAD">
      <w:pPr>
        <w:pStyle w:val="a8"/>
        <w:rPr>
          <w:rFonts w:ascii="Times New Roman" w:eastAsia="楷体" w:hAnsi="Times New Roman" w:cs="Times New Roman"/>
        </w:rPr>
      </w:pPr>
      <w:bookmarkStart w:id="2" w:name="_Ref139967917"/>
      <w:r w:rsidRPr="00211A62">
        <w:rPr>
          <w:rFonts w:ascii="Times New Roman" w:eastAsia="楷体" w:hAnsi="Times New Roman" w:cs="Times New Roman"/>
        </w:rPr>
        <w:t>表</w:t>
      </w:r>
      <w:bookmarkEnd w:id="2"/>
      <w:r w:rsidRPr="00211A62">
        <w:rPr>
          <w:rFonts w:ascii="Times New Roman" w:eastAsia="楷体" w:hAnsi="Times New Roman" w:cs="Times New Roman"/>
        </w:rPr>
        <w:t>1</w:t>
      </w:r>
      <w:r w:rsidRPr="00211A62">
        <w:rPr>
          <w:rFonts w:ascii="Times New Roman" w:eastAsia="楷体" w:hAnsi="Times New Roman" w:cs="Times New Roman"/>
        </w:rPr>
        <w:t>．光密度测定结果</w:t>
      </w:r>
    </w:p>
    <w:tbl>
      <w:tblPr>
        <w:tblpPr w:leftFromText="180" w:rightFromText="180" w:vertAnchor="text" w:horzAnchor="margin" w:tblpY="2"/>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firstRow="1" w:lastRow="0" w:firstColumn="1" w:lastColumn="1" w:noHBand="0" w:noVBand="0"/>
      </w:tblPr>
      <w:tblGrid>
        <w:gridCol w:w="1188"/>
        <w:gridCol w:w="1440"/>
        <w:gridCol w:w="1572"/>
        <w:gridCol w:w="1668"/>
        <w:gridCol w:w="1620"/>
        <w:gridCol w:w="1620"/>
      </w:tblGrid>
      <w:tr w:rsidR="004D5BAD" w:rsidRPr="00211A62" w14:paraId="6A38D412" w14:textId="77777777" w:rsidTr="00AC3862">
        <w:trPr>
          <w:trHeight w:val="458"/>
        </w:trPr>
        <w:tc>
          <w:tcPr>
            <w:tcW w:w="1188" w:type="dxa"/>
            <w:vAlign w:val="center"/>
          </w:tcPr>
          <w:p w14:paraId="04E34EE0"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容量瓶编号</w:t>
            </w:r>
          </w:p>
        </w:tc>
        <w:tc>
          <w:tcPr>
            <w:tcW w:w="1440" w:type="dxa"/>
            <w:vAlign w:val="center"/>
          </w:tcPr>
          <w:p w14:paraId="1F55A5DE"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V(HClO</w:t>
            </w:r>
            <w:r w:rsidRPr="00211A62">
              <w:rPr>
                <w:rFonts w:eastAsia="楷体"/>
                <w:szCs w:val="21"/>
                <w:vertAlign w:val="subscript"/>
              </w:rPr>
              <w:t>4</w:t>
            </w:r>
            <w:r w:rsidRPr="00211A62">
              <w:rPr>
                <w:rFonts w:eastAsia="楷体"/>
                <w:szCs w:val="21"/>
              </w:rPr>
              <w:t>) /mL</w:t>
            </w:r>
          </w:p>
        </w:tc>
        <w:tc>
          <w:tcPr>
            <w:tcW w:w="1572" w:type="dxa"/>
            <w:vAlign w:val="center"/>
          </w:tcPr>
          <w:p w14:paraId="33C8FBDB"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V(Fe</w:t>
            </w:r>
            <w:r w:rsidRPr="00211A62">
              <w:rPr>
                <w:rFonts w:eastAsia="楷体"/>
                <w:szCs w:val="21"/>
                <w:vertAlign w:val="superscript"/>
              </w:rPr>
              <w:t>3+</w:t>
            </w:r>
            <w:r w:rsidRPr="00211A62">
              <w:rPr>
                <w:rFonts w:eastAsia="楷体"/>
                <w:szCs w:val="21"/>
              </w:rPr>
              <w:t>)/mL</w:t>
            </w:r>
          </w:p>
        </w:tc>
        <w:tc>
          <w:tcPr>
            <w:tcW w:w="1668" w:type="dxa"/>
            <w:vAlign w:val="center"/>
          </w:tcPr>
          <w:p w14:paraId="4072E1F7"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V( H</w:t>
            </w:r>
            <w:r w:rsidRPr="00211A62">
              <w:rPr>
                <w:rFonts w:eastAsia="楷体"/>
                <w:szCs w:val="21"/>
                <w:vertAlign w:val="subscript"/>
              </w:rPr>
              <w:t>3</w:t>
            </w:r>
            <w:r w:rsidRPr="00211A62">
              <w:rPr>
                <w:rFonts w:eastAsia="楷体"/>
                <w:szCs w:val="21"/>
              </w:rPr>
              <w:t>R) /mL</w:t>
            </w:r>
          </w:p>
        </w:tc>
        <w:tc>
          <w:tcPr>
            <w:tcW w:w="1620" w:type="dxa"/>
            <w:vAlign w:val="center"/>
          </w:tcPr>
          <w:p w14:paraId="12539FAB"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溶液组成</w:t>
            </w:r>
            <w:r w:rsidRPr="00211A62">
              <w:rPr>
                <w:rFonts w:eastAsia="楷体"/>
                <w:position w:val="-12"/>
                <w:szCs w:val="21"/>
              </w:rPr>
              <w:object w:dxaOrig="300" w:dyaOrig="360" w14:anchorId="272B5B89">
                <v:shape id="_x0000_i1040" type="#_x0000_t75" style="width:15pt;height:18pt" o:ole="">
                  <v:imagedata r:id="rId37" o:title=""/>
                </v:shape>
                <o:OLEObject Type="Embed" ProgID="Equation.DSMT4" ShapeID="_x0000_i1040" DrawAspect="Content" ObjectID="_1771999192" r:id="rId38"/>
              </w:object>
            </w:r>
          </w:p>
        </w:tc>
        <w:tc>
          <w:tcPr>
            <w:tcW w:w="1620" w:type="dxa"/>
            <w:vAlign w:val="center"/>
          </w:tcPr>
          <w:p w14:paraId="2D211BEB"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光密度</w:t>
            </w:r>
            <w:r w:rsidRPr="00211A62">
              <w:rPr>
                <w:rFonts w:eastAsia="楷体"/>
                <w:szCs w:val="21"/>
              </w:rPr>
              <w:t>A</w:t>
            </w:r>
          </w:p>
        </w:tc>
      </w:tr>
      <w:tr w:rsidR="004D5BAD" w:rsidRPr="00211A62" w14:paraId="5EDFCE4B" w14:textId="77777777" w:rsidTr="00AC3862">
        <w:trPr>
          <w:trHeight w:val="318"/>
        </w:trPr>
        <w:tc>
          <w:tcPr>
            <w:tcW w:w="1188" w:type="dxa"/>
            <w:vAlign w:val="center"/>
          </w:tcPr>
          <w:p w14:paraId="212C9E3E"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1</w:t>
            </w:r>
          </w:p>
        </w:tc>
        <w:tc>
          <w:tcPr>
            <w:tcW w:w="1440" w:type="dxa"/>
            <w:vAlign w:val="center"/>
          </w:tcPr>
          <w:p w14:paraId="47BF72FC"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5.00</w:t>
            </w:r>
          </w:p>
        </w:tc>
        <w:tc>
          <w:tcPr>
            <w:tcW w:w="1572" w:type="dxa"/>
            <w:vAlign w:val="center"/>
          </w:tcPr>
          <w:p w14:paraId="16AB0BCF"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5.00</w:t>
            </w:r>
          </w:p>
        </w:tc>
        <w:tc>
          <w:tcPr>
            <w:tcW w:w="1668" w:type="dxa"/>
            <w:vAlign w:val="center"/>
          </w:tcPr>
          <w:p w14:paraId="3AF0CB02"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0.00</w:t>
            </w:r>
          </w:p>
        </w:tc>
        <w:tc>
          <w:tcPr>
            <w:tcW w:w="1620" w:type="dxa"/>
            <w:vAlign w:val="center"/>
          </w:tcPr>
          <w:p w14:paraId="42A8D827" w14:textId="77777777" w:rsidR="004D5BAD" w:rsidRPr="00211A62" w:rsidRDefault="004D5BAD" w:rsidP="00AC3862">
            <w:pPr>
              <w:autoSpaceDE w:val="0"/>
              <w:autoSpaceDN w:val="0"/>
              <w:snapToGrid w:val="0"/>
              <w:spacing w:line="300" w:lineRule="auto"/>
              <w:jc w:val="center"/>
              <w:rPr>
                <w:rFonts w:eastAsia="楷体"/>
                <w:szCs w:val="21"/>
              </w:rPr>
            </w:pPr>
          </w:p>
        </w:tc>
        <w:tc>
          <w:tcPr>
            <w:tcW w:w="1620" w:type="dxa"/>
            <w:vAlign w:val="center"/>
          </w:tcPr>
          <w:p w14:paraId="6279347F" w14:textId="77777777" w:rsidR="004D5BAD" w:rsidRPr="00211A62" w:rsidRDefault="004D5BAD" w:rsidP="00AC3862">
            <w:pPr>
              <w:autoSpaceDE w:val="0"/>
              <w:autoSpaceDN w:val="0"/>
              <w:snapToGrid w:val="0"/>
              <w:spacing w:line="300" w:lineRule="auto"/>
              <w:jc w:val="center"/>
              <w:rPr>
                <w:rFonts w:eastAsia="楷体"/>
                <w:szCs w:val="21"/>
              </w:rPr>
            </w:pPr>
          </w:p>
        </w:tc>
      </w:tr>
      <w:tr w:rsidR="004D5BAD" w:rsidRPr="00211A62" w14:paraId="467BDBA8" w14:textId="77777777" w:rsidTr="00AC3862">
        <w:trPr>
          <w:trHeight w:val="303"/>
        </w:trPr>
        <w:tc>
          <w:tcPr>
            <w:tcW w:w="1188" w:type="dxa"/>
            <w:vAlign w:val="center"/>
          </w:tcPr>
          <w:p w14:paraId="4AF9EB23"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2</w:t>
            </w:r>
          </w:p>
        </w:tc>
        <w:tc>
          <w:tcPr>
            <w:tcW w:w="1440" w:type="dxa"/>
            <w:vAlign w:val="center"/>
          </w:tcPr>
          <w:p w14:paraId="70BE7A06"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5.00</w:t>
            </w:r>
          </w:p>
        </w:tc>
        <w:tc>
          <w:tcPr>
            <w:tcW w:w="1572" w:type="dxa"/>
            <w:vAlign w:val="center"/>
          </w:tcPr>
          <w:p w14:paraId="565C2FFD"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4.50</w:t>
            </w:r>
          </w:p>
        </w:tc>
        <w:tc>
          <w:tcPr>
            <w:tcW w:w="1668" w:type="dxa"/>
            <w:vAlign w:val="center"/>
          </w:tcPr>
          <w:p w14:paraId="29A9E7D6"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0.50</w:t>
            </w:r>
          </w:p>
        </w:tc>
        <w:tc>
          <w:tcPr>
            <w:tcW w:w="1620" w:type="dxa"/>
            <w:vAlign w:val="center"/>
          </w:tcPr>
          <w:p w14:paraId="762FB7EF" w14:textId="77777777" w:rsidR="004D5BAD" w:rsidRPr="00211A62" w:rsidRDefault="004D5BAD" w:rsidP="00AC3862">
            <w:pPr>
              <w:autoSpaceDE w:val="0"/>
              <w:autoSpaceDN w:val="0"/>
              <w:snapToGrid w:val="0"/>
              <w:spacing w:line="300" w:lineRule="auto"/>
              <w:jc w:val="center"/>
              <w:rPr>
                <w:rFonts w:eastAsia="楷体"/>
                <w:szCs w:val="21"/>
              </w:rPr>
            </w:pPr>
          </w:p>
        </w:tc>
        <w:tc>
          <w:tcPr>
            <w:tcW w:w="1620" w:type="dxa"/>
            <w:vAlign w:val="center"/>
          </w:tcPr>
          <w:p w14:paraId="1FB038B3" w14:textId="77777777" w:rsidR="004D5BAD" w:rsidRPr="00211A62" w:rsidRDefault="004D5BAD" w:rsidP="00AC3862">
            <w:pPr>
              <w:autoSpaceDE w:val="0"/>
              <w:autoSpaceDN w:val="0"/>
              <w:snapToGrid w:val="0"/>
              <w:spacing w:line="300" w:lineRule="auto"/>
              <w:jc w:val="center"/>
              <w:rPr>
                <w:rFonts w:eastAsia="楷体"/>
                <w:szCs w:val="21"/>
              </w:rPr>
            </w:pPr>
          </w:p>
        </w:tc>
      </w:tr>
      <w:tr w:rsidR="004D5BAD" w:rsidRPr="00211A62" w14:paraId="0F35FBCE" w14:textId="77777777" w:rsidTr="00AC3862">
        <w:trPr>
          <w:trHeight w:val="318"/>
        </w:trPr>
        <w:tc>
          <w:tcPr>
            <w:tcW w:w="1188" w:type="dxa"/>
            <w:vAlign w:val="center"/>
          </w:tcPr>
          <w:p w14:paraId="18A69174"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3</w:t>
            </w:r>
          </w:p>
        </w:tc>
        <w:tc>
          <w:tcPr>
            <w:tcW w:w="1440" w:type="dxa"/>
            <w:vAlign w:val="center"/>
          </w:tcPr>
          <w:p w14:paraId="4926C550"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5.00</w:t>
            </w:r>
          </w:p>
        </w:tc>
        <w:tc>
          <w:tcPr>
            <w:tcW w:w="1572" w:type="dxa"/>
            <w:vAlign w:val="center"/>
          </w:tcPr>
          <w:p w14:paraId="6F6C7469"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4.00</w:t>
            </w:r>
          </w:p>
        </w:tc>
        <w:tc>
          <w:tcPr>
            <w:tcW w:w="1668" w:type="dxa"/>
            <w:vAlign w:val="center"/>
          </w:tcPr>
          <w:p w14:paraId="2EBAE4FE"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1.00</w:t>
            </w:r>
          </w:p>
        </w:tc>
        <w:tc>
          <w:tcPr>
            <w:tcW w:w="1620" w:type="dxa"/>
            <w:vAlign w:val="center"/>
          </w:tcPr>
          <w:p w14:paraId="52EFC00F" w14:textId="77777777" w:rsidR="004D5BAD" w:rsidRPr="00211A62" w:rsidRDefault="004D5BAD" w:rsidP="00AC3862">
            <w:pPr>
              <w:autoSpaceDE w:val="0"/>
              <w:autoSpaceDN w:val="0"/>
              <w:snapToGrid w:val="0"/>
              <w:spacing w:line="300" w:lineRule="auto"/>
              <w:jc w:val="center"/>
              <w:rPr>
                <w:rFonts w:eastAsia="楷体"/>
                <w:szCs w:val="21"/>
              </w:rPr>
            </w:pPr>
          </w:p>
        </w:tc>
        <w:tc>
          <w:tcPr>
            <w:tcW w:w="1620" w:type="dxa"/>
            <w:vAlign w:val="center"/>
          </w:tcPr>
          <w:p w14:paraId="52A7ECD8" w14:textId="77777777" w:rsidR="004D5BAD" w:rsidRPr="00211A62" w:rsidRDefault="004D5BAD" w:rsidP="00AC3862">
            <w:pPr>
              <w:autoSpaceDE w:val="0"/>
              <w:autoSpaceDN w:val="0"/>
              <w:snapToGrid w:val="0"/>
              <w:spacing w:line="300" w:lineRule="auto"/>
              <w:jc w:val="center"/>
              <w:rPr>
                <w:rFonts w:eastAsia="楷体"/>
                <w:szCs w:val="21"/>
              </w:rPr>
            </w:pPr>
          </w:p>
        </w:tc>
      </w:tr>
      <w:tr w:rsidR="004D5BAD" w:rsidRPr="00211A62" w14:paraId="1ED50194" w14:textId="77777777" w:rsidTr="00AC3862">
        <w:trPr>
          <w:trHeight w:val="318"/>
        </w:trPr>
        <w:tc>
          <w:tcPr>
            <w:tcW w:w="1188" w:type="dxa"/>
            <w:vAlign w:val="center"/>
          </w:tcPr>
          <w:p w14:paraId="2509BF71"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4</w:t>
            </w:r>
          </w:p>
        </w:tc>
        <w:tc>
          <w:tcPr>
            <w:tcW w:w="1440" w:type="dxa"/>
            <w:vAlign w:val="center"/>
          </w:tcPr>
          <w:p w14:paraId="02020EF9"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5.00</w:t>
            </w:r>
          </w:p>
        </w:tc>
        <w:tc>
          <w:tcPr>
            <w:tcW w:w="1572" w:type="dxa"/>
            <w:vAlign w:val="center"/>
          </w:tcPr>
          <w:p w14:paraId="24050D6C"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3.50</w:t>
            </w:r>
          </w:p>
        </w:tc>
        <w:tc>
          <w:tcPr>
            <w:tcW w:w="1668" w:type="dxa"/>
            <w:vAlign w:val="center"/>
          </w:tcPr>
          <w:p w14:paraId="70E0AD18"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1.50</w:t>
            </w:r>
          </w:p>
        </w:tc>
        <w:tc>
          <w:tcPr>
            <w:tcW w:w="1620" w:type="dxa"/>
            <w:vAlign w:val="center"/>
          </w:tcPr>
          <w:p w14:paraId="765D5FC9" w14:textId="77777777" w:rsidR="004D5BAD" w:rsidRPr="00211A62" w:rsidRDefault="004D5BAD" w:rsidP="00AC3862">
            <w:pPr>
              <w:autoSpaceDE w:val="0"/>
              <w:autoSpaceDN w:val="0"/>
              <w:snapToGrid w:val="0"/>
              <w:spacing w:line="300" w:lineRule="auto"/>
              <w:jc w:val="center"/>
              <w:rPr>
                <w:rFonts w:eastAsia="楷体"/>
                <w:szCs w:val="21"/>
              </w:rPr>
            </w:pPr>
          </w:p>
        </w:tc>
        <w:tc>
          <w:tcPr>
            <w:tcW w:w="1620" w:type="dxa"/>
            <w:vAlign w:val="center"/>
          </w:tcPr>
          <w:p w14:paraId="77309BC6" w14:textId="77777777" w:rsidR="004D5BAD" w:rsidRPr="00211A62" w:rsidRDefault="004D5BAD" w:rsidP="00AC3862">
            <w:pPr>
              <w:autoSpaceDE w:val="0"/>
              <w:autoSpaceDN w:val="0"/>
              <w:snapToGrid w:val="0"/>
              <w:spacing w:line="300" w:lineRule="auto"/>
              <w:jc w:val="center"/>
              <w:rPr>
                <w:rFonts w:eastAsia="楷体"/>
                <w:szCs w:val="21"/>
              </w:rPr>
            </w:pPr>
          </w:p>
        </w:tc>
      </w:tr>
      <w:tr w:rsidR="004D5BAD" w:rsidRPr="00211A62" w14:paraId="2CCDF0AB" w14:textId="77777777" w:rsidTr="00AC3862">
        <w:trPr>
          <w:trHeight w:val="318"/>
        </w:trPr>
        <w:tc>
          <w:tcPr>
            <w:tcW w:w="1188" w:type="dxa"/>
            <w:vAlign w:val="center"/>
          </w:tcPr>
          <w:p w14:paraId="6CAA4DF9"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5</w:t>
            </w:r>
          </w:p>
        </w:tc>
        <w:tc>
          <w:tcPr>
            <w:tcW w:w="1440" w:type="dxa"/>
            <w:vAlign w:val="center"/>
          </w:tcPr>
          <w:p w14:paraId="5C7E4709"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5.00</w:t>
            </w:r>
          </w:p>
        </w:tc>
        <w:tc>
          <w:tcPr>
            <w:tcW w:w="1572" w:type="dxa"/>
            <w:vAlign w:val="center"/>
          </w:tcPr>
          <w:p w14:paraId="73780E97"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3.00</w:t>
            </w:r>
          </w:p>
        </w:tc>
        <w:tc>
          <w:tcPr>
            <w:tcW w:w="1668" w:type="dxa"/>
            <w:vAlign w:val="center"/>
          </w:tcPr>
          <w:p w14:paraId="5FD4AD64"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2.00</w:t>
            </w:r>
          </w:p>
        </w:tc>
        <w:tc>
          <w:tcPr>
            <w:tcW w:w="1620" w:type="dxa"/>
            <w:vAlign w:val="center"/>
          </w:tcPr>
          <w:p w14:paraId="7D0CBCF3" w14:textId="77777777" w:rsidR="004D5BAD" w:rsidRPr="00211A62" w:rsidRDefault="004D5BAD" w:rsidP="00AC3862">
            <w:pPr>
              <w:autoSpaceDE w:val="0"/>
              <w:autoSpaceDN w:val="0"/>
              <w:snapToGrid w:val="0"/>
              <w:spacing w:line="300" w:lineRule="auto"/>
              <w:jc w:val="center"/>
              <w:rPr>
                <w:rFonts w:eastAsia="楷体"/>
                <w:szCs w:val="21"/>
              </w:rPr>
            </w:pPr>
          </w:p>
        </w:tc>
        <w:tc>
          <w:tcPr>
            <w:tcW w:w="1620" w:type="dxa"/>
            <w:vAlign w:val="center"/>
          </w:tcPr>
          <w:p w14:paraId="6CB9BE7F" w14:textId="77777777" w:rsidR="004D5BAD" w:rsidRPr="00211A62" w:rsidRDefault="004D5BAD" w:rsidP="00AC3862">
            <w:pPr>
              <w:autoSpaceDE w:val="0"/>
              <w:autoSpaceDN w:val="0"/>
              <w:snapToGrid w:val="0"/>
              <w:spacing w:line="300" w:lineRule="auto"/>
              <w:jc w:val="center"/>
              <w:rPr>
                <w:rFonts w:eastAsia="楷体"/>
                <w:szCs w:val="21"/>
              </w:rPr>
            </w:pPr>
          </w:p>
        </w:tc>
      </w:tr>
      <w:tr w:rsidR="004D5BAD" w:rsidRPr="00211A62" w14:paraId="1570BEDA" w14:textId="77777777" w:rsidTr="00AC3862">
        <w:trPr>
          <w:trHeight w:val="318"/>
        </w:trPr>
        <w:tc>
          <w:tcPr>
            <w:tcW w:w="1188" w:type="dxa"/>
            <w:vAlign w:val="center"/>
          </w:tcPr>
          <w:p w14:paraId="7396A490"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6</w:t>
            </w:r>
          </w:p>
        </w:tc>
        <w:tc>
          <w:tcPr>
            <w:tcW w:w="1440" w:type="dxa"/>
            <w:vAlign w:val="center"/>
          </w:tcPr>
          <w:p w14:paraId="75341D59"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5.00</w:t>
            </w:r>
          </w:p>
        </w:tc>
        <w:tc>
          <w:tcPr>
            <w:tcW w:w="1572" w:type="dxa"/>
            <w:vAlign w:val="center"/>
          </w:tcPr>
          <w:p w14:paraId="6B56D50B"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2.50</w:t>
            </w:r>
          </w:p>
        </w:tc>
        <w:tc>
          <w:tcPr>
            <w:tcW w:w="1668" w:type="dxa"/>
            <w:vAlign w:val="center"/>
          </w:tcPr>
          <w:p w14:paraId="7D37EE9E"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2.50</w:t>
            </w:r>
          </w:p>
        </w:tc>
        <w:tc>
          <w:tcPr>
            <w:tcW w:w="1620" w:type="dxa"/>
            <w:vAlign w:val="center"/>
          </w:tcPr>
          <w:p w14:paraId="65CA2BB1" w14:textId="77777777" w:rsidR="004D5BAD" w:rsidRPr="00211A62" w:rsidRDefault="004D5BAD" w:rsidP="00AC3862">
            <w:pPr>
              <w:autoSpaceDE w:val="0"/>
              <w:autoSpaceDN w:val="0"/>
              <w:snapToGrid w:val="0"/>
              <w:spacing w:line="300" w:lineRule="auto"/>
              <w:jc w:val="center"/>
              <w:rPr>
                <w:rFonts w:eastAsia="楷体"/>
                <w:szCs w:val="21"/>
              </w:rPr>
            </w:pPr>
          </w:p>
        </w:tc>
        <w:tc>
          <w:tcPr>
            <w:tcW w:w="1620" w:type="dxa"/>
            <w:vAlign w:val="center"/>
          </w:tcPr>
          <w:p w14:paraId="17FB0EBA" w14:textId="77777777" w:rsidR="004D5BAD" w:rsidRPr="00211A62" w:rsidRDefault="004D5BAD" w:rsidP="00AC3862">
            <w:pPr>
              <w:autoSpaceDE w:val="0"/>
              <w:autoSpaceDN w:val="0"/>
              <w:snapToGrid w:val="0"/>
              <w:spacing w:line="300" w:lineRule="auto"/>
              <w:jc w:val="center"/>
              <w:rPr>
                <w:rFonts w:eastAsia="楷体"/>
                <w:szCs w:val="21"/>
              </w:rPr>
            </w:pPr>
          </w:p>
        </w:tc>
      </w:tr>
      <w:tr w:rsidR="004D5BAD" w:rsidRPr="00211A62" w14:paraId="252A5004" w14:textId="77777777" w:rsidTr="00AC3862">
        <w:trPr>
          <w:trHeight w:val="318"/>
        </w:trPr>
        <w:tc>
          <w:tcPr>
            <w:tcW w:w="1188" w:type="dxa"/>
            <w:vAlign w:val="center"/>
          </w:tcPr>
          <w:p w14:paraId="21567D66"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7</w:t>
            </w:r>
          </w:p>
        </w:tc>
        <w:tc>
          <w:tcPr>
            <w:tcW w:w="1440" w:type="dxa"/>
            <w:vAlign w:val="center"/>
          </w:tcPr>
          <w:p w14:paraId="0E15817B"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5.00</w:t>
            </w:r>
          </w:p>
        </w:tc>
        <w:tc>
          <w:tcPr>
            <w:tcW w:w="1572" w:type="dxa"/>
            <w:vAlign w:val="center"/>
          </w:tcPr>
          <w:p w14:paraId="6A1513D6"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2.00</w:t>
            </w:r>
          </w:p>
        </w:tc>
        <w:tc>
          <w:tcPr>
            <w:tcW w:w="1668" w:type="dxa"/>
            <w:vAlign w:val="center"/>
          </w:tcPr>
          <w:p w14:paraId="45A6F5DF"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3.00</w:t>
            </w:r>
          </w:p>
        </w:tc>
        <w:tc>
          <w:tcPr>
            <w:tcW w:w="1620" w:type="dxa"/>
            <w:vAlign w:val="center"/>
          </w:tcPr>
          <w:p w14:paraId="313352E4" w14:textId="77777777" w:rsidR="004D5BAD" w:rsidRPr="00211A62" w:rsidRDefault="004D5BAD" w:rsidP="00AC3862">
            <w:pPr>
              <w:autoSpaceDE w:val="0"/>
              <w:autoSpaceDN w:val="0"/>
              <w:snapToGrid w:val="0"/>
              <w:spacing w:line="300" w:lineRule="auto"/>
              <w:jc w:val="center"/>
              <w:rPr>
                <w:rFonts w:eastAsia="楷体"/>
                <w:szCs w:val="21"/>
              </w:rPr>
            </w:pPr>
          </w:p>
        </w:tc>
        <w:tc>
          <w:tcPr>
            <w:tcW w:w="1620" w:type="dxa"/>
            <w:vAlign w:val="center"/>
          </w:tcPr>
          <w:p w14:paraId="18FFB75E" w14:textId="77777777" w:rsidR="004D5BAD" w:rsidRPr="00211A62" w:rsidRDefault="004D5BAD" w:rsidP="00AC3862">
            <w:pPr>
              <w:autoSpaceDE w:val="0"/>
              <w:autoSpaceDN w:val="0"/>
              <w:snapToGrid w:val="0"/>
              <w:spacing w:line="300" w:lineRule="auto"/>
              <w:jc w:val="center"/>
              <w:rPr>
                <w:rFonts w:eastAsia="楷体"/>
                <w:szCs w:val="21"/>
              </w:rPr>
            </w:pPr>
          </w:p>
        </w:tc>
      </w:tr>
      <w:tr w:rsidR="004D5BAD" w:rsidRPr="00211A62" w14:paraId="72E3DAD7" w14:textId="77777777" w:rsidTr="00AC3862">
        <w:trPr>
          <w:trHeight w:val="318"/>
        </w:trPr>
        <w:tc>
          <w:tcPr>
            <w:tcW w:w="1188" w:type="dxa"/>
            <w:vAlign w:val="center"/>
          </w:tcPr>
          <w:p w14:paraId="634C6C23"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8</w:t>
            </w:r>
          </w:p>
        </w:tc>
        <w:tc>
          <w:tcPr>
            <w:tcW w:w="1440" w:type="dxa"/>
            <w:vAlign w:val="center"/>
          </w:tcPr>
          <w:p w14:paraId="05DD6DE2"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5.00</w:t>
            </w:r>
          </w:p>
        </w:tc>
        <w:tc>
          <w:tcPr>
            <w:tcW w:w="1572" w:type="dxa"/>
            <w:vAlign w:val="center"/>
          </w:tcPr>
          <w:p w14:paraId="1ACD318C"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1.50</w:t>
            </w:r>
          </w:p>
        </w:tc>
        <w:tc>
          <w:tcPr>
            <w:tcW w:w="1668" w:type="dxa"/>
            <w:vAlign w:val="center"/>
          </w:tcPr>
          <w:p w14:paraId="4CF29569"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3.50</w:t>
            </w:r>
          </w:p>
        </w:tc>
        <w:tc>
          <w:tcPr>
            <w:tcW w:w="1620" w:type="dxa"/>
            <w:vAlign w:val="center"/>
          </w:tcPr>
          <w:p w14:paraId="115AB6E9" w14:textId="77777777" w:rsidR="004D5BAD" w:rsidRPr="00211A62" w:rsidRDefault="004D5BAD" w:rsidP="00AC3862">
            <w:pPr>
              <w:autoSpaceDE w:val="0"/>
              <w:autoSpaceDN w:val="0"/>
              <w:snapToGrid w:val="0"/>
              <w:spacing w:line="300" w:lineRule="auto"/>
              <w:jc w:val="center"/>
              <w:rPr>
                <w:rFonts w:eastAsia="楷体"/>
                <w:szCs w:val="21"/>
              </w:rPr>
            </w:pPr>
          </w:p>
        </w:tc>
        <w:tc>
          <w:tcPr>
            <w:tcW w:w="1620" w:type="dxa"/>
            <w:vAlign w:val="center"/>
          </w:tcPr>
          <w:p w14:paraId="6027D359" w14:textId="77777777" w:rsidR="004D5BAD" w:rsidRPr="00211A62" w:rsidRDefault="004D5BAD" w:rsidP="00AC3862">
            <w:pPr>
              <w:autoSpaceDE w:val="0"/>
              <w:autoSpaceDN w:val="0"/>
              <w:snapToGrid w:val="0"/>
              <w:spacing w:line="300" w:lineRule="auto"/>
              <w:jc w:val="center"/>
              <w:rPr>
                <w:rFonts w:eastAsia="楷体"/>
                <w:szCs w:val="21"/>
              </w:rPr>
            </w:pPr>
          </w:p>
        </w:tc>
      </w:tr>
      <w:tr w:rsidR="004D5BAD" w:rsidRPr="00211A62" w14:paraId="5E6DC427" w14:textId="77777777" w:rsidTr="00AC3862">
        <w:trPr>
          <w:trHeight w:val="318"/>
        </w:trPr>
        <w:tc>
          <w:tcPr>
            <w:tcW w:w="1188" w:type="dxa"/>
            <w:vAlign w:val="center"/>
          </w:tcPr>
          <w:p w14:paraId="2A4F5E52"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9</w:t>
            </w:r>
          </w:p>
        </w:tc>
        <w:tc>
          <w:tcPr>
            <w:tcW w:w="1440" w:type="dxa"/>
            <w:vAlign w:val="center"/>
          </w:tcPr>
          <w:p w14:paraId="41E23F23"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5.00</w:t>
            </w:r>
          </w:p>
        </w:tc>
        <w:tc>
          <w:tcPr>
            <w:tcW w:w="1572" w:type="dxa"/>
            <w:vAlign w:val="center"/>
          </w:tcPr>
          <w:p w14:paraId="1F9D0945"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1.00</w:t>
            </w:r>
          </w:p>
        </w:tc>
        <w:tc>
          <w:tcPr>
            <w:tcW w:w="1668" w:type="dxa"/>
            <w:vAlign w:val="center"/>
          </w:tcPr>
          <w:p w14:paraId="66795097"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4.00</w:t>
            </w:r>
          </w:p>
        </w:tc>
        <w:tc>
          <w:tcPr>
            <w:tcW w:w="1620" w:type="dxa"/>
            <w:vAlign w:val="center"/>
          </w:tcPr>
          <w:p w14:paraId="5715975B" w14:textId="77777777" w:rsidR="004D5BAD" w:rsidRPr="00211A62" w:rsidRDefault="004D5BAD" w:rsidP="00AC3862">
            <w:pPr>
              <w:autoSpaceDE w:val="0"/>
              <w:autoSpaceDN w:val="0"/>
              <w:snapToGrid w:val="0"/>
              <w:spacing w:line="300" w:lineRule="auto"/>
              <w:jc w:val="center"/>
              <w:rPr>
                <w:rFonts w:eastAsia="楷体"/>
                <w:szCs w:val="21"/>
              </w:rPr>
            </w:pPr>
          </w:p>
        </w:tc>
        <w:tc>
          <w:tcPr>
            <w:tcW w:w="1620" w:type="dxa"/>
            <w:vAlign w:val="center"/>
          </w:tcPr>
          <w:p w14:paraId="725C6A7A" w14:textId="77777777" w:rsidR="004D5BAD" w:rsidRPr="00211A62" w:rsidRDefault="004D5BAD" w:rsidP="00AC3862">
            <w:pPr>
              <w:autoSpaceDE w:val="0"/>
              <w:autoSpaceDN w:val="0"/>
              <w:snapToGrid w:val="0"/>
              <w:spacing w:line="300" w:lineRule="auto"/>
              <w:jc w:val="center"/>
              <w:rPr>
                <w:rFonts w:eastAsia="楷体"/>
                <w:szCs w:val="21"/>
              </w:rPr>
            </w:pPr>
          </w:p>
        </w:tc>
      </w:tr>
      <w:tr w:rsidR="004D5BAD" w:rsidRPr="00211A62" w14:paraId="3D663A3E" w14:textId="77777777" w:rsidTr="00AC3862">
        <w:trPr>
          <w:trHeight w:val="318"/>
        </w:trPr>
        <w:tc>
          <w:tcPr>
            <w:tcW w:w="1188" w:type="dxa"/>
            <w:vAlign w:val="center"/>
          </w:tcPr>
          <w:p w14:paraId="340AF37F"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10</w:t>
            </w:r>
          </w:p>
        </w:tc>
        <w:tc>
          <w:tcPr>
            <w:tcW w:w="1440" w:type="dxa"/>
            <w:vAlign w:val="center"/>
          </w:tcPr>
          <w:p w14:paraId="232C151F"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5.00</w:t>
            </w:r>
          </w:p>
        </w:tc>
        <w:tc>
          <w:tcPr>
            <w:tcW w:w="1572" w:type="dxa"/>
            <w:vAlign w:val="center"/>
          </w:tcPr>
          <w:p w14:paraId="6D3312C3"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0.50</w:t>
            </w:r>
          </w:p>
        </w:tc>
        <w:tc>
          <w:tcPr>
            <w:tcW w:w="1668" w:type="dxa"/>
            <w:vAlign w:val="center"/>
          </w:tcPr>
          <w:p w14:paraId="5B63AE23"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4.50</w:t>
            </w:r>
          </w:p>
        </w:tc>
        <w:tc>
          <w:tcPr>
            <w:tcW w:w="1620" w:type="dxa"/>
            <w:vAlign w:val="center"/>
          </w:tcPr>
          <w:p w14:paraId="1A1C52C1" w14:textId="77777777" w:rsidR="004D5BAD" w:rsidRPr="00211A62" w:rsidRDefault="004D5BAD" w:rsidP="00AC3862">
            <w:pPr>
              <w:autoSpaceDE w:val="0"/>
              <w:autoSpaceDN w:val="0"/>
              <w:snapToGrid w:val="0"/>
              <w:spacing w:line="300" w:lineRule="auto"/>
              <w:jc w:val="center"/>
              <w:rPr>
                <w:rFonts w:eastAsia="楷体"/>
                <w:szCs w:val="21"/>
              </w:rPr>
            </w:pPr>
          </w:p>
        </w:tc>
        <w:tc>
          <w:tcPr>
            <w:tcW w:w="1620" w:type="dxa"/>
            <w:vAlign w:val="center"/>
          </w:tcPr>
          <w:p w14:paraId="4B9F6804" w14:textId="77777777" w:rsidR="004D5BAD" w:rsidRPr="00211A62" w:rsidRDefault="004D5BAD" w:rsidP="00AC3862">
            <w:pPr>
              <w:autoSpaceDE w:val="0"/>
              <w:autoSpaceDN w:val="0"/>
              <w:snapToGrid w:val="0"/>
              <w:spacing w:line="300" w:lineRule="auto"/>
              <w:jc w:val="center"/>
              <w:rPr>
                <w:rFonts w:eastAsia="楷体"/>
                <w:szCs w:val="21"/>
              </w:rPr>
            </w:pPr>
          </w:p>
        </w:tc>
      </w:tr>
      <w:tr w:rsidR="004D5BAD" w:rsidRPr="00211A62" w14:paraId="7D43BAA2" w14:textId="77777777" w:rsidTr="00AC3862">
        <w:trPr>
          <w:trHeight w:val="318"/>
        </w:trPr>
        <w:tc>
          <w:tcPr>
            <w:tcW w:w="1188" w:type="dxa"/>
            <w:vAlign w:val="center"/>
          </w:tcPr>
          <w:p w14:paraId="15D53FBB"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11</w:t>
            </w:r>
          </w:p>
        </w:tc>
        <w:tc>
          <w:tcPr>
            <w:tcW w:w="1440" w:type="dxa"/>
            <w:vAlign w:val="center"/>
          </w:tcPr>
          <w:p w14:paraId="30FAAF4B"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5.00</w:t>
            </w:r>
          </w:p>
        </w:tc>
        <w:tc>
          <w:tcPr>
            <w:tcW w:w="1572" w:type="dxa"/>
            <w:vAlign w:val="center"/>
          </w:tcPr>
          <w:p w14:paraId="1C23993B"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0.00</w:t>
            </w:r>
          </w:p>
        </w:tc>
        <w:tc>
          <w:tcPr>
            <w:tcW w:w="1668" w:type="dxa"/>
            <w:vAlign w:val="center"/>
          </w:tcPr>
          <w:p w14:paraId="1CBA1CC4" w14:textId="77777777" w:rsidR="004D5BAD" w:rsidRPr="00211A62" w:rsidRDefault="004D5BAD" w:rsidP="00AC3862">
            <w:pPr>
              <w:autoSpaceDE w:val="0"/>
              <w:autoSpaceDN w:val="0"/>
              <w:snapToGrid w:val="0"/>
              <w:spacing w:line="300" w:lineRule="auto"/>
              <w:jc w:val="center"/>
              <w:rPr>
                <w:rFonts w:eastAsia="楷体"/>
                <w:szCs w:val="21"/>
              </w:rPr>
            </w:pPr>
            <w:r w:rsidRPr="00211A62">
              <w:rPr>
                <w:rFonts w:eastAsia="楷体"/>
                <w:szCs w:val="21"/>
              </w:rPr>
              <w:t>5.00</w:t>
            </w:r>
          </w:p>
        </w:tc>
        <w:tc>
          <w:tcPr>
            <w:tcW w:w="1620" w:type="dxa"/>
            <w:vAlign w:val="center"/>
          </w:tcPr>
          <w:p w14:paraId="2AEE44C0" w14:textId="77777777" w:rsidR="004D5BAD" w:rsidRPr="00211A62" w:rsidRDefault="004D5BAD" w:rsidP="00AC3862">
            <w:pPr>
              <w:autoSpaceDE w:val="0"/>
              <w:autoSpaceDN w:val="0"/>
              <w:snapToGrid w:val="0"/>
              <w:spacing w:line="300" w:lineRule="auto"/>
              <w:jc w:val="center"/>
              <w:rPr>
                <w:rFonts w:eastAsia="楷体"/>
                <w:szCs w:val="21"/>
              </w:rPr>
            </w:pPr>
          </w:p>
        </w:tc>
        <w:tc>
          <w:tcPr>
            <w:tcW w:w="1620" w:type="dxa"/>
            <w:vAlign w:val="center"/>
          </w:tcPr>
          <w:p w14:paraId="11D04069" w14:textId="77777777" w:rsidR="004D5BAD" w:rsidRPr="00211A62" w:rsidRDefault="004D5BAD" w:rsidP="00AC3862">
            <w:pPr>
              <w:autoSpaceDE w:val="0"/>
              <w:autoSpaceDN w:val="0"/>
              <w:snapToGrid w:val="0"/>
              <w:spacing w:line="300" w:lineRule="auto"/>
              <w:jc w:val="center"/>
              <w:rPr>
                <w:rFonts w:eastAsia="楷体"/>
                <w:szCs w:val="21"/>
              </w:rPr>
            </w:pPr>
          </w:p>
        </w:tc>
      </w:tr>
    </w:tbl>
    <w:p w14:paraId="2A5BC56D" w14:textId="77777777" w:rsidR="004D5BAD" w:rsidRPr="00211A62" w:rsidRDefault="004D5BAD" w:rsidP="004D5BAD">
      <w:pPr>
        <w:autoSpaceDE w:val="0"/>
        <w:autoSpaceDN w:val="0"/>
        <w:snapToGrid w:val="0"/>
        <w:spacing w:line="300" w:lineRule="auto"/>
        <w:ind w:firstLineChars="200" w:firstLine="420"/>
        <w:rPr>
          <w:rFonts w:eastAsia="楷体"/>
          <w:szCs w:val="21"/>
        </w:rPr>
      </w:pPr>
    </w:p>
    <w:p w14:paraId="1DB1A1B8"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2</w:t>
      </w:r>
      <w:r w:rsidRPr="00211A62">
        <w:rPr>
          <w:rFonts w:eastAsia="楷体"/>
          <w:szCs w:val="21"/>
        </w:rPr>
        <w:t>．计算配合物组成。以光密度</w:t>
      </w:r>
      <w:r w:rsidRPr="00211A62">
        <w:rPr>
          <w:rFonts w:eastAsia="楷体"/>
          <w:i/>
          <w:szCs w:val="21"/>
        </w:rPr>
        <w:t>A</w:t>
      </w:r>
      <w:r w:rsidRPr="00211A62">
        <w:rPr>
          <w:rFonts w:eastAsia="楷体"/>
          <w:szCs w:val="21"/>
        </w:rPr>
        <w:t>为纵坐标，以溶液的组成（配位体的摩尔分数）为横坐标作图。由光密度最大值所对应的溶液的组成，即是配合物的组成。</w:t>
      </w:r>
    </w:p>
    <w:p w14:paraId="4295CF62" w14:textId="77777777" w:rsidR="004D5BAD" w:rsidRPr="00211A62" w:rsidRDefault="004D5BAD" w:rsidP="004D5BAD">
      <w:pPr>
        <w:autoSpaceDE w:val="0"/>
        <w:autoSpaceDN w:val="0"/>
        <w:snapToGrid w:val="0"/>
        <w:spacing w:line="300" w:lineRule="auto"/>
        <w:ind w:firstLineChars="200" w:firstLine="420"/>
        <w:rPr>
          <w:rFonts w:eastAsia="楷体"/>
          <w:szCs w:val="21"/>
        </w:rPr>
      </w:pPr>
      <w:r w:rsidRPr="00211A62">
        <w:rPr>
          <w:rFonts w:eastAsia="楷体"/>
          <w:szCs w:val="21"/>
        </w:rPr>
        <w:t>3</w:t>
      </w:r>
      <w:r w:rsidRPr="00211A62">
        <w:rPr>
          <w:rFonts w:eastAsia="楷体"/>
          <w:szCs w:val="21"/>
        </w:rPr>
        <w:t>．计算络合物的稳定常数。从所做</w:t>
      </w:r>
      <w:r w:rsidRPr="00211A62">
        <w:rPr>
          <w:rFonts w:eastAsia="楷体"/>
          <w:szCs w:val="21"/>
        </w:rPr>
        <w:t>A-x</w:t>
      </w:r>
      <w:r w:rsidRPr="00211A62">
        <w:rPr>
          <w:rFonts w:eastAsia="楷体"/>
          <w:szCs w:val="21"/>
          <w:vertAlign w:val="subscript"/>
        </w:rPr>
        <w:t>R</w:t>
      </w:r>
      <w:r w:rsidRPr="00211A62">
        <w:rPr>
          <w:rFonts w:eastAsia="楷体"/>
          <w:szCs w:val="21"/>
        </w:rPr>
        <w:t>图中得到</w:t>
      </w:r>
      <w:r w:rsidRPr="00211A62">
        <w:rPr>
          <w:rFonts w:eastAsia="楷体"/>
          <w:szCs w:val="21"/>
        </w:rPr>
        <w:t>A</w:t>
      </w:r>
      <w:r w:rsidRPr="00211A62">
        <w:rPr>
          <w:rFonts w:eastAsia="楷体"/>
          <w:szCs w:val="21"/>
          <w:vertAlign w:val="subscript"/>
        </w:rPr>
        <w:t>1</w:t>
      </w:r>
      <w:r w:rsidRPr="00211A62">
        <w:rPr>
          <w:rFonts w:eastAsia="楷体"/>
          <w:szCs w:val="21"/>
        </w:rPr>
        <w:t>和</w:t>
      </w:r>
      <w:r w:rsidRPr="00211A62">
        <w:rPr>
          <w:rFonts w:eastAsia="楷体"/>
          <w:szCs w:val="21"/>
        </w:rPr>
        <w:t>A</w:t>
      </w:r>
      <w:r w:rsidRPr="00211A62">
        <w:rPr>
          <w:rFonts w:eastAsia="楷体"/>
          <w:szCs w:val="21"/>
          <w:vertAlign w:val="subscript"/>
        </w:rPr>
        <w:t>2</w:t>
      </w:r>
      <w:r w:rsidRPr="00211A62">
        <w:rPr>
          <w:rFonts w:eastAsia="楷体"/>
          <w:szCs w:val="21"/>
        </w:rPr>
        <w:t>；根据配合物组成并结合表</w:t>
      </w:r>
      <w:r w:rsidRPr="00211A62">
        <w:rPr>
          <w:rFonts w:eastAsia="楷体"/>
          <w:szCs w:val="21"/>
        </w:rPr>
        <w:t>1</w:t>
      </w:r>
      <w:r w:rsidRPr="00211A62">
        <w:rPr>
          <w:rFonts w:eastAsia="楷体"/>
          <w:szCs w:val="21"/>
        </w:rPr>
        <w:t>可计算出金属离子总浓度</w:t>
      </w:r>
      <w:r w:rsidRPr="00211A62">
        <w:rPr>
          <w:rFonts w:eastAsia="楷体"/>
          <w:szCs w:val="21"/>
        </w:rPr>
        <w:t>c</w:t>
      </w:r>
      <w:r w:rsidRPr="00211A62">
        <w:rPr>
          <w:rFonts w:eastAsia="楷体"/>
          <w:szCs w:val="21"/>
        </w:rPr>
        <w:t>。根据公式（</w:t>
      </w:r>
      <w:r w:rsidRPr="00211A62">
        <w:rPr>
          <w:rFonts w:eastAsia="楷体"/>
          <w:szCs w:val="21"/>
        </w:rPr>
        <w:t>1</w:t>
      </w:r>
      <w:r w:rsidRPr="00211A62">
        <w:rPr>
          <w:rFonts w:eastAsia="楷体"/>
          <w:szCs w:val="21"/>
        </w:rPr>
        <w:t>）求得</w:t>
      </w:r>
      <w:r w:rsidRPr="00211A62">
        <w:rPr>
          <w:rFonts w:eastAsia="楷体"/>
          <w:i/>
          <w:szCs w:val="21"/>
        </w:rPr>
        <w:sym w:font="Symbol" w:char="F061"/>
      </w:r>
      <w:r w:rsidRPr="00211A62">
        <w:rPr>
          <w:rFonts w:eastAsia="楷体"/>
          <w:szCs w:val="21"/>
        </w:rPr>
        <w:t>。把</w:t>
      </w:r>
      <w:r w:rsidRPr="00211A62">
        <w:rPr>
          <w:rFonts w:eastAsia="楷体"/>
          <w:i/>
          <w:szCs w:val="21"/>
        </w:rPr>
        <w:t>c</w:t>
      </w:r>
      <w:r w:rsidRPr="00211A62">
        <w:rPr>
          <w:rFonts w:eastAsia="楷体"/>
          <w:szCs w:val="21"/>
        </w:rPr>
        <w:t>和</w:t>
      </w:r>
      <w:r w:rsidRPr="00211A62">
        <w:rPr>
          <w:rFonts w:eastAsia="楷体"/>
          <w:i/>
          <w:szCs w:val="21"/>
        </w:rPr>
        <w:sym w:font="Symbol" w:char="F061"/>
      </w:r>
      <w:r w:rsidRPr="00211A62">
        <w:rPr>
          <w:rFonts w:eastAsia="楷体"/>
          <w:szCs w:val="21"/>
        </w:rPr>
        <w:t>代入（</w:t>
      </w:r>
      <w:r w:rsidRPr="00211A62">
        <w:rPr>
          <w:rFonts w:eastAsia="楷体"/>
          <w:szCs w:val="21"/>
        </w:rPr>
        <w:t>3</w:t>
      </w:r>
      <w:r w:rsidRPr="00211A62">
        <w:rPr>
          <w:rFonts w:eastAsia="楷体"/>
          <w:szCs w:val="21"/>
        </w:rPr>
        <w:t>）式即可求出表观稳定常数</w:t>
      </w:r>
      <w:r w:rsidRPr="00211A62">
        <w:rPr>
          <w:rFonts w:eastAsia="楷体"/>
          <w:szCs w:val="21"/>
        </w:rPr>
        <w:t>K</w:t>
      </w:r>
      <w:r w:rsidRPr="00211A62">
        <w:rPr>
          <w:rFonts w:eastAsia="楷体"/>
          <w:szCs w:val="21"/>
          <w:vertAlign w:val="subscript"/>
        </w:rPr>
        <w:t>c</w:t>
      </w:r>
      <w:r w:rsidRPr="00211A62">
        <w:rPr>
          <w:rFonts w:eastAsia="楷体"/>
          <w:szCs w:val="21"/>
        </w:rPr>
        <w:t>，根据（</w:t>
      </w:r>
      <w:r w:rsidRPr="00211A62">
        <w:rPr>
          <w:rFonts w:eastAsia="楷体"/>
          <w:szCs w:val="21"/>
        </w:rPr>
        <w:t>4</w:t>
      </w:r>
      <w:r w:rsidRPr="00211A62">
        <w:rPr>
          <w:rFonts w:eastAsia="楷体"/>
          <w:szCs w:val="21"/>
        </w:rPr>
        <w:t>）式得到配合物的稳定常数</w:t>
      </w:r>
      <w:r w:rsidRPr="00211A62">
        <w:rPr>
          <w:rFonts w:eastAsia="楷体"/>
          <w:position w:val="-14"/>
          <w:szCs w:val="21"/>
        </w:rPr>
        <w:object w:dxaOrig="400" w:dyaOrig="380" w14:anchorId="4B76C9DF">
          <v:shape id="_x0000_i1041" type="#_x0000_t75" style="width:20.15pt;height:18.85pt" o:ole="">
            <v:imagedata r:id="rId39" o:title=""/>
          </v:shape>
          <o:OLEObject Type="Embed" ProgID="Equation.DSMT4" ShapeID="_x0000_i1041" DrawAspect="Content" ObjectID="_1771999193" r:id="rId40"/>
        </w:object>
      </w:r>
      <w:r w:rsidRPr="00211A62">
        <w:rPr>
          <w:rFonts w:eastAsia="楷体"/>
          <w:szCs w:val="21"/>
        </w:rPr>
        <w:t>。</w:t>
      </w:r>
    </w:p>
    <w:p w14:paraId="0841BDA5" w14:textId="77777777" w:rsidR="004D5BAD" w:rsidRPr="00211A62" w:rsidRDefault="004D5BAD" w:rsidP="004D5BAD">
      <w:pPr>
        <w:autoSpaceDE w:val="0"/>
        <w:autoSpaceDN w:val="0"/>
        <w:snapToGrid w:val="0"/>
        <w:spacing w:line="300" w:lineRule="auto"/>
        <w:rPr>
          <w:rFonts w:eastAsia="楷体"/>
          <w:szCs w:val="21"/>
        </w:rPr>
      </w:pPr>
    </w:p>
    <w:p w14:paraId="5D150AA7" w14:textId="77777777" w:rsidR="004D5BAD" w:rsidRPr="00211A62" w:rsidRDefault="004D5BAD" w:rsidP="004D5BAD">
      <w:pPr>
        <w:autoSpaceDE w:val="0"/>
        <w:autoSpaceDN w:val="0"/>
        <w:snapToGrid w:val="0"/>
        <w:spacing w:line="300" w:lineRule="auto"/>
        <w:rPr>
          <w:rFonts w:eastAsia="楷体"/>
          <w:szCs w:val="21"/>
        </w:rPr>
      </w:pPr>
      <w:r w:rsidRPr="00211A62">
        <w:rPr>
          <w:rFonts w:eastAsia="楷体"/>
          <w:szCs w:val="21"/>
        </w:rPr>
        <w:t>六．思考题</w:t>
      </w:r>
    </w:p>
    <w:p w14:paraId="0B468CDA" w14:textId="77777777" w:rsidR="004D5BAD" w:rsidRPr="00211A62" w:rsidRDefault="004D5BAD" w:rsidP="004D5BAD">
      <w:pPr>
        <w:autoSpaceDE w:val="0"/>
        <w:autoSpaceDN w:val="0"/>
        <w:snapToGrid w:val="0"/>
        <w:spacing w:line="300" w:lineRule="auto"/>
        <w:ind w:leftChars="171" w:left="359"/>
        <w:rPr>
          <w:rFonts w:eastAsia="楷体"/>
          <w:szCs w:val="21"/>
        </w:rPr>
      </w:pPr>
      <w:r w:rsidRPr="00211A62">
        <w:rPr>
          <w:rFonts w:eastAsia="楷体"/>
          <w:szCs w:val="21"/>
        </w:rPr>
        <w:t>1</w:t>
      </w:r>
      <w:r w:rsidRPr="00211A62">
        <w:rPr>
          <w:rFonts w:eastAsia="楷体"/>
          <w:szCs w:val="21"/>
        </w:rPr>
        <w:t>．如果溶液中同时有几种不同组成的有色配合物存在能否用本方法测定它们的组成和稳定常数？</w:t>
      </w:r>
    </w:p>
    <w:p w14:paraId="2C96350E" w14:textId="77777777" w:rsidR="004D5BAD" w:rsidRPr="00211A62" w:rsidRDefault="004D5BAD" w:rsidP="004D5BAD">
      <w:pPr>
        <w:autoSpaceDE w:val="0"/>
        <w:autoSpaceDN w:val="0"/>
        <w:snapToGrid w:val="0"/>
        <w:spacing w:line="300" w:lineRule="auto"/>
        <w:ind w:leftChars="171" w:left="359"/>
        <w:rPr>
          <w:rFonts w:eastAsia="楷体"/>
          <w:szCs w:val="21"/>
        </w:rPr>
      </w:pPr>
      <w:r w:rsidRPr="00211A62">
        <w:rPr>
          <w:rFonts w:eastAsia="楷体"/>
          <w:szCs w:val="21"/>
        </w:rPr>
        <w:t>2</w:t>
      </w:r>
      <w:r w:rsidRPr="00211A62">
        <w:rPr>
          <w:rFonts w:eastAsia="楷体"/>
          <w:szCs w:val="21"/>
        </w:rPr>
        <w:t>．为什么选用</w:t>
      </w:r>
      <w:r w:rsidRPr="00211A62">
        <w:rPr>
          <w:rFonts w:eastAsia="楷体"/>
          <w:szCs w:val="21"/>
        </w:rPr>
        <w:t>500nm</w:t>
      </w:r>
      <w:r w:rsidRPr="00211A62">
        <w:rPr>
          <w:rFonts w:eastAsia="楷体"/>
          <w:szCs w:val="21"/>
        </w:rPr>
        <w:t>作为测量波长？</w:t>
      </w:r>
      <w:r w:rsidRPr="00211A62">
        <w:rPr>
          <w:rFonts w:eastAsia="楷体"/>
          <w:szCs w:val="21"/>
        </w:rPr>
        <w:t xml:space="preserve"> </w:t>
      </w:r>
    </w:p>
    <w:p w14:paraId="197E13DC" w14:textId="77777777" w:rsidR="004D5BAD" w:rsidRPr="00211A62" w:rsidRDefault="004D5BAD" w:rsidP="004D5BAD">
      <w:pPr>
        <w:autoSpaceDE w:val="0"/>
        <w:autoSpaceDN w:val="0"/>
        <w:snapToGrid w:val="0"/>
        <w:spacing w:line="300" w:lineRule="auto"/>
        <w:ind w:leftChars="171" w:left="359"/>
        <w:rPr>
          <w:rFonts w:eastAsia="楷体"/>
          <w:szCs w:val="21"/>
        </w:rPr>
      </w:pPr>
      <w:r w:rsidRPr="00211A62">
        <w:rPr>
          <w:rFonts w:eastAsia="楷体"/>
          <w:szCs w:val="21"/>
        </w:rPr>
        <w:t>3</w:t>
      </w:r>
      <w:r w:rsidRPr="00211A62">
        <w:rPr>
          <w:rFonts w:eastAsia="楷体"/>
          <w:szCs w:val="21"/>
        </w:rPr>
        <w:t>．实验中如果温度有较大变化，对测得的稳定常数有何影响？</w:t>
      </w:r>
    </w:p>
    <w:p w14:paraId="14CC9420" w14:textId="77777777" w:rsidR="004D5BAD" w:rsidRPr="00211A62" w:rsidRDefault="004D5BAD" w:rsidP="004D5BAD">
      <w:pPr>
        <w:autoSpaceDE w:val="0"/>
        <w:autoSpaceDN w:val="0"/>
        <w:snapToGrid w:val="0"/>
        <w:spacing w:line="300" w:lineRule="auto"/>
        <w:ind w:leftChars="171" w:left="359"/>
        <w:rPr>
          <w:rFonts w:eastAsia="楷体"/>
          <w:szCs w:val="21"/>
        </w:rPr>
      </w:pPr>
      <w:r w:rsidRPr="00211A62">
        <w:rPr>
          <w:rFonts w:eastAsia="楷体"/>
          <w:szCs w:val="21"/>
        </w:rPr>
        <w:t>4</w:t>
      </w:r>
      <w:r w:rsidRPr="00211A62">
        <w:rPr>
          <w:rFonts w:eastAsia="楷体"/>
          <w:szCs w:val="21"/>
        </w:rPr>
        <w:t>．实验中每个溶液的</w:t>
      </w:r>
      <w:r w:rsidRPr="00211A62">
        <w:rPr>
          <w:rFonts w:eastAsia="楷体"/>
          <w:szCs w:val="21"/>
        </w:rPr>
        <w:t>pH</w:t>
      </w:r>
      <w:r w:rsidRPr="00211A62">
        <w:rPr>
          <w:rFonts w:eastAsia="楷体"/>
          <w:szCs w:val="21"/>
        </w:rPr>
        <w:t>值是否一样，如果不一样对结果有何影响？</w:t>
      </w:r>
    </w:p>
    <w:p w14:paraId="075B41C1" w14:textId="77777777" w:rsidR="004130A6" w:rsidRPr="00211A62" w:rsidRDefault="004130A6" w:rsidP="004D5BAD">
      <w:pPr>
        <w:pStyle w:val="2"/>
        <w:keepNext w:val="0"/>
        <w:keepLines w:val="0"/>
        <w:widowControl w:val="0"/>
        <w:autoSpaceDE w:val="0"/>
        <w:autoSpaceDN w:val="0"/>
        <w:snapToGrid w:val="0"/>
        <w:spacing w:before="0" w:after="0" w:line="300" w:lineRule="auto"/>
        <w:rPr>
          <w:rFonts w:eastAsia="楷体"/>
          <w:sz w:val="21"/>
          <w:szCs w:val="21"/>
        </w:rPr>
      </w:pPr>
    </w:p>
    <w:p w14:paraId="52F65072" w14:textId="77777777" w:rsidR="00447208" w:rsidRPr="00211A62" w:rsidRDefault="00447208" w:rsidP="00447208">
      <w:pPr>
        <w:autoSpaceDE w:val="0"/>
        <w:autoSpaceDN w:val="0"/>
        <w:snapToGrid w:val="0"/>
        <w:spacing w:line="300" w:lineRule="auto"/>
        <w:rPr>
          <w:rFonts w:eastAsia="楷体"/>
          <w:szCs w:val="21"/>
        </w:rPr>
      </w:pPr>
      <w:r w:rsidRPr="00211A62">
        <w:rPr>
          <w:rFonts w:eastAsia="楷体"/>
          <w:b/>
          <w:bCs/>
          <w:szCs w:val="21"/>
        </w:rPr>
        <w:t>数据处理</w:t>
      </w:r>
      <w:r w:rsidRPr="00211A62">
        <w:rPr>
          <w:rFonts w:eastAsia="楷体"/>
          <w:szCs w:val="21"/>
        </w:rPr>
        <w:t>：</w:t>
      </w:r>
    </w:p>
    <w:tbl>
      <w:tblPr>
        <w:tblpPr w:leftFromText="180" w:rightFromText="180" w:vertAnchor="text" w:horzAnchor="page" w:tblpX="1822" w:tblpY="5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8"/>
        <w:gridCol w:w="1500"/>
        <w:gridCol w:w="1752"/>
        <w:gridCol w:w="2103"/>
        <w:gridCol w:w="1905"/>
        <w:gridCol w:w="900"/>
      </w:tblGrid>
      <w:tr w:rsidR="00447208" w:rsidRPr="00211A62" w14:paraId="248D3CE1" w14:textId="77777777" w:rsidTr="00AC3862">
        <w:trPr>
          <w:trHeight w:val="921"/>
        </w:trPr>
        <w:tc>
          <w:tcPr>
            <w:tcW w:w="948" w:type="dxa"/>
            <w:vAlign w:val="center"/>
          </w:tcPr>
          <w:p w14:paraId="4E78FC41"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容量瓶</w:t>
            </w:r>
          </w:p>
          <w:p w14:paraId="12723776"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编号</w:t>
            </w:r>
          </w:p>
        </w:tc>
        <w:tc>
          <w:tcPr>
            <w:tcW w:w="1500" w:type="dxa"/>
            <w:vAlign w:val="center"/>
          </w:tcPr>
          <w:p w14:paraId="42C66848"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0.025 mol</w:t>
            </w:r>
            <w:r w:rsidRPr="00211A62">
              <w:rPr>
                <w:rFonts w:eastAsia="微软雅黑"/>
                <w:szCs w:val="21"/>
              </w:rPr>
              <w:t>•</w:t>
            </w:r>
            <w:r w:rsidRPr="00211A62">
              <w:rPr>
                <w:rFonts w:eastAsia="楷体"/>
                <w:szCs w:val="21"/>
              </w:rPr>
              <w:t>L</w:t>
            </w:r>
            <w:r w:rsidRPr="00211A62">
              <w:rPr>
                <w:rFonts w:eastAsia="楷体"/>
                <w:szCs w:val="21"/>
                <w:vertAlign w:val="superscript"/>
              </w:rPr>
              <w:t>-1</w:t>
            </w:r>
            <w:r w:rsidRPr="00211A62">
              <w:rPr>
                <w:rFonts w:eastAsia="楷体"/>
                <w:szCs w:val="21"/>
              </w:rPr>
              <w:t xml:space="preserve"> HClO</w:t>
            </w:r>
            <w:r w:rsidRPr="00211A62">
              <w:rPr>
                <w:rFonts w:eastAsia="楷体"/>
                <w:szCs w:val="21"/>
                <w:vertAlign w:val="subscript"/>
              </w:rPr>
              <w:t>4</w:t>
            </w:r>
            <w:r w:rsidRPr="00211A62">
              <w:rPr>
                <w:rFonts w:eastAsia="楷体"/>
                <w:szCs w:val="21"/>
              </w:rPr>
              <w:t>的体积（</w:t>
            </w:r>
            <w:r w:rsidRPr="00211A62">
              <w:rPr>
                <w:rFonts w:eastAsia="楷体"/>
                <w:szCs w:val="21"/>
              </w:rPr>
              <w:t>mL</w:t>
            </w:r>
            <w:r w:rsidRPr="00211A62">
              <w:rPr>
                <w:rFonts w:eastAsia="楷体"/>
                <w:szCs w:val="21"/>
              </w:rPr>
              <w:t>）</w:t>
            </w:r>
          </w:p>
        </w:tc>
        <w:tc>
          <w:tcPr>
            <w:tcW w:w="1752" w:type="dxa"/>
            <w:vAlign w:val="center"/>
          </w:tcPr>
          <w:p w14:paraId="509B77C2"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0.01 mol</w:t>
            </w:r>
            <w:r w:rsidRPr="00211A62">
              <w:rPr>
                <w:rFonts w:eastAsia="微软雅黑"/>
                <w:szCs w:val="21"/>
              </w:rPr>
              <w:t>•</w:t>
            </w:r>
            <w:r w:rsidRPr="00211A62">
              <w:rPr>
                <w:rFonts w:eastAsia="楷体"/>
                <w:szCs w:val="21"/>
              </w:rPr>
              <w:t>L</w:t>
            </w:r>
            <w:r w:rsidRPr="00211A62">
              <w:rPr>
                <w:rFonts w:eastAsia="楷体"/>
                <w:szCs w:val="21"/>
                <w:vertAlign w:val="superscript"/>
              </w:rPr>
              <w:t>-1</w:t>
            </w:r>
            <w:r w:rsidRPr="00211A62">
              <w:rPr>
                <w:rFonts w:eastAsia="楷体"/>
                <w:szCs w:val="21"/>
              </w:rPr>
              <w:t xml:space="preserve"> Fe</w:t>
            </w:r>
            <w:r w:rsidRPr="00211A62">
              <w:rPr>
                <w:rFonts w:eastAsia="楷体"/>
                <w:szCs w:val="21"/>
                <w:vertAlign w:val="superscript"/>
              </w:rPr>
              <w:t>3+</w:t>
            </w:r>
            <w:r w:rsidRPr="00211A62">
              <w:rPr>
                <w:rFonts w:eastAsia="楷体"/>
                <w:szCs w:val="21"/>
              </w:rPr>
              <w:t xml:space="preserve"> </w:t>
            </w:r>
            <w:r w:rsidRPr="00211A62">
              <w:rPr>
                <w:rFonts w:eastAsia="楷体"/>
                <w:szCs w:val="21"/>
              </w:rPr>
              <w:t>溶液的体积</w:t>
            </w:r>
            <w:r w:rsidRPr="00211A62">
              <w:rPr>
                <w:rFonts w:eastAsia="楷体"/>
                <w:szCs w:val="21"/>
              </w:rPr>
              <w:t>(mL)</w:t>
            </w:r>
          </w:p>
        </w:tc>
        <w:tc>
          <w:tcPr>
            <w:tcW w:w="2103" w:type="dxa"/>
            <w:vAlign w:val="center"/>
          </w:tcPr>
          <w:p w14:paraId="774E3300"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1.00×10</w:t>
            </w:r>
            <w:r w:rsidRPr="00211A62">
              <w:rPr>
                <w:rFonts w:eastAsia="楷体"/>
                <w:szCs w:val="21"/>
                <w:vertAlign w:val="superscript"/>
              </w:rPr>
              <w:t>-2</w:t>
            </w:r>
            <w:r w:rsidRPr="00211A62">
              <w:rPr>
                <w:rFonts w:eastAsia="楷体"/>
                <w:szCs w:val="21"/>
              </w:rPr>
              <w:t xml:space="preserve"> mol</w:t>
            </w:r>
            <w:r w:rsidRPr="00211A62">
              <w:rPr>
                <w:rFonts w:eastAsia="微软雅黑"/>
                <w:szCs w:val="21"/>
              </w:rPr>
              <w:t>•</w:t>
            </w:r>
            <w:r w:rsidRPr="00211A62">
              <w:rPr>
                <w:rFonts w:eastAsia="楷体"/>
                <w:szCs w:val="21"/>
              </w:rPr>
              <w:t>L</w:t>
            </w:r>
            <w:r w:rsidRPr="00211A62">
              <w:rPr>
                <w:rFonts w:eastAsia="楷体"/>
                <w:szCs w:val="21"/>
                <w:vertAlign w:val="superscript"/>
              </w:rPr>
              <w:t>-1</w:t>
            </w:r>
            <w:r w:rsidRPr="00211A62">
              <w:rPr>
                <w:rFonts w:eastAsia="楷体"/>
                <w:szCs w:val="21"/>
              </w:rPr>
              <w:t xml:space="preserve"> H</w:t>
            </w:r>
            <w:r w:rsidRPr="00211A62">
              <w:rPr>
                <w:rFonts w:eastAsia="楷体"/>
                <w:szCs w:val="21"/>
                <w:vertAlign w:val="subscript"/>
              </w:rPr>
              <w:t>3</w:t>
            </w:r>
            <w:r w:rsidRPr="00211A62">
              <w:rPr>
                <w:rFonts w:eastAsia="楷体"/>
                <w:szCs w:val="21"/>
              </w:rPr>
              <w:t>R</w:t>
            </w:r>
            <w:r w:rsidRPr="00211A62">
              <w:rPr>
                <w:rFonts w:eastAsia="楷体"/>
                <w:szCs w:val="21"/>
              </w:rPr>
              <w:t>溶液的体积</w:t>
            </w:r>
            <w:r w:rsidRPr="00211A62">
              <w:rPr>
                <w:rFonts w:eastAsia="楷体"/>
                <w:szCs w:val="21"/>
              </w:rPr>
              <w:t>(mL)</w:t>
            </w:r>
          </w:p>
        </w:tc>
        <w:tc>
          <w:tcPr>
            <w:tcW w:w="1905" w:type="dxa"/>
            <w:vAlign w:val="center"/>
          </w:tcPr>
          <w:p w14:paraId="0E078BED"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配位体的摩尔分数</w:t>
            </w:r>
          </w:p>
          <w:p w14:paraId="528FBF90"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position w:val="-30"/>
                <w:szCs w:val="21"/>
              </w:rPr>
              <w:object w:dxaOrig="900" w:dyaOrig="700" w14:anchorId="45636359">
                <v:shape id="_x0000_i1042" type="#_x0000_t75" style="width:45pt;height:35.15pt;mso-position-horizontal-relative:page;mso-position-vertical-relative:page" o:ole="">
                  <v:imagedata r:id="rId41" o:title=""/>
                </v:shape>
                <o:OLEObject Type="Embed" ProgID="Equation.3" ShapeID="_x0000_i1042" DrawAspect="Content" ObjectID="_1771999194" r:id="rId42"/>
              </w:object>
            </w:r>
          </w:p>
        </w:tc>
        <w:tc>
          <w:tcPr>
            <w:tcW w:w="900" w:type="dxa"/>
            <w:vAlign w:val="center"/>
          </w:tcPr>
          <w:p w14:paraId="6FB4E78D"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光密度</w:t>
            </w:r>
          </w:p>
          <w:p w14:paraId="0A24102D"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A</w:t>
            </w:r>
          </w:p>
        </w:tc>
      </w:tr>
      <w:tr w:rsidR="00447208" w:rsidRPr="00211A62" w14:paraId="4B4C1BCA" w14:textId="77777777" w:rsidTr="00AC3862">
        <w:trPr>
          <w:trHeight w:val="318"/>
        </w:trPr>
        <w:tc>
          <w:tcPr>
            <w:tcW w:w="948" w:type="dxa"/>
            <w:vAlign w:val="center"/>
          </w:tcPr>
          <w:p w14:paraId="596555DC"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1</w:t>
            </w:r>
          </w:p>
        </w:tc>
        <w:tc>
          <w:tcPr>
            <w:tcW w:w="1500" w:type="dxa"/>
            <w:vAlign w:val="center"/>
          </w:tcPr>
          <w:p w14:paraId="1F9BB5C3"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5.00</w:t>
            </w:r>
          </w:p>
        </w:tc>
        <w:tc>
          <w:tcPr>
            <w:tcW w:w="1752" w:type="dxa"/>
            <w:vAlign w:val="center"/>
          </w:tcPr>
          <w:p w14:paraId="3398AF57"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5.00</w:t>
            </w:r>
          </w:p>
        </w:tc>
        <w:tc>
          <w:tcPr>
            <w:tcW w:w="2103" w:type="dxa"/>
            <w:vAlign w:val="center"/>
          </w:tcPr>
          <w:p w14:paraId="038B6A9C"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0.00</w:t>
            </w:r>
          </w:p>
        </w:tc>
        <w:tc>
          <w:tcPr>
            <w:tcW w:w="1905" w:type="dxa"/>
            <w:vAlign w:val="center"/>
          </w:tcPr>
          <w:p w14:paraId="16859986"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w:t>
            </w:r>
          </w:p>
        </w:tc>
        <w:tc>
          <w:tcPr>
            <w:tcW w:w="900" w:type="dxa"/>
            <w:vAlign w:val="center"/>
          </w:tcPr>
          <w:p w14:paraId="1E5F5BA9"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w:t>
            </w:r>
          </w:p>
        </w:tc>
      </w:tr>
      <w:tr w:rsidR="00447208" w:rsidRPr="00211A62" w14:paraId="524426A0" w14:textId="77777777" w:rsidTr="00AC3862">
        <w:trPr>
          <w:trHeight w:val="303"/>
        </w:trPr>
        <w:tc>
          <w:tcPr>
            <w:tcW w:w="948" w:type="dxa"/>
            <w:vAlign w:val="center"/>
          </w:tcPr>
          <w:p w14:paraId="41D2F378"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2</w:t>
            </w:r>
          </w:p>
        </w:tc>
        <w:tc>
          <w:tcPr>
            <w:tcW w:w="1500" w:type="dxa"/>
            <w:vAlign w:val="center"/>
          </w:tcPr>
          <w:p w14:paraId="54D30953"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5.00</w:t>
            </w:r>
          </w:p>
        </w:tc>
        <w:tc>
          <w:tcPr>
            <w:tcW w:w="1752" w:type="dxa"/>
            <w:vAlign w:val="center"/>
          </w:tcPr>
          <w:p w14:paraId="3F19A0F9"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4.50</w:t>
            </w:r>
          </w:p>
        </w:tc>
        <w:tc>
          <w:tcPr>
            <w:tcW w:w="2103" w:type="dxa"/>
            <w:vAlign w:val="center"/>
          </w:tcPr>
          <w:p w14:paraId="554158E8"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0.50</w:t>
            </w:r>
          </w:p>
        </w:tc>
        <w:tc>
          <w:tcPr>
            <w:tcW w:w="1905" w:type="dxa"/>
            <w:vAlign w:val="center"/>
          </w:tcPr>
          <w:p w14:paraId="46FC9E10"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0.1</w:t>
            </w:r>
          </w:p>
        </w:tc>
        <w:tc>
          <w:tcPr>
            <w:tcW w:w="900" w:type="dxa"/>
            <w:vAlign w:val="center"/>
          </w:tcPr>
          <w:p w14:paraId="6448A739"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0.102</w:t>
            </w:r>
          </w:p>
        </w:tc>
      </w:tr>
      <w:tr w:rsidR="00447208" w:rsidRPr="00211A62" w14:paraId="0976FDF9" w14:textId="77777777" w:rsidTr="00AC3862">
        <w:trPr>
          <w:trHeight w:val="318"/>
        </w:trPr>
        <w:tc>
          <w:tcPr>
            <w:tcW w:w="948" w:type="dxa"/>
            <w:vAlign w:val="center"/>
          </w:tcPr>
          <w:p w14:paraId="1B8A97B4"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3</w:t>
            </w:r>
          </w:p>
        </w:tc>
        <w:tc>
          <w:tcPr>
            <w:tcW w:w="1500" w:type="dxa"/>
            <w:vAlign w:val="center"/>
          </w:tcPr>
          <w:p w14:paraId="2EEA841F"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5.00</w:t>
            </w:r>
          </w:p>
        </w:tc>
        <w:tc>
          <w:tcPr>
            <w:tcW w:w="1752" w:type="dxa"/>
            <w:vAlign w:val="center"/>
          </w:tcPr>
          <w:p w14:paraId="75DB67C9"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4.00</w:t>
            </w:r>
          </w:p>
        </w:tc>
        <w:tc>
          <w:tcPr>
            <w:tcW w:w="2103" w:type="dxa"/>
            <w:vAlign w:val="center"/>
          </w:tcPr>
          <w:p w14:paraId="7D2971A4"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1.00</w:t>
            </w:r>
          </w:p>
        </w:tc>
        <w:tc>
          <w:tcPr>
            <w:tcW w:w="1905" w:type="dxa"/>
            <w:vAlign w:val="center"/>
          </w:tcPr>
          <w:p w14:paraId="39F9A8E0"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0.2</w:t>
            </w:r>
          </w:p>
        </w:tc>
        <w:tc>
          <w:tcPr>
            <w:tcW w:w="900" w:type="dxa"/>
            <w:vAlign w:val="center"/>
          </w:tcPr>
          <w:p w14:paraId="39D05C70"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0.185</w:t>
            </w:r>
          </w:p>
        </w:tc>
      </w:tr>
      <w:tr w:rsidR="00447208" w:rsidRPr="00211A62" w14:paraId="65BA7991" w14:textId="77777777" w:rsidTr="00AC3862">
        <w:trPr>
          <w:trHeight w:val="318"/>
        </w:trPr>
        <w:tc>
          <w:tcPr>
            <w:tcW w:w="948" w:type="dxa"/>
            <w:vAlign w:val="center"/>
          </w:tcPr>
          <w:p w14:paraId="34F9DF4C"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4</w:t>
            </w:r>
          </w:p>
        </w:tc>
        <w:tc>
          <w:tcPr>
            <w:tcW w:w="1500" w:type="dxa"/>
            <w:vAlign w:val="center"/>
          </w:tcPr>
          <w:p w14:paraId="70F83608"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5.00</w:t>
            </w:r>
          </w:p>
        </w:tc>
        <w:tc>
          <w:tcPr>
            <w:tcW w:w="1752" w:type="dxa"/>
            <w:vAlign w:val="center"/>
          </w:tcPr>
          <w:p w14:paraId="7D3DBF6C"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3.50</w:t>
            </w:r>
          </w:p>
        </w:tc>
        <w:tc>
          <w:tcPr>
            <w:tcW w:w="2103" w:type="dxa"/>
            <w:vAlign w:val="center"/>
          </w:tcPr>
          <w:p w14:paraId="44E58F71"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1.50</w:t>
            </w:r>
          </w:p>
        </w:tc>
        <w:tc>
          <w:tcPr>
            <w:tcW w:w="1905" w:type="dxa"/>
            <w:vAlign w:val="center"/>
          </w:tcPr>
          <w:p w14:paraId="35BCA99C"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0.3</w:t>
            </w:r>
          </w:p>
        </w:tc>
        <w:tc>
          <w:tcPr>
            <w:tcW w:w="900" w:type="dxa"/>
            <w:vAlign w:val="center"/>
          </w:tcPr>
          <w:p w14:paraId="21C38B0F"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0.267</w:t>
            </w:r>
          </w:p>
        </w:tc>
      </w:tr>
      <w:tr w:rsidR="00447208" w:rsidRPr="00211A62" w14:paraId="15BB2F7D" w14:textId="77777777" w:rsidTr="00AC3862">
        <w:trPr>
          <w:trHeight w:val="318"/>
        </w:trPr>
        <w:tc>
          <w:tcPr>
            <w:tcW w:w="948" w:type="dxa"/>
            <w:vAlign w:val="center"/>
          </w:tcPr>
          <w:p w14:paraId="3DD69594"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5</w:t>
            </w:r>
          </w:p>
        </w:tc>
        <w:tc>
          <w:tcPr>
            <w:tcW w:w="1500" w:type="dxa"/>
            <w:vAlign w:val="center"/>
          </w:tcPr>
          <w:p w14:paraId="6C3529CD"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5.00</w:t>
            </w:r>
          </w:p>
        </w:tc>
        <w:tc>
          <w:tcPr>
            <w:tcW w:w="1752" w:type="dxa"/>
            <w:vAlign w:val="center"/>
          </w:tcPr>
          <w:p w14:paraId="4E9191E9"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3.00</w:t>
            </w:r>
          </w:p>
        </w:tc>
        <w:tc>
          <w:tcPr>
            <w:tcW w:w="2103" w:type="dxa"/>
            <w:vAlign w:val="center"/>
          </w:tcPr>
          <w:p w14:paraId="41977BF9"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2.00</w:t>
            </w:r>
          </w:p>
        </w:tc>
        <w:tc>
          <w:tcPr>
            <w:tcW w:w="1905" w:type="dxa"/>
            <w:vAlign w:val="center"/>
          </w:tcPr>
          <w:p w14:paraId="6B7BE19C"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0.4</w:t>
            </w:r>
          </w:p>
        </w:tc>
        <w:tc>
          <w:tcPr>
            <w:tcW w:w="900" w:type="dxa"/>
            <w:vAlign w:val="center"/>
          </w:tcPr>
          <w:p w14:paraId="0A8B1BEE"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0.342</w:t>
            </w:r>
          </w:p>
        </w:tc>
      </w:tr>
      <w:tr w:rsidR="00447208" w:rsidRPr="00211A62" w14:paraId="4BD684E2" w14:textId="77777777" w:rsidTr="00AC3862">
        <w:trPr>
          <w:trHeight w:val="318"/>
        </w:trPr>
        <w:tc>
          <w:tcPr>
            <w:tcW w:w="948" w:type="dxa"/>
            <w:vAlign w:val="center"/>
          </w:tcPr>
          <w:p w14:paraId="49198076"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6</w:t>
            </w:r>
          </w:p>
        </w:tc>
        <w:tc>
          <w:tcPr>
            <w:tcW w:w="1500" w:type="dxa"/>
            <w:vAlign w:val="center"/>
          </w:tcPr>
          <w:p w14:paraId="72621597"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5.00</w:t>
            </w:r>
          </w:p>
        </w:tc>
        <w:tc>
          <w:tcPr>
            <w:tcW w:w="1752" w:type="dxa"/>
            <w:vAlign w:val="center"/>
          </w:tcPr>
          <w:p w14:paraId="37E3432F"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2.50</w:t>
            </w:r>
          </w:p>
        </w:tc>
        <w:tc>
          <w:tcPr>
            <w:tcW w:w="2103" w:type="dxa"/>
            <w:vAlign w:val="center"/>
          </w:tcPr>
          <w:p w14:paraId="24952955"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2.50</w:t>
            </w:r>
          </w:p>
        </w:tc>
        <w:tc>
          <w:tcPr>
            <w:tcW w:w="1905" w:type="dxa"/>
            <w:vAlign w:val="center"/>
          </w:tcPr>
          <w:p w14:paraId="095F71C2"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0.5</w:t>
            </w:r>
          </w:p>
        </w:tc>
        <w:tc>
          <w:tcPr>
            <w:tcW w:w="900" w:type="dxa"/>
            <w:vAlign w:val="center"/>
          </w:tcPr>
          <w:p w14:paraId="2D9BC4B8"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0.398</w:t>
            </w:r>
          </w:p>
        </w:tc>
      </w:tr>
      <w:tr w:rsidR="00447208" w:rsidRPr="00211A62" w14:paraId="722B7106" w14:textId="77777777" w:rsidTr="00AC3862">
        <w:trPr>
          <w:trHeight w:val="318"/>
        </w:trPr>
        <w:tc>
          <w:tcPr>
            <w:tcW w:w="948" w:type="dxa"/>
            <w:vAlign w:val="center"/>
          </w:tcPr>
          <w:p w14:paraId="7FB4BB39"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7</w:t>
            </w:r>
          </w:p>
        </w:tc>
        <w:tc>
          <w:tcPr>
            <w:tcW w:w="1500" w:type="dxa"/>
            <w:vAlign w:val="center"/>
          </w:tcPr>
          <w:p w14:paraId="537F73D7"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5.00</w:t>
            </w:r>
          </w:p>
        </w:tc>
        <w:tc>
          <w:tcPr>
            <w:tcW w:w="1752" w:type="dxa"/>
            <w:vAlign w:val="center"/>
          </w:tcPr>
          <w:p w14:paraId="5B8BDBF1"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2.00</w:t>
            </w:r>
          </w:p>
        </w:tc>
        <w:tc>
          <w:tcPr>
            <w:tcW w:w="2103" w:type="dxa"/>
            <w:vAlign w:val="center"/>
          </w:tcPr>
          <w:p w14:paraId="1F81886A"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3.00</w:t>
            </w:r>
          </w:p>
        </w:tc>
        <w:tc>
          <w:tcPr>
            <w:tcW w:w="1905" w:type="dxa"/>
            <w:vAlign w:val="center"/>
          </w:tcPr>
          <w:p w14:paraId="475B1882"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0.6</w:t>
            </w:r>
          </w:p>
        </w:tc>
        <w:tc>
          <w:tcPr>
            <w:tcW w:w="900" w:type="dxa"/>
            <w:vAlign w:val="center"/>
          </w:tcPr>
          <w:p w14:paraId="0CC81071"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0.338</w:t>
            </w:r>
          </w:p>
        </w:tc>
      </w:tr>
      <w:tr w:rsidR="00447208" w:rsidRPr="00211A62" w14:paraId="2431A8B9" w14:textId="77777777" w:rsidTr="00AC3862">
        <w:trPr>
          <w:trHeight w:val="318"/>
        </w:trPr>
        <w:tc>
          <w:tcPr>
            <w:tcW w:w="948" w:type="dxa"/>
            <w:vAlign w:val="center"/>
          </w:tcPr>
          <w:p w14:paraId="079BF94E"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lastRenderedPageBreak/>
              <w:t>8</w:t>
            </w:r>
          </w:p>
        </w:tc>
        <w:tc>
          <w:tcPr>
            <w:tcW w:w="1500" w:type="dxa"/>
            <w:vAlign w:val="center"/>
          </w:tcPr>
          <w:p w14:paraId="05B7DE36"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5.00</w:t>
            </w:r>
          </w:p>
        </w:tc>
        <w:tc>
          <w:tcPr>
            <w:tcW w:w="1752" w:type="dxa"/>
            <w:vAlign w:val="center"/>
          </w:tcPr>
          <w:p w14:paraId="79D46BEB"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1.50</w:t>
            </w:r>
          </w:p>
        </w:tc>
        <w:tc>
          <w:tcPr>
            <w:tcW w:w="2103" w:type="dxa"/>
            <w:vAlign w:val="center"/>
          </w:tcPr>
          <w:p w14:paraId="653D2050"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3.50</w:t>
            </w:r>
          </w:p>
        </w:tc>
        <w:tc>
          <w:tcPr>
            <w:tcW w:w="1905" w:type="dxa"/>
            <w:vAlign w:val="center"/>
          </w:tcPr>
          <w:p w14:paraId="750D8655"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0.7</w:t>
            </w:r>
          </w:p>
        </w:tc>
        <w:tc>
          <w:tcPr>
            <w:tcW w:w="900" w:type="dxa"/>
            <w:vAlign w:val="center"/>
          </w:tcPr>
          <w:p w14:paraId="22E772F3"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0.256</w:t>
            </w:r>
          </w:p>
        </w:tc>
      </w:tr>
      <w:tr w:rsidR="00447208" w:rsidRPr="00211A62" w14:paraId="675BD538" w14:textId="77777777" w:rsidTr="00AC3862">
        <w:trPr>
          <w:trHeight w:val="318"/>
        </w:trPr>
        <w:tc>
          <w:tcPr>
            <w:tcW w:w="948" w:type="dxa"/>
            <w:vAlign w:val="center"/>
          </w:tcPr>
          <w:p w14:paraId="20228FE2"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9</w:t>
            </w:r>
          </w:p>
        </w:tc>
        <w:tc>
          <w:tcPr>
            <w:tcW w:w="1500" w:type="dxa"/>
            <w:vAlign w:val="center"/>
          </w:tcPr>
          <w:p w14:paraId="68F6A04C"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5.00</w:t>
            </w:r>
          </w:p>
        </w:tc>
        <w:tc>
          <w:tcPr>
            <w:tcW w:w="1752" w:type="dxa"/>
            <w:vAlign w:val="center"/>
          </w:tcPr>
          <w:p w14:paraId="58708396"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1.00</w:t>
            </w:r>
          </w:p>
        </w:tc>
        <w:tc>
          <w:tcPr>
            <w:tcW w:w="2103" w:type="dxa"/>
            <w:vAlign w:val="center"/>
          </w:tcPr>
          <w:p w14:paraId="6F74F49F"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4.00</w:t>
            </w:r>
          </w:p>
        </w:tc>
        <w:tc>
          <w:tcPr>
            <w:tcW w:w="1905" w:type="dxa"/>
            <w:vAlign w:val="center"/>
          </w:tcPr>
          <w:p w14:paraId="74D95D83"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0.8</w:t>
            </w:r>
          </w:p>
        </w:tc>
        <w:tc>
          <w:tcPr>
            <w:tcW w:w="900" w:type="dxa"/>
            <w:vAlign w:val="center"/>
          </w:tcPr>
          <w:p w14:paraId="51E55E34"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0.183</w:t>
            </w:r>
          </w:p>
        </w:tc>
      </w:tr>
      <w:tr w:rsidR="00447208" w:rsidRPr="00211A62" w14:paraId="051A14FC" w14:textId="77777777" w:rsidTr="00AC3862">
        <w:trPr>
          <w:trHeight w:val="318"/>
        </w:trPr>
        <w:tc>
          <w:tcPr>
            <w:tcW w:w="948" w:type="dxa"/>
            <w:vAlign w:val="center"/>
          </w:tcPr>
          <w:p w14:paraId="490FA780"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10</w:t>
            </w:r>
          </w:p>
        </w:tc>
        <w:tc>
          <w:tcPr>
            <w:tcW w:w="1500" w:type="dxa"/>
            <w:vAlign w:val="center"/>
          </w:tcPr>
          <w:p w14:paraId="7899B163"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5.00</w:t>
            </w:r>
          </w:p>
        </w:tc>
        <w:tc>
          <w:tcPr>
            <w:tcW w:w="1752" w:type="dxa"/>
            <w:vAlign w:val="center"/>
          </w:tcPr>
          <w:p w14:paraId="3B3725A4"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0.50</w:t>
            </w:r>
          </w:p>
        </w:tc>
        <w:tc>
          <w:tcPr>
            <w:tcW w:w="2103" w:type="dxa"/>
            <w:vAlign w:val="center"/>
          </w:tcPr>
          <w:p w14:paraId="4DABD606"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4.50</w:t>
            </w:r>
          </w:p>
        </w:tc>
        <w:tc>
          <w:tcPr>
            <w:tcW w:w="1905" w:type="dxa"/>
            <w:vAlign w:val="center"/>
          </w:tcPr>
          <w:p w14:paraId="543E8F07"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0.9</w:t>
            </w:r>
          </w:p>
        </w:tc>
        <w:tc>
          <w:tcPr>
            <w:tcW w:w="900" w:type="dxa"/>
            <w:vAlign w:val="center"/>
          </w:tcPr>
          <w:p w14:paraId="7F01DA21"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0.109</w:t>
            </w:r>
          </w:p>
        </w:tc>
      </w:tr>
      <w:tr w:rsidR="00447208" w:rsidRPr="00211A62" w14:paraId="42522509" w14:textId="77777777" w:rsidTr="00AC3862">
        <w:trPr>
          <w:trHeight w:val="318"/>
        </w:trPr>
        <w:tc>
          <w:tcPr>
            <w:tcW w:w="948" w:type="dxa"/>
            <w:vAlign w:val="center"/>
          </w:tcPr>
          <w:p w14:paraId="54A3B7BA"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11</w:t>
            </w:r>
          </w:p>
        </w:tc>
        <w:tc>
          <w:tcPr>
            <w:tcW w:w="1500" w:type="dxa"/>
            <w:vAlign w:val="center"/>
          </w:tcPr>
          <w:p w14:paraId="27CC2C8B"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5.00</w:t>
            </w:r>
          </w:p>
        </w:tc>
        <w:tc>
          <w:tcPr>
            <w:tcW w:w="1752" w:type="dxa"/>
            <w:vAlign w:val="center"/>
          </w:tcPr>
          <w:p w14:paraId="5ED59F65"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0.00</w:t>
            </w:r>
          </w:p>
        </w:tc>
        <w:tc>
          <w:tcPr>
            <w:tcW w:w="2103" w:type="dxa"/>
            <w:vAlign w:val="center"/>
          </w:tcPr>
          <w:p w14:paraId="4450C9CC"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5.00</w:t>
            </w:r>
          </w:p>
        </w:tc>
        <w:tc>
          <w:tcPr>
            <w:tcW w:w="1905" w:type="dxa"/>
            <w:vAlign w:val="center"/>
          </w:tcPr>
          <w:p w14:paraId="6A5A645C"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1.0</w:t>
            </w:r>
          </w:p>
        </w:tc>
        <w:tc>
          <w:tcPr>
            <w:tcW w:w="900" w:type="dxa"/>
            <w:vAlign w:val="center"/>
          </w:tcPr>
          <w:p w14:paraId="28C901AD" w14:textId="77777777" w:rsidR="00447208" w:rsidRPr="00211A62" w:rsidRDefault="00447208" w:rsidP="00AC3862">
            <w:pPr>
              <w:autoSpaceDE w:val="0"/>
              <w:autoSpaceDN w:val="0"/>
              <w:snapToGrid w:val="0"/>
              <w:spacing w:line="300" w:lineRule="auto"/>
              <w:jc w:val="center"/>
              <w:rPr>
                <w:rFonts w:eastAsia="楷体"/>
                <w:szCs w:val="21"/>
              </w:rPr>
            </w:pPr>
            <w:r w:rsidRPr="00211A62">
              <w:rPr>
                <w:rFonts w:eastAsia="楷体"/>
                <w:szCs w:val="21"/>
              </w:rPr>
              <w:t>0</w:t>
            </w:r>
          </w:p>
        </w:tc>
      </w:tr>
    </w:tbl>
    <w:p w14:paraId="6463A648" w14:textId="77777777" w:rsidR="00447208" w:rsidRDefault="00447208" w:rsidP="00447208">
      <w:pPr>
        <w:autoSpaceDE w:val="0"/>
        <w:autoSpaceDN w:val="0"/>
        <w:snapToGrid w:val="0"/>
        <w:spacing w:line="300" w:lineRule="auto"/>
        <w:rPr>
          <w:rFonts w:eastAsia="楷体"/>
          <w:szCs w:val="21"/>
        </w:rPr>
      </w:pPr>
    </w:p>
    <w:p w14:paraId="5DEEF417" w14:textId="77777777" w:rsidR="00F27CE2" w:rsidRDefault="00D8307A" w:rsidP="00447208">
      <w:pPr>
        <w:autoSpaceDE w:val="0"/>
        <w:autoSpaceDN w:val="0"/>
        <w:snapToGrid w:val="0"/>
        <w:spacing w:line="300" w:lineRule="auto"/>
        <w:rPr>
          <w:rFonts w:eastAsia="楷体"/>
          <w:szCs w:val="21"/>
        </w:rPr>
      </w:pPr>
      <w:r>
        <w:rPr>
          <w:rFonts w:eastAsia="楷体" w:hint="eastAsia"/>
          <w:szCs w:val="21"/>
        </w:rPr>
        <w:t>绘图的</w:t>
      </w:r>
      <w:r>
        <w:rPr>
          <w:rFonts w:eastAsia="楷体" w:hint="eastAsia"/>
          <w:szCs w:val="21"/>
        </w:rPr>
        <w:t>Python</w:t>
      </w:r>
      <w:r>
        <w:rPr>
          <w:rFonts w:eastAsia="楷体" w:hint="eastAsia"/>
          <w:szCs w:val="21"/>
        </w:rPr>
        <w:t>代码：</w:t>
      </w:r>
    </w:p>
    <w:p w14:paraId="331711B0"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#!/usr/bin/env python</w:t>
      </w:r>
    </w:p>
    <w:p w14:paraId="170E6608"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 -*-coding:utf-8 -*-</w:t>
      </w:r>
    </w:p>
    <w:p w14:paraId="1E6CF343" w14:textId="77777777" w:rsidR="00161F2B" w:rsidRPr="00161F2B" w:rsidRDefault="00161F2B" w:rsidP="00161F2B">
      <w:pPr>
        <w:shd w:val="clear" w:color="auto" w:fill="E2EFD9"/>
        <w:autoSpaceDE w:val="0"/>
        <w:autoSpaceDN w:val="0"/>
        <w:snapToGrid w:val="0"/>
        <w:spacing w:line="300" w:lineRule="auto"/>
        <w:rPr>
          <w:rFonts w:eastAsia="楷体"/>
          <w:szCs w:val="21"/>
        </w:rPr>
      </w:pPr>
    </w:p>
    <w:p w14:paraId="54BD0736"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import os</w:t>
      </w:r>
    </w:p>
    <w:p w14:paraId="72CA9375"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import numpy as np</w:t>
      </w:r>
    </w:p>
    <w:p w14:paraId="6087DE79"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import matplotlib.pyplot as plt</w:t>
      </w:r>
    </w:p>
    <w:p w14:paraId="576EA23F"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from scipy import stats</w:t>
      </w:r>
    </w:p>
    <w:p w14:paraId="4A532001"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from scipy.interpolate import make_interp_spline</w:t>
      </w:r>
    </w:p>
    <w:p w14:paraId="71FFAD63"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os.chdir(os.path.split(os.path.realpath(__file__))[0])</w:t>
      </w:r>
    </w:p>
    <w:p w14:paraId="78ABA5CC" w14:textId="77777777" w:rsidR="00161F2B" w:rsidRPr="00161F2B" w:rsidRDefault="00161F2B" w:rsidP="00161F2B">
      <w:pPr>
        <w:shd w:val="clear" w:color="auto" w:fill="E2EFD9"/>
        <w:autoSpaceDE w:val="0"/>
        <w:autoSpaceDN w:val="0"/>
        <w:snapToGrid w:val="0"/>
        <w:spacing w:line="300" w:lineRule="auto"/>
        <w:rPr>
          <w:rFonts w:eastAsia="楷体"/>
          <w:szCs w:val="21"/>
        </w:rPr>
      </w:pPr>
    </w:p>
    <w:p w14:paraId="6C04869B"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 Data points</w:t>
      </w:r>
    </w:p>
    <w:p w14:paraId="04ACE01F"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x_R = np.array([0, 0.1, 0.2, 0.3, 0.4, 0.5, 0.6, 0.7, 0.8, 0.9, 1.0])</w:t>
      </w:r>
    </w:p>
    <w:p w14:paraId="771EC9D1"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A = np.array([0, 0.102, 0.185, 0.267, 0.342, 0.398, 0.338, 0.256, 0.183, 0.109, 0])</w:t>
      </w:r>
    </w:p>
    <w:p w14:paraId="73315ED8" w14:textId="77777777" w:rsidR="00161F2B" w:rsidRPr="00161F2B" w:rsidRDefault="00161F2B" w:rsidP="00161F2B">
      <w:pPr>
        <w:shd w:val="clear" w:color="auto" w:fill="E2EFD9"/>
        <w:autoSpaceDE w:val="0"/>
        <w:autoSpaceDN w:val="0"/>
        <w:snapToGrid w:val="0"/>
        <w:spacing w:line="300" w:lineRule="auto"/>
        <w:rPr>
          <w:rFonts w:eastAsia="楷体"/>
          <w:szCs w:val="21"/>
        </w:rPr>
      </w:pPr>
    </w:p>
    <w:p w14:paraId="4810717D"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 Smooth curve</w:t>
      </w:r>
    </w:p>
    <w:p w14:paraId="39DEAD57"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x_R_smooth = np.linspace(x_R.min(), x_R.max(), 300)</w:t>
      </w:r>
    </w:p>
    <w:p w14:paraId="2EACAFC8"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spl = make_interp_spline(x_R, A, k=3)  # B-spline of order 3</w:t>
      </w:r>
    </w:p>
    <w:p w14:paraId="31E068F1"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A_smooth = spl(x_R_smooth)</w:t>
      </w:r>
    </w:p>
    <w:p w14:paraId="0926C4DD" w14:textId="77777777" w:rsidR="00161F2B" w:rsidRPr="00161F2B" w:rsidRDefault="00161F2B" w:rsidP="00161F2B">
      <w:pPr>
        <w:shd w:val="clear" w:color="auto" w:fill="E2EFD9"/>
        <w:autoSpaceDE w:val="0"/>
        <w:autoSpaceDN w:val="0"/>
        <w:snapToGrid w:val="0"/>
        <w:spacing w:line="300" w:lineRule="auto"/>
        <w:rPr>
          <w:rFonts w:eastAsia="楷体"/>
          <w:szCs w:val="21"/>
        </w:rPr>
      </w:pPr>
    </w:p>
    <w:p w14:paraId="2F5B078F"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 Identifying the peak and its coordinates from the smooth curve</w:t>
      </w:r>
    </w:p>
    <w:p w14:paraId="523DD868"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peak_idx = np.argmax(A_smooth)</w:t>
      </w:r>
    </w:p>
    <w:p w14:paraId="29A3F75B"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peak_x, peak_y = x_R_smooth[peak_idx], A_smooth[peak_idx]</w:t>
      </w:r>
    </w:p>
    <w:p w14:paraId="12553547" w14:textId="77777777" w:rsidR="00161F2B" w:rsidRPr="00161F2B" w:rsidRDefault="00161F2B" w:rsidP="00161F2B">
      <w:pPr>
        <w:shd w:val="clear" w:color="auto" w:fill="E2EFD9"/>
        <w:autoSpaceDE w:val="0"/>
        <w:autoSpaceDN w:val="0"/>
        <w:snapToGrid w:val="0"/>
        <w:spacing w:line="300" w:lineRule="auto"/>
        <w:rPr>
          <w:rFonts w:eastAsia="楷体"/>
          <w:szCs w:val="21"/>
        </w:rPr>
      </w:pPr>
    </w:p>
    <w:p w14:paraId="69E9A8C0"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 Linear regression on both sides of the peak - using original data points for regression</w:t>
      </w:r>
    </w:p>
    <w:p w14:paraId="43FBC449"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 Identifying nearest original data points around the peak for linear fitting</w:t>
      </w:r>
    </w:p>
    <w:p w14:paraId="2CA60BFF"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left_side_x = x_R[x_R &lt; peak_x]</w:t>
      </w:r>
    </w:p>
    <w:p w14:paraId="7927098E"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left_side_y = A[x_R &lt; peak_x]</w:t>
      </w:r>
    </w:p>
    <w:p w14:paraId="69A67735" w14:textId="77777777" w:rsidR="00161F2B" w:rsidRPr="00161F2B" w:rsidRDefault="00161F2B" w:rsidP="00161F2B">
      <w:pPr>
        <w:shd w:val="clear" w:color="auto" w:fill="E2EFD9"/>
        <w:autoSpaceDE w:val="0"/>
        <w:autoSpaceDN w:val="0"/>
        <w:snapToGrid w:val="0"/>
        <w:spacing w:line="300" w:lineRule="auto"/>
        <w:rPr>
          <w:rFonts w:eastAsia="楷体"/>
          <w:szCs w:val="21"/>
        </w:rPr>
      </w:pPr>
    </w:p>
    <w:p w14:paraId="32381860"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right_side_x = x_R[x_R &gt; peak_x]</w:t>
      </w:r>
    </w:p>
    <w:p w14:paraId="2D0BF8D6"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right_side_y = A[x_R &gt; peak_x]</w:t>
      </w:r>
    </w:p>
    <w:p w14:paraId="3F55FB0A" w14:textId="77777777" w:rsidR="00161F2B" w:rsidRPr="00161F2B" w:rsidRDefault="00161F2B" w:rsidP="00161F2B">
      <w:pPr>
        <w:shd w:val="clear" w:color="auto" w:fill="E2EFD9"/>
        <w:autoSpaceDE w:val="0"/>
        <w:autoSpaceDN w:val="0"/>
        <w:snapToGrid w:val="0"/>
        <w:spacing w:line="300" w:lineRule="auto"/>
        <w:rPr>
          <w:rFonts w:eastAsia="楷体"/>
          <w:szCs w:val="21"/>
        </w:rPr>
      </w:pPr>
    </w:p>
    <w:p w14:paraId="608C8B8B"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 Linear regression on both sides</w:t>
      </w:r>
    </w:p>
    <w:p w14:paraId="0AD23655"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slope_left, intercept_left, _, _, _ = stats.linregress(left_side_x, left_side_y)</w:t>
      </w:r>
    </w:p>
    <w:p w14:paraId="3D7AFE65"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slope_right, intercept_right, _, _, _ = stats.linregress(right_side_x, right_side_y)</w:t>
      </w:r>
    </w:p>
    <w:p w14:paraId="327E4647" w14:textId="77777777" w:rsidR="00161F2B" w:rsidRPr="00161F2B" w:rsidRDefault="00161F2B" w:rsidP="00161F2B">
      <w:pPr>
        <w:shd w:val="clear" w:color="auto" w:fill="E2EFD9"/>
        <w:autoSpaceDE w:val="0"/>
        <w:autoSpaceDN w:val="0"/>
        <w:snapToGrid w:val="0"/>
        <w:spacing w:line="300" w:lineRule="auto"/>
        <w:rPr>
          <w:rFonts w:eastAsia="楷体"/>
          <w:szCs w:val="21"/>
        </w:rPr>
      </w:pPr>
    </w:p>
    <w:p w14:paraId="315AE69D"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 Calculating the intersection point using the left extension</w:t>
      </w:r>
    </w:p>
    <w:p w14:paraId="074DE031"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A_1 = slope_left * peak_x + intercept_left</w:t>
      </w:r>
    </w:p>
    <w:p w14:paraId="519E7265" w14:textId="77777777" w:rsidR="00161F2B" w:rsidRPr="00161F2B" w:rsidRDefault="00161F2B" w:rsidP="00161F2B">
      <w:pPr>
        <w:shd w:val="clear" w:color="auto" w:fill="E2EFD9"/>
        <w:autoSpaceDE w:val="0"/>
        <w:autoSpaceDN w:val="0"/>
        <w:snapToGrid w:val="0"/>
        <w:spacing w:line="300" w:lineRule="auto"/>
        <w:rPr>
          <w:rFonts w:eastAsia="楷体"/>
          <w:szCs w:val="21"/>
        </w:rPr>
      </w:pPr>
    </w:p>
    <w:p w14:paraId="4697682E"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 Plotting the results</w:t>
      </w:r>
    </w:p>
    <w:p w14:paraId="39847E3C"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plt.figure()</w:t>
      </w:r>
    </w:p>
    <w:p w14:paraId="2AEB8F40"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plt.plot(x_R_smooth, A_smooth, '-', label='Smooth Data', color='tab:blue')</w:t>
      </w:r>
    </w:p>
    <w:p w14:paraId="29E360B8"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plt.plot(x_R, slope_left * x_R + intercept_left, '--', label='Left extension', color='tab:red')</w:t>
      </w:r>
    </w:p>
    <w:p w14:paraId="13023DDA"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lastRenderedPageBreak/>
        <w:t>plt.plot(x_R, slope_right * x_R + intercept_right, '--', label='Right extension', color='tab:green')</w:t>
      </w:r>
    </w:p>
    <w:p w14:paraId="580B80DA"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plt.plot(peak_x, peak_y, 'o', label='$b$', color='tab:purple')</w:t>
      </w:r>
    </w:p>
    <w:p w14:paraId="4C5B0EED"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plt.plot(peak_x, A_1, 'o', label='$a$', color='tab:orange')</w:t>
      </w:r>
    </w:p>
    <w:p w14:paraId="5C586ADE" w14:textId="77777777" w:rsidR="00161F2B" w:rsidRPr="00161F2B" w:rsidRDefault="00161F2B" w:rsidP="00161F2B">
      <w:pPr>
        <w:shd w:val="clear" w:color="auto" w:fill="E2EFD9"/>
        <w:autoSpaceDE w:val="0"/>
        <w:autoSpaceDN w:val="0"/>
        <w:snapToGrid w:val="0"/>
        <w:spacing w:line="300" w:lineRule="auto"/>
        <w:rPr>
          <w:rFonts w:eastAsia="楷体"/>
          <w:szCs w:val="21"/>
        </w:rPr>
      </w:pPr>
    </w:p>
    <w:p w14:paraId="4708BF82"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 Adding labels, legend, and grid</w:t>
      </w:r>
    </w:p>
    <w:p w14:paraId="35A7B78B"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plt.xlabel('$x_R$', fontname='Microsoft YaHei', fontsize=14)</w:t>
      </w:r>
    </w:p>
    <w:p w14:paraId="7E3916C0"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plt.ylabel('$A$', fontname='Microsoft YaHei', fontsize=14, style='normal')</w:t>
      </w:r>
    </w:p>
    <w:p w14:paraId="6F2AB9FC"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plt.xticks(fontsize=12)</w:t>
      </w:r>
    </w:p>
    <w:p w14:paraId="552DEAA9"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plt.yticks(fontsize=12)</w:t>
      </w:r>
    </w:p>
    <w:p w14:paraId="5D9047CF"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plt.legend(fontsize=12)</w:t>
      </w:r>
    </w:p>
    <w:p w14:paraId="031FB80E"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plt.grid(True)</w:t>
      </w:r>
    </w:p>
    <w:p w14:paraId="72E49B1E" w14:textId="77777777" w:rsidR="00161F2B" w:rsidRPr="00161F2B" w:rsidRDefault="00161F2B" w:rsidP="00161F2B">
      <w:pPr>
        <w:shd w:val="clear" w:color="auto" w:fill="E2EFD9"/>
        <w:autoSpaceDE w:val="0"/>
        <w:autoSpaceDN w:val="0"/>
        <w:snapToGrid w:val="0"/>
        <w:spacing w:line="300" w:lineRule="auto"/>
        <w:rPr>
          <w:rFonts w:eastAsia="楷体"/>
          <w:szCs w:val="21"/>
        </w:rPr>
      </w:pPr>
    </w:p>
    <w:p w14:paraId="471FCA48"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 Adding vertical and horizontal lines for points a and b with annotations</w:t>
      </w:r>
    </w:p>
    <w:p w14:paraId="29A00ACB"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plt.axvline(x=peak_x, color='tab:purple', linestyle='--')</w:t>
      </w:r>
    </w:p>
    <w:p w14:paraId="7BCAD107"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plt.axhline(y=peak_y, color='tab:purple', linestyle='--')</w:t>
      </w:r>
    </w:p>
    <w:p w14:paraId="2EC1FE18"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plt.axvline(x=peak_x, color='tab:orange', linestyle='--')</w:t>
      </w:r>
    </w:p>
    <w:p w14:paraId="633D9EA1"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plt.axhline(y=A_1, color='tab:orange', linestyle='--')</w:t>
      </w:r>
    </w:p>
    <w:p w14:paraId="4DFB845E" w14:textId="77777777" w:rsidR="00161F2B" w:rsidRPr="00161F2B" w:rsidRDefault="00161F2B" w:rsidP="00161F2B">
      <w:pPr>
        <w:shd w:val="clear" w:color="auto" w:fill="E2EFD9"/>
        <w:autoSpaceDE w:val="0"/>
        <w:autoSpaceDN w:val="0"/>
        <w:snapToGrid w:val="0"/>
        <w:spacing w:line="300" w:lineRule="auto"/>
        <w:rPr>
          <w:rFonts w:eastAsia="楷体"/>
          <w:szCs w:val="21"/>
        </w:rPr>
      </w:pPr>
    </w:p>
    <w:p w14:paraId="4511E9FB"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 Annotations for x and y values at points a and b</w:t>
      </w:r>
    </w:p>
    <w:p w14:paraId="5B4A283C"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plt.text(peak_x, -0.05, f'{peak_x:.2f}', ha='center', color='tab:purple')</w:t>
      </w:r>
    </w:p>
    <w:p w14:paraId="46F66EC5"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plt.text(1.05, peak_y, f'A2={peak_y:.2f}', va='center', color='tab:purple')</w:t>
      </w:r>
    </w:p>
    <w:p w14:paraId="770467C3"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plt.text(peak_x, -0.1, f'{peak_x:.2f}', ha='center', color='tab:orange')</w:t>
      </w:r>
    </w:p>
    <w:p w14:paraId="7F0D88C4"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plt.text(1.05, A_1, f'A1={A_1:.2f}', va='center', color='tab:orange')</w:t>
      </w:r>
    </w:p>
    <w:p w14:paraId="4544BAD1" w14:textId="77777777" w:rsidR="00161F2B" w:rsidRPr="00161F2B" w:rsidRDefault="00161F2B" w:rsidP="00161F2B">
      <w:pPr>
        <w:shd w:val="clear" w:color="auto" w:fill="E2EFD9"/>
        <w:autoSpaceDE w:val="0"/>
        <w:autoSpaceDN w:val="0"/>
        <w:snapToGrid w:val="0"/>
        <w:spacing w:line="300" w:lineRule="auto"/>
        <w:rPr>
          <w:rFonts w:eastAsia="楷体"/>
          <w:szCs w:val="21"/>
        </w:rPr>
      </w:pPr>
    </w:p>
    <w:p w14:paraId="78BFC840"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 Equation display</w:t>
      </w:r>
    </w:p>
    <w:p w14:paraId="707247C4"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eq_left = f'y = {slope_left:.2f}x + {intercept_left:.2f}'</w:t>
      </w:r>
    </w:p>
    <w:p w14:paraId="6B38289B"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eq_right = f'y = {slope_right:.2f}x + {intercept_right:.2f}'</w:t>
      </w:r>
    </w:p>
    <w:p w14:paraId="647AACA1"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plt.text(0.5, 0.45, eq_left, ha='center', color='tab:red')</w:t>
      </w:r>
    </w:p>
    <w:p w14:paraId="513D9319"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plt.text(0.5, 0.40, eq_right, ha='center', color='tab:green')</w:t>
      </w:r>
    </w:p>
    <w:p w14:paraId="42411487" w14:textId="77777777" w:rsidR="00161F2B" w:rsidRPr="00161F2B" w:rsidRDefault="00161F2B" w:rsidP="00161F2B">
      <w:pPr>
        <w:shd w:val="clear" w:color="auto" w:fill="E2EFD9"/>
        <w:autoSpaceDE w:val="0"/>
        <w:autoSpaceDN w:val="0"/>
        <w:snapToGrid w:val="0"/>
        <w:spacing w:line="300" w:lineRule="auto"/>
        <w:rPr>
          <w:rFonts w:eastAsia="楷体"/>
          <w:szCs w:val="21"/>
        </w:rPr>
      </w:pPr>
    </w:p>
    <w:p w14:paraId="55BD4ED7"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 Final touches and save figure</w:t>
      </w:r>
    </w:p>
    <w:p w14:paraId="5A86791A"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plt.tight_layout()</w:t>
      </w:r>
    </w:p>
    <w:p w14:paraId="73E0C2F8" w14:textId="77777777" w:rsidR="00161F2B" w:rsidRPr="00161F2B"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plt.savefig("result.jpg", dpi=300)</w:t>
      </w:r>
    </w:p>
    <w:p w14:paraId="10A48CD9" w14:textId="77777777" w:rsidR="00161F2B" w:rsidRPr="00211A62" w:rsidRDefault="00161F2B" w:rsidP="00161F2B">
      <w:pPr>
        <w:shd w:val="clear" w:color="auto" w:fill="E2EFD9"/>
        <w:autoSpaceDE w:val="0"/>
        <w:autoSpaceDN w:val="0"/>
        <w:snapToGrid w:val="0"/>
        <w:spacing w:line="300" w:lineRule="auto"/>
        <w:rPr>
          <w:rFonts w:eastAsia="楷体"/>
          <w:szCs w:val="21"/>
        </w:rPr>
      </w:pPr>
      <w:r w:rsidRPr="00161F2B">
        <w:rPr>
          <w:rFonts w:eastAsia="楷体"/>
          <w:szCs w:val="21"/>
        </w:rPr>
        <w:t>plt.show()</w:t>
      </w:r>
    </w:p>
    <w:p w14:paraId="13BC11EA" w14:textId="634C8979" w:rsidR="00C22DCD" w:rsidRPr="00211A62" w:rsidRDefault="002953E8" w:rsidP="00447208">
      <w:pPr>
        <w:jc w:val="center"/>
        <w:rPr>
          <w:rFonts w:eastAsia="楷体"/>
          <w:szCs w:val="21"/>
        </w:rPr>
      </w:pPr>
      <w:r>
        <w:rPr>
          <w:noProof/>
        </w:rPr>
        <w:lastRenderedPageBreak/>
        <w:drawing>
          <wp:inline distT="0" distB="0" distL="0" distR="0" wp14:anchorId="244BE142" wp14:editId="75311D96">
            <wp:extent cx="5039995" cy="3777615"/>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39995" cy="3777615"/>
                    </a:xfrm>
                    <a:prstGeom prst="rect">
                      <a:avLst/>
                    </a:prstGeom>
                    <a:noFill/>
                    <a:ln>
                      <a:noFill/>
                    </a:ln>
                  </pic:spPr>
                </pic:pic>
              </a:graphicData>
            </a:graphic>
          </wp:inline>
        </w:drawing>
      </w:r>
    </w:p>
    <w:p w14:paraId="3107F083" w14:textId="77777777" w:rsidR="00447208" w:rsidRPr="00211A62" w:rsidRDefault="00447208" w:rsidP="00447208">
      <w:pPr>
        <w:jc w:val="left"/>
        <w:rPr>
          <w:rFonts w:eastAsia="楷体"/>
          <w:szCs w:val="21"/>
        </w:rPr>
      </w:pPr>
      <w:r w:rsidRPr="00211A62">
        <w:rPr>
          <w:rFonts w:eastAsia="楷体"/>
          <w:position w:val="-28"/>
          <w:szCs w:val="21"/>
        </w:rPr>
        <w:object w:dxaOrig="2239" w:dyaOrig="680" w14:anchorId="0E0D6E75">
          <v:shape id="_x0000_i1043" type="#_x0000_t75" style="width:111.85pt;height:33.85pt" o:ole="">
            <v:imagedata r:id="rId44" o:title=""/>
          </v:shape>
          <o:OLEObject Type="Embed" ProgID="Equation.3" ShapeID="_x0000_i1043" DrawAspect="Content" ObjectID="_1771999195" r:id="rId45">
            <o:FieldCodes>\* MERGEFORMAT</o:FieldCodes>
          </o:OLEObject>
        </w:object>
      </w:r>
      <w:r w:rsidRPr="00211A62">
        <w:rPr>
          <w:rFonts w:eastAsia="楷体"/>
          <w:szCs w:val="21"/>
        </w:rPr>
        <w:t>解得</w:t>
      </w:r>
      <w:r w:rsidRPr="00211A62">
        <w:rPr>
          <w:rFonts w:eastAsia="楷体"/>
          <w:szCs w:val="21"/>
        </w:rPr>
        <w:t>y=0.433</w:t>
      </w:r>
    </w:p>
    <w:p w14:paraId="18A29567" w14:textId="77777777" w:rsidR="00447208" w:rsidRPr="00211A62" w:rsidRDefault="00447208" w:rsidP="00447208">
      <w:pPr>
        <w:jc w:val="left"/>
        <w:rPr>
          <w:rFonts w:eastAsia="楷体"/>
          <w:szCs w:val="21"/>
        </w:rPr>
      </w:pPr>
      <w:r w:rsidRPr="00211A62">
        <w:rPr>
          <w:rFonts w:eastAsia="楷体"/>
          <w:szCs w:val="21"/>
        </w:rPr>
        <w:t>根据</w:t>
      </w:r>
      <w:r w:rsidRPr="00211A62">
        <w:rPr>
          <w:rFonts w:eastAsia="楷体"/>
          <w:position w:val="-30"/>
          <w:szCs w:val="21"/>
        </w:rPr>
        <w:object w:dxaOrig="3459" w:dyaOrig="680" w14:anchorId="10E7193D">
          <v:shape id="_x0000_i1044" type="#_x0000_t75" style="width:173.15pt;height:33.85pt" o:ole="">
            <v:imagedata r:id="rId46" o:title=""/>
          </v:shape>
          <o:OLEObject Type="Embed" ProgID="Equation.3" ShapeID="_x0000_i1044" DrawAspect="Content" ObjectID="_1771999196" r:id="rId47">
            <o:FieldCodes>\* MERGEFORMAT</o:FieldCodes>
          </o:OLEObject>
        </w:object>
      </w:r>
      <w:r w:rsidRPr="00211A62">
        <w:rPr>
          <w:rFonts w:eastAsia="楷体"/>
          <w:szCs w:val="21"/>
        </w:rPr>
        <w:t>代入公式</w:t>
      </w:r>
      <w:r w:rsidRPr="00211A62">
        <w:rPr>
          <w:rFonts w:eastAsia="楷体"/>
          <w:position w:val="-28"/>
          <w:szCs w:val="21"/>
        </w:rPr>
        <w:object w:dxaOrig="4039" w:dyaOrig="660" w14:anchorId="0CBFECB7">
          <v:shape id="_x0000_i1045" type="#_x0000_t75" style="width:201.85pt;height:33pt" o:ole="">
            <v:imagedata r:id="rId48" o:title=""/>
          </v:shape>
          <o:OLEObject Type="Embed" ProgID="Equation.3" ShapeID="_x0000_i1045" DrawAspect="Content" ObjectID="_1771999197" r:id="rId49">
            <o:FieldCodes>\* MERGEFORMAT</o:FieldCodes>
          </o:OLEObject>
        </w:object>
      </w:r>
      <w:r w:rsidR="002A7937">
        <w:rPr>
          <w:rFonts w:eastAsia="楷体" w:hint="eastAsia"/>
          <w:szCs w:val="21"/>
        </w:rPr>
        <w:t>L</w:t>
      </w:r>
      <w:r w:rsidR="002A7937">
        <w:rPr>
          <w:rFonts w:eastAsia="楷体" w:hint="eastAsia"/>
          <w:szCs w:val="21"/>
        </w:rPr>
        <w:sym w:font="Wingdings" w:char="F09E"/>
      </w:r>
      <w:r w:rsidR="002A7937">
        <w:rPr>
          <w:rFonts w:eastAsia="楷体" w:hint="eastAsia"/>
          <w:szCs w:val="21"/>
        </w:rPr>
        <w:t>mol</w:t>
      </w:r>
      <w:r w:rsidR="002A7937" w:rsidRPr="002A7937">
        <w:rPr>
          <w:rFonts w:eastAsia="楷体" w:hint="eastAsia"/>
          <w:szCs w:val="21"/>
          <w:vertAlign w:val="superscript"/>
        </w:rPr>
        <w:t>-1</w:t>
      </w:r>
    </w:p>
    <w:p w14:paraId="304A52A8" w14:textId="77777777" w:rsidR="00447208" w:rsidRPr="00211A62" w:rsidRDefault="00447208" w:rsidP="00447208">
      <w:pPr>
        <w:jc w:val="left"/>
        <w:rPr>
          <w:rFonts w:eastAsia="楷体"/>
          <w:szCs w:val="21"/>
        </w:rPr>
      </w:pPr>
      <w:r w:rsidRPr="00211A62">
        <w:rPr>
          <w:rFonts w:eastAsia="楷体"/>
          <w:szCs w:val="21"/>
        </w:rPr>
        <w:t>校正</w:t>
      </w:r>
      <w:r w:rsidRPr="00211A62">
        <w:rPr>
          <w:rFonts w:eastAsia="楷体"/>
          <w:szCs w:val="21"/>
        </w:rPr>
        <w:t xml:space="preserve">  </w:t>
      </w:r>
      <w:r w:rsidRPr="00211A62">
        <w:rPr>
          <w:rFonts w:eastAsia="楷体"/>
          <w:position w:val="-12"/>
          <w:szCs w:val="21"/>
        </w:rPr>
        <w:object w:dxaOrig="1839" w:dyaOrig="360" w14:anchorId="39E8DAC2">
          <v:shape id="_x0000_i1046" type="#_x0000_t75" style="width:92.15pt;height:18pt" o:ole="">
            <v:imagedata r:id="rId50" o:title=""/>
          </v:shape>
          <o:OLEObject Type="Embed" ProgID="Equation.3" ShapeID="_x0000_i1046" DrawAspect="Content" ObjectID="_1771999198" r:id="rId51">
            <o:FieldCodes>\* MERGEFORMAT</o:FieldCodes>
          </o:OLEObject>
        </w:object>
      </w:r>
      <w:r w:rsidRPr="00211A62">
        <w:rPr>
          <w:rFonts w:eastAsia="楷体"/>
          <w:szCs w:val="21"/>
        </w:rPr>
        <w:t>把数据代入</w:t>
      </w:r>
      <w:r w:rsidRPr="00211A62">
        <w:rPr>
          <w:rFonts w:eastAsia="楷体"/>
          <w:position w:val="-12"/>
          <w:szCs w:val="21"/>
        </w:rPr>
        <w:object w:dxaOrig="1619" w:dyaOrig="380" w14:anchorId="351D19BF">
          <v:shape id="_x0000_i1047" type="#_x0000_t75" style="width:81pt;height:18.85pt" o:ole="">
            <v:imagedata r:id="rId52" o:title=""/>
          </v:shape>
          <o:OLEObject Type="Embed" ProgID="Equation.3" ShapeID="_x0000_i1047" DrawAspect="Content" ObjectID="_1771999199" r:id="rId53">
            <o:FieldCodes>\* MERGEFORMAT</o:FieldCodes>
          </o:OLEObject>
        </w:object>
      </w:r>
      <w:r w:rsidR="002A7937" w:rsidRPr="002A7937">
        <w:rPr>
          <w:rFonts w:eastAsia="楷体" w:hint="eastAsia"/>
          <w:szCs w:val="21"/>
        </w:rPr>
        <w:t>L</w:t>
      </w:r>
      <w:r w:rsidR="002A7937" w:rsidRPr="002A7937">
        <w:rPr>
          <w:rFonts w:eastAsia="楷体" w:hint="eastAsia"/>
          <w:szCs w:val="21"/>
        </w:rPr>
        <w:sym w:font="Wingdings" w:char="F09E"/>
      </w:r>
      <w:r w:rsidR="002A7937" w:rsidRPr="002A7937">
        <w:rPr>
          <w:rFonts w:eastAsia="楷体" w:hint="eastAsia"/>
          <w:szCs w:val="21"/>
        </w:rPr>
        <w:t>mol</w:t>
      </w:r>
      <w:r w:rsidR="002A7937" w:rsidRPr="002A7937">
        <w:rPr>
          <w:rFonts w:eastAsia="楷体" w:hint="eastAsia"/>
          <w:szCs w:val="21"/>
          <w:vertAlign w:val="superscript"/>
        </w:rPr>
        <w:t>-1</w:t>
      </w:r>
    </w:p>
    <w:p w14:paraId="2E51C063" w14:textId="77777777" w:rsidR="00746AA2" w:rsidRPr="00211A62" w:rsidRDefault="00746AA2" w:rsidP="00447208">
      <w:pPr>
        <w:jc w:val="left"/>
        <w:rPr>
          <w:rFonts w:eastAsia="楷体"/>
          <w:szCs w:val="21"/>
        </w:rPr>
      </w:pPr>
    </w:p>
    <w:p w14:paraId="114E6923" w14:textId="77777777" w:rsidR="00447208" w:rsidRPr="00211A62" w:rsidRDefault="00447208" w:rsidP="00447208">
      <w:pPr>
        <w:jc w:val="left"/>
        <w:rPr>
          <w:rFonts w:eastAsia="楷体"/>
          <w:bCs/>
          <w:szCs w:val="21"/>
        </w:rPr>
      </w:pPr>
      <w:r w:rsidRPr="00211A62">
        <w:rPr>
          <w:rFonts w:eastAsia="楷体"/>
          <w:bCs/>
          <w:szCs w:val="21"/>
        </w:rPr>
        <w:t>注意事项</w:t>
      </w:r>
    </w:p>
    <w:p w14:paraId="08242F06" w14:textId="77777777" w:rsidR="00447208" w:rsidRPr="00211A62" w:rsidRDefault="00447208" w:rsidP="00447208">
      <w:pPr>
        <w:jc w:val="left"/>
        <w:rPr>
          <w:rFonts w:eastAsia="楷体"/>
          <w:bCs/>
          <w:szCs w:val="21"/>
        </w:rPr>
      </w:pPr>
      <w:r w:rsidRPr="00211A62">
        <w:rPr>
          <w:rFonts w:eastAsia="楷体"/>
          <w:bCs/>
          <w:szCs w:val="21"/>
        </w:rPr>
        <w:t>1</w:t>
      </w:r>
      <w:r w:rsidRPr="00211A62">
        <w:rPr>
          <w:rFonts w:eastAsia="楷体"/>
          <w:bCs/>
          <w:szCs w:val="21"/>
        </w:rPr>
        <w:t>由于配置</w:t>
      </w:r>
      <w:r w:rsidRPr="00211A62">
        <w:rPr>
          <w:rFonts w:eastAsia="楷体"/>
          <w:bCs/>
          <w:szCs w:val="21"/>
        </w:rPr>
        <w:t>11</w:t>
      </w:r>
      <w:r w:rsidRPr="00211A62">
        <w:rPr>
          <w:rFonts w:eastAsia="楷体"/>
          <w:bCs/>
          <w:szCs w:val="21"/>
        </w:rPr>
        <w:t>个溶液，每个容量瓶中都必须移液三次，所以应当注意不要出现错误。最好制备三组测一次紫外，记录数据。</w:t>
      </w:r>
    </w:p>
    <w:p w14:paraId="6F2C9B58" w14:textId="77777777" w:rsidR="00447208" w:rsidRPr="00211A62" w:rsidRDefault="00447208" w:rsidP="00447208">
      <w:pPr>
        <w:jc w:val="left"/>
        <w:rPr>
          <w:rFonts w:eastAsia="楷体"/>
          <w:bCs/>
          <w:szCs w:val="21"/>
        </w:rPr>
      </w:pPr>
      <w:r w:rsidRPr="00211A62">
        <w:rPr>
          <w:rFonts w:eastAsia="楷体"/>
          <w:bCs/>
          <w:szCs w:val="21"/>
        </w:rPr>
        <w:t>2</w:t>
      </w:r>
      <w:r w:rsidRPr="00211A62">
        <w:rPr>
          <w:rFonts w:eastAsia="楷体"/>
          <w:bCs/>
          <w:szCs w:val="21"/>
        </w:rPr>
        <w:t>比色皿测一次用蒸馏水少量多次冲洗三次加待测液到</w:t>
      </w:r>
      <w:r w:rsidRPr="00211A62">
        <w:rPr>
          <w:rFonts w:eastAsia="楷体"/>
          <w:bCs/>
          <w:szCs w:val="21"/>
        </w:rPr>
        <w:t>2/3</w:t>
      </w:r>
      <w:r w:rsidRPr="00211A62">
        <w:rPr>
          <w:rFonts w:eastAsia="楷体"/>
          <w:bCs/>
          <w:szCs w:val="21"/>
        </w:rPr>
        <w:t>处，用滤纸擦拭干净比色皿光面，进行测量。</w:t>
      </w:r>
    </w:p>
    <w:p w14:paraId="1D507894" w14:textId="77777777" w:rsidR="00447208" w:rsidRPr="00211A62" w:rsidRDefault="00447208" w:rsidP="00447208">
      <w:pPr>
        <w:jc w:val="left"/>
        <w:rPr>
          <w:rFonts w:eastAsia="楷体"/>
          <w:bCs/>
          <w:szCs w:val="21"/>
        </w:rPr>
      </w:pPr>
      <w:r w:rsidRPr="00211A62">
        <w:rPr>
          <w:rFonts w:eastAsia="楷体"/>
          <w:bCs/>
          <w:szCs w:val="21"/>
        </w:rPr>
        <w:t>3</w:t>
      </w:r>
      <w:r w:rsidRPr="00211A62">
        <w:rPr>
          <w:rFonts w:eastAsia="楷体"/>
          <w:bCs/>
          <w:szCs w:val="21"/>
        </w:rPr>
        <w:t>应当注意在配合时比例是</w:t>
      </w:r>
      <w:r w:rsidRPr="00211A62">
        <w:rPr>
          <w:rFonts w:eastAsia="楷体"/>
          <w:bCs/>
          <w:szCs w:val="21"/>
        </w:rPr>
        <w:t>1:1</w:t>
      </w:r>
      <w:r w:rsidRPr="00211A62">
        <w:rPr>
          <w:rFonts w:eastAsia="楷体"/>
          <w:bCs/>
          <w:szCs w:val="21"/>
        </w:rPr>
        <w:t>所以应当是在摩尔分数在</w:t>
      </w:r>
      <w:r w:rsidRPr="00211A62">
        <w:rPr>
          <w:rFonts w:eastAsia="楷体"/>
          <w:bCs/>
          <w:szCs w:val="21"/>
        </w:rPr>
        <w:t>0.5</w:t>
      </w:r>
      <w:r w:rsidRPr="00211A62">
        <w:rPr>
          <w:rFonts w:eastAsia="楷体"/>
          <w:bCs/>
          <w:szCs w:val="21"/>
        </w:rPr>
        <w:t>时吸光度达到最大，用此可以检验自己数据。</w:t>
      </w:r>
    </w:p>
    <w:p w14:paraId="332E981D" w14:textId="77777777" w:rsidR="00447208" w:rsidRPr="00211A62" w:rsidRDefault="00447208" w:rsidP="00447208">
      <w:pPr>
        <w:jc w:val="left"/>
        <w:rPr>
          <w:rFonts w:eastAsia="楷体"/>
          <w:b/>
          <w:bCs/>
          <w:szCs w:val="21"/>
        </w:rPr>
      </w:pPr>
    </w:p>
    <w:p w14:paraId="1D8E5BEA" w14:textId="77777777" w:rsidR="008958C3" w:rsidRPr="00211A62" w:rsidRDefault="008958C3" w:rsidP="004130A6">
      <w:pPr>
        <w:rPr>
          <w:rFonts w:eastAsia="楷体"/>
          <w:szCs w:val="21"/>
        </w:rPr>
      </w:pPr>
    </w:p>
    <w:p w14:paraId="7968EF81" w14:textId="77777777" w:rsidR="0069339D" w:rsidRPr="00211A62" w:rsidRDefault="0069339D" w:rsidP="004130A6">
      <w:pPr>
        <w:rPr>
          <w:rFonts w:eastAsia="楷体"/>
          <w:szCs w:val="21"/>
        </w:rPr>
      </w:pPr>
    </w:p>
    <w:p w14:paraId="49B91D5A" w14:textId="77777777" w:rsidR="0069339D" w:rsidRPr="00211A62" w:rsidRDefault="0069339D" w:rsidP="004130A6">
      <w:pPr>
        <w:rPr>
          <w:rFonts w:eastAsia="楷体"/>
          <w:szCs w:val="21"/>
        </w:rPr>
      </w:pPr>
    </w:p>
    <w:p w14:paraId="5DA7D857" w14:textId="77777777" w:rsidR="004130A6" w:rsidRPr="00211A62" w:rsidRDefault="004130A6">
      <w:pPr>
        <w:rPr>
          <w:rFonts w:eastAsia="楷体"/>
          <w:szCs w:val="21"/>
        </w:rPr>
      </w:pPr>
    </w:p>
    <w:p w14:paraId="0B2368DC" w14:textId="77777777" w:rsidR="001F31CA" w:rsidRPr="00211A62" w:rsidRDefault="001B67F2" w:rsidP="001F31CA">
      <w:pPr>
        <w:rPr>
          <w:rFonts w:eastAsia="楷体"/>
        </w:rPr>
      </w:pPr>
      <w:r w:rsidRPr="00211A62">
        <w:rPr>
          <w:rFonts w:eastAsia="楷体"/>
          <w:szCs w:val="21"/>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5"/>
        <w:gridCol w:w="5143"/>
        <w:gridCol w:w="1001"/>
        <w:gridCol w:w="1693"/>
      </w:tblGrid>
      <w:tr w:rsidR="001F31CA" w:rsidRPr="00211A62" w14:paraId="5D3C1DCC" w14:textId="77777777" w:rsidTr="00E34478">
        <w:trPr>
          <w:trHeight w:val="143"/>
          <w:jc w:val="center"/>
        </w:trPr>
        <w:tc>
          <w:tcPr>
            <w:tcW w:w="1570" w:type="dxa"/>
            <w:vAlign w:val="center"/>
          </w:tcPr>
          <w:p w14:paraId="687A7EEF" w14:textId="77777777" w:rsidR="001F31CA" w:rsidRPr="00211A62" w:rsidRDefault="001F31CA" w:rsidP="00E34478">
            <w:pPr>
              <w:adjustRightInd w:val="0"/>
              <w:snapToGrid w:val="0"/>
              <w:jc w:val="center"/>
              <w:rPr>
                <w:rFonts w:eastAsia="楷体"/>
                <w:szCs w:val="21"/>
              </w:rPr>
            </w:pPr>
            <w:r w:rsidRPr="00211A62">
              <w:rPr>
                <w:rFonts w:eastAsia="楷体"/>
                <w:szCs w:val="21"/>
              </w:rPr>
              <w:lastRenderedPageBreak/>
              <w:t>章节</w:t>
            </w:r>
          </w:p>
        </w:tc>
        <w:tc>
          <w:tcPr>
            <w:tcW w:w="5162" w:type="dxa"/>
            <w:vAlign w:val="center"/>
          </w:tcPr>
          <w:p w14:paraId="3E648DD0" w14:textId="77777777" w:rsidR="001F31CA" w:rsidRPr="00211A62" w:rsidRDefault="00AE122A" w:rsidP="00E34478">
            <w:pPr>
              <w:adjustRightInd w:val="0"/>
              <w:snapToGrid w:val="0"/>
              <w:jc w:val="center"/>
              <w:rPr>
                <w:rFonts w:eastAsia="楷体"/>
                <w:szCs w:val="21"/>
              </w:rPr>
            </w:pPr>
            <w:r w:rsidRPr="00211A62">
              <w:rPr>
                <w:rFonts w:eastAsia="楷体" w:hint="eastAsia"/>
                <w:szCs w:val="21"/>
              </w:rPr>
              <w:t>环己烷</w:t>
            </w:r>
            <w:r w:rsidRPr="00211A62">
              <w:rPr>
                <w:rFonts w:eastAsia="楷体" w:hint="eastAsia"/>
                <w:szCs w:val="21"/>
              </w:rPr>
              <w:t>-</w:t>
            </w:r>
            <w:r w:rsidRPr="00211A62">
              <w:rPr>
                <w:rFonts w:eastAsia="楷体" w:hint="eastAsia"/>
                <w:szCs w:val="21"/>
              </w:rPr>
              <w:t>水</w:t>
            </w:r>
            <w:r w:rsidRPr="00211A62">
              <w:rPr>
                <w:rFonts w:eastAsia="楷体" w:hint="eastAsia"/>
                <w:szCs w:val="21"/>
              </w:rPr>
              <w:t>-</w:t>
            </w:r>
            <w:r w:rsidRPr="00211A62">
              <w:rPr>
                <w:rFonts w:eastAsia="楷体" w:hint="eastAsia"/>
                <w:szCs w:val="21"/>
              </w:rPr>
              <w:t>乙醇三组分等温相图的绘制</w:t>
            </w:r>
          </w:p>
        </w:tc>
        <w:tc>
          <w:tcPr>
            <w:tcW w:w="1003" w:type="dxa"/>
            <w:vAlign w:val="center"/>
          </w:tcPr>
          <w:p w14:paraId="32A1291F" w14:textId="77777777" w:rsidR="001F31CA" w:rsidRPr="00211A62" w:rsidRDefault="001F31CA" w:rsidP="00E34478">
            <w:pPr>
              <w:adjustRightInd w:val="0"/>
              <w:snapToGrid w:val="0"/>
              <w:jc w:val="center"/>
              <w:rPr>
                <w:rFonts w:eastAsia="楷体"/>
                <w:szCs w:val="21"/>
              </w:rPr>
            </w:pPr>
            <w:r w:rsidRPr="00211A62">
              <w:rPr>
                <w:rFonts w:eastAsia="楷体"/>
                <w:szCs w:val="21"/>
              </w:rPr>
              <w:t>课时</w:t>
            </w:r>
          </w:p>
        </w:tc>
        <w:tc>
          <w:tcPr>
            <w:tcW w:w="1696" w:type="dxa"/>
            <w:vAlign w:val="center"/>
          </w:tcPr>
          <w:p w14:paraId="6BB36BD1" w14:textId="77777777" w:rsidR="001F31CA" w:rsidRPr="00211A62" w:rsidRDefault="001F31CA" w:rsidP="00E34478">
            <w:pPr>
              <w:adjustRightInd w:val="0"/>
              <w:snapToGrid w:val="0"/>
              <w:jc w:val="center"/>
              <w:rPr>
                <w:rFonts w:eastAsia="楷体"/>
                <w:szCs w:val="21"/>
              </w:rPr>
            </w:pPr>
            <w:r w:rsidRPr="00211A62">
              <w:rPr>
                <w:rFonts w:eastAsia="楷体"/>
                <w:szCs w:val="21"/>
              </w:rPr>
              <w:t>5</w:t>
            </w:r>
          </w:p>
        </w:tc>
      </w:tr>
      <w:tr w:rsidR="001F31CA" w:rsidRPr="00211A62" w14:paraId="41D1DE1B" w14:textId="77777777" w:rsidTr="00E34478">
        <w:trPr>
          <w:trHeight w:val="437"/>
          <w:jc w:val="center"/>
        </w:trPr>
        <w:tc>
          <w:tcPr>
            <w:tcW w:w="1570" w:type="dxa"/>
            <w:vAlign w:val="center"/>
          </w:tcPr>
          <w:p w14:paraId="664FF219" w14:textId="77777777" w:rsidR="001F31CA" w:rsidRPr="00211A62" w:rsidRDefault="001F31CA" w:rsidP="00E34478">
            <w:pPr>
              <w:adjustRightInd w:val="0"/>
              <w:snapToGrid w:val="0"/>
              <w:jc w:val="center"/>
              <w:rPr>
                <w:rFonts w:eastAsia="楷体"/>
                <w:szCs w:val="21"/>
              </w:rPr>
            </w:pPr>
            <w:r w:rsidRPr="00211A62">
              <w:rPr>
                <w:rFonts w:eastAsia="楷体"/>
                <w:szCs w:val="21"/>
              </w:rPr>
              <w:t>教</w:t>
            </w:r>
          </w:p>
          <w:p w14:paraId="2407A4DE" w14:textId="77777777" w:rsidR="001F31CA" w:rsidRPr="00211A62" w:rsidRDefault="001F31CA" w:rsidP="00E34478">
            <w:pPr>
              <w:adjustRightInd w:val="0"/>
              <w:snapToGrid w:val="0"/>
              <w:jc w:val="center"/>
              <w:rPr>
                <w:rFonts w:eastAsia="楷体"/>
                <w:szCs w:val="21"/>
              </w:rPr>
            </w:pPr>
            <w:r w:rsidRPr="00211A62">
              <w:rPr>
                <w:rFonts w:eastAsia="楷体"/>
                <w:szCs w:val="21"/>
              </w:rPr>
              <w:t>学</w:t>
            </w:r>
          </w:p>
          <w:p w14:paraId="544C8ED2" w14:textId="77777777" w:rsidR="001F31CA" w:rsidRPr="00211A62" w:rsidRDefault="001F31CA" w:rsidP="00E34478">
            <w:pPr>
              <w:adjustRightInd w:val="0"/>
              <w:snapToGrid w:val="0"/>
              <w:jc w:val="center"/>
              <w:rPr>
                <w:rFonts w:eastAsia="楷体"/>
                <w:szCs w:val="21"/>
              </w:rPr>
            </w:pPr>
            <w:r w:rsidRPr="00211A62">
              <w:rPr>
                <w:rFonts w:eastAsia="楷体"/>
                <w:szCs w:val="21"/>
              </w:rPr>
              <w:t>目</w:t>
            </w:r>
          </w:p>
          <w:p w14:paraId="180FF4A5" w14:textId="77777777" w:rsidR="001F31CA" w:rsidRPr="00211A62" w:rsidRDefault="001F31CA" w:rsidP="00E34478">
            <w:pPr>
              <w:adjustRightInd w:val="0"/>
              <w:snapToGrid w:val="0"/>
              <w:jc w:val="center"/>
              <w:rPr>
                <w:rFonts w:eastAsia="楷体"/>
                <w:szCs w:val="21"/>
              </w:rPr>
            </w:pPr>
            <w:r w:rsidRPr="00211A62">
              <w:rPr>
                <w:rFonts w:eastAsia="楷体"/>
                <w:szCs w:val="21"/>
              </w:rPr>
              <w:t>的</w:t>
            </w:r>
          </w:p>
        </w:tc>
        <w:tc>
          <w:tcPr>
            <w:tcW w:w="7861" w:type="dxa"/>
            <w:gridSpan w:val="3"/>
            <w:vAlign w:val="center"/>
          </w:tcPr>
          <w:p w14:paraId="37291610" w14:textId="77777777" w:rsidR="00A77274" w:rsidRPr="00211A62" w:rsidRDefault="00A77274" w:rsidP="00A77274">
            <w:pPr>
              <w:pStyle w:val="Default"/>
              <w:rPr>
                <w:rFonts w:ascii="Times New Roman" w:eastAsia="楷体" w:cs="Times New Roman"/>
                <w:color w:val="auto"/>
                <w:sz w:val="21"/>
                <w:szCs w:val="21"/>
              </w:rPr>
            </w:pPr>
            <w:r w:rsidRPr="00211A62">
              <w:rPr>
                <w:rFonts w:ascii="Times New Roman" w:eastAsia="楷体" w:cs="Times New Roman"/>
                <w:color w:val="auto"/>
                <w:sz w:val="21"/>
                <w:szCs w:val="21"/>
              </w:rPr>
              <w:t>1</w:t>
            </w:r>
            <w:r w:rsidRPr="00211A62">
              <w:rPr>
                <w:rFonts w:ascii="Times New Roman" w:eastAsia="楷体" w:cs="Times New Roman"/>
                <w:color w:val="auto"/>
                <w:sz w:val="21"/>
                <w:szCs w:val="21"/>
              </w:rPr>
              <w:t>．测绘环己烷</w:t>
            </w:r>
            <w:r w:rsidRPr="00211A62">
              <w:rPr>
                <w:rFonts w:ascii="Times New Roman" w:eastAsia="楷体" w:cs="Times New Roman"/>
                <w:color w:val="auto"/>
                <w:sz w:val="21"/>
                <w:szCs w:val="21"/>
              </w:rPr>
              <w:t>-</w:t>
            </w:r>
            <w:r w:rsidRPr="00211A62">
              <w:rPr>
                <w:rFonts w:ascii="Times New Roman" w:eastAsia="楷体" w:cs="Times New Roman"/>
                <w:color w:val="auto"/>
                <w:sz w:val="21"/>
                <w:szCs w:val="21"/>
              </w:rPr>
              <w:t>水</w:t>
            </w:r>
            <w:r w:rsidRPr="00211A62">
              <w:rPr>
                <w:rFonts w:ascii="Times New Roman" w:eastAsia="楷体" w:cs="Times New Roman"/>
                <w:color w:val="auto"/>
                <w:sz w:val="21"/>
                <w:szCs w:val="21"/>
              </w:rPr>
              <w:t>-</w:t>
            </w:r>
            <w:r w:rsidRPr="00211A62">
              <w:rPr>
                <w:rFonts w:ascii="Times New Roman" w:eastAsia="楷体" w:cs="Times New Roman"/>
                <w:color w:val="auto"/>
                <w:sz w:val="21"/>
                <w:szCs w:val="21"/>
              </w:rPr>
              <w:t>乙醇三组分系统的相图。</w:t>
            </w:r>
          </w:p>
          <w:p w14:paraId="3E403F86" w14:textId="77777777" w:rsidR="001F31CA" w:rsidRPr="00211A62" w:rsidRDefault="00A77274" w:rsidP="00A77274">
            <w:pPr>
              <w:autoSpaceDE w:val="0"/>
              <w:autoSpaceDN w:val="0"/>
              <w:snapToGrid w:val="0"/>
              <w:rPr>
                <w:rFonts w:eastAsia="楷体"/>
                <w:szCs w:val="21"/>
              </w:rPr>
            </w:pPr>
            <w:r w:rsidRPr="00211A62">
              <w:rPr>
                <w:rFonts w:eastAsia="楷体"/>
                <w:szCs w:val="21"/>
              </w:rPr>
              <w:t>2</w:t>
            </w:r>
            <w:r w:rsidRPr="00211A62">
              <w:rPr>
                <w:rFonts w:eastAsia="楷体"/>
                <w:szCs w:val="21"/>
              </w:rPr>
              <w:t>．掌握三角形坐标的使用方法。</w:t>
            </w:r>
          </w:p>
        </w:tc>
      </w:tr>
      <w:tr w:rsidR="001F31CA" w:rsidRPr="00211A62" w14:paraId="4AFB8F1B" w14:textId="77777777" w:rsidTr="00E34478">
        <w:trPr>
          <w:trHeight w:val="1063"/>
          <w:jc w:val="center"/>
        </w:trPr>
        <w:tc>
          <w:tcPr>
            <w:tcW w:w="1570" w:type="dxa"/>
            <w:vAlign w:val="center"/>
          </w:tcPr>
          <w:p w14:paraId="2B429743" w14:textId="77777777" w:rsidR="001F31CA" w:rsidRPr="00211A62" w:rsidRDefault="001F31CA" w:rsidP="00E34478">
            <w:pPr>
              <w:adjustRightInd w:val="0"/>
              <w:snapToGrid w:val="0"/>
              <w:jc w:val="center"/>
              <w:rPr>
                <w:rFonts w:eastAsia="楷体"/>
                <w:szCs w:val="21"/>
              </w:rPr>
            </w:pPr>
            <w:r w:rsidRPr="00211A62">
              <w:rPr>
                <w:rFonts w:eastAsia="楷体"/>
                <w:szCs w:val="21"/>
              </w:rPr>
              <w:t>教学</w:t>
            </w:r>
          </w:p>
          <w:p w14:paraId="34B1BCEF" w14:textId="77777777" w:rsidR="001F31CA" w:rsidRPr="00211A62" w:rsidRDefault="001F31CA" w:rsidP="00E34478">
            <w:pPr>
              <w:adjustRightInd w:val="0"/>
              <w:snapToGrid w:val="0"/>
              <w:jc w:val="center"/>
              <w:rPr>
                <w:rFonts w:eastAsia="楷体"/>
                <w:szCs w:val="21"/>
              </w:rPr>
            </w:pPr>
            <w:r w:rsidRPr="00211A62">
              <w:rPr>
                <w:rFonts w:eastAsia="楷体"/>
                <w:szCs w:val="21"/>
              </w:rPr>
              <w:t>重点</w:t>
            </w:r>
          </w:p>
          <w:p w14:paraId="21A9DD44" w14:textId="77777777" w:rsidR="001F31CA" w:rsidRPr="00211A62" w:rsidRDefault="001F31CA" w:rsidP="00E34478">
            <w:pPr>
              <w:adjustRightInd w:val="0"/>
              <w:snapToGrid w:val="0"/>
              <w:jc w:val="center"/>
              <w:rPr>
                <w:rFonts w:eastAsia="楷体"/>
                <w:szCs w:val="21"/>
              </w:rPr>
            </w:pPr>
            <w:r w:rsidRPr="00211A62">
              <w:rPr>
                <w:rFonts w:eastAsia="楷体"/>
                <w:szCs w:val="21"/>
              </w:rPr>
              <w:t>及</w:t>
            </w:r>
          </w:p>
          <w:p w14:paraId="0C9A3546" w14:textId="77777777" w:rsidR="001F31CA" w:rsidRPr="00211A62" w:rsidRDefault="001F31CA" w:rsidP="00E34478">
            <w:pPr>
              <w:adjustRightInd w:val="0"/>
              <w:snapToGrid w:val="0"/>
              <w:jc w:val="center"/>
              <w:rPr>
                <w:rFonts w:eastAsia="楷体"/>
                <w:szCs w:val="21"/>
              </w:rPr>
            </w:pPr>
            <w:r w:rsidRPr="00211A62">
              <w:rPr>
                <w:rFonts w:eastAsia="楷体"/>
                <w:szCs w:val="21"/>
              </w:rPr>
              <w:t>突出</w:t>
            </w:r>
          </w:p>
          <w:p w14:paraId="12FA816B" w14:textId="77777777" w:rsidR="001F31CA" w:rsidRPr="00211A62" w:rsidRDefault="001F31CA" w:rsidP="00E34478">
            <w:pPr>
              <w:adjustRightInd w:val="0"/>
              <w:snapToGrid w:val="0"/>
              <w:jc w:val="center"/>
              <w:rPr>
                <w:rFonts w:eastAsia="楷体"/>
                <w:szCs w:val="21"/>
              </w:rPr>
            </w:pPr>
            <w:r w:rsidRPr="00211A62">
              <w:rPr>
                <w:rFonts w:eastAsia="楷体"/>
                <w:szCs w:val="21"/>
              </w:rPr>
              <w:t>方法</w:t>
            </w:r>
          </w:p>
        </w:tc>
        <w:tc>
          <w:tcPr>
            <w:tcW w:w="7861" w:type="dxa"/>
            <w:gridSpan w:val="3"/>
            <w:vAlign w:val="center"/>
          </w:tcPr>
          <w:p w14:paraId="2F43A82F" w14:textId="77777777" w:rsidR="001F31CA" w:rsidRPr="00211A62" w:rsidRDefault="00680FCF" w:rsidP="00E34478">
            <w:pPr>
              <w:adjustRightInd w:val="0"/>
              <w:snapToGrid w:val="0"/>
              <w:jc w:val="left"/>
              <w:rPr>
                <w:rFonts w:eastAsia="楷体"/>
                <w:szCs w:val="21"/>
              </w:rPr>
            </w:pPr>
            <w:r w:rsidRPr="00211A62">
              <w:rPr>
                <w:rFonts w:eastAsia="楷体" w:hint="eastAsia"/>
                <w:szCs w:val="21"/>
              </w:rPr>
              <w:t>三组分系统中，相数、自由度等变化规律。</w:t>
            </w:r>
          </w:p>
          <w:p w14:paraId="5197E366" w14:textId="77777777" w:rsidR="001F31CA" w:rsidRPr="00211A62" w:rsidRDefault="001F31CA" w:rsidP="00E34478">
            <w:pPr>
              <w:adjustRightInd w:val="0"/>
              <w:snapToGrid w:val="0"/>
              <w:jc w:val="left"/>
              <w:rPr>
                <w:rFonts w:eastAsia="楷体"/>
                <w:szCs w:val="21"/>
              </w:rPr>
            </w:pPr>
            <w:r w:rsidRPr="00211A62">
              <w:rPr>
                <w:rFonts w:eastAsia="楷体" w:hint="eastAsia"/>
                <w:szCs w:val="21"/>
              </w:rPr>
              <w:t>实验前进行详细讲解、推导，并充分复习物理化学理论课相关内容。</w:t>
            </w:r>
          </w:p>
        </w:tc>
      </w:tr>
      <w:tr w:rsidR="001F31CA" w:rsidRPr="00211A62" w14:paraId="44085657" w14:textId="77777777" w:rsidTr="00E34478">
        <w:trPr>
          <w:trHeight w:val="70"/>
          <w:jc w:val="center"/>
        </w:trPr>
        <w:tc>
          <w:tcPr>
            <w:tcW w:w="1570" w:type="dxa"/>
            <w:vAlign w:val="center"/>
          </w:tcPr>
          <w:p w14:paraId="2FADCA7D" w14:textId="77777777" w:rsidR="001F31CA" w:rsidRPr="00211A62" w:rsidRDefault="001F31CA" w:rsidP="00E34478">
            <w:pPr>
              <w:adjustRightInd w:val="0"/>
              <w:snapToGrid w:val="0"/>
              <w:jc w:val="center"/>
              <w:rPr>
                <w:rFonts w:eastAsia="楷体"/>
                <w:szCs w:val="21"/>
              </w:rPr>
            </w:pPr>
            <w:r w:rsidRPr="00211A62">
              <w:rPr>
                <w:rFonts w:eastAsia="楷体"/>
                <w:szCs w:val="21"/>
              </w:rPr>
              <w:t>教学</w:t>
            </w:r>
          </w:p>
          <w:p w14:paraId="393DE26B" w14:textId="77777777" w:rsidR="001F31CA" w:rsidRPr="00211A62" w:rsidRDefault="001F31CA" w:rsidP="00E34478">
            <w:pPr>
              <w:adjustRightInd w:val="0"/>
              <w:snapToGrid w:val="0"/>
              <w:jc w:val="center"/>
              <w:rPr>
                <w:rFonts w:eastAsia="楷体"/>
                <w:szCs w:val="21"/>
              </w:rPr>
            </w:pPr>
            <w:r w:rsidRPr="00211A62">
              <w:rPr>
                <w:rFonts w:eastAsia="楷体"/>
                <w:szCs w:val="21"/>
              </w:rPr>
              <w:t>难点</w:t>
            </w:r>
          </w:p>
          <w:p w14:paraId="162407E1" w14:textId="77777777" w:rsidR="001F31CA" w:rsidRPr="00211A62" w:rsidRDefault="001F31CA" w:rsidP="00E34478">
            <w:pPr>
              <w:adjustRightInd w:val="0"/>
              <w:snapToGrid w:val="0"/>
              <w:jc w:val="center"/>
              <w:rPr>
                <w:rFonts w:eastAsia="楷体"/>
                <w:szCs w:val="21"/>
              </w:rPr>
            </w:pPr>
            <w:r w:rsidRPr="00211A62">
              <w:rPr>
                <w:rFonts w:eastAsia="楷体"/>
                <w:szCs w:val="21"/>
              </w:rPr>
              <w:t>及</w:t>
            </w:r>
          </w:p>
          <w:p w14:paraId="7F4EF084" w14:textId="77777777" w:rsidR="001F31CA" w:rsidRPr="00211A62" w:rsidRDefault="001F31CA" w:rsidP="00E34478">
            <w:pPr>
              <w:adjustRightInd w:val="0"/>
              <w:snapToGrid w:val="0"/>
              <w:jc w:val="center"/>
              <w:rPr>
                <w:rFonts w:eastAsia="楷体"/>
                <w:szCs w:val="21"/>
              </w:rPr>
            </w:pPr>
            <w:r w:rsidRPr="00211A62">
              <w:rPr>
                <w:rFonts w:eastAsia="楷体"/>
                <w:szCs w:val="21"/>
              </w:rPr>
              <w:t>突破</w:t>
            </w:r>
          </w:p>
          <w:p w14:paraId="126DF77C" w14:textId="77777777" w:rsidR="001F31CA" w:rsidRPr="00211A62" w:rsidRDefault="001F31CA" w:rsidP="00E34478">
            <w:pPr>
              <w:adjustRightInd w:val="0"/>
              <w:snapToGrid w:val="0"/>
              <w:jc w:val="center"/>
              <w:rPr>
                <w:rFonts w:eastAsia="楷体"/>
                <w:szCs w:val="21"/>
              </w:rPr>
            </w:pPr>
            <w:r w:rsidRPr="00211A62">
              <w:rPr>
                <w:rFonts w:eastAsia="楷体"/>
                <w:szCs w:val="21"/>
              </w:rPr>
              <w:t>方法</w:t>
            </w:r>
          </w:p>
        </w:tc>
        <w:tc>
          <w:tcPr>
            <w:tcW w:w="7861" w:type="dxa"/>
            <w:gridSpan w:val="3"/>
            <w:vAlign w:val="center"/>
          </w:tcPr>
          <w:p w14:paraId="1FBC0985" w14:textId="77777777" w:rsidR="001F31CA" w:rsidRPr="00211A62" w:rsidRDefault="003F01A2" w:rsidP="00E34478">
            <w:pPr>
              <w:adjustRightInd w:val="0"/>
              <w:snapToGrid w:val="0"/>
              <w:jc w:val="left"/>
              <w:rPr>
                <w:rFonts w:eastAsia="楷体"/>
                <w:szCs w:val="21"/>
              </w:rPr>
            </w:pPr>
            <w:r w:rsidRPr="00211A62">
              <w:rPr>
                <w:rFonts w:eastAsia="楷体" w:hint="eastAsia"/>
                <w:szCs w:val="21"/>
              </w:rPr>
              <w:t>三角形坐标绘制三组分相图。</w:t>
            </w:r>
          </w:p>
          <w:p w14:paraId="0BC5F302" w14:textId="77777777" w:rsidR="001F31CA" w:rsidRPr="00211A62" w:rsidRDefault="001F31CA" w:rsidP="00E34478">
            <w:pPr>
              <w:adjustRightInd w:val="0"/>
              <w:snapToGrid w:val="0"/>
              <w:jc w:val="left"/>
              <w:rPr>
                <w:rFonts w:eastAsia="楷体"/>
                <w:szCs w:val="21"/>
              </w:rPr>
            </w:pPr>
            <w:r w:rsidRPr="00211A62">
              <w:rPr>
                <w:rFonts w:eastAsia="楷体" w:hint="eastAsia"/>
                <w:szCs w:val="21"/>
              </w:rPr>
              <w:t>通过板书</w:t>
            </w:r>
            <w:r w:rsidR="003F01A2" w:rsidRPr="00211A62">
              <w:rPr>
                <w:rFonts w:eastAsia="楷体" w:hint="eastAsia"/>
                <w:szCs w:val="21"/>
              </w:rPr>
              <w:t>示意三角</w:t>
            </w:r>
            <w:r w:rsidR="009F28D3" w:rsidRPr="00211A62">
              <w:rPr>
                <w:rFonts w:eastAsia="楷体" w:hint="eastAsia"/>
                <w:szCs w:val="21"/>
              </w:rPr>
              <w:t>型坐标</w:t>
            </w:r>
            <w:r w:rsidR="003F01A2" w:rsidRPr="00211A62">
              <w:rPr>
                <w:rFonts w:eastAsia="楷体" w:hint="eastAsia"/>
                <w:szCs w:val="21"/>
              </w:rPr>
              <w:t>下如何绘制相图</w:t>
            </w:r>
            <w:r w:rsidRPr="00211A62">
              <w:rPr>
                <w:rFonts w:eastAsia="楷体" w:hint="eastAsia"/>
                <w:szCs w:val="21"/>
              </w:rPr>
              <w:t>。</w:t>
            </w:r>
          </w:p>
        </w:tc>
      </w:tr>
      <w:tr w:rsidR="001F31CA" w:rsidRPr="00211A62" w14:paraId="2758DB40" w14:textId="77777777" w:rsidTr="00E34478">
        <w:trPr>
          <w:trHeight w:val="70"/>
          <w:jc w:val="center"/>
        </w:trPr>
        <w:tc>
          <w:tcPr>
            <w:tcW w:w="1570" w:type="dxa"/>
            <w:vAlign w:val="center"/>
          </w:tcPr>
          <w:p w14:paraId="0EE50D71" w14:textId="77777777" w:rsidR="001F31CA" w:rsidRPr="00211A62" w:rsidRDefault="001F31CA" w:rsidP="00E34478">
            <w:pPr>
              <w:adjustRightInd w:val="0"/>
              <w:snapToGrid w:val="0"/>
              <w:jc w:val="center"/>
              <w:rPr>
                <w:rFonts w:eastAsia="楷体"/>
                <w:szCs w:val="21"/>
              </w:rPr>
            </w:pPr>
            <w:r w:rsidRPr="00211A62">
              <w:rPr>
                <w:rFonts w:eastAsia="楷体"/>
                <w:szCs w:val="21"/>
              </w:rPr>
              <w:t>相关</w:t>
            </w:r>
          </w:p>
          <w:p w14:paraId="0441669F" w14:textId="77777777" w:rsidR="001F31CA" w:rsidRPr="00211A62" w:rsidRDefault="001F31CA" w:rsidP="00E34478">
            <w:pPr>
              <w:adjustRightInd w:val="0"/>
              <w:snapToGrid w:val="0"/>
              <w:jc w:val="center"/>
              <w:rPr>
                <w:rFonts w:eastAsia="楷体"/>
                <w:szCs w:val="21"/>
              </w:rPr>
            </w:pPr>
            <w:r w:rsidRPr="00211A62">
              <w:rPr>
                <w:rFonts w:eastAsia="楷体"/>
                <w:szCs w:val="21"/>
              </w:rPr>
              <w:t>内容</w:t>
            </w:r>
          </w:p>
          <w:p w14:paraId="5C0A8893" w14:textId="77777777" w:rsidR="001F31CA" w:rsidRPr="00211A62" w:rsidRDefault="001F31CA" w:rsidP="00E34478">
            <w:pPr>
              <w:adjustRightInd w:val="0"/>
              <w:snapToGrid w:val="0"/>
              <w:jc w:val="center"/>
              <w:rPr>
                <w:rFonts w:eastAsia="楷体"/>
                <w:szCs w:val="21"/>
              </w:rPr>
            </w:pPr>
            <w:r w:rsidRPr="00211A62">
              <w:rPr>
                <w:rFonts w:eastAsia="楷体"/>
                <w:szCs w:val="21"/>
              </w:rPr>
              <w:t>素材</w:t>
            </w:r>
          </w:p>
        </w:tc>
        <w:tc>
          <w:tcPr>
            <w:tcW w:w="7861" w:type="dxa"/>
            <w:gridSpan w:val="3"/>
            <w:vAlign w:val="center"/>
          </w:tcPr>
          <w:p w14:paraId="1B264CB1" w14:textId="77777777" w:rsidR="001F31CA" w:rsidRPr="00211A62" w:rsidRDefault="001F31CA" w:rsidP="00E34478">
            <w:pPr>
              <w:adjustRightInd w:val="0"/>
              <w:snapToGrid w:val="0"/>
              <w:jc w:val="left"/>
              <w:rPr>
                <w:rFonts w:eastAsia="楷体"/>
                <w:szCs w:val="21"/>
              </w:rPr>
            </w:pPr>
            <w:r w:rsidRPr="00211A62">
              <w:rPr>
                <w:rFonts w:eastAsia="楷体"/>
                <w:szCs w:val="21"/>
              </w:rPr>
              <w:t>物理化学理论课</w:t>
            </w:r>
            <w:r w:rsidR="001A343F" w:rsidRPr="00211A62">
              <w:rPr>
                <w:rFonts w:eastAsia="楷体" w:hint="eastAsia"/>
                <w:szCs w:val="21"/>
              </w:rPr>
              <w:t>热力</w:t>
            </w:r>
            <w:r w:rsidRPr="00211A62">
              <w:rPr>
                <w:rFonts w:eastAsia="楷体" w:hint="eastAsia"/>
                <w:szCs w:val="21"/>
              </w:rPr>
              <w:t>学</w:t>
            </w:r>
          </w:p>
        </w:tc>
      </w:tr>
      <w:tr w:rsidR="001F31CA" w:rsidRPr="00211A62" w14:paraId="6E7F63F4" w14:textId="77777777" w:rsidTr="00E34478">
        <w:trPr>
          <w:cantSplit/>
          <w:trHeight w:val="143"/>
          <w:jc w:val="center"/>
        </w:trPr>
        <w:tc>
          <w:tcPr>
            <w:tcW w:w="1568" w:type="dxa"/>
            <w:vMerge w:val="restart"/>
            <w:vAlign w:val="center"/>
          </w:tcPr>
          <w:p w14:paraId="16DFDB87" w14:textId="77777777" w:rsidR="001F31CA" w:rsidRPr="00211A62" w:rsidRDefault="001F31CA" w:rsidP="00E34478">
            <w:pPr>
              <w:adjustRightInd w:val="0"/>
              <w:snapToGrid w:val="0"/>
              <w:jc w:val="center"/>
              <w:rPr>
                <w:rFonts w:eastAsia="楷体"/>
                <w:szCs w:val="21"/>
              </w:rPr>
            </w:pPr>
            <w:r w:rsidRPr="00211A62">
              <w:rPr>
                <w:rFonts w:eastAsia="楷体"/>
                <w:szCs w:val="21"/>
              </w:rPr>
              <w:t>教</w:t>
            </w:r>
          </w:p>
          <w:p w14:paraId="24F58324" w14:textId="77777777" w:rsidR="001F31CA" w:rsidRPr="00211A62" w:rsidRDefault="001F31CA" w:rsidP="00E34478">
            <w:pPr>
              <w:adjustRightInd w:val="0"/>
              <w:snapToGrid w:val="0"/>
              <w:jc w:val="center"/>
              <w:rPr>
                <w:rFonts w:eastAsia="楷体"/>
                <w:szCs w:val="21"/>
              </w:rPr>
            </w:pPr>
            <w:r w:rsidRPr="00211A62">
              <w:rPr>
                <w:rFonts w:eastAsia="楷体"/>
                <w:szCs w:val="21"/>
              </w:rPr>
              <w:t>学</w:t>
            </w:r>
          </w:p>
          <w:p w14:paraId="79B4BF49" w14:textId="77777777" w:rsidR="001F31CA" w:rsidRPr="00211A62" w:rsidRDefault="001F31CA" w:rsidP="00E34478">
            <w:pPr>
              <w:adjustRightInd w:val="0"/>
              <w:snapToGrid w:val="0"/>
              <w:jc w:val="center"/>
              <w:rPr>
                <w:rFonts w:eastAsia="楷体"/>
                <w:szCs w:val="21"/>
              </w:rPr>
            </w:pPr>
            <w:r w:rsidRPr="00211A62">
              <w:rPr>
                <w:rFonts w:eastAsia="楷体"/>
                <w:szCs w:val="21"/>
              </w:rPr>
              <w:t>过</w:t>
            </w:r>
          </w:p>
          <w:p w14:paraId="261B511A" w14:textId="77777777" w:rsidR="001F31CA" w:rsidRPr="00211A62" w:rsidRDefault="001F31CA" w:rsidP="00E34478">
            <w:pPr>
              <w:adjustRightInd w:val="0"/>
              <w:snapToGrid w:val="0"/>
              <w:jc w:val="center"/>
              <w:rPr>
                <w:rFonts w:eastAsia="楷体"/>
                <w:szCs w:val="21"/>
              </w:rPr>
            </w:pPr>
            <w:r w:rsidRPr="00211A62">
              <w:rPr>
                <w:rFonts w:eastAsia="楷体"/>
                <w:szCs w:val="21"/>
              </w:rPr>
              <w:t>程</w:t>
            </w:r>
          </w:p>
        </w:tc>
        <w:tc>
          <w:tcPr>
            <w:tcW w:w="7863" w:type="dxa"/>
            <w:gridSpan w:val="3"/>
            <w:tcBorders>
              <w:bottom w:val="single" w:sz="4" w:space="0" w:color="auto"/>
            </w:tcBorders>
            <w:vAlign w:val="center"/>
          </w:tcPr>
          <w:p w14:paraId="01031669" w14:textId="77777777" w:rsidR="001F31CA" w:rsidRPr="00211A62" w:rsidRDefault="001F31CA" w:rsidP="00E34478">
            <w:pPr>
              <w:adjustRightInd w:val="0"/>
              <w:snapToGrid w:val="0"/>
              <w:jc w:val="left"/>
              <w:rPr>
                <w:rFonts w:eastAsia="楷体"/>
                <w:spacing w:val="-20"/>
                <w:szCs w:val="21"/>
              </w:rPr>
            </w:pPr>
            <w:r w:rsidRPr="00211A62">
              <w:rPr>
                <w:rFonts w:eastAsia="楷体"/>
                <w:szCs w:val="21"/>
              </w:rPr>
              <w:t>教师授课思路、设问及讲解要点</w:t>
            </w:r>
          </w:p>
        </w:tc>
      </w:tr>
      <w:tr w:rsidR="001F31CA" w:rsidRPr="00211A62" w14:paraId="0D5AFC04" w14:textId="77777777" w:rsidTr="00E34478">
        <w:trPr>
          <w:cantSplit/>
          <w:trHeight w:val="3451"/>
          <w:jc w:val="center"/>
        </w:trPr>
        <w:tc>
          <w:tcPr>
            <w:tcW w:w="1568" w:type="dxa"/>
            <w:vMerge/>
            <w:tcBorders>
              <w:bottom w:val="single" w:sz="4" w:space="0" w:color="auto"/>
            </w:tcBorders>
            <w:vAlign w:val="center"/>
          </w:tcPr>
          <w:p w14:paraId="282A6F1F" w14:textId="77777777" w:rsidR="001F31CA" w:rsidRPr="00211A62" w:rsidRDefault="001F31CA" w:rsidP="00E34478">
            <w:pPr>
              <w:adjustRightInd w:val="0"/>
              <w:snapToGrid w:val="0"/>
              <w:jc w:val="center"/>
              <w:rPr>
                <w:rFonts w:eastAsia="楷体"/>
                <w:szCs w:val="21"/>
              </w:rPr>
            </w:pPr>
          </w:p>
        </w:tc>
        <w:tc>
          <w:tcPr>
            <w:tcW w:w="7863" w:type="dxa"/>
            <w:gridSpan w:val="3"/>
            <w:tcBorders>
              <w:bottom w:val="single" w:sz="4" w:space="0" w:color="auto"/>
            </w:tcBorders>
            <w:vAlign w:val="center"/>
          </w:tcPr>
          <w:p w14:paraId="7EF5B16E" w14:textId="77777777" w:rsidR="00FD47E0" w:rsidRPr="00211A62" w:rsidRDefault="001F31CA" w:rsidP="00E34478">
            <w:pPr>
              <w:adjustRightInd w:val="0"/>
              <w:snapToGrid w:val="0"/>
              <w:jc w:val="left"/>
              <w:rPr>
                <w:rFonts w:eastAsia="楷体"/>
                <w:szCs w:val="21"/>
              </w:rPr>
            </w:pPr>
            <w:r w:rsidRPr="00211A62">
              <w:rPr>
                <w:rFonts w:eastAsia="楷体" w:hint="eastAsia"/>
                <w:szCs w:val="21"/>
              </w:rPr>
              <w:t>1</w:t>
            </w:r>
            <w:r w:rsidR="00FD47E0" w:rsidRPr="00211A62">
              <w:rPr>
                <w:rFonts w:eastAsia="楷体" w:hint="eastAsia"/>
                <w:szCs w:val="21"/>
              </w:rPr>
              <w:t>讲述实验目的</w:t>
            </w:r>
            <w:r w:rsidR="00FA2DEA" w:rsidRPr="00211A62">
              <w:rPr>
                <w:rFonts w:eastAsia="楷体" w:hint="eastAsia"/>
                <w:szCs w:val="21"/>
              </w:rPr>
              <w:t>。</w:t>
            </w:r>
          </w:p>
          <w:p w14:paraId="32A4B981" w14:textId="77777777" w:rsidR="00FD47E0" w:rsidRPr="00211A62" w:rsidRDefault="00FD47E0" w:rsidP="00E34478">
            <w:pPr>
              <w:adjustRightInd w:val="0"/>
              <w:snapToGrid w:val="0"/>
              <w:jc w:val="left"/>
              <w:rPr>
                <w:rFonts w:eastAsia="楷体"/>
                <w:szCs w:val="21"/>
              </w:rPr>
            </w:pPr>
            <w:r w:rsidRPr="00211A62">
              <w:rPr>
                <w:rFonts w:eastAsia="楷体" w:hint="eastAsia"/>
                <w:szCs w:val="21"/>
              </w:rPr>
              <w:t>2</w:t>
            </w:r>
            <w:r w:rsidRPr="00211A62">
              <w:rPr>
                <w:rFonts w:eastAsia="楷体"/>
                <w:szCs w:val="21"/>
              </w:rPr>
              <w:t xml:space="preserve"> </w:t>
            </w:r>
            <w:r w:rsidRPr="00211A62">
              <w:rPr>
                <w:rFonts w:eastAsia="楷体" w:hint="eastAsia"/>
                <w:szCs w:val="21"/>
              </w:rPr>
              <w:t>介绍实验原理</w:t>
            </w:r>
            <w:r w:rsidR="00FA2DEA" w:rsidRPr="00211A62">
              <w:rPr>
                <w:rFonts w:eastAsia="楷体" w:hint="eastAsia"/>
                <w:szCs w:val="21"/>
              </w:rPr>
              <w:t>。</w:t>
            </w:r>
          </w:p>
          <w:p w14:paraId="746D5D1B" w14:textId="77777777" w:rsidR="00CA24AC" w:rsidRPr="00211A62" w:rsidRDefault="00CA24AC" w:rsidP="00E34478">
            <w:pPr>
              <w:adjustRightInd w:val="0"/>
              <w:snapToGrid w:val="0"/>
              <w:jc w:val="left"/>
              <w:rPr>
                <w:rFonts w:eastAsia="楷体"/>
                <w:szCs w:val="21"/>
              </w:rPr>
            </w:pPr>
            <w:r w:rsidRPr="00211A62">
              <w:rPr>
                <w:rFonts w:eastAsia="楷体" w:hint="eastAsia"/>
                <w:szCs w:val="21"/>
              </w:rPr>
              <w:t>3</w:t>
            </w:r>
            <w:r w:rsidRPr="00211A62">
              <w:rPr>
                <w:rFonts w:eastAsia="楷体"/>
                <w:szCs w:val="21"/>
              </w:rPr>
              <w:t xml:space="preserve"> </w:t>
            </w:r>
            <w:r w:rsidRPr="00211A62">
              <w:rPr>
                <w:rFonts w:eastAsia="楷体" w:hint="eastAsia"/>
                <w:szCs w:val="21"/>
              </w:rPr>
              <w:t>让学生掌握三角形坐标的使用</w:t>
            </w:r>
            <w:r w:rsidR="00FA2DEA" w:rsidRPr="00211A62">
              <w:rPr>
                <w:rFonts w:eastAsia="楷体" w:hint="eastAsia"/>
                <w:szCs w:val="21"/>
              </w:rPr>
              <w:t>。</w:t>
            </w:r>
          </w:p>
          <w:p w14:paraId="2299CD72" w14:textId="77777777" w:rsidR="001F31CA" w:rsidRPr="00211A62" w:rsidRDefault="00153CD3" w:rsidP="00E34478">
            <w:pPr>
              <w:adjustRightInd w:val="0"/>
              <w:snapToGrid w:val="0"/>
              <w:jc w:val="left"/>
              <w:rPr>
                <w:rFonts w:eastAsia="楷体"/>
                <w:szCs w:val="21"/>
              </w:rPr>
            </w:pPr>
            <w:r w:rsidRPr="00211A62">
              <w:rPr>
                <w:rFonts w:eastAsia="楷体" w:hint="eastAsia"/>
                <w:szCs w:val="21"/>
              </w:rPr>
              <w:t>4</w:t>
            </w:r>
            <w:r w:rsidRPr="00211A62">
              <w:rPr>
                <w:rFonts w:eastAsia="楷体"/>
                <w:szCs w:val="21"/>
              </w:rPr>
              <w:t xml:space="preserve"> </w:t>
            </w:r>
            <w:r w:rsidR="00A76BCC" w:rsidRPr="00211A62">
              <w:rPr>
                <w:rFonts w:eastAsia="楷体" w:hint="eastAsia"/>
                <w:szCs w:val="21"/>
              </w:rPr>
              <w:t>溶解度数据的测定</w:t>
            </w:r>
            <w:r w:rsidR="00FA2DEA" w:rsidRPr="00211A62">
              <w:rPr>
                <w:rFonts w:eastAsia="楷体" w:hint="eastAsia"/>
                <w:szCs w:val="21"/>
              </w:rPr>
              <w:t>。</w:t>
            </w:r>
          </w:p>
          <w:p w14:paraId="016B52FA" w14:textId="77777777" w:rsidR="00A76BCC" w:rsidRPr="00211A62" w:rsidRDefault="00153CD3" w:rsidP="00E34478">
            <w:pPr>
              <w:adjustRightInd w:val="0"/>
              <w:snapToGrid w:val="0"/>
              <w:jc w:val="left"/>
              <w:rPr>
                <w:rFonts w:eastAsia="楷体"/>
                <w:szCs w:val="21"/>
              </w:rPr>
            </w:pPr>
            <w:r w:rsidRPr="00211A62">
              <w:rPr>
                <w:rFonts w:eastAsia="楷体" w:hint="eastAsia"/>
                <w:szCs w:val="21"/>
              </w:rPr>
              <w:t>5</w:t>
            </w:r>
            <w:r w:rsidR="00FD47E0" w:rsidRPr="00211A62">
              <w:rPr>
                <w:rFonts w:eastAsia="楷体"/>
                <w:szCs w:val="21"/>
              </w:rPr>
              <w:t xml:space="preserve"> </w:t>
            </w:r>
            <w:r w:rsidR="00A76BCC" w:rsidRPr="00211A62">
              <w:rPr>
                <w:rFonts w:eastAsia="楷体" w:hint="eastAsia"/>
                <w:szCs w:val="21"/>
              </w:rPr>
              <w:t>连接线的测定</w:t>
            </w:r>
            <w:r w:rsidR="00FA2DEA" w:rsidRPr="00211A62">
              <w:rPr>
                <w:rFonts w:eastAsia="楷体" w:hint="eastAsia"/>
                <w:szCs w:val="21"/>
              </w:rPr>
              <w:t>。</w:t>
            </w:r>
          </w:p>
        </w:tc>
      </w:tr>
      <w:tr w:rsidR="001F31CA" w:rsidRPr="00211A62" w14:paraId="734F568F" w14:textId="77777777" w:rsidTr="00E34478">
        <w:trPr>
          <w:cantSplit/>
          <w:trHeight w:val="70"/>
          <w:jc w:val="center"/>
        </w:trPr>
        <w:tc>
          <w:tcPr>
            <w:tcW w:w="1568" w:type="dxa"/>
            <w:tcBorders>
              <w:bottom w:val="single" w:sz="4" w:space="0" w:color="auto"/>
            </w:tcBorders>
            <w:vAlign w:val="center"/>
          </w:tcPr>
          <w:p w14:paraId="7682EBF5" w14:textId="77777777" w:rsidR="001F31CA" w:rsidRPr="00211A62" w:rsidRDefault="001F31CA" w:rsidP="00E34478">
            <w:pPr>
              <w:adjustRightInd w:val="0"/>
              <w:snapToGrid w:val="0"/>
              <w:jc w:val="center"/>
              <w:rPr>
                <w:rFonts w:eastAsia="楷体"/>
                <w:szCs w:val="21"/>
              </w:rPr>
            </w:pPr>
          </w:p>
          <w:p w14:paraId="17A31ECA" w14:textId="77777777" w:rsidR="001F31CA" w:rsidRPr="00211A62" w:rsidRDefault="001F31CA" w:rsidP="00E34478">
            <w:pPr>
              <w:adjustRightInd w:val="0"/>
              <w:snapToGrid w:val="0"/>
              <w:jc w:val="center"/>
              <w:rPr>
                <w:rFonts w:eastAsia="楷体"/>
                <w:szCs w:val="21"/>
              </w:rPr>
            </w:pPr>
            <w:r w:rsidRPr="00211A62">
              <w:rPr>
                <w:rFonts w:eastAsia="楷体"/>
                <w:szCs w:val="21"/>
              </w:rPr>
              <w:t>教</w:t>
            </w:r>
          </w:p>
          <w:p w14:paraId="67E0E227" w14:textId="77777777" w:rsidR="001F31CA" w:rsidRPr="00211A62" w:rsidRDefault="001F31CA" w:rsidP="00E34478">
            <w:pPr>
              <w:adjustRightInd w:val="0"/>
              <w:snapToGrid w:val="0"/>
              <w:jc w:val="center"/>
              <w:rPr>
                <w:rFonts w:eastAsia="楷体"/>
                <w:szCs w:val="21"/>
              </w:rPr>
            </w:pPr>
            <w:r w:rsidRPr="00211A62">
              <w:rPr>
                <w:rFonts w:eastAsia="楷体"/>
                <w:szCs w:val="21"/>
              </w:rPr>
              <w:t>学</w:t>
            </w:r>
          </w:p>
          <w:p w14:paraId="3950E9E7" w14:textId="77777777" w:rsidR="001F31CA" w:rsidRPr="00211A62" w:rsidRDefault="001F31CA" w:rsidP="00E34478">
            <w:pPr>
              <w:adjustRightInd w:val="0"/>
              <w:snapToGrid w:val="0"/>
              <w:jc w:val="center"/>
              <w:rPr>
                <w:rFonts w:eastAsia="楷体"/>
                <w:szCs w:val="21"/>
              </w:rPr>
            </w:pPr>
            <w:r w:rsidRPr="00211A62">
              <w:rPr>
                <w:rFonts w:eastAsia="楷体"/>
                <w:szCs w:val="21"/>
              </w:rPr>
              <w:t>后</w:t>
            </w:r>
          </w:p>
          <w:p w14:paraId="702A26CB" w14:textId="77777777" w:rsidR="001F31CA" w:rsidRPr="00211A62" w:rsidRDefault="001F31CA" w:rsidP="00E34478">
            <w:pPr>
              <w:adjustRightInd w:val="0"/>
              <w:snapToGrid w:val="0"/>
              <w:jc w:val="center"/>
              <w:rPr>
                <w:rFonts w:eastAsia="楷体"/>
                <w:szCs w:val="21"/>
              </w:rPr>
            </w:pPr>
            <w:r w:rsidRPr="00211A62">
              <w:rPr>
                <w:rFonts w:eastAsia="楷体"/>
                <w:szCs w:val="21"/>
              </w:rPr>
              <w:t>记</w:t>
            </w:r>
          </w:p>
          <w:p w14:paraId="1C1F3ED2" w14:textId="77777777" w:rsidR="001F31CA" w:rsidRPr="00211A62" w:rsidRDefault="001F31CA" w:rsidP="00E34478">
            <w:pPr>
              <w:adjustRightInd w:val="0"/>
              <w:snapToGrid w:val="0"/>
              <w:jc w:val="center"/>
              <w:rPr>
                <w:rFonts w:eastAsia="楷体"/>
                <w:szCs w:val="21"/>
              </w:rPr>
            </w:pPr>
          </w:p>
        </w:tc>
        <w:tc>
          <w:tcPr>
            <w:tcW w:w="7863" w:type="dxa"/>
            <w:gridSpan w:val="3"/>
            <w:tcBorders>
              <w:bottom w:val="single" w:sz="4" w:space="0" w:color="auto"/>
            </w:tcBorders>
            <w:vAlign w:val="center"/>
          </w:tcPr>
          <w:p w14:paraId="75B9C88A" w14:textId="77777777" w:rsidR="001F31CA" w:rsidRPr="00211A62" w:rsidRDefault="001F31CA" w:rsidP="00E34478">
            <w:pPr>
              <w:adjustRightInd w:val="0"/>
              <w:snapToGrid w:val="0"/>
              <w:jc w:val="left"/>
              <w:rPr>
                <w:rFonts w:eastAsia="楷体"/>
                <w:szCs w:val="21"/>
              </w:rPr>
            </w:pPr>
            <w:r w:rsidRPr="00211A62">
              <w:rPr>
                <w:rFonts w:eastAsia="楷体" w:hint="eastAsia"/>
                <w:szCs w:val="21"/>
              </w:rPr>
              <w:t>通过对</w:t>
            </w:r>
            <w:r w:rsidR="0061330F" w:rsidRPr="00211A62">
              <w:rPr>
                <w:rFonts w:eastAsia="楷体" w:hint="eastAsia"/>
                <w:szCs w:val="21"/>
              </w:rPr>
              <w:t>环己烷</w:t>
            </w:r>
            <w:r w:rsidR="0061330F" w:rsidRPr="00211A62">
              <w:rPr>
                <w:rFonts w:eastAsia="楷体" w:hint="eastAsia"/>
                <w:szCs w:val="21"/>
              </w:rPr>
              <w:t>-</w:t>
            </w:r>
            <w:r w:rsidR="0061330F" w:rsidRPr="00211A62">
              <w:rPr>
                <w:rFonts w:eastAsia="楷体" w:hint="eastAsia"/>
                <w:szCs w:val="21"/>
              </w:rPr>
              <w:t>水</w:t>
            </w:r>
            <w:r w:rsidR="0061330F" w:rsidRPr="00211A62">
              <w:rPr>
                <w:rFonts w:eastAsia="楷体" w:hint="eastAsia"/>
                <w:szCs w:val="21"/>
              </w:rPr>
              <w:t>-</w:t>
            </w:r>
            <w:r w:rsidR="0061330F" w:rsidRPr="00211A62">
              <w:rPr>
                <w:rFonts w:eastAsia="楷体" w:hint="eastAsia"/>
                <w:szCs w:val="21"/>
              </w:rPr>
              <w:t>乙醇体系三组分系统</w:t>
            </w:r>
            <w:r w:rsidRPr="00211A62">
              <w:rPr>
                <w:rFonts w:eastAsia="楷体" w:hint="eastAsia"/>
                <w:szCs w:val="21"/>
              </w:rPr>
              <w:t>的讲解，使得同学们理解</w:t>
            </w:r>
            <w:r w:rsidR="0061330F" w:rsidRPr="00211A62">
              <w:rPr>
                <w:rFonts w:eastAsia="楷体" w:hint="eastAsia"/>
                <w:szCs w:val="21"/>
              </w:rPr>
              <w:t>三组分系统</w:t>
            </w:r>
            <w:r w:rsidR="002949EB" w:rsidRPr="00211A62">
              <w:rPr>
                <w:rFonts w:eastAsia="楷体" w:hint="eastAsia"/>
                <w:szCs w:val="21"/>
              </w:rPr>
              <w:t>相平衡</w:t>
            </w:r>
            <w:r w:rsidRPr="00211A62">
              <w:rPr>
                <w:rFonts w:eastAsia="楷体" w:hint="eastAsia"/>
                <w:szCs w:val="21"/>
              </w:rPr>
              <w:t>等意义。</w:t>
            </w:r>
          </w:p>
        </w:tc>
      </w:tr>
    </w:tbl>
    <w:p w14:paraId="45B892AD" w14:textId="77777777" w:rsidR="001F31CA" w:rsidRPr="00211A62" w:rsidRDefault="001F31CA" w:rsidP="001F31CA">
      <w:pPr>
        <w:rPr>
          <w:rFonts w:eastAsia="楷体"/>
        </w:rPr>
      </w:pPr>
    </w:p>
    <w:p w14:paraId="54DFD1E2" w14:textId="77777777" w:rsidR="00CF3A79" w:rsidRPr="00211A62" w:rsidRDefault="001F31CA" w:rsidP="00CF3A79">
      <w:pPr>
        <w:pStyle w:val="2"/>
        <w:keepNext w:val="0"/>
        <w:keepLines w:val="0"/>
        <w:widowControl w:val="0"/>
        <w:autoSpaceDE w:val="0"/>
        <w:autoSpaceDN w:val="0"/>
        <w:snapToGrid w:val="0"/>
        <w:spacing w:before="0" w:after="0" w:line="300" w:lineRule="auto"/>
        <w:rPr>
          <w:rFonts w:eastAsia="楷体"/>
          <w:sz w:val="24"/>
          <w:szCs w:val="24"/>
        </w:rPr>
      </w:pPr>
      <w:r w:rsidRPr="00211A62">
        <w:rPr>
          <w:rFonts w:eastAsia="楷体"/>
        </w:rPr>
        <w:br w:type="page"/>
      </w:r>
      <w:bookmarkStart w:id="3" w:name="_Toc457038592"/>
      <w:r w:rsidR="00CF3A79" w:rsidRPr="00211A62">
        <w:rPr>
          <w:rFonts w:eastAsia="楷体"/>
          <w:sz w:val="24"/>
          <w:szCs w:val="24"/>
        </w:rPr>
        <w:lastRenderedPageBreak/>
        <w:t>环己烷</w:t>
      </w:r>
      <w:r w:rsidR="00CF3A79" w:rsidRPr="00211A62">
        <w:rPr>
          <w:rFonts w:eastAsia="楷体"/>
          <w:sz w:val="24"/>
          <w:szCs w:val="24"/>
        </w:rPr>
        <w:t>-</w:t>
      </w:r>
      <w:r w:rsidR="00CF3A79" w:rsidRPr="00211A62">
        <w:rPr>
          <w:rFonts w:eastAsia="楷体"/>
          <w:sz w:val="24"/>
          <w:szCs w:val="24"/>
        </w:rPr>
        <w:t>水</w:t>
      </w:r>
      <w:r w:rsidR="00CF3A79" w:rsidRPr="00211A62">
        <w:rPr>
          <w:rFonts w:eastAsia="楷体"/>
          <w:sz w:val="24"/>
          <w:szCs w:val="24"/>
        </w:rPr>
        <w:t>-</w:t>
      </w:r>
      <w:r w:rsidR="00CF3A79" w:rsidRPr="00211A62">
        <w:rPr>
          <w:rFonts w:eastAsia="楷体"/>
          <w:sz w:val="24"/>
          <w:szCs w:val="24"/>
        </w:rPr>
        <w:t>乙醇三组分等温相图的绘制</w:t>
      </w:r>
      <w:bookmarkEnd w:id="3"/>
    </w:p>
    <w:p w14:paraId="2983BF8B" w14:textId="77777777" w:rsidR="00CF3A79" w:rsidRPr="00211A62" w:rsidRDefault="00CF3A79" w:rsidP="00CF3A79">
      <w:pPr>
        <w:autoSpaceDE w:val="0"/>
        <w:autoSpaceDN w:val="0"/>
        <w:snapToGrid w:val="0"/>
        <w:spacing w:line="300" w:lineRule="auto"/>
        <w:rPr>
          <w:rFonts w:eastAsia="楷体"/>
          <w:szCs w:val="21"/>
        </w:rPr>
      </w:pPr>
      <w:r w:rsidRPr="00211A62">
        <w:rPr>
          <w:rFonts w:eastAsia="楷体"/>
          <w:szCs w:val="21"/>
        </w:rPr>
        <w:t>一．实验目的</w:t>
      </w:r>
    </w:p>
    <w:p w14:paraId="3E57F550" w14:textId="77777777" w:rsidR="00CF3A79" w:rsidRPr="00211A62" w:rsidRDefault="00CF3A79" w:rsidP="00CF3A79">
      <w:pPr>
        <w:pStyle w:val="Default"/>
        <w:rPr>
          <w:rFonts w:ascii="Times New Roman" w:eastAsia="楷体" w:cs="Times New Roman"/>
          <w:color w:val="auto"/>
          <w:sz w:val="21"/>
          <w:szCs w:val="21"/>
        </w:rPr>
      </w:pPr>
      <w:r w:rsidRPr="00211A62">
        <w:rPr>
          <w:rFonts w:ascii="Times New Roman" w:eastAsia="楷体" w:cs="Times New Roman"/>
          <w:color w:val="auto"/>
          <w:sz w:val="21"/>
          <w:szCs w:val="21"/>
        </w:rPr>
        <w:t>1</w:t>
      </w:r>
      <w:r w:rsidRPr="00211A62">
        <w:rPr>
          <w:rFonts w:ascii="Times New Roman" w:eastAsia="楷体" w:cs="Times New Roman"/>
          <w:color w:val="auto"/>
          <w:sz w:val="21"/>
          <w:szCs w:val="21"/>
        </w:rPr>
        <w:t>．测绘环己烷</w:t>
      </w:r>
      <w:r w:rsidRPr="00211A62">
        <w:rPr>
          <w:rFonts w:ascii="Times New Roman" w:eastAsia="楷体" w:cs="Times New Roman"/>
          <w:color w:val="auto"/>
          <w:sz w:val="21"/>
          <w:szCs w:val="21"/>
        </w:rPr>
        <w:t>-</w:t>
      </w:r>
      <w:r w:rsidRPr="00211A62">
        <w:rPr>
          <w:rFonts w:ascii="Times New Roman" w:eastAsia="楷体" w:cs="Times New Roman"/>
          <w:color w:val="auto"/>
          <w:sz w:val="21"/>
          <w:szCs w:val="21"/>
        </w:rPr>
        <w:t>水</w:t>
      </w:r>
      <w:r w:rsidRPr="00211A62">
        <w:rPr>
          <w:rFonts w:ascii="Times New Roman" w:eastAsia="楷体" w:cs="Times New Roman"/>
          <w:color w:val="auto"/>
          <w:sz w:val="21"/>
          <w:szCs w:val="21"/>
        </w:rPr>
        <w:t>-</w:t>
      </w:r>
      <w:r w:rsidRPr="00211A62">
        <w:rPr>
          <w:rFonts w:ascii="Times New Roman" w:eastAsia="楷体" w:cs="Times New Roman"/>
          <w:color w:val="auto"/>
          <w:sz w:val="21"/>
          <w:szCs w:val="21"/>
        </w:rPr>
        <w:t>乙醇三组分系统的相图。</w:t>
      </w:r>
    </w:p>
    <w:p w14:paraId="4F6AD248" w14:textId="77777777" w:rsidR="00CF3A79" w:rsidRPr="00211A62" w:rsidRDefault="00CF3A79" w:rsidP="00CF3A79">
      <w:pPr>
        <w:autoSpaceDE w:val="0"/>
        <w:autoSpaceDN w:val="0"/>
        <w:snapToGrid w:val="0"/>
        <w:rPr>
          <w:rFonts w:eastAsia="楷体"/>
          <w:szCs w:val="21"/>
        </w:rPr>
      </w:pPr>
      <w:r w:rsidRPr="00211A62">
        <w:rPr>
          <w:rFonts w:eastAsia="楷体"/>
          <w:szCs w:val="21"/>
        </w:rPr>
        <w:t>2</w:t>
      </w:r>
      <w:r w:rsidRPr="00211A62">
        <w:rPr>
          <w:rFonts w:eastAsia="楷体"/>
          <w:szCs w:val="21"/>
        </w:rPr>
        <w:t>．掌握三角形坐标的使用方法。</w:t>
      </w:r>
    </w:p>
    <w:p w14:paraId="5011F44A" w14:textId="77777777" w:rsidR="00CF3A79" w:rsidRPr="00211A62" w:rsidRDefault="00CF3A79" w:rsidP="00CF3A79">
      <w:pPr>
        <w:autoSpaceDE w:val="0"/>
        <w:autoSpaceDN w:val="0"/>
        <w:snapToGrid w:val="0"/>
        <w:spacing w:line="300" w:lineRule="auto"/>
        <w:rPr>
          <w:rFonts w:eastAsia="楷体"/>
          <w:szCs w:val="21"/>
        </w:rPr>
      </w:pPr>
      <w:r w:rsidRPr="00211A62">
        <w:rPr>
          <w:rFonts w:eastAsia="楷体"/>
          <w:szCs w:val="21"/>
        </w:rPr>
        <w:t>二．基本原理</w:t>
      </w:r>
    </w:p>
    <w:p w14:paraId="5BD59672" w14:textId="77777777" w:rsidR="00CF3A79" w:rsidRPr="00211A62" w:rsidRDefault="00CF3A79" w:rsidP="00CF3A79">
      <w:pPr>
        <w:autoSpaceDE w:val="0"/>
        <w:autoSpaceDN w:val="0"/>
        <w:snapToGrid w:val="0"/>
        <w:spacing w:line="300" w:lineRule="auto"/>
        <w:ind w:firstLineChars="200" w:firstLine="420"/>
        <w:rPr>
          <w:rFonts w:eastAsia="楷体"/>
          <w:szCs w:val="21"/>
        </w:rPr>
      </w:pPr>
      <w:r w:rsidRPr="00211A62">
        <w:rPr>
          <w:rFonts w:eastAsia="楷体"/>
          <w:szCs w:val="21"/>
        </w:rPr>
        <w:t>三组分系统的相律为</w:t>
      </w:r>
      <w:r w:rsidRPr="00211A62">
        <w:rPr>
          <w:rFonts w:eastAsia="楷体"/>
          <w:i/>
          <w:iCs/>
          <w:szCs w:val="21"/>
        </w:rPr>
        <w:t>f</w:t>
      </w:r>
      <w:r w:rsidRPr="00211A62">
        <w:rPr>
          <w:rFonts w:eastAsia="楷体"/>
          <w:szCs w:val="21"/>
        </w:rPr>
        <w:t>=</w:t>
      </w:r>
      <w:r w:rsidRPr="00211A62">
        <w:rPr>
          <w:rFonts w:eastAsia="楷体"/>
          <w:i/>
          <w:iCs/>
          <w:szCs w:val="21"/>
        </w:rPr>
        <w:t>C</w:t>
      </w:r>
      <w:r w:rsidRPr="00211A62">
        <w:rPr>
          <w:rFonts w:eastAsia="楷体"/>
          <w:szCs w:val="21"/>
        </w:rPr>
        <w:t>+2-</w:t>
      </w:r>
      <w:r w:rsidRPr="00211A62">
        <w:rPr>
          <w:rFonts w:eastAsia="楷体"/>
          <w:i/>
          <w:iCs/>
          <w:szCs w:val="21"/>
        </w:rPr>
        <w:t>P</w:t>
      </w:r>
      <w:r w:rsidRPr="00211A62">
        <w:rPr>
          <w:rFonts w:eastAsia="楷体"/>
          <w:szCs w:val="21"/>
        </w:rPr>
        <w:t>=5-</w:t>
      </w:r>
      <w:r w:rsidRPr="00211A62">
        <w:rPr>
          <w:rFonts w:eastAsia="楷体"/>
          <w:i/>
          <w:iCs/>
          <w:szCs w:val="21"/>
        </w:rPr>
        <w:t>P</w:t>
      </w:r>
      <w:r w:rsidRPr="00211A62">
        <w:rPr>
          <w:rFonts w:eastAsia="楷体"/>
          <w:szCs w:val="21"/>
        </w:rPr>
        <w:t>，最大自由度</w:t>
      </w:r>
      <w:r w:rsidRPr="00211A62">
        <w:rPr>
          <w:rFonts w:eastAsia="楷体"/>
          <w:szCs w:val="21"/>
        </w:rPr>
        <w:t>(</w:t>
      </w:r>
      <w:r w:rsidRPr="00211A62">
        <w:rPr>
          <w:rFonts w:eastAsia="楷体"/>
          <w:szCs w:val="21"/>
        </w:rPr>
        <w:t>单相即</w:t>
      </w:r>
      <w:r w:rsidRPr="00211A62">
        <w:rPr>
          <w:rFonts w:eastAsia="楷体"/>
          <w:i/>
          <w:iCs/>
          <w:szCs w:val="21"/>
        </w:rPr>
        <w:t>P</w:t>
      </w:r>
      <w:r w:rsidRPr="00211A62">
        <w:rPr>
          <w:rFonts w:eastAsia="楷体"/>
          <w:szCs w:val="21"/>
        </w:rPr>
        <w:t>=1</w:t>
      </w:r>
      <w:r w:rsidRPr="00211A62">
        <w:rPr>
          <w:rFonts w:eastAsia="楷体"/>
          <w:szCs w:val="21"/>
        </w:rPr>
        <w:t>时</w:t>
      </w:r>
      <w:r w:rsidRPr="00211A62">
        <w:rPr>
          <w:rFonts w:eastAsia="楷体"/>
          <w:szCs w:val="21"/>
        </w:rPr>
        <w:t xml:space="preserve">) </w:t>
      </w:r>
      <w:r w:rsidRPr="00211A62">
        <w:rPr>
          <w:rFonts w:eastAsia="楷体"/>
          <w:i/>
          <w:iCs/>
          <w:szCs w:val="21"/>
        </w:rPr>
        <w:t>f</w:t>
      </w:r>
      <w:r w:rsidRPr="00211A62">
        <w:rPr>
          <w:rFonts w:eastAsia="楷体"/>
          <w:szCs w:val="21"/>
        </w:rPr>
        <w:t>=4</w:t>
      </w:r>
      <w:r w:rsidRPr="00211A62">
        <w:rPr>
          <w:rFonts w:eastAsia="楷体"/>
          <w:szCs w:val="21"/>
        </w:rPr>
        <w:t>，相图难以绘制。恒压时自由度</w:t>
      </w:r>
      <w:r w:rsidRPr="00211A62">
        <w:rPr>
          <w:rFonts w:eastAsia="楷体"/>
          <w:szCs w:val="21"/>
        </w:rPr>
        <w:t xml:space="preserve"> </w:t>
      </w:r>
      <w:r w:rsidRPr="00211A62">
        <w:rPr>
          <w:rFonts w:eastAsia="楷体"/>
          <w:i/>
          <w:iCs/>
          <w:szCs w:val="21"/>
        </w:rPr>
        <w:t>f</w:t>
      </w:r>
      <w:r w:rsidRPr="00211A62">
        <w:rPr>
          <w:rFonts w:eastAsia="楷体"/>
          <w:i/>
          <w:iCs/>
          <w:szCs w:val="21"/>
          <w:vertAlign w:val="superscript"/>
        </w:rPr>
        <w:t>*</w:t>
      </w:r>
      <w:r w:rsidRPr="00211A62">
        <w:rPr>
          <w:rFonts w:eastAsia="楷体"/>
          <w:szCs w:val="21"/>
        </w:rPr>
        <w:t>=4-</w:t>
      </w:r>
      <w:r w:rsidRPr="00211A62">
        <w:rPr>
          <w:rFonts w:eastAsia="楷体"/>
          <w:i/>
          <w:iCs/>
          <w:szCs w:val="21"/>
        </w:rPr>
        <w:t>P</w:t>
      </w:r>
      <w:r w:rsidRPr="00211A62">
        <w:rPr>
          <w:rFonts w:eastAsia="楷体"/>
          <w:szCs w:val="21"/>
        </w:rPr>
        <w:t>，最大自由度</w:t>
      </w:r>
      <w:r w:rsidRPr="00211A62">
        <w:rPr>
          <w:rFonts w:eastAsia="楷体"/>
          <w:i/>
          <w:iCs/>
          <w:szCs w:val="21"/>
        </w:rPr>
        <w:t>f</w:t>
      </w:r>
      <w:r w:rsidRPr="00211A62">
        <w:rPr>
          <w:rFonts w:eastAsia="楷体"/>
          <w:i/>
          <w:iCs/>
          <w:szCs w:val="21"/>
          <w:vertAlign w:val="superscript"/>
        </w:rPr>
        <w:t>*</w:t>
      </w:r>
      <w:r w:rsidRPr="00211A62">
        <w:rPr>
          <w:rFonts w:eastAsia="楷体"/>
          <w:szCs w:val="21"/>
        </w:rPr>
        <w:t>=3</w:t>
      </w:r>
      <w:r w:rsidRPr="00211A62">
        <w:rPr>
          <w:rFonts w:eastAsia="楷体"/>
          <w:szCs w:val="21"/>
        </w:rPr>
        <w:t>，相图可用三维空间坐标来表示，通常使用正三棱柱，柱高表示温度。若温度和压力均恒定，</w:t>
      </w:r>
      <w:r w:rsidRPr="00211A62">
        <w:rPr>
          <w:rFonts w:eastAsia="楷体"/>
          <w:i/>
          <w:iCs/>
          <w:szCs w:val="21"/>
        </w:rPr>
        <w:t>F</w:t>
      </w:r>
      <w:r w:rsidRPr="00211A62">
        <w:rPr>
          <w:rFonts w:eastAsia="楷体"/>
          <w:szCs w:val="21"/>
        </w:rPr>
        <w:t>=3-</w:t>
      </w:r>
      <w:r w:rsidRPr="00211A62">
        <w:rPr>
          <w:rFonts w:eastAsia="楷体"/>
          <w:i/>
          <w:iCs/>
          <w:szCs w:val="21"/>
        </w:rPr>
        <w:t>P</w:t>
      </w:r>
      <w:r w:rsidRPr="00211A62">
        <w:rPr>
          <w:rFonts w:eastAsia="楷体"/>
          <w:szCs w:val="21"/>
        </w:rPr>
        <w:t>，最大自由度</w:t>
      </w:r>
      <w:r w:rsidRPr="00211A62">
        <w:rPr>
          <w:rFonts w:eastAsia="楷体"/>
          <w:i/>
          <w:iCs/>
          <w:szCs w:val="21"/>
        </w:rPr>
        <w:t>F</w:t>
      </w:r>
      <w:r w:rsidRPr="00211A62">
        <w:rPr>
          <w:rFonts w:eastAsia="楷体"/>
          <w:szCs w:val="21"/>
        </w:rPr>
        <w:t>=2</w:t>
      </w:r>
      <w:r w:rsidRPr="00211A62">
        <w:rPr>
          <w:rFonts w:eastAsia="楷体"/>
          <w:szCs w:val="21"/>
        </w:rPr>
        <w:t>，可用平面图来表示组成关系。</w:t>
      </w:r>
    </w:p>
    <w:p w14:paraId="2BF96BE8" w14:textId="77777777" w:rsidR="00CF3A79" w:rsidRPr="00211A62" w:rsidRDefault="00CF3A79" w:rsidP="00CF3A79">
      <w:pPr>
        <w:autoSpaceDE w:val="0"/>
        <w:autoSpaceDN w:val="0"/>
        <w:snapToGrid w:val="0"/>
        <w:spacing w:line="300" w:lineRule="auto"/>
        <w:ind w:firstLineChars="200" w:firstLine="420"/>
        <w:rPr>
          <w:rFonts w:eastAsia="楷体"/>
          <w:szCs w:val="21"/>
        </w:rPr>
      </w:pPr>
      <w:r w:rsidRPr="00211A62">
        <w:rPr>
          <w:rFonts w:eastAsia="楷体"/>
          <w:szCs w:val="21"/>
        </w:rPr>
        <w:t>若用质量分数</w:t>
      </w:r>
      <w:r w:rsidRPr="00211A62">
        <w:rPr>
          <w:rFonts w:eastAsia="楷体"/>
          <w:i/>
          <w:iCs/>
          <w:szCs w:val="21"/>
        </w:rPr>
        <w:t>w</w:t>
      </w:r>
      <w:r w:rsidRPr="00211A62">
        <w:rPr>
          <w:rFonts w:eastAsia="楷体"/>
          <w:szCs w:val="21"/>
        </w:rPr>
        <w:t>(</w:t>
      </w:r>
      <w:r w:rsidRPr="00211A62">
        <w:rPr>
          <w:rFonts w:eastAsia="楷体"/>
          <w:szCs w:val="21"/>
        </w:rPr>
        <w:t>或物质的量分数</w:t>
      </w:r>
      <w:r w:rsidRPr="00211A62">
        <w:rPr>
          <w:rFonts w:eastAsia="楷体"/>
          <w:i/>
          <w:iCs/>
          <w:szCs w:val="21"/>
        </w:rPr>
        <w:t>x</w:t>
      </w:r>
      <w:r w:rsidRPr="00211A62">
        <w:rPr>
          <w:rFonts w:eastAsia="楷体"/>
          <w:szCs w:val="21"/>
        </w:rPr>
        <w:t>)</w:t>
      </w:r>
      <w:r w:rsidRPr="00211A62">
        <w:rPr>
          <w:rFonts w:eastAsia="楷体"/>
          <w:szCs w:val="21"/>
        </w:rPr>
        <w:t>描述系统的组成时，</w:t>
      </w:r>
      <w:r w:rsidRPr="00211A62">
        <w:rPr>
          <w:rFonts w:eastAsia="楷体"/>
          <w:szCs w:val="21"/>
        </w:rPr>
        <w:t xml:space="preserve"> (</w:t>
      </w:r>
      <w:r w:rsidRPr="00211A62">
        <w:rPr>
          <w:rFonts w:eastAsia="楷体"/>
          <w:szCs w:val="21"/>
        </w:rPr>
        <w:t>图</w:t>
      </w:r>
      <w:r w:rsidRPr="00211A62">
        <w:rPr>
          <w:rFonts w:eastAsia="楷体"/>
          <w:szCs w:val="21"/>
        </w:rPr>
        <w:t>1)</w:t>
      </w:r>
      <w:r w:rsidRPr="00211A62">
        <w:rPr>
          <w:rFonts w:eastAsia="楷体"/>
          <w:szCs w:val="21"/>
        </w:rPr>
        <w:t>，等边三角形的三个顶点分别代表纯组分</w:t>
      </w:r>
      <w:r w:rsidRPr="00211A62">
        <w:rPr>
          <w:rFonts w:eastAsia="楷体"/>
          <w:szCs w:val="21"/>
        </w:rPr>
        <w:t>A</w:t>
      </w:r>
      <w:r w:rsidRPr="00211A62">
        <w:rPr>
          <w:rFonts w:eastAsia="楷体"/>
          <w:szCs w:val="21"/>
        </w:rPr>
        <w:t>、</w:t>
      </w:r>
      <w:r w:rsidRPr="00211A62">
        <w:rPr>
          <w:rFonts w:eastAsia="楷体"/>
          <w:szCs w:val="21"/>
        </w:rPr>
        <w:t>B</w:t>
      </w:r>
      <w:r w:rsidRPr="00211A62">
        <w:rPr>
          <w:rFonts w:eastAsia="楷体"/>
          <w:szCs w:val="21"/>
        </w:rPr>
        <w:t>、</w:t>
      </w:r>
      <w:r w:rsidRPr="00211A62">
        <w:rPr>
          <w:rFonts w:eastAsia="楷体"/>
          <w:szCs w:val="21"/>
        </w:rPr>
        <w:t>C</w:t>
      </w:r>
      <w:r w:rsidRPr="00211A62">
        <w:rPr>
          <w:rFonts w:eastAsia="楷体"/>
          <w:szCs w:val="21"/>
        </w:rPr>
        <w:t>，三条边</w:t>
      </w:r>
      <w:r w:rsidRPr="00211A62">
        <w:rPr>
          <w:rFonts w:eastAsia="楷体"/>
          <w:szCs w:val="21"/>
        </w:rPr>
        <w:t>AB</w:t>
      </w:r>
      <w:r w:rsidRPr="00211A62">
        <w:rPr>
          <w:rFonts w:eastAsia="楷体"/>
          <w:szCs w:val="21"/>
        </w:rPr>
        <w:t>、</w:t>
      </w:r>
      <w:r w:rsidRPr="00211A62">
        <w:rPr>
          <w:rFonts w:eastAsia="楷体"/>
          <w:szCs w:val="21"/>
        </w:rPr>
        <w:t>BC</w:t>
      </w:r>
      <w:r w:rsidRPr="00211A62">
        <w:rPr>
          <w:rFonts w:eastAsia="楷体"/>
          <w:szCs w:val="21"/>
        </w:rPr>
        <w:t>、</w:t>
      </w:r>
      <w:r w:rsidRPr="00211A62">
        <w:rPr>
          <w:rFonts w:eastAsia="楷体"/>
          <w:szCs w:val="21"/>
        </w:rPr>
        <w:t>CA</w:t>
      </w:r>
      <w:r w:rsidRPr="00211A62">
        <w:rPr>
          <w:rFonts w:eastAsia="楷体"/>
          <w:szCs w:val="21"/>
        </w:rPr>
        <w:t>上的点代表一个二组分的组成，三角形内任意一点表示三组分的组成。以图</w:t>
      </w:r>
      <w:r w:rsidRPr="00211A62">
        <w:rPr>
          <w:rFonts w:eastAsia="楷体"/>
          <w:szCs w:val="21"/>
        </w:rPr>
        <w:t>1</w:t>
      </w:r>
      <w:r w:rsidRPr="00211A62">
        <w:rPr>
          <w:rFonts w:eastAsia="楷体"/>
          <w:szCs w:val="21"/>
        </w:rPr>
        <w:t>中点</w:t>
      </w:r>
      <w:r w:rsidRPr="00211A62">
        <w:rPr>
          <w:rFonts w:eastAsia="楷体"/>
          <w:i/>
          <w:iCs/>
          <w:szCs w:val="21"/>
        </w:rPr>
        <w:t>P</w:t>
      </w:r>
      <w:r w:rsidRPr="00211A62">
        <w:rPr>
          <w:rFonts w:eastAsia="楷体"/>
          <w:szCs w:val="21"/>
        </w:rPr>
        <w:t>为例，经点</w:t>
      </w:r>
      <w:r w:rsidRPr="00211A62">
        <w:rPr>
          <w:rFonts w:eastAsia="楷体"/>
          <w:i/>
          <w:iCs/>
          <w:szCs w:val="21"/>
        </w:rPr>
        <w:t>P</w:t>
      </w:r>
      <w:r w:rsidRPr="00211A62">
        <w:rPr>
          <w:rFonts w:eastAsia="楷体"/>
          <w:szCs w:val="21"/>
        </w:rPr>
        <w:t>作平行于三角形三边的直线</w:t>
      </w:r>
      <w:r w:rsidRPr="00211A62">
        <w:rPr>
          <w:rFonts w:eastAsia="楷体"/>
          <w:i/>
          <w:iCs/>
          <w:szCs w:val="21"/>
        </w:rPr>
        <w:t>Pa</w:t>
      </w:r>
      <w:r w:rsidRPr="00211A62">
        <w:rPr>
          <w:rFonts w:eastAsia="楷体"/>
          <w:szCs w:val="21"/>
        </w:rPr>
        <w:t>、</w:t>
      </w:r>
      <w:r w:rsidRPr="00211A62">
        <w:rPr>
          <w:rFonts w:eastAsia="楷体"/>
          <w:i/>
          <w:iCs/>
          <w:szCs w:val="21"/>
        </w:rPr>
        <w:t>Pb</w:t>
      </w:r>
      <w:r w:rsidRPr="00211A62">
        <w:rPr>
          <w:rFonts w:eastAsia="楷体"/>
          <w:szCs w:val="21"/>
        </w:rPr>
        <w:t>、</w:t>
      </w:r>
      <w:r w:rsidRPr="00211A62">
        <w:rPr>
          <w:rFonts w:eastAsia="楷体"/>
          <w:i/>
          <w:iCs/>
          <w:szCs w:val="21"/>
        </w:rPr>
        <w:t>Pc</w:t>
      </w:r>
      <w:r w:rsidRPr="00211A62">
        <w:rPr>
          <w:rFonts w:eastAsia="楷体"/>
          <w:szCs w:val="21"/>
        </w:rPr>
        <w:t>，则点</w:t>
      </w:r>
      <w:r w:rsidRPr="00211A62">
        <w:rPr>
          <w:rFonts w:eastAsia="楷体"/>
          <w:i/>
          <w:iCs/>
          <w:szCs w:val="21"/>
        </w:rPr>
        <w:t>P</w:t>
      </w:r>
      <w:r w:rsidRPr="00211A62">
        <w:rPr>
          <w:rFonts w:eastAsia="楷体"/>
          <w:szCs w:val="21"/>
        </w:rPr>
        <w:t>对应组分</w:t>
      </w:r>
      <w:r w:rsidRPr="00211A62">
        <w:rPr>
          <w:rFonts w:eastAsia="楷体"/>
          <w:szCs w:val="21"/>
        </w:rPr>
        <w:t>A</w:t>
      </w:r>
      <w:r w:rsidRPr="00211A62">
        <w:rPr>
          <w:rFonts w:eastAsia="楷体"/>
          <w:szCs w:val="21"/>
        </w:rPr>
        <w:t>、</w:t>
      </w:r>
      <w:r w:rsidRPr="00211A62">
        <w:rPr>
          <w:rFonts w:eastAsia="楷体"/>
          <w:szCs w:val="21"/>
        </w:rPr>
        <w:t>B</w:t>
      </w:r>
      <w:r w:rsidRPr="00211A62">
        <w:rPr>
          <w:rFonts w:eastAsia="楷体"/>
          <w:szCs w:val="21"/>
        </w:rPr>
        <w:t>、</w:t>
      </w:r>
      <w:r w:rsidRPr="00211A62">
        <w:rPr>
          <w:rFonts w:eastAsia="楷体"/>
          <w:szCs w:val="21"/>
        </w:rPr>
        <w:t xml:space="preserve">C </w:t>
      </w:r>
      <w:r w:rsidRPr="00211A62">
        <w:rPr>
          <w:rFonts w:eastAsia="楷体"/>
          <w:szCs w:val="21"/>
        </w:rPr>
        <w:t>的相对含量分别为</w:t>
      </w:r>
      <w:r w:rsidRPr="00211A62">
        <w:rPr>
          <w:rFonts w:eastAsia="楷体"/>
          <w:i/>
          <w:iCs/>
          <w:szCs w:val="21"/>
        </w:rPr>
        <w:t>w</w:t>
      </w:r>
      <w:r w:rsidRPr="00211A62">
        <w:rPr>
          <w:rFonts w:eastAsia="楷体"/>
          <w:szCs w:val="21"/>
        </w:rPr>
        <w:t>A=C</w:t>
      </w:r>
      <w:r w:rsidRPr="00211A62">
        <w:rPr>
          <w:rFonts w:eastAsia="楷体"/>
          <w:i/>
          <w:iCs/>
          <w:szCs w:val="21"/>
        </w:rPr>
        <w:t xml:space="preserve">a </w:t>
      </w:r>
      <w:r w:rsidRPr="00211A62">
        <w:rPr>
          <w:rFonts w:eastAsia="楷体"/>
          <w:szCs w:val="21"/>
        </w:rPr>
        <w:t>=</w:t>
      </w:r>
      <w:r w:rsidRPr="00211A62">
        <w:rPr>
          <w:rFonts w:eastAsia="楷体"/>
          <w:i/>
          <w:iCs/>
          <w:szCs w:val="21"/>
        </w:rPr>
        <w:t>Pc</w:t>
      </w:r>
      <w:r w:rsidRPr="00211A62">
        <w:rPr>
          <w:rFonts w:eastAsia="楷体"/>
          <w:szCs w:val="21"/>
        </w:rPr>
        <w:t>，</w:t>
      </w:r>
      <w:r w:rsidRPr="00211A62">
        <w:rPr>
          <w:rFonts w:eastAsia="楷体"/>
          <w:i/>
          <w:iCs/>
          <w:szCs w:val="21"/>
        </w:rPr>
        <w:t>w</w:t>
      </w:r>
      <w:r w:rsidRPr="00211A62">
        <w:rPr>
          <w:rFonts w:eastAsia="楷体"/>
          <w:szCs w:val="21"/>
        </w:rPr>
        <w:t>B=A</w:t>
      </w:r>
      <w:r w:rsidRPr="00211A62">
        <w:rPr>
          <w:rFonts w:eastAsia="楷体"/>
          <w:i/>
          <w:iCs/>
          <w:szCs w:val="21"/>
        </w:rPr>
        <w:t xml:space="preserve">b </w:t>
      </w:r>
      <w:r w:rsidRPr="00211A62">
        <w:rPr>
          <w:rFonts w:eastAsia="楷体"/>
          <w:szCs w:val="21"/>
        </w:rPr>
        <w:t>=</w:t>
      </w:r>
      <w:r w:rsidRPr="00211A62">
        <w:rPr>
          <w:rFonts w:eastAsia="楷体"/>
          <w:i/>
          <w:iCs/>
          <w:szCs w:val="21"/>
        </w:rPr>
        <w:t>Pa</w:t>
      </w:r>
      <w:r w:rsidRPr="00211A62">
        <w:rPr>
          <w:rFonts w:eastAsia="楷体"/>
          <w:szCs w:val="21"/>
        </w:rPr>
        <w:t>，</w:t>
      </w:r>
      <w:r w:rsidRPr="00211A62">
        <w:rPr>
          <w:rFonts w:eastAsia="楷体"/>
          <w:i/>
          <w:iCs/>
          <w:szCs w:val="21"/>
        </w:rPr>
        <w:t>w</w:t>
      </w:r>
      <w:r w:rsidRPr="00211A62">
        <w:rPr>
          <w:rFonts w:eastAsia="楷体"/>
          <w:szCs w:val="21"/>
        </w:rPr>
        <w:t>C=B</w:t>
      </w:r>
      <w:r w:rsidRPr="00211A62">
        <w:rPr>
          <w:rFonts w:eastAsia="楷体"/>
          <w:i/>
          <w:iCs/>
          <w:szCs w:val="21"/>
        </w:rPr>
        <w:t>c</w:t>
      </w:r>
      <w:r w:rsidRPr="00211A62">
        <w:rPr>
          <w:rFonts w:eastAsia="楷体"/>
          <w:szCs w:val="21"/>
        </w:rPr>
        <w:t>=</w:t>
      </w:r>
      <w:r w:rsidRPr="00211A62">
        <w:rPr>
          <w:rFonts w:eastAsia="楷体"/>
          <w:i/>
          <w:iCs/>
          <w:szCs w:val="21"/>
        </w:rPr>
        <w:t>Pb</w:t>
      </w:r>
      <w:r w:rsidRPr="00211A62">
        <w:rPr>
          <w:rFonts w:eastAsia="楷体"/>
          <w:szCs w:val="21"/>
        </w:rPr>
        <w:t>。</w:t>
      </w:r>
    </w:p>
    <w:p w14:paraId="1AAD6A9E" w14:textId="723B4A9A" w:rsidR="00CF3A79" w:rsidRPr="00211A62" w:rsidRDefault="002953E8" w:rsidP="00CF3A79">
      <w:pPr>
        <w:autoSpaceDE w:val="0"/>
        <w:autoSpaceDN w:val="0"/>
        <w:snapToGrid w:val="0"/>
        <w:ind w:firstLineChars="1150" w:firstLine="2415"/>
        <w:rPr>
          <w:rFonts w:eastAsia="楷体"/>
          <w:szCs w:val="21"/>
        </w:rPr>
      </w:pPr>
      <w:r w:rsidRPr="00211A62">
        <w:rPr>
          <w:rFonts w:eastAsia="楷体"/>
          <w:noProof/>
          <w:szCs w:val="21"/>
        </w:rPr>
        <w:drawing>
          <wp:inline distT="0" distB="0" distL="0" distR="0" wp14:anchorId="387182FD" wp14:editId="0D28D335">
            <wp:extent cx="2628900" cy="2770505"/>
            <wp:effectExtent l="0" t="0" r="0" b="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28900" cy="2770505"/>
                    </a:xfrm>
                    <a:prstGeom prst="rect">
                      <a:avLst/>
                    </a:prstGeom>
                    <a:noFill/>
                    <a:ln>
                      <a:noFill/>
                    </a:ln>
                  </pic:spPr>
                </pic:pic>
              </a:graphicData>
            </a:graphic>
          </wp:inline>
        </w:drawing>
      </w:r>
    </w:p>
    <w:p w14:paraId="09DFDFE1" w14:textId="77777777" w:rsidR="00CF3A79" w:rsidRPr="00211A62" w:rsidRDefault="00CF3A79" w:rsidP="00CF3A79">
      <w:pPr>
        <w:autoSpaceDE w:val="0"/>
        <w:autoSpaceDN w:val="0"/>
        <w:snapToGrid w:val="0"/>
        <w:spacing w:afterLines="50" w:after="156"/>
        <w:jc w:val="center"/>
        <w:rPr>
          <w:rFonts w:eastAsia="楷体"/>
          <w:szCs w:val="21"/>
        </w:rPr>
      </w:pPr>
      <w:r w:rsidRPr="00211A62">
        <w:rPr>
          <w:rFonts w:eastAsia="楷体"/>
          <w:szCs w:val="21"/>
        </w:rPr>
        <w:t>图</w:t>
      </w:r>
      <w:r w:rsidRPr="00211A62">
        <w:rPr>
          <w:rFonts w:eastAsia="楷体"/>
          <w:szCs w:val="21"/>
        </w:rPr>
        <w:t xml:space="preserve">1 </w:t>
      </w:r>
      <w:r w:rsidRPr="00211A62">
        <w:rPr>
          <w:rFonts w:eastAsia="楷体"/>
          <w:szCs w:val="21"/>
        </w:rPr>
        <w:t>三角形坐标</w:t>
      </w:r>
    </w:p>
    <w:p w14:paraId="6C9C8238" w14:textId="77777777" w:rsidR="00CF3A79" w:rsidRPr="00211A62" w:rsidRDefault="00CF3A79" w:rsidP="00CF3A79">
      <w:pPr>
        <w:autoSpaceDE w:val="0"/>
        <w:autoSpaceDN w:val="0"/>
        <w:snapToGrid w:val="0"/>
        <w:spacing w:line="300" w:lineRule="auto"/>
        <w:ind w:firstLineChars="200" w:firstLine="420"/>
        <w:rPr>
          <w:rFonts w:eastAsia="楷体"/>
          <w:szCs w:val="21"/>
        </w:rPr>
      </w:pPr>
      <w:r w:rsidRPr="00211A62">
        <w:rPr>
          <w:rFonts w:eastAsia="楷体"/>
          <w:szCs w:val="21"/>
        </w:rPr>
        <w:t>反之，若已知系统的组成，要在三角形内确定系统的组成点时，可在</w:t>
      </w:r>
      <w:r w:rsidRPr="00211A62">
        <w:rPr>
          <w:rFonts w:eastAsia="楷体"/>
          <w:szCs w:val="21"/>
        </w:rPr>
        <w:t>CA</w:t>
      </w:r>
      <w:r w:rsidRPr="00211A62">
        <w:rPr>
          <w:rFonts w:eastAsia="楷体"/>
          <w:szCs w:val="21"/>
        </w:rPr>
        <w:t>边上取线段</w:t>
      </w:r>
      <w:r w:rsidRPr="00211A62">
        <w:rPr>
          <w:rFonts w:eastAsia="楷体"/>
          <w:szCs w:val="21"/>
        </w:rPr>
        <w:t>C</w:t>
      </w:r>
      <w:r w:rsidRPr="00211A62">
        <w:rPr>
          <w:rFonts w:eastAsia="楷体"/>
          <w:i/>
          <w:iCs/>
          <w:szCs w:val="21"/>
        </w:rPr>
        <w:t>a</w:t>
      </w:r>
      <w:r w:rsidRPr="00211A62">
        <w:rPr>
          <w:rFonts w:eastAsia="楷体"/>
          <w:szCs w:val="21"/>
        </w:rPr>
        <w:t>长度等于组分</w:t>
      </w:r>
      <w:r w:rsidRPr="00211A62">
        <w:rPr>
          <w:rFonts w:eastAsia="楷体"/>
          <w:szCs w:val="21"/>
        </w:rPr>
        <w:t>A</w:t>
      </w:r>
      <w:r w:rsidRPr="00211A62">
        <w:rPr>
          <w:rFonts w:eastAsia="楷体"/>
          <w:szCs w:val="21"/>
        </w:rPr>
        <w:t>的组成</w:t>
      </w:r>
      <w:r w:rsidRPr="00211A62">
        <w:rPr>
          <w:rFonts w:eastAsia="楷体"/>
          <w:i/>
          <w:iCs/>
          <w:szCs w:val="21"/>
        </w:rPr>
        <w:t>w</w:t>
      </w:r>
      <w:r w:rsidRPr="00211A62">
        <w:rPr>
          <w:rFonts w:eastAsia="楷体"/>
          <w:szCs w:val="21"/>
        </w:rPr>
        <w:t>A</w:t>
      </w:r>
      <w:r w:rsidRPr="00211A62">
        <w:rPr>
          <w:rFonts w:eastAsia="楷体"/>
          <w:szCs w:val="21"/>
        </w:rPr>
        <w:t>，在</w:t>
      </w:r>
      <w:r w:rsidRPr="00211A62">
        <w:rPr>
          <w:rFonts w:eastAsia="楷体"/>
          <w:szCs w:val="21"/>
        </w:rPr>
        <w:t>AB</w:t>
      </w:r>
      <w:r w:rsidRPr="00211A62">
        <w:rPr>
          <w:rFonts w:eastAsia="楷体"/>
          <w:szCs w:val="21"/>
        </w:rPr>
        <w:t>边上取线段</w:t>
      </w:r>
      <w:r w:rsidRPr="00211A62">
        <w:rPr>
          <w:rFonts w:eastAsia="楷体"/>
          <w:szCs w:val="21"/>
        </w:rPr>
        <w:t>A</w:t>
      </w:r>
      <w:r w:rsidRPr="00211A62">
        <w:rPr>
          <w:rFonts w:eastAsia="楷体"/>
          <w:i/>
          <w:iCs/>
          <w:szCs w:val="21"/>
        </w:rPr>
        <w:t xml:space="preserve">b </w:t>
      </w:r>
      <w:r w:rsidRPr="00211A62">
        <w:rPr>
          <w:rFonts w:eastAsia="楷体"/>
          <w:szCs w:val="21"/>
        </w:rPr>
        <w:t>长度等于组分</w:t>
      </w:r>
      <w:r w:rsidRPr="00211A62">
        <w:rPr>
          <w:rFonts w:eastAsia="楷体"/>
          <w:szCs w:val="21"/>
        </w:rPr>
        <w:t xml:space="preserve">B </w:t>
      </w:r>
      <w:r w:rsidRPr="00211A62">
        <w:rPr>
          <w:rFonts w:eastAsia="楷体"/>
          <w:szCs w:val="21"/>
        </w:rPr>
        <w:t>的组成</w:t>
      </w:r>
      <w:r w:rsidRPr="00211A62">
        <w:rPr>
          <w:rFonts w:eastAsia="楷体"/>
          <w:i/>
          <w:iCs/>
          <w:szCs w:val="21"/>
        </w:rPr>
        <w:t>w</w:t>
      </w:r>
      <w:r w:rsidRPr="00211A62">
        <w:rPr>
          <w:rFonts w:eastAsia="楷体"/>
          <w:szCs w:val="21"/>
        </w:rPr>
        <w:t>B</w:t>
      </w:r>
      <w:r w:rsidRPr="00211A62">
        <w:rPr>
          <w:rFonts w:eastAsia="楷体"/>
          <w:szCs w:val="21"/>
        </w:rPr>
        <w:t>，通过点</w:t>
      </w:r>
      <w:r w:rsidRPr="00211A62">
        <w:rPr>
          <w:rFonts w:eastAsia="楷体"/>
          <w:i/>
          <w:iCs/>
          <w:szCs w:val="21"/>
        </w:rPr>
        <w:t xml:space="preserve">a </w:t>
      </w:r>
      <w:r w:rsidRPr="00211A62">
        <w:rPr>
          <w:rFonts w:eastAsia="楷体"/>
          <w:szCs w:val="21"/>
        </w:rPr>
        <w:t>作平行于</w:t>
      </w:r>
      <w:r w:rsidRPr="00211A62">
        <w:rPr>
          <w:rFonts w:eastAsia="楷体"/>
          <w:szCs w:val="21"/>
        </w:rPr>
        <w:t>BC</w:t>
      </w:r>
      <w:r w:rsidRPr="00211A62">
        <w:rPr>
          <w:rFonts w:eastAsia="楷体"/>
          <w:szCs w:val="21"/>
        </w:rPr>
        <w:t>的直线，通过点</w:t>
      </w:r>
      <w:r w:rsidRPr="00211A62">
        <w:rPr>
          <w:rFonts w:eastAsia="楷体"/>
          <w:i/>
          <w:iCs/>
          <w:szCs w:val="21"/>
        </w:rPr>
        <w:t>b</w:t>
      </w:r>
      <w:r w:rsidRPr="00211A62">
        <w:rPr>
          <w:rFonts w:eastAsia="楷体"/>
          <w:szCs w:val="21"/>
        </w:rPr>
        <w:t>作平行于</w:t>
      </w:r>
      <w:r w:rsidRPr="00211A62">
        <w:rPr>
          <w:rFonts w:eastAsia="楷体"/>
          <w:szCs w:val="21"/>
        </w:rPr>
        <w:t xml:space="preserve">AC </w:t>
      </w:r>
      <w:r w:rsidRPr="00211A62">
        <w:rPr>
          <w:rFonts w:eastAsia="楷体"/>
          <w:szCs w:val="21"/>
        </w:rPr>
        <w:t>的直线，这两条直线的交点</w:t>
      </w:r>
      <w:r w:rsidRPr="00211A62">
        <w:rPr>
          <w:rFonts w:eastAsia="楷体"/>
          <w:i/>
          <w:iCs/>
          <w:szCs w:val="21"/>
        </w:rPr>
        <w:t xml:space="preserve">p </w:t>
      </w:r>
      <w:r w:rsidRPr="00211A62">
        <w:rPr>
          <w:rFonts w:eastAsia="楷体"/>
          <w:szCs w:val="21"/>
        </w:rPr>
        <w:t>即为系统的组成坐标点。</w:t>
      </w:r>
    </w:p>
    <w:p w14:paraId="4B3C831F" w14:textId="77777777" w:rsidR="00CF3A79" w:rsidRPr="00211A62" w:rsidRDefault="00CF3A79" w:rsidP="00CF3A79">
      <w:pPr>
        <w:autoSpaceDE w:val="0"/>
        <w:autoSpaceDN w:val="0"/>
        <w:snapToGrid w:val="0"/>
        <w:spacing w:line="300" w:lineRule="auto"/>
        <w:ind w:firstLineChars="200" w:firstLine="420"/>
        <w:rPr>
          <w:rFonts w:eastAsia="楷体"/>
          <w:szCs w:val="21"/>
        </w:rPr>
      </w:pPr>
      <w:r w:rsidRPr="00211A62">
        <w:rPr>
          <w:rFonts w:eastAsia="楷体"/>
          <w:szCs w:val="21"/>
        </w:rPr>
        <w:t>在环己烷</w:t>
      </w:r>
      <w:r w:rsidRPr="00211A62">
        <w:rPr>
          <w:rFonts w:eastAsia="楷体"/>
          <w:szCs w:val="21"/>
        </w:rPr>
        <w:t>-</w:t>
      </w:r>
      <w:r w:rsidRPr="00211A62">
        <w:rPr>
          <w:rFonts w:eastAsia="楷体"/>
          <w:szCs w:val="21"/>
        </w:rPr>
        <w:t>水</w:t>
      </w:r>
      <w:r w:rsidRPr="00211A62">
        <w:rPr>
          <w:rFonts w:eastAsia="楷体"/>
          <w:szCs w:val="21"/>
        </w:rPr>
        <w:t>-</w:t>
      </w:r>
      <w:r w:rsidRPr="00211A62">
        <w:rPr>
          <w:rFonts w:eastAsia="楷体"/>
          <w:szCs w:val="21"/>
        </w:rPr>
        <w:t>乙醇三组分系统中，环己烷和水完全不互溶，而乙醇和环己烷及乙醇和水完全互溶。在环己烷</w:t>
      </w:r>
      <w:r w:rsidRPr="00211A62">
        <w:rPr>
          <w:rFonts w:eastAsia="楷体"/>
          <w:szCs w:val="21"/>
        </w:rPr>
        <w:t>-</w:t>
      </w:r>
      <w:r w:rsidRPr="00211A62">
        <w:rPr>
          <w:rFonts w:eastAsia="楷体"/>
          <w:szCs w:val="21"/>
        </w:rPr>
        <w:t>水系统中加入乙醇时可促使环己烷和水的互溶。设有一个环己烷</w:t>
      </w:r>
      <w:r w:rsidRPr="00211A62">
        <w:rPr>
          <w:rFonts w:eastAsia="楷体"/>
          <w:szCs w:val="21"/>
        </w:rPr>
        <w:t>-</w:t>
      </w:r>
      <w:r w:rsidRPr="00211A62">
        <w:rPr>
          <w:rFonts w:eastAsia="楷体"/>
          <w:szCs w:val="21"/>
        </w:rPr>
        <w:t>水的二组分系统，其组成点为</w:t>
      </w:r>
      <w:r w:rsidRPr="00211A62">
        <w:rPr>
          <w:rFonts w:eastAsia="楷体"/>
          <w:i/>
          <w:iCs/>
          <w:szCs w:val="21"/>
        </w:rPr>
        <w:t>K</w:t>
      </w:r>
      <w:r w:rsidRPr="00211A62">
        <w:rPr>
          <w:rFonts w:eastAsia="楷体"/>
          <w:szCs w:val="21"/>
        </w:rPr>
        <w:t>，于其中加入乙醇，则系统总组成沿</w:t>
      </w:r>
      <w:r w:rsidRPr="00211A62">
        <w:rPr>
          <w:rFonts w:eastAsia="楷体"/>
          <w:i/>
          <w:iCs/>
          <w:szCs w:val="21"/>
        </w:rPr>
        <w:t>K</w:t>
      </w:r>
      <w:r w:rsidRPr="00211A62">
        <w:rPr>
          <w:rFonts w:eastAsia="楷体"/>
          <w:szCs w:val="21"/>
        </w:rPr>
        <w:t>C</w:t>
      </w:r>
      <w:r w:rsidRPr="00211A62">
        <w:rPr>
          <w:rFonts w:eastAsia="楷体"/>
          <w:szCs w:val="21"/>
        </w:rPr>
        <w:t>线变化</w:t>
      </w:r>
      <w:r w:rsidRPr="00211A62">
        <w:rPr>
          <w:rFonts w:eastAsia="楷体"/>
          <w:szCs w:val="21"/>
        </w:rPr>
        <w:t>(</w:t>
      </w:r>
      <w:r w:rsidRPr="00211A62">
        <w:rPr>
          <w:rFonts w:eastAsia="楷体"/>
          <w:szCs w:val="21"/>
        </w:rPr>
        <w:t>环己烷</w:t>
      </w:r>
      <w:r w:rsidRPr="00211A62">
        <w:rPr>
          <w:rFonts w:eastAsia="楷体"/>
          <w:szCs w:val="21"/>
        </w:rPr>
        <w:t>-</w:t>
      </w:r>
      <w:r w:rsidRPr="00211A62">
        <w:rPr>
          <w:rFonts w:eastAsia="楷体"/>
          <w:szCs w:val="21"/>
        </w:rPr>
        <w:t>水比例保持不变</w:t>
      </w:r>
      <w:r w:rsidRPr="00211A62">
        <w:rPr>
          <w:rFonts w:eastAsia="楷体"/>
          <w:szCs w:val="21"/>
        </w:rPr>
        <w:t>)</w:t>
      </w:r>
      <w:r w:rsidRPr="00211A62">
        <w:rPr>
          <w:rFonts w:eastAsia="楷体"/>
          <w:szCs w:val="21"/>
        </w:rPr>
        <w:t>，在曲线以下区域内存在互不溶混的两共轭相，将溶液振荡时出现浑浊状态。继续滴加乙醇直至曲线的点</w:t>
      </w:r>
      <w:r w:rsidRPr="00211A62">
        <w:rPr>
          <w:rFonts w:eastAsia="楷体"/>
          <w:i/>
          <w:iCs/>
          <w:szCs w:val="21"/>
        </w:rPr>
        <w:t>d</w:t>
      </w:r>
      <w:r w:rsidRPr="00211A62">
        <w:rPr>
          <w:rFonts w:eastAsia="楷体"/>
          <w:szCs w:val="21"/>
        </w:rPr>
        <w:t>，系统将由两相区进入单相区，液体由浑浊转为清澈。继续滴加乙醇至点</w:t>
      </w:r>
      <w:r w:rsidRPr="00211A62">
        <w:rPr>
          <w:rFonts w:eastAsia="楷体"/>
          <w:i/>
          <w:iCs/>
          <w:szCs w:val="21"/>
        </w:rPr>
        <w:t>e</w:t>
      </w:r>
      <w:r w:rsidRPr="00211A62">
        <w:rPr>
          <w:rFonts w:eastAsia="楷体"/>
          <w:szCs w:val="21"/>
        </w:rPr>
        <w:t>，液体仍为清澈的单相。如果在这一系统中滴加水，则系统总组成将沿</w:t>
      </w:r>
      <w:r w:rsidRPr="00211A62">
        <w:rPr>
          <w:rFonts w:eastAsia="楷体"/>
          <w:i/>
          <w:iCs/>
          <w:szCs w:val="21"/>
        </w:rPr>
        <w:t>e</w:t>
      </w:r>
      <w:r w:rsidRPr="00211A62">
        <w:rPr>
          <w:rFonts w:eastAsia="楷体"/>
          <w:szCs w:val="21"/>
        </w:rPr>
        <w:t>B</w:t>
      </w:r>
      <w:r w:rsidRPr="00211A62">
        <w:rPr>
          <w:rFonts w:eastAsia="楷体"/>
          <w:szCs w:val="21"/>
        </w:rPr>
        <w:t>线变化</w:t>
      </w:r>
      <w:r w:rsidRPr="00211A62">
        <w:rPr>
          <w:rFonts w:eastAsia="楷体"/>
          <w:szCs w:val="21"/>
        </w:rPr>
        <w:t>(</w:t>
      </w:r>
      <w:r w:rsidRPr="00211A62">
        <w:rPr>
          <w:rFonts w:eastAsia="楷体"/>
          <w:szCs w:val="21"/>
        </w:rPr>
        <w:t>乙醇</w:t>
      </w:r>
      <w:r w:rsidRPr="00211A62">
        <w:rPr>
          <w:rFonts w:eastAsia="楷体"/>
          <w:szCs w:val="21"/>
        </w:rPr>
        <w:t>-</w:t>
      </w:r>
      <w:r w:rsidRPr="00211A62">
        <w:rPr>
          <w:rFonts w:eastAsia="楷体"/>
          <w:szCs w:val="21"/>
        </w:rPr>
        <w:t>环己烷比例保持不变</w:t>
      </w:r>
      <w:r w:rsidRPr="00211A62">
        <w:rPr>
          <w:rFonts w:eastAsia="楷体"/>
          <w:szCs w:val="21"/>
        </w:rPr>
        <w:t>)</w:t>
      </w:r>
      <w:r w:rsidRPr="00211A62">
        <w:rPr>
          <w:rFonts w:eastAsia="楷体"/>
          <w:szCs w:val="21"/>
        </w:rPr>
        <w:t>，直到曲线上的点</w:t>
      </w:r>
      <w:r w:rsidRPr="00211A62">
        <w:rPr>
          <w:rFonts w:eastAsia="楷体"/>
          <w:i/>
          <w:iCs/>
          <w:szCs w:val="21"/>
        </w:rPr>
        <w:t>f</w:t>
      </w:r>
      <w:r w:rsidRPr="00211A62">
        <w:rPr>
          <w:rFonts w:eastAsia="楷体"/>
          <w:szCs w:val="21"/>
        </w:rPr>
        <w:t>，则由单相区进入两相区，液体由清澈变浑浊。继续滴加水至点</w:t>
      </w:r>
      <w:r w:rsidRPr="00211A62">
        <w:rPr>
          <w:rFonts w:eastAsia="楷体"/>
          <w:i/>
          <w:iCs/>
          <w:szCs w:val="21"/>
        </w:rPr>
        <w:t xml:space="preserve">g </w:t>
      </w:r>
      <w:r w:rsidRPr="00211A62">
        <w:rPr>
          <w:rFonts w:eastAsia="楷体"/>
          <w:szCs w:val="21"/>
        </w:rPr>
        <w:t>为两相。如果在此系统中加入乙醇，至点</w:t>
      </w:r>
      <w:r w:rsidRPr="00211A62">
        <w:rPr>
          <w:rFonts w:eastAsia="楷体"/>
          <w:i/>
          <w:iCs/>
          <w:szCs w:val="21"/>
        </w:rPr>
        <w:t xml:space="preserve">h </w:t>
      </w:r>
      <w:r w:rsidRPr="00211A62">
        <w:rPr>
          <w:rFonts w:eastAsia="楷体"/>
          <w:szCs w:val="21"/>
        </w:rPr>
        <w:t>则由两相区进入单相区，液体由浑浊变清。如此反复进行，可获得位于曲线上的点</w:t>
      </w:r>
      <w:r w:rsidRPr="00211A62">
        <w:rPr>
          <w:rFonts w:eastAsia="楷体"/>
          <w:i/>
          <w:iCs/>
          <w:szCs w:val="21"/>
        </w:rPr>
        <w:t>d</w:t>
      </w:r>
      <w:r w:rsidRPr="00211A62">
        <w:rPr>
          <w:rFonts w:eastAsia="楷体"/>
          <w:szCs w:val="21"/>
        </w:rPr>
        <w:t>、</w:t>
      </w:r>
      <w:r w:rsidRPr="00211A62">
        <w:rPr>
          <w:rFonts w:eastAsia="楷体"/>
          <w:i/>
          <w:iCs/>
          <w:szCs w:val="21"/>
        </w:rPr>
        <w:t>f</w:t>
      </w:r>
      <w:r w:rsidRPr="00211A62">
        <w:rPr>
          <w:rFonts w:eastAsia="楷体"/>
          <w:szCs w:val="21"/>
        </w:rPr>
        <w:t>、</w:t>
      </w:r>
      <w:r w:rsidRPr="00211A62">
        <w:rPr>
          <w:rFonts w:eastAsia="楷体"/>
          <w:i/>
          <w:iCs/>
          <w:szCs w:val="21"/>
        </w:rPr>
        <w:t>h</w:t>
      </w:r>
      <w:r w:rsidRPr="00211A62">
        <w:rPr>
          <w:rFonts w:eastAsia="楷体"/>
          <w:szCs w:val="21"/>
        </w:rPr>
        <w:t>、</w:t>
      </w:r>
      <w:r w:rsidRPr="00211A62">
        <w:rPr>
          <w:rFonts w:eastAsia="楷体"/>
          <w:i/>
          <w:iCs/>
          <w:szCs w:val="21"/>
        </w:rPr>
        <w:t>j</w:t>
      </w:r>
      <w:r w:rsidRPr="00211A62">
        <w:rPr>
          <w:rFonts w:eastAsia="楷体"/>
          <w:szCs w:val="21"/>
        </w:rPr>
        <w:t>，将它们连接即得单相区与多相区分界的曲线</w:t>
      </w:r>
      <w:r w:rsidRPr="00211A62">
        <w:rPr>
          <w:rFonts w:eastAsia="楷体"/>
          <w:szCs w:val="21"/>
        </w:rPr>
        <w:t>(</w:t>
      </w:r>
      <w:r w:rsidRPr="00211A62">
        <w:rPr>
          <w:rFonts w:eastAsia="楷体"/>
          <w:szCs w:val="21"/>
        </w:rPr>
        <w:t>即溶解度曲线</w:t>
      </w:r>
      <w:r w:rsidRPr="00211A62">
        <w:rPr>
          <w:rFonts w:eastAsia="楷体"/>
          <w:szCs w:val="21"/>
        </w:rPr>
        <w:t>)</w:t>
      </w:r>
      <w:r w:rsidRPr="00211A62">
        <w:rPr>
          <w:rFonts w:eastAsia="楷体"/>
          <w:szCs w:val="21"/>
        </w:rPr>
        <w:t>，如图</w:t>
      </w:r>
      <w:r w:rsidRPr="00211A62">
        <w:rPr>
          <w:rFonts w:eastAsia="楷体"/>
          <w:szCs w:val="21"/>
        </w:rPr>
        <w:t xml:space="preserve">2 </w:t>
      </w:r>
      <w:r w:rsidRPr="00211A62">
        <w:rPr>
          <w:rFonts w:eastAsia="楷体"/>
          <w:szCs w:val="21"/>
        </w:rPr>
        <w:t>所示。</w:t>
      </w:r>
    </w:p>
    <w:p w14:paraId="6B7F21F0" w14:textId="77777777" w:rsidR="00CF3A79" w:rsidRPr="00211A62" w:rsidRDefault="00CF3A79" w:rsidP="00CF3A79">
      <w:pPr>
        <w:autoSpaceDE w:val="0"/>
        <w:autoSpaceDN w:val="0"/>
        <w:snapToGrid w:val="0"/>
        <w:spacing w:line="300" w:lineRule="auto"/>
        <w:ind w:firstLineChars="200" w:firstLine="420"/>
        <w:rPr>
          <w:rFonts w:eastAsia="楷体"/>
          <w:szCs w:val="21"/>
        </w:rPr>
      </w:pPr>
      <w:r w:rsidRPr="00211A62">
        <w:rPr>
          <w:rFonts w:eastAsia="楷体"/>
          <w:szCs w:val="21"/>
        </w:rPr>
        <w:t>在环己烷</w:t>
      </w:r>
      <w:r w:rsidRPr="00211A62">
        <w:rPr>
          <w:rFonts w:eastAsia="楷体"/>
          <w:szCs w:val="21"/>
        </w:rPr>
        <w:t>-</w:t>
      </w:r>
      <w:r w:rsidRPr="00211A62">
        <w:rPr>
          <w:rFonts w:eastAsia="楷体"/>
          <w:szCs w:val="21"/>
        </w:rPr>
        <w:t>水的二组分系统中，加入乙醇时将在环己烷层及水层中的分配，但两层中分配比例不同，因此代表两层组成的点</w:t>
      </w:r>
      <w:r w:rsidRPr="00211A62">
        <w:rPr>
          <w:rFonts w:eastAsia="楷体"/>
          <w:i/>
          <w:iCs/>
          <w:szCs w:val="21"/>
        </w:rPr>
        <w:t>H</w:t>
      </w:r>
      <w:r w:rsidRPr="00211A62">
        <w:rPr>
          <w:rFonts w:eastAsia="楷体"/>
          <w:szCs w:val="21"/>
        </w:rPr>
        <w:t>和</w:t>
      </w:r>
      <w:r w:rsidRPr="00211A62">
        <w:rPr>
          <w:rFonts w:eastAsia="楷体"/>
          <w:i/>
          <w:iCs/>
          <w:szCs w:val="21"/>
        </w:rPr>
        <w:t>G</w:t>
      </w:r>
      <w:r w:rsidRPr="00211A62">
        <w:rPr>
          <w:rFonts w:eastAsia="楷体"/>
          <w:szCs w:val="21"/>
        </w:rPr>
        <w:t>的连线</w:t>
      </w:r>
      <w:r w:rsidRPr="00211A62">
        <w:rPr>
          <w:rFonts w:eastAsia="楷体"/>
          <w:szCs w:val="21"/>
        </w:rPr>
        <w:t>(</w:t>
      </w:r>
      <w:r w:rsidRPr="00211A62">
        <w:rPr>
          <w:rFonts w:eastAsia="楷体"/>
          <w:szCs w:val="21"/>
        </w:rPr>
        <w:t>称为连结线</w:t>
      </w:r>
      <w:r w:rsidRPr="00211A62">
        <w:rPr>
          <w:rFonts w:eastAsia="楷体"/>
          <w:szCs w:val="21"/>
        </w:rPr>
        <w:t>)</w:t>
      </w:r>
      <w:r w:rsidRPr="00211A62">
        <w:rPr>
          <w:rFonts w:eastAsia="楷体"/>
          <w:szCs w:val="21"/>
        </w:rPr>
        <w:t>一般不与底边平行，但整个系统的组成点</w:t>
      </w:r>
      <w:r w:rsidRPr="00211A62">
        <w:rPr>
          <w:rFonts w:eastAsia="楷体"/>
          <w:i/>
          <w:iCs/>
          <w:szCs w:val="21"/>
        </w:rPr>
        <w:t xml:space="preserve">O </w:t>
      </w:r>
      <w:r w:rsidRPr="00211A62">
        <w:rPr>
          <w:rFonts w:eastAsia="楷体"/>
          <w:szCs w:val="21"/>
        </w:rPr>
        <w:t>应落在连接线上</w:t>
      </w:r>
      <w:r w:rsidRPr="00211A62">
        <w:rPr>
          <w:rFonts w:eastAsia="楷体"/>
          <w:szCs w:val="21"/>
        </w:rPr>
        <w:t>(</w:t>
      </w:r>
      <w:r w:rsidRPr="00211A62">
        <w:rPr>
          <w:rFonts w:eastAsia="楷体"/>
          <w:szCs w:val="21"/>
        </w:rPr>
        <w:t>见图</w:t>
      </w:r>
      <w:r w:rsidRPr="00211A62">
        <w:rPr>
          <w:rFonts w:eastAsia="楷体"/>
          <w:szCs w:val="21"/>
        </w:rPr>
        <w:t>3)</w:t>
      </w:r>
      <w:r w:rsidRPr="00211A62">
        <w:rPr>
          <w:rFonts w:eastAsia="楷体"/>
          <w:szCs w:val="21"/>
        </w:rPr>
        <w:t>。设将组成为</w:t>
      </w:r>
      <w:r w:rsidRPr="00211A62">
        <w:rPr>
          <w:rFonts w:eastAsia="楷体"/>
          <w:i/>
          <w:iCs/>
          <w:szCs w:val="21"/>
        </w:rPr>
        <w:t>E</w:t>
      </w:r>
      <w:r w:rsidRPr="00211A62">
        <w:rPr>
          <w:rFonts w:eastAsia="楷体"/>
          <w:szCs w:val="21"/>
        </w:rPr>
        <w:t>的环己烷</w:t>
      </w:r>
      <w:r w:rsidRPr="00211A62">
        <w:rPr>
          <w:rFonts w:eastAsia="楷体"/>
          <w:szCs w:val="21"/>
        </w:rPr>
        <w:t>-</w:t>
      </w:r>
      <w:r w:rsidRPr="00211A62">
        <w:rPr>
          <w:rFonts w:eastAsia="楷体"/>
          <w:szCs w:val="21"/>
        </w:rPr>
        <w:t>乙醇混合液，通过滴加水到组成点为</w:t>
      </w:r>
      <w:r w:rsidRPr="00211A62">
        <w:rPr>
          <w:rFonts w:eastAsia="楷体"/>
          <w:i/>
          <w:iCs/>
          <w:szCs w:val="21"/>
        </w:rPr>
        <w:t>G</w:t>
      </w:r>
      <w:r w:rsidRPr="00211A62">
        <w:rPr>
          <w:rFonts w:eastAsia="楷体"/>
          <w:szCs w:val="21"/>
        </w:rPr>
        <w:t>，质量为</w:t>
      </w:r>
      <w:r w:rsidRPr="00211A62">
        <w:rPr>
          <w:rFonts w:eastAsia="楷体"/>
          <w:i/>
          <w:iCs/>
          <w:szCs w:val="21"/>
        </w:rPr>
        <w:t xml:space="preserve">mG </w:t>
      </w:r>
      <w:r w:rsidRPr="00211A62">
        <w:rPr>
          <w:rFonts w:eastAsia="楷体"/>
          <w:szCs w:val="21"/>
        </w:rPr>
        <w:t>的水层溶液，则系统总组成点将沿直</w:t>
      </w:r>
      <w:r w:rsidRPr="00211A62">
        <w:rPr>
          <w:rFonts w:eastAsia="楷体"/>
          <w:i/>
          <w:iCs/>
          <w:szCs w:val="21"/>
        </w:rPr>
        <w:t>GE</w:t>
      </w:r>
      <w:r w:rsidRPr="00211A62">
        <w:rPr>
          <w:rFonts w:eastAsia="楷体"/>
          <w:szCs w:val="21"/>
        </w:rPr>
        <w:t>向</w:t>
      </w:r>
      <w:r w:rsidRPr="00211A62">
        <w:rPr>
          <w:rFonts w:eastAsia="楷体"/>
          <w:i/>
          <w:iCs/>
          <w:szCs w:val="21"/>
        </w:rPr>
        <w:t xml:space="preserve">E </w:t>
      </w:r>
      <w:r w:rsidRPr="00211A62">
        <w:rPr>
          <w:rFonts w:eastAsia="楷体"/>
          <w:szCs w:val="21"/>
        </w:rPr>
        <w:t>移动，当移至点</w:t>
      </w:r>
      <w:r w:rsidRPr="00211A62">
        <w:rPr>
          <w:rFonts w:eastAsia="楷体"/>
          <w:i/>
          <w:iCs/>
          <w:szCs w:val="21"/>
        </w:rPr>
        <w:t>F</w:t>
      </w:r>
      <w:r w:rsidRPr="00211A62">
        <w:rPr>
          <w:rFonts w:eastAsia="楷体"/>
          <w:szCs w:val="21"/>
        </w:rPr>
        <w:t>时，液体由浑浊变清</w:t>
      </w:r>
      <w:r w:rsidRPr="00211A62">
        <w:rPr>
          <w:rFonts w:eastAsia="楷体"/>
          <w:szCs w:val="21"/>
        </w:rPr>
        <w:t>(</w:t>
      </w:r>
      <w:r w:rsidRPr="00211A62">
        <w:rPr>
          <w:rFonts w:eastAsia="楷体"/>
          <w:szCs w:val="21"/>
        </w:rPr>
        <w:t>由两相转变为单相</w:t>
      </w:r>
      <w:r w:rsidRPr="00211A62">
        <w:rPr>
          <w:rFonts w:eastAsia="楷体"/>
          <w:szCs w:val="21"/>
        </w:rPr>
        <w:t>)</w:t>
      </w:r>
      <w:r w:rsidRPr="00211A62">
        <w:rPr>
          <w:rFonts w:eastAsia="楷体"/>
          <w:szCs w:val="21"/>
        </w:rPr>
        <w:t>。根据杠杆规</w:t>
      </w:r>
      <w:r w:rsidRPr="00211A62">
        <w:rPr>
          <w:rFonts w:eastAsia="楷体"/>
          <w:szCs w:val="21"/>
        </w:rPr>
        <w:lastRenderedPageBreak/>
        <w:t>则，加入环己烷</w:t>
      </w:r>
      <w:r w:rsidRPr="00211A62">
        <w:rPr>
          <w:rFonts w:eastAsia="楷体"/>
          <w:szCs w:val="21"/>
        </w:rPr>
        <w:t>-</w:t>
      </w:r>
      <w:r w:rsidRPr="00211A62">
        <w:rPr>
          <w:rFonts w:eastAsia="楷体"/>
          <w:szCs w:val="21"/>
        </w:rPr>
        <w:t>乙醇混合物的质量</w:t>
      </w:r>
      <w:r w:rsidRPr="00211A62">
        <w:rPr>
          <w:rFonts w:eastAsia="楷体"/>
          <w:i/>
          <w:iCs/>
          <w:szCs w:val="21"/>
        </w:rPr>
        <w:t xml:space="preserve">mE </w:t>
      </w:r>
      <w:r w:rsidRPr="00211A62">
        <w:rPr>
          <w:rFonts w:eastAsia="楷体"/>
          <w:szCs w:val="21"/>
        </w:rPr>
        <w:t>与水层</w:t>
      </w:r>
      <w:r w:rsidRPr="00211A62">
        <w:rPr>
          <w:rFonts w:eastAsia="楷体"/>
          <w:i/>
          <w:iCs/>
          <w:szCs w:val="21"/>
        </w:rPr>
        <w:t>G</w:t>
      </w:r>
      <w:r w:rsidRPr="00211A62">
        <w:rPr>
          <w:rFonts w:eastAsia="楷体"/>
          <w:szCs w:val="21"/>
        </w:rPr>
        <w:t>的质量</w:t>
      </w:r>
      <w:r w:rsidRPr="00211A62">
        <w:rPr>
          <w:rFonts w:eastAsia="楷体"/>
          <w:i/>
          <w:iCs/>
          <w:szCs w:val="21"/>
        </w:rPr>
        <w:t xml:space="preserve">mG </w:t>
      </w:r>
      <w:r w:rsidRPr="00211A62">
        <w:rPr>
          <w:rFonts w:eastAsia="楷体"/>
          <w:szCs w:val="21"/>
        </w:rPr>
        <w:t>之比有如下关系</w:t>
      </w:r>
      <w:r w:rsidRPr="00211A62">
        <w:rPr>
          <w:rFonts w:eastAsia="楷体"/>
          <w:szCs w:val="21"/>
        </w:rPr>
        <w:t xml:space="preserve"> </w:t>
      </w:r>
      <w:r w:rsidRPr="00211A62">
        <w:rPr>
          <w:rFonts w:eastAsia="楷体"/>
          <w:i/>
          <w:iCs/>
          <w:szCs w:val="21"/>
        </w:rPr>
        <w:t>mE</w:t>
      </w:r>
      <w:r w:rsidRPr="00211A62">
        <w:rPr>
          <w:rFonts w:eastAsia="楷体"/>
          <w:szCs w:val="21"/>
        </w:rPr>
        <w:t>/</w:t>
      </w:r>
      <w:r w:rsidRPr="00211A62">
        <w:rPr>
          <w:rFonts w:eastAsia="楷体"/>
          <w:i/>
          <w:iCs/>
          <w:szCs w:val="21"/>
        </w:rPr>
        <w:t>mG</w:t>
      </w:r>
      <w:r w:rsidRPr="00211A62">
        <w:rPr>
          <w:rFonts w:eastAsia="楷体"/>
          <w:szCs w:val="21"/>
        </w:rPr>
        <w:t>=</w:t>
      </w:r>
      <w:r w:rsidRPr="00211A62">
        <w:rPr>
          <w:rFonts w:eastAsia="楷体"/>
          <w:i/>
          <w:iCs/>
          <w:szCs w:val="21"/>
        </w:rPr>
        <w:t>FG</w:t>
      </w:r>
      <w:r w:rsidRPr="00211A62">
        <w:rPr>
          <w:rFonts w:eastAsia="楷体"/>
          <w:szCs w:val="21"/>
        </w:rPr>
        <w:t>/</w:t>
      </w:r>
      <w:r w:rsidRPr="00211A62">
        <w:rPr>
          <w:rFonts w:eastAsia="楷体"/>
          <w:i/>
          <w:iCs/>
          <w:szCs w:val="21"/>
        </w:rPr>
        <w:t>EF</w:t>
      </w:r>
      <w:r w:rsidRPr="00211A62">
        <w:rPr>
          <w:rFonts w:eastAsia="楷体"/>
          <w:iCs/>
          <w:szCs w:val="21"/>
        </w:rPr>
        <w:t>。</w:t>
      </w:r>
    </w:p>
    <w:p w14:paraId="0745E0B0" w14:textId="77777777" w:rsidR="00CF3A79" w:rsidRPr="00211A62" w:rsidRDefault="00CF3A79" w:rsidP="00CF3A79">
      <w:pPr>
        <w:autoSpaceDE w:val="0"/>
        <w:autoSpaceDN w:val="0"/>
        <w:snapToGrid w:val="0"/>
        <w:spacing w:line="300" w:lineRule="auto"/>
        <w:ind w:firstLineChars="200" w:firstLine="420"/>
        <w:rPr>
          <w:rFonts w:eastAsia="楷体"/>
          <w:szCs w:val="21"/>
        </w:rPr>
      </w:pPr>
      <w:r w:rsidRPr="00211A62">
        <w:rPr>
          <w:rFonts w:eastAsia="楷体"/>
          <w:szCs w:val="21"/>
        </w:rPr>
        <w:t>已知点</w:t>
      </w:r>
      <w:r w:rsidRPr="00211A62">
        <w:rPr>
          <w:rFonts w:eastAsia="楷体"/>
          <w:i/>
          <w:iCs/>
          <w:szCs w:val="21"/>
        </w:rPr>
        <w:t>E</w:t>
      </w:r>
      <w:r w:rsidRPr="00211A62">
        <w:rPr>
          <w:rFonts w:eastAsia="楷体"/>
          <w:szCs w:val="21"/>
        </w:rPr>
        <w:t>及比值</w:t>
      </w:r>
      <w:r w:rsidRPr="00211A62">
        <w:rPr>
          <w:rFonts w:eastAsia="楷体"/>
          <w:i/>
          <w:iCs/>
          <w:szCs w:val="21"/>
        </w:rPr>
        <w:t>FG</w:t>
      </w:r>
      <w:r w:rsidRPr="00211A62">
        <w:rPr>
          <w:rFonts w:eastAsia="楷体"/>
          <w:szCs w:val="21"/>
        </w:rPr>
        <w:t>/</w:t>
      </w:r>
      <w:r w:rsidRPr="00211A62">
        <w:rPr>
          <w:rFonts w:eastAsia="楷体"/>
          <w:i/>
          <w:iCs/>
          <w:szCs w:val="21"/>
        </w:rPr>
        <w:t xml:space="preserve">EF </w:t>
      </w:r>
      <w:r w:rsidRPr="00211A62">
        <w:rPr>
          <w:rFonts w:eastAsia="楷体"/>
          <w:szCs w:val="21"/>
        </w:rPr>
        <w:t>后，可通过点</w:t>
      </w:r>
      <w:r w:rsidRPr="00211A62">
        <w:rPr>
          <w:rFonts w:eastAsia="楷体"/>
          <w:i/>
          <w:iCs/>
          <w:szCs w:val="21"/>
        </w:rPr>
        <w:t>E</w:t>
      </w:r>
      <w:r w:rsidRPr="00211A62">
        <w:rPr>
          <w:rFonts w:eastAsia="楷体"/>
          <w:szCs w:val="21"/>
        </w:rPr>
        <w:t>作曲线的割线，使线段符合</w:t>
      </w:r>
      <w:r w:rsidRPr="00211A62">
        <w:rPr>
          <w:rFonts w:eastAsia="楷体"/>
          <w:i/>
          <w:iCs/>
          <w:szCs w:val="21"/>
        </w:rPr>
        <w:t>FG</w:t>
      </w:r>
      <w:r w:rsidRPr="00211A62">
        <w:rPr>
          <w:rFonts w:eastAsia="楷体"/>
          <w:szCs w:val="21"/>
        </w:rPr>
        <w:t>/</w:t>
      </w:r>
      <w:r w:rsidRPr="00211A62">
        <w:rPr>
          <w:rFonts w:eastAsia="楷体"/>
          <w:i/>
          <w:iCs/>
          <w:szCs w:val="21"/>
        </w:rPr>
        <w:t>EF</w:t>
      </w:r>
      <w:r w:rsidRPr="00211A62">
        <w:rPr>
          <w:rFonts w:eastAsia="楷体"/>
          <w:szCs w:val="21"/>
        </w:rPr>
        <w:t>=</w:t>
      </w:r>
      <w:r w:rsidRPr="00211A62">
        <w:rPr>
          <w:rFonts w:eastAsia="楷体"/>
          <w:i/>
          <w:iCs/>
          <w:szCs w:val="21"/>
        </w:rPr>
        <w:t>mE</w:t>
      </w:r>
      <w:r w:rsidRPr="00211A62">
        <w:rPr>
          <w:rFonts w:eastAsia="楷体"/>
          <w:szCs w:val="21"/>
        </w:rPr>
        <w:t>/</w:t>
      </w:r>
      <w:r w:rsidRPr="00211A62">
        <w:rPr>
          <w:rFonts w:eastAsia="楷体"/>
          <w:i/>
          <w:iCs/>
          <w:szCs w:val="21"/>
        </w:rPr>
        <w:t>mG</w:t>
      </w:r>
      <w:r w:rsidRPr="00211A62">
        <w:rPr>
          <w:rFonts w:eastAsia="楷体"/>
          <w:szCs w:val="21"/>
        </w:rPr>
        <w:t>，从而可确定点</w:t>
      </w:r>
      <w:r w:rsidRPr="00211A62">
        <w:rPr>
          <w:rFonts w:eastAsia="楷体"/>
          <w:i/>
          <w:iCs/>
          <w:szCs w:val="21"/>
        </w:rPr>
        <w:t>G</w:t>
      </w:r>
      <w:r w:rsidRPr="00211A62">
        <w:rPr>
          <w:rFonts w:eastAsia="楷体"/>
          <w:szCs w:val="21"/>
        </w:rPr>
        <w:t>的位置。由点</w:t>
      </w:r>
      <w:r w:rsidRPr="00211A62">
        <w:rPr>
          <w:rFonts w:eastAsia="楷体"/>
          <w:i/>
          <w:iCs/>
          <w:szCs w:val="21"/>
        </w:rPr>
        <w:t>G</w:t>
      </w:r>
      <w:r w:rsidRPr="00211A62">
        <w:rPr>
          <w:rFonts w:eastAsia="楷体"/>
          <w:szCs w:val="21"/>
        </w:rPr>
        <w:t>通过原系统总组成点</w:t>
      </w:r>
      <w:r w:rsidRPr="00211A62">
        <w:rPr>
          <w:rFonts w:eastAsia="楷体"/>
          <w:i/>
          <w:iCs/>
          <w:szCs w:val="21"/>
        </w:rPr>
        <w:t>O</w:t>
      </w:r>
      <w:r w:rsidRPr="00211A62">
        <w:rPr>
          <w:rFonts w:eastAsia="楷体"/>
          <w:szCs w:val="21"/>
        </w:rPr>
        <w:t>，即可得连结线</w:t>
      </w:r>
      <w:r w:rsidRPr="00211A62">
        <w:rPr>
          <w:rFonts w:eastAsia="楷体"/>
          <w:i/>
          <w:iCs/>
          <w:szCs w:val="21"/>
        </w:rPr>
        <w:t>GH</w:t>
      </w:r>
      <w:r w:rsidRPr="00211A62">
        <w:rPr>
          <w:rFonts w:eastAsia="楷体"/>
          <w:szCs w:val="21"/>
        </w:rPr>
        <w:t>。</w:t>
      </w:r>
      <w:r w:rsidRPr="00211A62">
        <w:rPr>
          <w:rFonts w:eastAsia="楷体"/>
          <w:i/>
          <w:iCs/>
          <w:szCs w:val="21"/>
        </w:rPr>
        <w:t>G</w:t>
      </w:r>
      <w:r w:rsidRPr="00211A62">
        <w:rPr>
          <w:rFonts w:eastAsia="楷体"/>
          <w:szCs w:val="21"/>
        </w:rPr>
        <w:t>及</w:t>
      </w:r>
      <w:r w:rsidRPr="00211A62">
        <w:rPr>
          <w:rFonts w:eastAsia="楷体"/>
          <w:i/>
          <w:iCs/>
          <w:szCs w:val="21"/>
        </w:rPr>
        <w:t>H</w:t>
      </w:r>
      <w:r w:rsidRPr="00211A62">
        <w:rPr>
          <w:rFonts w:eastAsia="楷体"/>
          <w:szCs w:val="21"/>
        </w:rPr>
        <w:t>代表总组成为</w:t>
      </w:r>
      <w:r w:rsidRPr="00211A62">
        <w:rPr>
          <w:rFonts w:eastAsia="楷体"/>
          <w:i/>
          <w:iCs/>
          <w:szCs w:val="21"/>
        </w:rPr>
        <w:t xml:space="preserve">O </w:t>
      </w:r>
      <w:r w:rsidRPr="00211A62">
        <w:rPr>
          <w:rFonts w:eastAsia="楷体"/>
          <w:szCs w:val="21"/>
        </w:rPr>
        <w:t>的系统的两个共轭溶液，</w:t>
      </w:r>
      <w:r w:rsidRPr="00211A62">
        <w:rPr>
          <w:rFonts w:eastAsia="楷体"/>
          <w:i/>
          <w:iCs/>
          <w:szCs w:val="21"/>
        </w:rPr>
        <w:t xml:space="preserve">G </w:t>
      </w:r>
      <w:r w:rsidRPr="00211A62">
        <w:rPr>
          <w:rFonts w:eastAsia="楷体"/>
          <w:szCs w:val="21"/>
        </w:rPr>
        <w:t>是它的水层。</w:t>
      </w:r>
    </w:p>
    <w:p w14:paraId="1EC97404" w14:textId="2E7347A6" w:rsidR="00CF3A79" w:rsidRPr="00211A62" w:rsidRDefault="002953E8" w:rsidP="00CF3A79">
      <w:pPr>
        <w:autoSpaceDE w:val="0"/>
        <w:autoSpaceDN w:val="0"/>
        <w:snapToGrid w:val="0"/>
        <w:ind w:firstLineChars="200" w:firstLine="420"/>
        <w:jc w:val="center"/>
        <w:rPr>
          <w:rFonts w:eastAsia="楷体"/>
          <w:szCs w:val="21"/>
        </w:rPr>
      </w:pPr>
      <w:r w:rsidRPr="00211A62">
        <w:rPr>
          <w:rFonts w:eastAsia="楷体"/>
          <w:noProof/>
          <w:szCs w:val="21"/>
        </w:rPr>
        <w:drawing>
          <wp:inline distT="0" distB="0" distL="0" distR="0" wp14:anchorId="75BAEC23" wp14:editId="125DAAEF">
            <wp:extent cx="1959610" cy="1981200"/>
            <wp:effectExtent l="0" t="0" r="0" b="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59610" cy="1981200"/>
                    </a:xfrm>
                    <a:prstGeom prst="rect">
                      <a:avLst/>
                    </a:prstGeom>
                    <a:noFill/>
                    <a:ln>
                      <a:noFill/>
                    </a:ln>
                  </pic:spPr>
                </pic:pic>
              </a:graphicData>
            </a:graphic>
          </wp:inline>
        </w:drawing>
      </w:r>
      <w:r w:rsidR="00CF3A79" w:rsidRPr="00211A62">
        <w:rPr>
          <w:rFonts w:eastAsia="楷体"/>
          <w:szCs w:val="21"/>
        </w:rPr>
        <w:t xml:space="preserve">     </w:t>
      </w:r>
      <w:r w:rsidRPr="00211A62">
        <w:rPr>
          <w:rFonts w:eastAsia="楷体"/>
          <w:noProof/>
          <w:szCs w:val="21"/>
        </w:rPr>
        <w:drawing>
          <wp:inline distT="0" distB="0" distL="0" distR="0" wp14:anchorId="1F01FED1" wp14:editId="6A0C2F96">
            <wp:extent cx="2002790" cy="1981200"/>
            <wp:effectExtent l="0" t="0" r="0" b="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02790" cy="1981200"/>
                    </a:xfrm>
                    <a:prstGeom prst="rect">
                      <a:avLst/>
                    </a:prstGeom>
                    <a:noFill/>
                    <a:ln>
                      <a:noFill/>
                    </a:ln>
                  </pic:spPr>
                </pic:pic>
              </a:graphicData>
            </a:graphic>
          </wp:inline>
        </w:drawing>
      </w:r>
    </w:p>
    <w:p w14:paraId="31747A25" w14:textId="77777777" w:rsidR="00CF3A79" w:rsidRPr="00211A62" w:rsidRDefault="00CF3A79" w:rsidP="00CF3A79">
      <w:pPr>
        <w:autoSpaceDE w:val="0"/>
        <w:autoSpaceDN w:val="0"/>
        <w:snapToGrid w:val="0"/>
        <w:spacing w:afterLines="50" w:after="156"/>
        <w:ind w:firstLineChars="700" w:firstLine="1470"/>
        <w:rPr>
          <w:rFonts w:eastAsia="楷体"/>
          <w:szCs w:val="21"/>
        </w:rPr>
      </w:pPr>
      <w:r w:rsidRPr="00211A62">
        <w:rPr>
          <w:rFonts w:eastAsia="楷体"/>
          <w:szCs w:val="21"/>
        </w:rPr>
        <w:t>图</w:t>
      </w:r>
      <w:r w:rsidRPr="00211A62">
        <w:rPr>
          <w:rFonts w:eastAsia="楷体"/>
          <w:szCs w:val="21"/>
        </w:rPr>
        <w:t xml:space="preserve">2 </w:t>
      </w:r>
      <w:r w:rsidRPr="00211A62">
        <w:rPr>
          <w:rFonts w:eastAsia="楷体"/>
          <w:szCs w:val="21"/>
        </w:rPr>
        <w:t>滴定线路图</w:t>
      </w:r>
      <w:r w:rsidRPr="00211A62">
        <w:rPr>
          <w:rFonts w:eastAsia="楷体"/>
          <w:szCs w:val="21"/>
        </w:rPr>
        <w:t xml:space="preserve">                              </w:t>
      </w:r>
      <w:r w:rsidRPr="00211A62">
        <w:rPr>
          <w:rFonts w:eastAsia="楷体"/>
          <w:szCs w:val="21"/>
        </w:rPr>
        <w:t>图</w:t>
      </w:r>
      <w:r w:rsidRPr="00211A62">
        <w:rPr>
          <w:rFonts w:eastAsia="楷体"/>
          <w:szCs w:val="21"/>
        </w:rPr>
        <w:t xml:space="preserve">3 </w:t>
      </w:r>
      <w:r w:rsidRPr="00211A62">
        <w:rPr>
          <w:rFonts w:eastAsia="楷体"/>
          <w:szCs w:val="21"/>
        </w:rPr>
        <w:t>连接线图</w:t>
      </w:r>
    </w:p>
    <w:p w14:paraId="5C7EBC39" w14:textId="77777777" w:rsidR="00CF3A79" w:rsidRPr="00211A62" w:rsidRDefault="00CF3A79" w:rsidP="00CF3A79">
      <w:pPr>
        <w:autoSpaceDE w:val="0"/>
        <w:autoSpaceDN w:val="0"/>
        <w:snapToGrid w:val="0"/>
        <w:spacing w:line="300" w:lineRule="auto"/>
        <w:rPr>
          <w:rFonts w:eastAsia="楷体"/>
          <w:szCs w:val="21"/>
        </w:rPr>
      </w:pPr>
      <w:r w:rsidRPr="00211A62">
        <w:rPr>
          <w:rFonts w:eastAsia="楷体"/>
          <w:szCs w:val="21"/>
        </w:rPr>
        <w:t>三．仪器与试剂</w:t>
      </w:r>
    </w:p>
    <w:p w14:paraId="0507CE4C" w14:textId="77777777" w:rsidR="00CF3A79" w:rsidRPr="00211A62" w:rsidRDefault="00CF3A79" w:rsidP="00CF3A79">
      <w:pPr>
        <w:autoSpaceDE w:val="0"/>
        <w:autoSpaceDN w:val="0"/>
        <w:snapToGrid w:val="0"/>
        <w:spacing w:line="300" w:lineRule="auto"/>
        <w:ind w:firstLineChars="200" w:firstLine="420"/>
        <w:rPr>
          <w:rFonts w:eastAsia="楷体"/>
          <w:szCs w:val="21"/>
        </w:rPr>
      </w:pPr>
      <w:r w:rsidRPr="00211A62">
        <w:rPr>
          <w:rFonts w:eastAsia="楷体"/>
          <w:szCs w:val="21"/>
        </w:rPr>
        <w:t>电子天平</w:t>
      </w:r>
      <w:r w:rsidRPr="00211A62">
        <w:rPr>
          <w:rFonts w:eastAsia="楷体"/>
          <w:szCs w:val="21"/>
        </w:rPr>
        <w:t>1</w:t>
      </w:r>
      <w:r w:rsidRPr="00211A62">
        <w:rPr>
          <w:rFonts w:eastAsia="楷体"/>
          <w:szCs w:val="21"/>
        </w:rPr>
        <w:t>台；</w:t>
      </w:r>
      <w:r w:rsidRPr="00211A62">
        <w:rPr>
          <w:rFonts w:eastAsia="楷体"/>
          <w:szCs w:val="21"/>
        </w:rPr>
        <w:t>20mL</w:t>
      </w:r>
      <w:r w:rsidRPr="00211A62">
        <w:rPr>
          <w:rFonts w:eastAsia="楷体"/>
          <w:szCs w:val="21"/>
        </w:rPr>
        <w:t>酸式滴定管</w:t>
      </w:r>
      <w:r w:rsidRPr="00211A62">
        <w:rPr>
          <w:rFonts w:eastAsia="楷体"/>
          <w:szCs w:val="21"/>
        </w:rPr>
        <w:t>3</w:t>
      </w:r>
      <w:r w:rsidRPr="00211A62">
        <w:rPr>
          <w:rFonts w:eastAsia="楷体"/>
          <w:szCs w:val="21"/>
        </w:rPr>
        <w:t>支；</w:t>
      </w:r>
      <w:r w:rsidRPr="00211A62">
        <w:rPr>
          <w:rFonts w:eastAsia="楷体"/>
          <w:szCs w:val="21"/>
        </w:rPr>
        <w:t>1mL</w:t>
      </w:r>
      <w:r w:rsidRPr="00211A62">
        <w:rPr>
          <w:rFonts w:eastAsia="楷体"/>
          <w:szCs w:val="21"/>
        </w:rPr>
        <w:t>、</w:t>
      </w:r>
      <w:r w:rsidRPr="00211A62">
        <w:rPr>
          <w:rFonts w:eastAsia="楷体"/>
          <w:szCs w:val="21"/>
        </w:rPr>
        <w:t>2mL</w:t>
      </w:r>
      <w:r w:rsidRPr="00211A62">
        <w:rPr>
          <w:rFonts w:eastAsia="楷体"/>
          <w:szCs w:val="21"/>
        </w:rPr>
        <w:t>刻度移液管各</w:t>
      </w:r>
      <w:r w:rsidRPr="00211A62">
        <w:rPr>
          <w:rFonts w:eastAsia="楷体"/>
          <w:szCs w:val="21"/>
        </w:rPr>
        <w:t>3</w:t>
      </w:r>
      <w:r w:rsidRPr="00211A62">
        <w:rPr>
          <w:rFonts w:eastAsia="楷体"/>
          <w:szCs w:val="21"/>
        </w:rPr>
        <w:t>支；</w:t>
      </w:r>
      <w:r w:rsidRPr="00211A62">
        <w:rPr>
          <w:rFonts w:eastAsia="楷体"/>
          <w:szCs w:val="21"/>
        </w:rPr>
        <w:t>100mL</w:t>
      </w:r>
      <w:r w:rsidRPr="00211A62">
        <w:rPr>
          <w:rFonts w:eastAsia="楷体"/>
          <w:szCs w:val="21"/>
        </w:rPr>
        <w:t>烧杯</w:t>
      </w:r>
      <w:r w:rsidRPr="00211A62">
        <w:rPr>
          <w:rFonts w:eastAsia="楷体"/>
          <w:szCs w:val="21"/>
        </w:rPr>
        <w:t>2</w:t>
      </w:r>
      <w:r w:rsidRPr="00211A62">
        <w:rPr>
          <w:rFonts w:eastAsia="楷体"/>
          <w:szCs w:val="21"/>
        </w:rPr>
        <w:t>只；</w:t>
      </w:r>
      <w:r w:rsidRPr="00211A62">
        <w:rPr>
          <w:rFonts w:eastAsia="楷体"/>
          <w:szCs w:val="21"/>
        </w:rPr>
        <w:t>100mL</w:t>
      </w:r>
      <w:r w:rsidRPr="00211A62">
        <w:rPr>
          <w:rFonts w:eastAsia="楷体"/>
          <w:szCs w:val="21"/>
        </w:rPr>
        <w:t>锥形瓶</w:t>
      </w:r>
      <w:r w:rsidRPr="00211A62">
        <w:rPr>
          <w:rFonts w:eastAsia="楷体"/>
          <w:szCs w:val="21"/>
        </w:rPr>
        <w:t>3</w:t>
      </w:r>
      <w:r w:rsidRPr="00211A62">
        <w:rPr>
          <w:rFonts w:eastAsia="楷体"/>
          <w:szCs w:val="21"/>
        </w:rPr>
        <w:t>只；分液漏斗</w:t>
      </w:r>
      <w:r w:rsidRPr="00211A62">
        <w:rPr>
          <w:rFonts w:eastAsia="楷体"/>
          <w:szCs w:val="21"/>
        </w:rPr>
        <w:t>1</w:t>
      </w:r>
      <w:r w:rsidRPr="00211A62">
        <w:rPr>
          <w:rFonts w:eastAsia="楷体"/>
          <w:szCs w:val="21"/>
        </w:rPr>
        <w:t>只。</w:t>
      </w:r>
      <w:r w:rsidRPr="00211A62">
        <w:rPr>
          <w:rFonts w:eastAsia="楷体"/>
          <w:szCs w:val="21"/>
        </w:rPr>
        <w:t xml:space="preserve"> </w:t>
      </w:r>
    </w:p>
    <w:p w14:paraId="1781E931" w14:textId="77777777" w:rsidR="00CF3A79" w:rsidRPr="00211A62" w:rsidRDefault="00CF3A79" w:rsidP="00CF3A79">
      <w:pPr>
        <w:autoSpaceDE w:val="0"/>
        <w:autoSpaceDN w:val="0"/>
        <w:snapToGrid w:val="0"/>
        <w:spacing w:line="300" w:lineRule="auto"/>
        <w:ind w:firstLineChars="200" w:firstLine="420"/>
        <w:rPr>
          <w:rFonts w:eastAsia="楷体"/>
          <w:szCs w:val="21"/>
        </w:rPr>
      </w:pPr>
      <w:r w:rsidRPr="00211A62">
        <w:rPr>
          <w:rFonts w:eastAsia="楷体"/>
          <w:szCs w:val="21"/>
        </w:rPr>
        <w:t>环己烷</w:t>
      </w:r>
      <w:r w:rsidRPr="00211A62">
        <w:rPr>
          <w:rFonts w:eastAsia="楷体"/>
          <w:szCs w:val="21"/>
        </w:rPr>
        <w:t>(</w:t>
      </w:r>
      <w:r w:rsidRPr="00211A62">
        <w:rPr>
          <w:rFonts w:eastAsia="楷体"/>
          <w:szCs w:val="21"/>
        </w:rPr>
        <w:t>分析纯</w:t>
      </w:r>
      <w:r w:rsidRPr="00211A62">
        <w:rPr>
          <w:rFonts w:eastAsia="楷体"/>
          <w:szCs w:val="21"/>
        </w:rPr>
        <w:t>)</w:t>
      </w:r>
      <w:r w:rsidRPr="00211A62">
        <w:rPr>
          <w:rFonts w:eastAsia="楷体"/>
          <w:szCs w:val="21"/>
        </w:rPr>
        <w:t>，无水乙醇</w:t>
      </w:r>
      <w:r w:rsidRPr="00211A62">
        <w:rPr>
          <w:rFonts w:eastAsia="楷体"/>
          <w:szCs w:val="21"/>
        </w:rPr>
        <w:t>(</w:t>
      </w:r>
      <w:r w:rsidRPr="00211A62">
        <w:rPr>
          <w:rFonts w:eastAsia="楷体"/>
          <w:szCs w:val="21"/>
        </w:rPr>
        <w:t>分析纯</w:t>
      </w:r>
      <w:r w:rsidRPr="00211A62">
        <w:rPr>
          <w:rFonts w:eastAsia="楷体"/>
          <w:szCs w:val="21"/>
        </w:rPr>
        <w:t>)</w:t>
      </w:r>
    </w:p>
    <w:p w14:paraId="6DDBBD63" w14:textId="77777777" w:rsidR="00CF3A79" w:rsidRPr="00211A62" w:rsidRDefault="00CF3A79" w:rsidP="00CF3A79">
      <w:pPr>
        <w:autoSpaceDE w:val="0"/>
        <w:autoSpaceDN w:val="0"/>
        <w:snapToGrid w:val="0"/>
        <w:spacing w:line="300" w:lineRule="auto"/>
        <w:rPr>
          <w:rFonts w:eastAsia="楷体"/>
          <w:bCs/>
          <w:szCs w:val="21"/>
        </w:rPr>
      </w:pPr>
      <w:r w:rsidRPr="00211A62">
        <w:rPr>
          <w:rFonts w:eastAsia="楷体"/>
          <w:szCs w:val="21"/>
        </w:rPr>
        <w:t>四</w:t>
      </w:r>
      <w:r w:rsidRPr="00211A62">
        <w:rPr>
          <w:rFonts w:eastAsia="楷体"/>
          <w:szCs w:val="21"/>
        </w:rPr>
        <w:t xml:space="preserve">. </w:t>
      </w:r>
      <w:r w:rsidRPr="00211A62">
        <w:rPr>
          <w:rFonts w:eastAsia="楷体"/>
          <w:szCs w:val="21"/>
        </w:rPr>
        <w:t>实验步骤</w:t>
      </w:r>
      <w:r w:rsidRPr="00211A62">
        <w:rPr>
          <w:rFonts w:eastAsia="楷体"/>
          <w:bCs/>
          <w:szCs w:val="21"/>
        </w:rPr>
        <w:t>：</w:t>
      </w:r>
    </w:p>
    <w:p w14:paraId="21FD6ED6" w14:textId="77777777" w:rsidR="00CF3A79" w:rsidRPr="00211A62" w:rsidRDefault="00CF3A79" w:rsidP="00CF3A79">
      <w:pPr>
        <w:autoSpaceDE w:val="0"/>
        <w:autoSpaceDN w:val="0"/>
        <w:snapToGrid w:val="0"/>
        <w:spacing w:line="300" w:lineRule="auto"/>
        <w:ind w:firstLineChars="200" w:firstLine="420"/>
        <w:rPr>
          <w:rFonts w:eastAsia="楷体"/>
          <w:szCs w:val="21"/>
        </w:rPr>
      </w:pPr>
      <w:r w:rsidRPr="00211A62">
        <w:rPr>
          <w:rFonts w:eastAsia="楷体"/>
          <w:szCs w:val="21"/>
        </w:rPr>
        <w:t xml:space="preserve">1. </w:t>
      </w:r>
      <w:r w:rsidRPr="00211A62">
        <w:rPr>
          <w:rFonts w:eastAsia="楷体"/>
          <w:szCs w:val="21"/>
        </w:rPr>
        <w:t>溶解度数据的测定。移取</w:t>
      </w:r>
      <w:r w:rsidRPr="00211A62">
        <w:rPr>
          <w:rFonts w:eastAsia="楷体"/>
          <w:szCs w:val="21"/>
        </w:rPr>
        <w:t>2mL</w:t>
      </w:r>
      <w:r w:rsidRPr="00211A62">
        <w:rPr>
          <w:rFonts w:eastAsia="楷体"/>
          <w:szCs w:val="21"/>
        </w:rPr>
        <w:t>环己烷到</w:t>
      </w:r>
      <w:r w:rsidRPr="00211A62">
        <w:rPr>
          <w:rFonts w:eastAsia="楷体"/>
          <w:szCs w:val="21"/>
        </w:rPr>
        <w:t>100mL</w:t>
      </w:r>
      <w:r w:rsidRPr="00211A62">
        <w:rPr>
          <w:rFonts w:eastAsia="楷体"/>
          <w:szCs w:val="21"/>
        </w:rPr>
        <w:t>干燥的锥形瓶中，用刻度移液管吸取</w:t>
      </w:r>
      <w:r w:rsidRPr="00211A62">
        <w:rPr>
          <w:rFonts w:eastAsia="楷体"/>
          <w:szCs w:val="21"/>
        </w:rPr>
        <w:t>0.1mL</w:t>
      </w:r>
      <w:r w:rsidRPr="00211A62">
        <w:rPr>
          <w:rFonts w:eastAsia="楷体"/>
          <w:szCs w:val="21"/>
        </w:rPr>
        <w:t>水加入上锥形瓶中，摇均变浊</w:t>
      </w:r>
      <w:r w:rsidRPr="00211A62">
        <w:rPr>
          <w:rFonts w:eastAsia="楷体"/>
          <w:szCs w:val="21"/>
        </w:rPr>
        <w:t>(</w:t>
      </w:r>
      <w:r w:rsidRPr="00211A62">
        <w:rPr>
          <w:rFonts w:eastAsia="楷体"/>
          <w:szCs w:val="21"/>
        </w:rPr>
        <w:t>温度</w:t>
      </w:r>
      <w:smartTag w:uri="urn:schemas-microsoft-com:office:smarttags" w:element="chmetcnv">
        <w:smartTagPr>
          <w:attr w:name="UnitName" w:val="℃"/>
          <w:attr w:name="SourceValue" w:val="30"/>
          <w:attr w:name="HasSpace" w:val="False"/>
          <w:attr w:name="Negative" w:val="False"/>
          <w:attr w:name="NumberType" w:val="1"/>
          <w:attr w:name="TCSC" w:val="0"/>
        </w:smartTagPr>
        <w:r w:rsidRPr="00211A62">
          <w:rPr>
            <w:rFonts w:eastAsia="楷体"/>
            <w:szCs w:val="21"/>
          </w:rPr>
          <w:t>30℃</w:t>
        </w:r>
      </w:smartTag>
      <w:r w:rsidRPr="00211A62">
        <w:rPr>
          <w:rFonts w:eastAsia="楷体"/>
          <w:szCs w:val="21"/>
        </w:rPr>
        <w:t>左右时可能观察不到！</w:t>
      </w:r>
      <w:r w:rsidRPr="00211A62">
        <w:rPr>
          <w:rFonts w:eastAsia="楷体"/>
          <w:szCs w:val="21"/>
        </w:rPr>
        <w:t>)</w:t>
      </w:r>
      <w:r w:rsidRPr="00211A62">
        <w:rPr>
          <w:rFonts w:eastAsia="楷体"/>
          <w:szCs w:val="21"/>
        </w:rPr>
        <w:t>。然后用滴定管滴加</w:t>
      </w:r>
      <w:r w:rsidRPr="00211A62">
        <w:rPr>
          <w:rFonts w:eastAsia="楷体"/>
          <w:szCs w:val="21"/>
        </w:rPr>
        <w:t>1</w:t>
      </w:r>
      <w:r w:rsidRPr="00211A62">
        <w:rPr>
          <w:rFonts w:eastAsia="楷体"/>
          <w:szCs w:val="21"/>
        </w:rPr>
        <w:t>滴乙醇，充分摇动至均匀，注意摇动后瓶的内壁不能挂有液珠，如此反复滴至溶液恰由浊变清时，记下所加乙醇的体积。于此液中再滴加</w:t>
      </w:r>
      <w:r w:rsidRPr="00211A62">
        <w:rPr>
          <w:rFonts w:eastAsia="楷体"/>
          <w:szCs w:val="21"/>
        </w:rPr>
        <w:t>1mL</w:t>
      </w:r>
      <w:r w:rsidRPr="00211A62">
        <w:rPr>
          <w:rFonts w:eastAsia="楷体"/>
          <w:szCs w:val="21"/>
        </w:rPr>
        <w:t>乙醇，用水返滴至溶液刚由清返浊，记下所用水的体积。按照记录表中所规定的量继续加入水，然后又用乙醇滴定，如此反复进行实验。</w:t>
      </w:r>
    </w:p>
    <w:p w14:paraId="1291C290" w14:textId="77777777" w:rsidR="00CF3A79" w:rsidRPr="00211A62" w:rsidRDefault="00CF3A79" w:rsidP="00CF3A79">
      <w:pPr>
        <w:autoSpaceDE w:val="0"/>
        <w:autoSpaceDN w:val="0"/>
        <w:snapToGrid w:val="0"/>
        <w:spacing w:line="300" w:lineRule="auto"/>
        <w:ind w:firstLineChars="200" w:firstLine="420"/>
        <w:rPr>
          <w:rFonts w:eastAsia="楷体"/>
          <w:szCs w:val="21"/>
        </w:rPr>
      </w:pPr>
      <w:r w:rsidRPr="00211A62">
        <w:rPr>
          <w:rFonts w:eastAsia="楷体"/>
          <w:szCs w:val="21"/>
        </w:rPr>
        <w:t xml:space="preserve">3. </w:t>
      </w:r>
      <w:r w:rsidRPr="00211A62">
        <w:rPr>
          <w:rFonts w:eastAsia="楷体"/>
          <w:szCs w:val="21"/>
        </w:rPr>
        <w:t>连结线的测定。用移液管依次吸入</w:t>
      </w:r>
      <w:r w:rsidRPr="00211A62">
        <w:rPr>
          <w:rFonts w:eastAsia="楷体"/>
          <w:szCs w:val="21"/>
        </w:rPr>
        <w:t>3mL</w:t>
      </w:r>
      <w:r w:rsidRPr="00211A62">
        <w:rPr>
          <w:rFonts w:eastAsia="楷体"/>
          <w:szCs w:val="21"/>
        </w:rPr>
        <w:t>环己烷、</w:t>
      </w:r>
      <w:r w:rsidRPr="00211A62">
        <w:rPr>
          <w:rFonts w:eastAsia="楷体"/>
          <w:szCs w:val="21"/>
        </w:rPr>
        <w:t>3mL</w:t>
      </w:r>
      <w:r w:rsidRPr="00211A62">
        <w:rPr>
          <w:rFonts w:eastAsia="楷体"/>
          <w:szCs w:val="21"/>
        </w:rPr>
        <w:t>水及</w:t>
      </w:r>
      <w:r w:rsidRPr="00211A62">
        <w:rPr>
          <w:rFonts w:eastAsia="楷体"/>
          <w:szCs w:val="21"/>
        </w:rPr>
        <w:t>3mL</w:t>
      </w:r>
      <w:r w:rsidRPr="00211A62">
        <w:rPr>
          <w:rFonts w:eastAsia="楷体"/>
          <w:szCs w:val="21"/>
        </w:rPr>
        <w:t>乙醇于干燥的分液漏斗中，充分摇动后静置分层，放出下层即水层约</w:t>
      </w:r>
      <w:r w:rsidRPr="00211A62">
        <w:rPr>
          <w:rFonts w:eastAsia="楷体"/>
          <w:szCs w:val="21"/>
        </w:rPr>
        <w:t>1mL</w:t>
      </w:r>
      <w:r w:rsidRPr="00211A62">
        <w:rPr>
          <w:rFonts w:eastAsia="楷体"/>
          <w:szCs w:val="21"/>
        </w:rPr>
        <w:t>于已称重的</w:t>
      </w:r>
      <w:r w:rsidRPr="00211A62">
        <w:rPr>
          <w:rFonts w:eastAsia="楷体"/>
          <w:szCs w:val="21"/>
        </w:rPr>
        <w:t>100mL</w:t>
      </w:r>
      <w:r w:rsidRPr="00211A62">
        <w:rPr>
          <w:rFonts w:eastAsia="楷体"/>
          <w:szCs w:val="21"/>
        </w:rPr>
        <w:t>干燥锥形瓶中，称其质量。然后滴加质量分数为</w:t>
      </w:r>
      <w:r w:rsidRPr="00211A62">
        <w:rPr>
          <w:rFonts w:eastAsia="楷体"/>
          <w:szCs w:val="21"/>
        </w:rPr>
        <w:t>50%</w:t>
      </w:r>
      <w:r w:rsidRPr="00211A62">
        <w:rPr>
          <w:rFonts w:eastAsia="楷体"/>
          <w:szCs w:val="21"/>
        </w:rPr>
        <w:t>的环己烷</w:t>
      </w:r>
      <w:r w:rsidRPr="00211A62">
        <w:rPr>
          <w:rFonts w:eastAsia="楷体"/>
          <w:szCs w:val="21"/>
        </w:rPr>
        <w:t>-</w:t>
      </w:r>
      <w:r w:rsidRPr="00211A62">
        <w:rPr>
          <w:rFonts w:eastAsia="楷体"/>
          <w:szCs w:val="21"/>
        </w:rPr>
        <w:t>乙醇混合物</w:t>
      </w:r>
      <w:r w:rsidRPr="00211A62">
        <w:rPr>
          <w:rFonts w:eastAsia="楷体"/>
          <w:szCs w:val="21"/>
        </w:rPr>
        <w:t>(</w:t>
      </w:r>
      <w:r w:rsidRPr="00211A62">
        <w:rPr>
          <w:rFonts w:eastAsia="楷体"/>
          <w:szCs w:val="21"/>
        </w:rPr>
        <w:t>需预配制约</w:t>
      </w:r>
      <w:r w:rsidRPr="00211A62">
        <w:rPr>
          <w:rFonts w:eastAsia="楷体"/>
          <w:szCs w:val="21"/>
        </w:rPr>
        <w:t>20mL)</w:t>
      </w:r>
      <w:r w:rsidRPr="00211A62">
        <w:rPr>
          <w:rFonts w:eastAsia="楷体"/>
          <w:szCs w:val="21"/>
        </w:rPr>
        <w:t>，不断摇动，至由浊变清，再称其质量。</w:t>
      </w:r>
    </w:p>
    <w:p w14:paraId="7CE1D857" w14:textId="77777777" w:rsidR="00CF3A79" w:rsidRPr="00211A62" w:rsidRDefault="00CF3A79" w:rsidP="00CF3A79">
      <w:pPr>
        <w:autoSpaceDE w:val="0"/>
        <w:autoSpaceDN w:val="0"/>
        <w:snapToGrid w:val="0"/>
        <w:spacing w:line="300" w:lineRule="auto"/>
        <w:rPr>
          <w:rFonts w:eastAsia="楷体"/>
          <w:bCs/>
          <w:szCs w:val="21"/>
        </w:rPr>
      </w:pPr>
      <w:r w:rsidRPr="00211A62">
        <w:rPr>
          <w:rFonts w:eastAsia="楷体"/>
          <w:szCs w:val="21"/>
        </w:rPr>
        <w:t>五</w:t>
      </w:r>
      <w:r w:rsidRPr="00211A62">
        <w:rPr>
          <w:rFonts w:eastAsia="楷体"/>
          <w:szCs w:val="21"/>
        </w:rPr>
        <w:t xml:space="preserve">. </w:t>
      </w:r>
      <w:r w:rsidRPr="00211A62">
        <w:rPr>
          <w:rFonts w:eastAsia="楷体"/>
          <w:szCs w:val="21"/>
        </w:rPr>
        <w:t>数据记录与处理</w:t>
      </w:r>
      <w:r w:rsidRPr="00211A62">
        <w:rPr>
          <w:rFonts w:eastAsia="楷体"/>
          <w:bCs/>
          <w:szCs w:val="21"/>
        </w:rPr>
        <w:t>：</w:t>
      </w:r>
    </w:p>
    <w:p w14:paraId="7F356D20" w14:textId="77777777" w:rsidR="00CF3A79" w:rsidRPr="00211A62" w:rsidRDefault="00CF3A79" w:rsidP="00CF3A79">
      <w:pPr>
        <w:autoSpaceDE w:val="0"/>
        <w:autoSpaceDN w:val="0"/>
        <w:snapToGrid w:val="0"/>
        <w:spacing w:line="300" w:lineRule="auto"/>
        <w:rPr>
          <w:rFonts w:eastAsia="楷体"/>
          <w:szCs w:val="21"/>
        </w:rPr>
      </w:pPr>
      <w:r w:rsidRPr="00211A62">
        <w:rPr>
          <w:rFonts w:eastAsia="楷体"/>
          <w:bCs/>
          <w:szCs w:val="21"/>
        </w:rPr>
        <w:t>1.</w:t>
      </w:r>
      <w:r w:rsidRPr="00211A62">
        <w:rPr>
          <w:rFonts w:eastAsia="楷体"/>
          <w:szCs w:val="21"/>
        </w:rPr>
        <w:t xml:space="preserve"> </w:t>
      </w:r>
      <w:r w:rsidRPr="00211A62">
        <w:rPr>
          <w:rFonts w:eastAsia="楷体"/>
          <w:szCs w:val="21"/>
        </w:rPr>
        <w:t>根据温度查表得到水、乙醇及环己烷的密度</w:t>
      </w:r>
    </w:p>
    <w:p w14:paraId="3FA857A4" w14:textId="77777777" w:rsidR="00CF3A79" w:rsidRPr="00211A62" w:rsidRDefault="00CF3A79" w:rsidP="00CF3A79">
      <w:pPr>
        <w:autoSpaceDE w:val="0"/>
        <w:autoSpaceDN w:val="0"/>
        <w:snapToGrid w:val="0"/>
        <w:spacing w:line="300" w:lineRule="auto"/>
        <w:rPr>
          <w:rFonts w:eastAsia="楷体"/>
          <w:szCs w:val="21"/>
        </w:rPr>
      </w:pPr>
      <w:r w:rsidRPr="00211A62">
        <w:rPr>
          <w:rFonts w:eastAsia="楷体"/>
          <w:szCs w:val="21"/>
        </w:rPr>
        <w:t xml:space="preserve">2. </w:t>
      </w:r>
      <w:r w:rsidRPr="00211A62">
        <w:rPr>
          <w:rFonts w:eastAsia="楷体"/>
          <w:szCs w:val="21"/>
        </w:rPr>
        <w:t>将终点时溶液中各成分的体积，根据其密度换成质量，求出各组分的质量分数，填入下表中。</w:t>
      </w:r>
    </w:p>
    <w:p w14:paraId="38370186" w14:textId="77777777" w:rsidR="00CF3A79" w:rsidRPr="00211A62" w:rsidRDefault="00CF3A79" w:rsidP="00F20E4F">
      <w:pPr>
        <w:autoSpaceDE w:val="0"/>
        <w:autoSpaceDN w:val="0"/>
        <w:snapToGrid w:val="0"/>
        <w:spacing w:line="300" w:lineRule="auto"/>
        <w:jc w:val="center"/>
        <w:rPr>
          <w:rFonts w:eastAsia="楷体"/>
          <w:bCs/>
          <w:szCs w:val="21"/>
        </w:rPr>
      </w:pPr>
      <w:r w:rsidRPr="00211A62">
        <w:rPr>
          <w:rFonts w:eastAsia="楷体"/>
          <w:bCs/>
          <w:szCs w:val="21"/>
        </w:rPr>
        <w:t>表</w:t>
      </w:r>
      <w:r w:rsidRPr="00211A62">
        <w:rPr>
          <w:rFonts w:eastAsia="楷体"/>
          <w:bCs/>
          <w:szCs w:val="21"/>
        </w:rPr>
        <w:t xml:space="preserve">1 </w:t>
      </w:r>
      <w:r w:rsidRPr="00211A62">
        <w:rPr>
          <w:rFonts w:eastAsia="楷体"/>
          <w:bCs/>
          <w:szCs w:val="21"/>
        </w:rPr>
        <w:t>互溶度曲线数据（表中</w:t>
      </w:r>
      <w:r w:rsidRPr="00211A62">
        <w:rPr>
          <w:rFonts w:eastAsia="楷体"/>
          <w:bCs/>
          <w:szCs w:val="21"/>
        </w:rPr>
        <w:t>A</w:t>
      </w:r>
      <w:r w:rsidRPr="00211A62">
        <w:rPr>
          <w:rFonts w:eastAsia="楷体"/>
          <w:bCs/>
          <w:szCs w:val="21"/>
        </w:rPr>
        <w:t>为环己烷，</w:t>
      </w:r>
      <w:r w:rsidRPr="00211A62">
        <w:rPr>
          <w:rFonts w:eastAsia="楷体"/>
          <w:bCs/>
          <w:szCs w:val="21"/>
        </w:rPr>
        <w:t>B</w:t>
      </w:r>
      <w:r w:rsidRPr="00211A62">
        <w:rPr>
          <w:rFonts w:eastAsia="楷体"/>
          <w:bCs/>
          <w:szCs w:val="21"/>
        </w:rPr>
        <w:t>为水，</w:t>
      </w:r>
      <w:r w:rsidRPr="00211A62">
        <w:rPr>
          <w:rFonts w:eastAsia="楷体"/>
          <w:bCs/>
          <w:szCs w:val="21"/>
        </w:rPr>
        <w:t>C</w:t>
      </w:r>
      <w:r w:rsidRPr="00211A62">
        <w:rPr>
          <w:rFonts w:eastAsia="楷体"/>
          <w:bCs/>
          <w:szCs w:val="21"/>
        </w:rPr>
        <w:t>为乙醇）</w:t>
      </w:r>
    </w:p>
    <w:tbl>
      <w:tblPr>
        <w:tblW w:w="4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
        <w:gridCol w:w="761"/>
        <w:gridCol w:w="964"/>
        <w:gridCol w:w="559"/>
        <w:gridCol w:w="964"/>
        <w:gridCol w:w="560"/>
        <w:gridCol w:w="462"/>
        <w:gridCol w:w="462"/>
        <w:gridCol w:w="462"/>
        <w:gridCol w:w="763"/>
        <w:gridCol w:w="462"/>
        <w:gridCol w:w="462"/>
        <w:gridCol w:w="462"/>
        <w:gridCol w:w="560"/>
      </w:tblGrid>
      <w:tr w:rsidR="00CF3A79" w:rsidRPr="00211A62" w14:paraId="482BBC7C" w14:textId="77777777" w:rsidTr="00AC3862">
        <w:trPr>
          <w:jc w:val="center"/>
        </w:trPr>
        <w:tc>
          <w:tcPr>
            <w:tcW w:w="383" w:type="pct"/>
            <w:vMerge w:val="restart"/>
            <w:shd w:val="clear" w:color="auto" w:fill="auto"/>
            <w:vAlign w:val="center"/>
          </w:tcPr>
          <w:p w14:paraId="31424E71"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编号</w:t>
            </w:r>
          </w:p>
        </w:tc>
        <w:tc>
          <w:tcPr>
            <w:tcW w:w="2512" w:type="pct"/>
            <w:gridSpan w:val="5"/>
            <w:shd w:val="clear" w:color="auto" w:fill="auto"/>
            <w:vAlign w:val="center"/>
          </w:tcPr>
          <w:p w14:paraId="57C819F2"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V/mL</w:t>
            </w:r>
          </w:p>
        </w:tc>
        <w:tc>
          <w:tcPr>
            <w:tcW w:w="1112" w:type="pct"/>
            <w:gridSpan w:val="4"/>
            <w:shd w:val="clear" w:color="auto" w:fill="auto"/>
            <w:vAlign w:val="center"/>
          </w:tcPr>
          <w:p w14:paraId="32982B09"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m/g</w:t>
            </w:r>
          </w:p>
        </w:tc>
        <w:tc>
          <w:tcPr>
            <w:tcW w:w="610" w:type="pct"/>
            <w:gridSpan w:val="3"/>
            <w:shd w:val="clear" w:color="auto" w:fill="auto"/>
            <w:vAlign w:val="center"/>
          </w:tcPr>
          <w:p w14:paraId="12B7D51C"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ω</w:t>
            </w:r>
          </w:p>
        </w:tc>
        <w:tc>
          <w:tcPr>
            <w:tcW w:w="383" w:type="pct"/>
            <w:vMerge w:val="restart"/>
            <w:shd w:val="clear" w:color="auto" w:fill="auto"/>
            <w:vAlign w:val="center"/>
          </w:tcPr>
          <w:p w14:paraId="317748AC" w14:textId="77777777" w:rsidR="00CF3A79" w:rsidRPr="00211A62" w:rsidRDefault="00CF3A79" w:rsidP="00AC3862">
            <w:pPr>
              <w:autoSpaceDE w:val="0"/>
              <w:autoSpaceDN w:val="0"/>
              <w:snapToGrid w:val="0"/>
              <w:spacing w:line="300" w:lineRule="auto"/>
              <w:rPr>
                <w:rFonts w:eastAsia="楷体"/>
                <w:bCs/>
                <w:szCs w:val="21"/>
              </w:rPr>
            </w:pPr>
            <w:r w:rsidRPr="00211A62">
              <w:rPr>
                <w:rFonts w:eastAsia="楷体"/>
                <w:bCs/>
                <w:szCs w:val="21"/>
              </w:rPr>
              <w:t>终点</w:t>
            </w:r>
          </w:p>
        </w:tc>
      </w:tr>
      <w:tr w:rsidR="00CF3A79" w:rsidRPr="00211A62" w14:paraId="49836F4A" w14:textId="77777777" w:rsidTr="00AC3862">
        <w:trPr>
          <w:jc w:val="center"/>
        </w:trPr>
        <w:tc>
          <w:tcPr>
            <w:tcW w:w="383" w:type="pct"/>
            <w:vMerge/>
            <w:shd w:val="clear" w:color="auto" w:fill="auto"/>
            <w:vAlign w:val="center"/>
          </w:tcPr>
          <w:p w14:paraId="50EABE42" w14:textId="77777777" w:rsidR="00CF3A79" w:rsidRPr="00211A62" w:rsidRDefault="00CF3A79" w:rsidP="00AC3862">
            <w:pPr>
              <w:autoSpaceDE w:val="0"/>
              <w:autoSpaceDN w:val="0"/>
              <w:snapToGrid w:val="0"/>
              <w:spacing w:line="300" w:lineRule="auto"/>
              <w:jc w:val="center"/>
              <w:rPr>
                <w:rFonts w:eastAsia="楷体"/>
                <w:bCs/>
                <w:szCs w:val="21"/>
              </w:rPr>
            </w:pPr>
          </w:p>
        </w:tc>
        <w:tc>
          <w:tcPr>
            <w:tcW w:w="502" w:type="pct"/>
            <w:vMerge w:val="restart"/>
            <w:shd w:val="clear" w:color="auto" w:fill="auto"/>
            <w:vAlign w:val="center"/>
          </w:tcPr>
          <w:p w14:paraId="5891C251"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A</w:t>
            </w:r>
          </w:p>
        </w:tc>
        <w:tc>
          <w:tcPr>
            <w:tcW w:w="1005" w:type="pct"/>
            <w:gridSpan w:val="2"/>
            <w:shd w:val="clear" w:color="auto" w:fill="auto"/>
            <w:vAlign w:val="center"/>
          </w:tcPr>
          <w:p w14:paraId="6AD87D2F"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B</w:t>
            </w:r>
          </w:p>
        </w:tc>
        <w:tc>
          <w:tcPr>
            <w:tcW w:w="1005" w:type="pct"/>
            <w:gridSpan w:val="2"/>
            <w:shd w:val="clear" w:color="auto" w:fill="auto"/>
            <w:vAlign w:val="center"/>
          </w:tcPr>
          <w:p w14:paraId="0E475329"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C</w:t>
            </w:r>
          </w:p>
        </w:tc>
        <w:tc>
          <w:tcPr>
            <w:tcW w:w="203" w:type="pct"/>
            <w:vMerge w:val="restart"/>
            <w:shd w:val="clear" w:color="auto" w:fill="auto"/>
            <w:vAlign w:val="center"/>
          </w:tcPr>
          <w:p w14:paraId="614E12B3" w14:textId="77777777" w:rsidR="00CF3A79" w:rsidRPr="00211A62" w:rsidRDefault="00CF3A79" w:rsidP="00AC3862">
            <w:pPr>
              <w:autoSpaceDE w:val="0"/>
              <w:autoSpaceDN w:val="0"/>
              <w:snapToGrid w:val="0"/>
              <w:spacing w:line="300" w:lineRule="auto"/>
              <w:ind w:firstLineChars="50" w:firstLine="105"/>
              <w:rPr>
                <w:rFonts w:eastAsia="楷体"/>
                <w:bCs/>
                <w:szCs w:val="21"/>
              </w:rPr>
            </w:pPr>
            <w:r w:rsidRPr="00211A62">
              <w:rPr>
                <w:rFonts w:eastAsia="楷体"/>
                <w:bCs/>
                <w:szCs w:val="21"/>
              </w:rPr>
              <w:t xml:space="preserve">A </w:t>
            </w:r>
          </w:p>
        </w:tc>
        <w:tc>
          <w:tcPr>
            <w:tcW w:w="203" w:type="pct"/>
            <w:vMerge w:val="restart"/>
            <w:shd w:val="clear" w:color="auto" w:fill="auto"/>
            <w:vAlign w:val="center"/>
          </w:tcPr>
          <w:p w14:paraId="0B304FD2" w14:textId="77777777" w:rsidR="00CF3A79" w:rsidRPr="00211A62" w:rsidRDefault="00CF3A79" w:rsidP="00AC3862">
            <w:pPr>
              <w:autoSpaceDE w:val="0"/>
              <w:autoSpaceDN w:val="0"/>
              <w:snapToGrid w:val="0"/>
              <w:spacing w:line="300" w:lineRule="auto"/>
              <w:ind w:firstLineChars="50" w:firstLine="105"/>
              <w:rPr>
                <w:rFonts w:eastAsia="楷体"/>
                <w:bCs/>
                <w:szCs w:val="21"/>
              </w:rPr>
            </w:pPr>
            <w:r w:rsidRPr="00211A62">
              <w:rPr>
                <w:rFonts w:eastAsia="楷体"/>
                <w:bCs/>
                <w:szCs w:val="21"/>
              </w:rPr>
              <w:t xml:space="preserve">B </w:t>
            </w:r>
          </w:p>
        </w:tc>
        <w:tc>
          <w:tcPr>
            <w:tcW w:w="203" w:type="pct"/>
            <w:vMerge w:val="restart"/>
            <w:shd w:val="clear" w:color="auto" w:fill="auto"/>
            <w:vAlign w:val="center"/>
          </w:tcPr>
          <w:p w14:paraId="5772E941" w14:textId="77777777" w:rsidR="00CF3A79" w:rsidRPr="00211A62" w:rsidRDefault="00CF3A79" w:rsidP="00AC3862">
            <w:pPr>
              <w:autoSpaceDE w:val="0"/>
              <w:autoSpaceDN w:val="0"/>
              <w:snapToGrid w:val="0"/>
              <w:spacing w:line="300" w:lineRule="auto"/>
              <w:ind w:firstLineChars="50" w:firstLine="105"/>
              <w:rPr>
                <w:rFonts w:eastAsia="楷体"/>
                <w:bCs/>
                <w:szCs w:val="21"/>
              </w:rPr>
            </w:pPr>
            <w:r w:rsidRPr="00211A62">
              <w:rPr>
                <w:rFonts w:eastAsia="楷体"/>
                <w:bCs/>
                <w:szCs w:val="21"/>
              </w:rPr>
              <w:t xml:space="preserve">C </w:t>
            </w:r>
          </w:p>
        </w:tc>
        <w:tc>
          <w:tcPr>
            <w:tcW w:w="502" w:type="pct"/>
            <w:vMerge w:val="restart"/>
            <w:shd w:val="clear" w:color="auto" w:fill="auto"/>
            <w:vAlign w:val="center"/>
          </w:tcPr>
          <w:p w14:paraId="6E6B44C4" w14:textId="77777777" w:rsidR="00CF3A79" w:rsidRPr="00211A62" w:rsidRDefault="00CF3A79" w:rsidP="00AC3862">
            <w:pPr>
              <w:autoSpaceDE w:val="0"/>
              <w:autoSpaceDN w:val="0"/>
              <w:snapToGrid w:val="0"/>
              <w:spacing w:line="300" w:lineRule="auto"/>
              <w:rPr>
                <w:rFonts w:eastAsia="楷体"/>
                <w:bCs/>
                <w:szCs w:val="21"/>
              </w:rPr>
            </w:pPr>
            <w:r w:rsidRPr="00211A62">
              <w:rPr>
                <w:rFonts w:eastAsia="楷体"/>
                <w:bCs/>
                <w:szCs w:val="21"/>
              </w:rPr>
              <w:t>总质量</w:t>
            </w:r>
          </w:p>
        </w:tc>
        <w:tc>
          <w:tcPr>
            <w:tcW w:w="203" w:type="pct"/>
            <w:vMerge w:val="restart"/>
            <w:shd w:val="clear" w:color="auto" w:fill="auto"/>
            <w:vAlign w:val="center"/>
          </w:tcPr>
          <w:p w14:paraId="243A1176" w14:textId="77777777" w:rsidR="00CF3A79" w:rsidRPr="00211A62" w:rsidRDefault="00CF3A79" w:rsidP="00AC3862">
            <w:pPr>
              <w:autoSpaceDE w:val="0"/>
              <w:autoSpaceDN w:val="0"/>
              <w:snapToGrid w:val="0"/>
              <w:spacing w:line="300" w:lineRule="auto"/>
              <w:ind w:firstLineChars="50" w:firstLine="105"/>
              <w:rPr>
                <w:rFonts w:eastAsia="楷体"/>
                <w:bCs/>
                <w:szCs w:val="21"/>
              </w:rPr>
            </w:pPr>
            <w:r w:rsidRPr="00211A62">
              <w:rPr>
                <w:rFonts w:eastAsia="楷体"/>
                <w:bCs/>
                <w:szCs w:val="21"/>
              </w:rPr>
              <w:t xml:space="preserve">A </w:t>
            </w:r>
          </w:p>
        </w:tc>
        <w:tc>
          <w:tcPr>
            <w:tcW w:w="203" w:type="pct"/>
            <w:vMerge w:val="restart"/>
            <w:shd w:val="clear" w:color="auto" w:fill="auto"/>
            <w:vAlign w:val="center"/>
          </w:tcPr>
          <w:p w14:paraId="62BC91E4" w14:textId="77777777" w:rsidR="00CF3A79" w:rsidRPr="00211A62" w:rsidRDefault="00CF3A79" w:rsidP="00AC3862">
            <w:pPr>
              <w:autoSpaceDE w:val="0"/>
              <w:autoSpaceDN w:val="0"/>
              <w:snapToGrid w:val="0"/>
              <w:spacing w:line="300" w:lineRule="auto"/>
              <w:ind w:firstLineChars="50" w:firstLine="105"/>
              <w:rPr>
                <w:rFonts w:eastAsia="楷体"/>
                <w:bCs/>
                <w:szCs w:val="21"/>
              </w:rPr>
            </w:pPr>
            <w:r w:rsidRPr="00211A62">
              <w:rPr>
                <w:rFonts w:eastAsia="楷体"/>
                <w:bCs/>
                <w:szCs w:val="21"/>
              </w:rPr>
              <w:t xml:space="preserve">B </w:t>
            </w:r>
          </w:p>
        </w:tc>
        <w:tc>
          <w:tcPr>
            <w:tcW w:w="203" w:type="pct"/>
            <w:vMerge w:val="restart"/>
            <w:shd w:val="clear" w:color="auto" w:fill="auto"/>
            <w:vAlign w:val="center"/>
          </w:tcPr>
          <w:p w14:paraId="7735B03E" w14:textId="77777777" w:rsidR="00CF3A79" w:rsidRPr="00211A62" w:rsidRDefault="00CF3A79" w:rsidP="00AC3862">
            <w:pPr>
              <w:autoSpaceDE w:val="0"/>
              <w:autoSpaceDN w:val="0"/>
              <w:snapToGrid w:val="0"/>
              <w:spacing w:line="300" w:lineRule="auto"/>
              <w:ind w:firstLineChars="50" w:firstLine="105"/>
              <w:rPr>
                <w:rFonts w:eastAsia="楷体"/>
                <w:bCs/>
                <w:szCs w:val="21"/>
              </w:rPr>
            </w:pPr>
            <w:r w:rsidRPr="00211A62">
              <w:rPr>
                <w:rFonts w:eastAsia="楷体"/>
                <w:bCs/>
                <w:szCs w:val="21"/>
              </w:rPr>
              <w:t xml:space="preserve">C </w:t>
            </w:r>
          </w:p>
        </w:tc>
        <w:tc>
          <w:tcPr>
            <w:tcW w:w="383" w:type="pct"/>
            <w:vMerge/>
            <w:shd w:val="clear" w:color="auto" w:fill="auto"/>
            <w:vAlign w:val="center"/>
          </w:tcPr>
          <w:p w14:paraId="61B72140" w14:textId="77777777" w:rsidR="00CF3A79" w:rsidRPr="00211A62" w:rsidRDefault="00CF3A79" w:rsidP="00AC3862">
            <w:pPr>
              <w:autoSpaceDE w:val="0"/>
              <w:autoSpaceDN w:val="0"/>
              <w:snapToGrid w:val="0"/>
              <w:spacing w:line="300" w:lineRule="auto"/>
              <w:rPr>
                <w:rFonts w:eastAsia="楷体"/>
                <w:bCs/>
                <w:szCs w:val="21"/>
              </w:rPr>
            </w:pPr>
          </w:p>
        </w:tc>
      </w:tr>
      <w:tr w:rsidR="00CF3A79" w:rsidRPr="00211A62" w14:paraId="0B4E6023" w14:textId="77777777" w:rsidTr="00AC3862">
        <w:trPr>
          <w:jc w:val="center"/>
        </w:trPr>
        <w:tc>
          <w:tcPr>
            <w:tcW w:w="383" w:type="pct"/>
            <w:vMerge/>
            <w:shd w:val="clear" w:color="auto" w:fill="auto"/>
            <w:vAlign w:val="center"/>
          </w:tcPr>
          <w:p w14:paraId="525137F5" w14:textId="77777777" w:rsidR="00CF3A79" w:rsidRPr="00211A62" w:rsidRDefault="00CF3A79" w:rsidP="00AC3862">
            <w:pPr>
              <w:autoSpaceDE w:val="0"/>
              <w:autoSpaceDN w:val="0"/>
              <w:snapToGrid w:val="0"/>
              <w:spacing w:line="300" w:lineRule="auto"/>
              <w:jc w:val="center"/>
              <w:rPr>
                <w:rFonts w:eastAsia="楷体"/>
                <w:bCs/>
                <w:szCs w:val="21"/>
              </w:rPr>
            </w:pPr>
          </w:p>
        </w:tc>
        <w:tc>
          <w:tcPr>
            <w:tcW w:w="502" w:type="pct"/>
            <w:vMerge/>
            <w:shd w:val="clear" w:color="auto" w:fill="auto"/>
            <w:vAlign w:val="center"/>
          </w:tcPr>
          <w:p w14:paraId="10DC9630" w14:textId="77777777" w:rsidR="00CF3A79" w:rsidRPr="00211A62" w:rsidRDefault="00CF3A79" w:rsidP="00AC3862">
            <w:pPr>
              <w:autoSpaceDE w:val="0"/>
              <w:autoSpaceDN w:val="0"/>
              <w:snapToGrid w:val="0"/>
              <w:spacing w:line="300" w:lineRule="auto"/>
              <w:jc w:val="center"/>
              <w:rPr>
                <w:rFonts w:eastAsia="楷体"/>
                <w:bCs/>
                <w:szCs w:val="21"/>
              </w:rPr>
            </w:pPr>
          </w:p>
        </w:tc>
        <w:tc>
          <w:tcPr>
            <w:tcW w:w="622" w:type="pct"/>
            <w:shd w:val="clear" w:color="auto" w:fill="auto"/>
            <w:vAlign w:val="center"/>
          </w:tcPr>
          <w:p w14:paraId="797A5D4A"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每次滴加</w:t>
            </w:r>
          </w:p>
        </w:tc>
        <w:tc>
          <w:tcPr>
            <w:tcW w:w="383" w:type="pct"/>
            <w:shd w:val="clear" w:color="auto" w:fill="auto"/>
            <w:vAlign w:val="center"/>
          </w:tcPr>
          <w:p w14:paraId="6659E661"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合计</w:t>
            </w:r>
          </w:p>
        </w:tc>
        <w:tc>
          <w:tcPr>
            <w:tcW w:w="622" w:type="pct"/>
            <w:shd w:val="clear" w:color="auto" w:fill="auto"/>
            <w:vAlign w:val="center"/>
          </w:tcPr>
          <w:p w14:paraId="21E7F2E1"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每次滴加</w:t>
            </w:r>
          </w:p>
        </w:tc>
        <w:tc>
          <w:tcPr>
            <w:tcW w:w="383" w:type="pct"/>
            <w:shd w:val="clear" w:color="auto" w:fill="auto"/>
            <w:vAlign w:val="center"/>
          </w:tcPr>
          <w:p w14:paraId="5A5D5AD5"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合计</w:t>
            </w:r>
          </w:p>
        </w:tc>
        <w:tc>
          <w:tcPr>
            <w:tcW w:w="203" w:type="pct"/>
            <w:vMerge/>
            <w:shd w:val="clear" w:color="auto" w:fill="auto"/>
            <w:vAlign w:val="center"/>
          </w:tcPr>
          <w:p w14:paraId="4A7286F4" w14:textId="77777777" w:rsidR="00CF3A79" w:rsidRPr="00211A62" w:rsidRDefault="00CF3A79" w:rsidP="00AC3862">
            <w:pPr>
              <w:autoSpaceDE w:val="0"/>
              <w:autoSpaceDN w:val="0"/>
              <w:snapToGrid w:val="0"/>
              <w:spacing w:line="300" w:lineRule="auto"/>
              <w:rPr>
                <w:rFonts w:eastAsia="楷体"/>
                <w:bCs/>
                <w:szCs w:val="21"/>
              </w:rPr>
            </w:pPr>
          </w:p>
        </w:tc>
        <w:tc>
          <w:tcPr>
            <w:tcW w:w="203" w:type="pct"/>
            <w:vMerge/>
            <w:shd w:val="clear" w:color="auto" w:fill="auto"/>
            <w:vAlign w:val="center"/>
          </w:tcPr>
          <w:p w14:paraId="26B015DC" w14:textId="77777777" w:rsidR="00CF3A79" w:rsidRPr="00211A62" w:rsidRDefault="00CF3A79" w:rsidP="00AC3862">
            <w:pPr>
              <w:autoSpaceDE w:val="0"/>
              <w:autoSpaceDN w:val="0"/>
              <w:snapToGrid w:val="0"/>
              <w:spacing w:line="300" w:lineRule="auto"/>
              <w:rPr>
                <w:rFonts w:eastAsia="楷体"/>
                <w:bCs/>
                <w:szCs w:val="21"/>
              </w:rPr>
            </w:pPr>
          </w:p>
        </w:tc>
        <w:tc>
          <w:tcPr>
            <w:tcW w:w="203" w:type="pct"/>
            <w:vMerge/>
            <w:shd w:val="clear" w:color="auto" w:fill="auto"/>
            <w:vAlign w:val="center"/>
          </w:tcPr>
          <w:p w14:paraId="4C435CE2" w14:textId="77777777" w:rsidR="00CF3A79" w:rsidRPr="00211A62" w:rsidRDefault="00CF3A79" w:rsidP="00AC3862">
            <w:pPr>
              <w:autoSpaceDE w:val="0"/>
              <w:autoSpaceDN w:val="0"/>
              <w:snapToGrid w:val="0"/>
              <w:spacing w:line="300" w:lineRule="auto"/>
              <w:rPr>
                <w:rFonts w:eastAsia="楷体"/>
                <w:bCs/>
                <w:szCs w:val="21"/>
              </w:rPr>
            </w:pPr>
          </w:p>
        </w:tc>
        <w:tc>
          <w:tcPr>
            <w:tcW w:w="502" w:type="pct"/>
            <w:vMerge/>
            <w:shd w:val="clear" w:color="auto" w:fill="auto"/>
            <w:vAlign w:val="center"/>
          </w:tcPr>
          <w:p w14:paraId="4F4F1A46" w14:textId="77777777" w:rsidR="00CF3A79" w:rsidRPr="00211A62" w:rsidRDefault="00CF3A79" w:rsidP="00AC3862">
            <w:pPr>
              <w:autoSpaceDE w:val="0"/>
              <w:autoSpaceDN w:val="0"/>
              <w:snapToGrid w:val="0"/>
              <w:spacing w:line="300" w:lineRule="auto"/>
              <w:rPr>
                <w:rFonts w:eastAsia="楷体"/>
                <w:bCs/>
                <w:szCs w:val="21"/>
              </w:rPr>
            </w:pPr>
          </w:p>
        </w:tc>
        <w:tc>
          <w:tcPr>
            <w:tcW w:w="203" w:type="pct"/>
            <w:vMerge/>
            <w:shd w:val="clear" w:color="auto" w:fill="auto"/>
            <w:vAlign w:val="center"/>
          </w:tcPr>
          <w:p w14:paraId="28AFD6E8" w14:textId="77777777" w:rsidR="00CF3A79" w:rsidRPr="00211A62" w:rsidRDefault="00CF3A79" w:rsidP="00AC3862">
            <w:pPr>
              <w:autoSpaceDE w:val="0"/>
              <w:autoSpaceDN w:val="0"/>
              <w:snapToGrid w:val="0"/>
              <w:spacing w:line="300" w:lineRule="auto"/>
              <w:rPr>
                <w:rFonts w:eastAsia="楷体"/>
                <w:bCs/>
                <w:szCs w:val="21"/>
              </w:rPr>
            </w:pPr>
          </w:p>
        </w:tc>
        <w:tc>
          <w:tcPr>
            <w:tcW w:w="203" w:type="pct"/>
            <w:vMerge/>
            <w:shd w:val="clear" w:color="auto" w:fill="auto"/>
            <w:vAlign w:val="center"/>
          </w:tcPr>
          <w:p w14:paraId="7CD45633" w14:textId="77777777" w:rsidR="00CF3A79" w:rsidRPr="00211A62" w:rsidRDefault="00CF3A79" w:rsidP="00AC3862">
            <w:pPr>
              <w:autoSpaceDE w:val="0"/>
              <w:autoSpaceDN w:val="0"/>
              <w:snapToGrid w:val="0"/>
              <w:spacing w:line="300" w:lineRule="auto"/>
              <w:rPr>
                <w:rFonts w:eastAsia="楷体"/>
                <w:bCs/>
                <w:szCs w:val="21"/>
              </w:rPr>
            </w:pPr>
          </w:p>
        </w:tc>
        <w:tc>
          <w:tcPr>
            <w:tcW w:w="203" w:type="pct"/>
            <w:vMerge/>
            <w:shd w:val="clear" w:color="auto" w:fill="auto"/>
            <w:vAlign w:val="center"/>
          </w:tcPr>
          <w:p w14:paraId="78FBCD26" w14:textId="77777777" w:rsidR="00CF3A79" w:rsidRPr="00211A62" w:rsidRDefault="00CF3A79" w:rsidP="00AC3862">
            <w:pPr>
              <w:autoSpaceDE w:val="0"/>
              <w:autoSpaceDN w:val="0"/>
              <w:snapToGrid w:val="0"/>
              <w:spacing w:line="300" w:lineRule="auto"/>
              <w:rPr>
                <w:rFonts w:eastAsia="楷体"/>
                <w:bCs/>
                <w:szCs w:val="21"/>
              </w:rPr>
            </w:pPr>
          </w:p>
        </w:tc>
        <w:tc>
          <w:tcPr>
            <w:tcW w:w="383" w:type="pct"/>
            <w:vMerge/>
            <w:shd w:val="clear" w:color="auto" w:fill="auto"/>
            <w:vAlign w:val="center"/>
          </w:tcPr>
          <w:p w14:paraId="6EFA16EC" w14:textId="77777777" w:rsidR="00CF3A79" w:rsidRPr="00211A62" w:rsidRDefault="00CF3A79" w:rsidP="00AC3862">
            <w:pPr>
              <w:autoSpaceDE w:val="0"/>
              <w:autoSpaceDN w:val="0"/>
              <w:snapToGrid w:val="0"/>
              <w:spacing w:line="300" w:lineRule="auto"/>
              <w:rPr>
                <w:rFonts w:eastAsia="楷体"/>
                <w:bCs/>
                <w:szCs w:val="21"/>
              </w:rPr>
            </w:pPr>
          </w:p>
        </w:tc>
      </w:tr>
      <w:tr w:rsidR="00CF3A79" w:rsidRPr="00211A62" w14:paraId="55B7A5C0" w14:textId="77777777" w:rsidTr="00AC3862">
        <w:trPr>
          <w:jc w:val="center"/>
        </w:trPr>
        <w:tc>
          <w:tcPr>
            <w:tcW w:w="383" w:type="pct"/>
            <w:shd w:val="clear" w:color="auto" w:fill="auto"/>
            <w:vAlign w:val="center"/>
          </w:tcPr>
          <w:p w14:paraId="58CAD0B1"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1</w:t>
            </w:r>
          </w:p>
        </w:tc>
        <w:tc>
          <w:tcPr>
            <w:tcW w:w="502" w:type="pct"/>
            <w:shd w:val="clear" w:color="auto" w:fill="auto"/>
            <w:vAlign w:val="center"/>
          </w:tcPr>
          <w:p w14:paraId="77B4F60E"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2</w:t>
            </w:r>
          </w:p>
        </w:tc>
        <w:tc>
          <w:tcPr>
            <w:tcW w:w="622" w:type="pct"/>
            <w:shd w:val="clear" w:color="auto" w:fill="auto"/>
            <w:vAlign w:val="center"/>
          </w:tcPr>
          <w:p w14:paraId="74507C88"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0.1</w:t>
            </w:r>
          </w:p>
        </w:tc>
        <w:tc>
          <w:tcPr>
            <w:tcW w:w="383" w:type="pct"/>
            <w:shd w:val="clear" w:color="auto" w:fill="auto"/>
            <w:vAlign w:val="center"/>
          </w:tcPr>
          <w:p w14:paraId="4EC65A94" w14:textId="77777777" w:rsidR="00CF3A79" w:rsidRPr="00211A62" w:rsidRDefault="00CF3A79" w:rsidP="00AC3862">
            <w:pPr>
              <w:autoSpaceDE w:val="0"/>
              <w:autoSpaceDN w:val="0"/>
              <w:snapToGrid w:val="0"/>
              <w:spacing w:line="300" w:lineRule="auto"/>
              <w:jc w:val="center"/>
              <w:rPr>
                <w:rFonts w:eastAsia="楷体"/>
                <w:bCs/>
                <w:szCs w:val="21"/>
              </w:rPr>
            </w:pPr>
          </w:p>
        </w:tc>
        <w:tc>
          <w:tcPr>
            <w:tcW w:w="622" w:type="pct"/>
            <w:shd w:val="clear" w:color="auto" w:fill="auto"/>
            <w:vAlign w:val="center"/>
          </w:tcPr>
          <w:p w14:paraId="2A8DAC45" w14:textId="77777777" w:rsidR="00CF3A79" w:rsidRPr="00211A62" w:rsidRDefault="00CF3A79" w:rsidP="00AC3862">
            <w:pPr>
              <w:autoSpaceDE w:val="0"/>
              <w:autoSpaceDN w:val="0"/>
              <w:snapToGrid w:val="0"/>
              <w:spacing w:line="300" w:lineRule="auto"/>
              <w:jc w:val="center"/>
              <w:rPr>
                <w:rFonts w:eastAsia="楷体"/>
                <w:bCs/>
                <w:szCs w:val="21"/>
              </w:rPr>
            </w:pPr>
          </w:p>
        </w:tc>
        <w:tc>
          <w:tcPr>
            <w:tcW w:w="383" w:type="pct"/>
            <w:shd w:val="clear" w:color="auto" w:fill="auto"/>
            <w:vAlign w:val="center"/>
          </w:tcPr>
          <w:p w14:paraId="18169801" w14:textId="77777777" w:rsidR="00CF3A79" w:rsidRPr="00211A62" w:rsidRDefault="00CF3A79" w:rsidP="00AC3862">
            <w:pPr>
              <w:autoSpaceDE w:val="0"/>
              <w:autoSpaceDN w:val="0"/>
              <w:snapToGrid w:val="0"/>
              <w:spacing w:line="300" w:lineRule="auto"/>
              <w:jc w:val="center"/>
              <w:rPr>
                <w:rFonts w:eastAsia="楷体"/>
                <w:bCs/>
                <w:szCs w:val="21"/>
              </w:rPr>
            </w:pPr>
          </w:p>
        </w:tc>
        <w:tc>
          <w:tcPr>
            <w:tcW w:w="203" w:type="pct"/>
            <w:shd w:val="clear" w:color="auto" w:fill="auto"/>
            <w:vAlign w:val="center"/>
          </w:tcPr>
          <w:p w14:paraId="35D21609"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vAlign w:val="center"/>
          </w:tcPr>
          <w:p w14:paraId="57A42F89"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vAlign w:val="center"/>
          </w:tcPr>
          <w:p w14:paraId="50C0738F" w14:textId="77777777" w:rsidR="00CF3A79" w:rsidRPr="00211A62" w:rsidRDefault="00CF3A79" w:rsidP="00AC3862">
            <w:pPr>
              <w:autoSpaceDE w:val="0"/>
              <w:autoSpaceDN w:val="0"/>
              <w:snapToGrid w:val="0"/>
              <w:spacing w:line="300" w:lineRule="auto"/>
              <w:rPr>
                <w:rFonts w:eastAsia="楷体"/>
                <w:bCs/>
                <w:szCs w:val="21"/>
              </w:rPr>
            </w:pPr>
          </w:p>
        </w:tc>
        <w:tc>
          <w:tcPr>
            <w:tcW w:w="502" w:type="pct"/>
            <w:shd w:val="clear" w:color="auto" w:fill="auto"/>
            <w:vAlign w:val="center"/>
          </w:tcPr>
          <w:p w14:paraId="021E1829"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vAlign w:val="center"/>
          </w:tcPr>
          <w:p w14:paraId="57917CE3"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vAlign w:val="center"/>
          </w:tcPr>
          <w:p w14:paraId="0370FFD1"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vAlign w:val="center"/>
          </w:tcPr>
          <w:p w14:paraId="211295E5" w14:textId="77777777" w:rsidR="00CF3A79" w:rsidRPr="00211A62" w:rsidRDefault="00CF3A79" w:rsidP="00AC3862">
            <w:pPr>
              <w:autoSpaceDE w:val="0"/>
              <w:autoSpaceDN w:val="0"/>
              <w:snapToGrid w:val="0"/>
              <w:spacing w:line="300" w:lineRule="auto"/>
              <w:rPr>
                <w:rFonts w:eastAsia="楷体"/>
                <w:bCs/>
                <w:szCs w:val="21"/>
              </w:rPr>
            </w:pPr>
          </w:p>
        </w:tc>
        <w:tc>
          <w:tcPr>
            <w:tcW w:w="383" w:type="pct"/>
            <w:shd w:val="clear" w:color="auto" w:fill="auto"/>
            <w:vAlign w:val="center"/>
          </w:tcPr>
          <w:p w14:paraId="610D4908" w14:textId="77777777" w:rsidR="00CF3A79" w:rsidRPr="00211A62" w:rsidRDefault="00CF3A79" w:rsidP="00AC3862">
            <w:pPr>
              <w:autoSpaceDE w:val="0"/>
              <w:autoSpaceDN w:val="0"/>
              <w:snapToGrid w:val="0"/>
              <w:spacing w:line="300" w:lineRule="auto"/>
              <w:rPr>
                <w:rFonts w:eastAsia="楷体"/>
                <w:bCs/>
                <w:szCs w:val="21"/>
              </w:rPr>
            </w:pPr>
            <w:r w:rsidRPr="00211A62">
              <w:rPr>
                <w:rFonts w:eastAsia="楷体"/>
                <w:bCs/>
                <w:szCs w:val="21"/>
              </w:rPr>
              <w:t>清</w:t>
            </w:r>
          </w:p>
        </w:tc>
      </w:tr>
      <w:tr w:rsidR="00CF3A79" w:rsidRPr="00211A62" w14:paraId="748EBCF4" w14:textId="77777777" w:rsidTr="00AC3862">
        <w:trPr>
          <w:jc w:val="center"/>
        </w:trPr>
        <w:tc>
          <w:tcPr>
            <w:tcW w:w="383" w:type="pct"/>
            <w:shd w:val="clear" w:color="auto" w:fill="auto"/>
          </w:tcPr>
          <w:p w14:paraId="015E9B88"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2</w:t>
            </w:r>
          </w:p>
        </w:tc>
        <w:tc>
          <w:tcPr>
            <w:tcW w:w="502" w:type="pct"/>
            <w:shd w:val="clear" w:color="auto" w:fill="auto"/>
          </w:tcPr>
          <w:p w14:paraId="25816FA6"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2</w:t>
            </w:r>
          </w:p>
        </w:tc>
        <w:tc>
          <w:tcPr>
            <w:tcW w:w="622" w:type="pct"/>
            <w:shd w:val="clear" w:color="auto" w:fill="auto"/>
          </w:tcPr>
          <w:p w14:paraId="71A4F278" w14:textId="77777777" w:rsidR="00CF3A79" w:rsidRPr="00211A62" w:rsidRDefault="00CF3A79" w:rsidP="00AC3862">
            <w:pPr>
              <w:autoSpaceDE w:val="0"/>
              <w:autoSpaceDN w:val="0"/>
              <w:snapToGrid w:val="0"/>
              <w:spacing w:line="300" w:lineRule="auto"/>
              <w:jc w:val="center"/>
              <w:rPr>
                <w:rFonts w:eastAsia="楷体"/>
                <w:bCs/>
                <w:szCs w:val="21"/>
              </w:rPr>
            </w:pPr>
          </w:p>
        </w:tc>
        <w:tc>
          <w:tcPr>
            <w:tcW w:w="383" w:type="pct"/>
            <w:shd w:val="clear" w:color="auto" w:fill="auto"/>
          </w:tcPr>
          <w:p w14:paraId="5FF6CFA7" w14:textId="77777777" w:rsidR="00CF3A79" w:rsidRPr="00211A62" w:rsidRDefault="00CF3A79" w:rsidP="00AC3862">
            <w:pPr>
              <w:autoSpaceDE w:val="0"/>
              <w:autoSpaceDN w:val="0"/>
              <w:snapToGrid w:val="0"/>
              <w:spacing w:line="300" w:lineRule="auto"/>
              <w:jc w:val="center"/>
              <w:rPr>
                <w:rFonts w:eastAsia="楷体"/>
                <w:bCs/>
                <w:szCs w:val="21"/>
              </w:rPr>
            </w:pPr>
          </w:p>
        </w:tc>
        <w:tc>
          <w:tcPr>
            <w:tcW w:w="622" w:type="pct"/>
            <w:shd w:val="clear" w:color="auto" w:fill="auto"/>
          </w:tcPr>
          <w:p w14:paraId="1A892B09"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1</w:t>
            </w:r>
          </w:p>
        </w:tc>
        <w:tc>
          <w:tcPr>
            <w:tcW w:w="383" w:type="pct"/>
            <w:shd w:val="clear" w:color="auto" w:fill="auto"/>
          </w:tcPr>
          <w:p w14:paraId="1B44CB4B" w14:textId="77777777" w:rsidR="00CF3A79" w:rsidRPr="00211A62" w:rsidRDefault="00CF3A79" w:rsidP="00AC3862">
            <w:pPr>
              <w:autoSpaceDE w:val="0"/>
              <w:autoSpaceDN w:val="0"/>
              <w:snapToGrid w:val="0"/>
              <w:spacing w:line="300" w:lineRule="auto"/>
              <w:jc w:val="center"/>
              <w:rPr>
                <w:rFonts w:eastAsia="楷体"/>
                <w:bCs/>
                <w:szCs w:val="21"/>
              </w:rPr>
            </w:pPr>
          </w:p>
        </w:tc>
        <w:tc>
          <w:tcPr>
            <w:tcW w:w="203" w:type="pct"/>
            <w:shd w:val="clear" w:color="auto" w:fill="auto"/>
          </w:tcPr>
          <w:p w14:paraId="3937B99D"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29D88CCF"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739EB3B1" w14:textId="77777777" w:rsidR="00CF3A79" w:rsidRPr="00211A62" w:rsidRDefault="00CF3A79" w:rsidP="00AC3862">
            <w:pPr>
              <w:autoSpaceDE w:val="0"/>
              <w:autoSpaceDN w:val="0"/>
              <w:snapToGrid w:val="0"/>
              <w:spacing w:line="300" w:lineRule="auto"/>
              <w:rPr>
                <w:rFonts w:eastAsia="楷体"/>
                <w:bCs/>
                <w:szCs w:val="21"/>
              </w:rPr>
            </w:pPr>
          </w:p>
        </w:tc>
        <w:tc>
          <w:tcPr>
            <w:tcW w:w="502" w:type="pct"/>
            <w:shd w:val="clear" w:color="auto" w:fill="auto"/>
          </w:tcPr>
          <w:p w14:paraId="2A608CFB"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550D4070"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786DFEEC"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2ED995B4" w14:textId="77777777" w:rsidR="00CF3A79" w:rsidRPr="00211A62" w:rsidRDefault="00CF3A79" w:rsidP="00AC3862">
            <w:pPr>
              <w:autoSpaceDE w:val="0"/>
              <w:autoSpaceDN w:val="0"/>
              <w:snapToGrid w:val="0"/>
              <w:spacing w:line="300" w:lineRule="auto"/>
              <w:rPr>
                <w:rFonts w:eastAsia="楷体"/>
                <w:bCs/>
                <w:szCs w:val="21"/>
              </w:rPr>
            </w:pPr>
          </w:p>
        </w:tc>
        <w:tc>
          <w:tcPr>
            <w:tcW w:w="383" w:type="pct"/>
            <w:shd w:val="clear" w:color="auto" w:fill="auto"/>
          </w:tcPr>
          <w:p w14:paraId="6C50D881" w14:textId="77777777" w:rsidR="00CF3A79" w:rsidRPr="00211A62" w:rsidRDefault="00CF3A79" w:rsidP="00AC3862">
            <w:pPr>
              <w:autoSpaceDE w:val="0"/>
              <w:autoSpaceDN w:val="0"/>
              <w:snapToGrid w:val="0"/>
              <w:spacing w:line="300" w:lineRule="auto"/>
              <w:rPr>
                <w:rFonts w:eastAsia="楷体"/>
                <w:bCs/>
                <w:szCs w:val="21"/>
              </w:rPr>
            </w:pPr>
            <w:r w:rsidRPr="00211A62">
              <w:rPr>
                <w:rFonts w:eastAsia="楷体"/>
                <w:bCs/>
                <w:szCs w:val="21"/>
              </w:rPr>
              <w:t>浊</w:t>
            </w:r>
          </w:p>
        </w:tc>
      </w:tr>
      <w:tr w:rsidR="00CF3A79" w:rsidRPr="00211A62" w14:paraId="6E8E9801" w14:textId="77777777" w:rsidTr="00AC3862">
        <w:trPr>
          <w:jc w:val="center"/>
        </w:trPr>
        <w:tc>
          <w:tcPr>
            <w:tcW w:w="383" w:type="pct"/>
            <w:shd w:val="clear" w:color="auto" w:fill="auto"/>
          </w:tcPr>
          <w:p w14:paraId="22F3D2A8"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3</w:t>
            </w:r>
          </w:p>
        </w:tc>
        <w:tc>
          <w:tcPr>
            <w:tcW w:w="502" w:type="pct"/>
            <w:shd w:val="clear" w:color="auto" w:fill="auto"/>
          </w:tcPr>
          <w:p w14:paraId="7EE52DCD"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2</w:t>
            </w:r>
          </w:p>
        </w:tc>
        <w:tc>
          <w:tcPr>
            <w:tcW w:w="622" w:type="pct"/>
            <w:shd w:val="clear" w:color="auto" w:fill="auto"/>
          </w:tcPr>
          <w:p w14:paraId="391B0935"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0.2</w:t>
            </w:r>
          </w:p>
        </w:tc>
        <w:tc>
          <w:tcPr>
            <w:tcW w:w="383" w:type="pct"/>
            <w:shd w:val="clear" w:color="auto" w:fill="auto"/>
          </w:tcPr>
          <w:p w14:paraId="5D3D1A48" w14:textId="77777777" w:rsidR="00CF3A79" w:rsidRPr="00211A62" w:rsidRDefault="00CF3A79" w:rsidP="00AC3862">
            <w:pPr>
              <w:autoSpaceDE w:val="0"/>
              <w:autoSpaceDN w:val="0"/>
              <w:snapToGrid w:val="0"/>
              <w:spacing w:line="300" w:lineRule="auto"/>
              <w:jc w:val="center"/>
              <w:rPr>
                <w:rFonts w:eastAsia="楷体"/>
                <w:bCs/>
                <w:szCs w:val="21"/>
              </w:rPr>
            </w:pPr>
          </w:p>
        </w:tc>
        <w:tc>
          <w:tcPr>
            <w:tcW w:w="622" w:type="pct"/>
            <w:shd w:val="clear" w:color="auto" w:fill="auto"/>
          </w:tcPr>
          <w:p w14:paraId="0C2628CE" w14:textId="77777777" w:rsidR="00CF3A79" w:rsidRPr="00211A62" w:rsidRDefault="00CF3A79" w:rsidP="00AC3862">
            <w:pPr>
              <w:autoSpaceDE w:val="0"/>
              <w:autoSpaceDN w:val="0"/>
              <w:snapToGrid w:val="0"/>
              <w:spacing w:line="300" w:lineRule="auto"/>
              <w:jc w:val="center"/>
              <w:rPr>
                <w:rFonts w:eastAsia="楷体"/>
                <w:bCs/>
                <w:szCs w:val="21"/>
              </w:rPr>
            </w:pPr>
          </w:p>
        </w:tc>
        <w:tc>
          <w:tcPr>
            <w:tcW w:w="383" w:type="pct"/>
            <w:shd w:val="clear" w:color="auto" w:fill="auto"/>
          </w:tcPr>
          <w:p w14:paraId="2EF828D9" w14:textId="77777777" w:rsidR="00CF3A79" w:rsidRPr="00211A62" w:rsidRDefault="00CF3A79" w:rsidP="00AC3862">
            <w:pPr>
              <w:autoSpaceDE w:val="0"/>
              <w:autoSpaceDN w:val="0"/>
              <w:snapToGrid w:val="0"/>
              <w:spacing w:line="300" w:lineRule="auto"/>
              <w:jc w:val="center"/>
              <w:rPr>
                <w:rFonts w:eastAsia="楷体"/>
                <w:bCs/>
                <w:szCs w:val="21"/>
              </w:rPr>
            </w:pPr>
          </w:p>
        </w:tc>
        <w:tc>
          <w:tcPr>
            <w:tcW w:w="203" w:type="pct"/>
            <w:shd w:val="clear" w:color="auto" w:fill="auto"/>
          </w:tcPr>
          <w:p w14:paraId="0143E7A6"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251A847A"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05590681" w14:textId="77777777" w:rsidR="00CF3A79" w:rsidRPr="00211A62" w:rsidRDefault="00CF3A79" w:rsidP="00AC3862">
            <w:pPr>
              <w:autoSpaceDE w:val="0"/>
              <w:autoSpaceDN w:val="0"/>
              <w:snapToGrid w:val="0"/>
              <w:spacing w:line="300" w:lineRule="auto"/>
              <w:rPr>
                <w:rFonts w:eastAsia="楷体"/>
                <w:bCs/>
                <w:szCs w:val="21"/>
              </w:rPr>
            </w:pPr>
          </w:p>
        </w:tc>
        <w:tc>
          <w:tcPr>
            <w:tcW w:w="502" w:type="pct"/>
            <w:shd w:val="clear" w:color="auto" w:fill="auto"/>
          </w:tcPr>
          <w:p w14:paraId="435B3B19"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1DF70111"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27F0B634"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588AB83D" w14:textId="77777777" w:rsidR="00CF3A79" w:rsidRPr="00211A62" w:rsidRDefault="00CF3A79" w:rsidP="00AC3862">
            <w:pPr>
              <w:autoSpaceDE w:val="0"/>
              <w:autoSpaceDN w:val="0"/>
              <w:snapToGrid w:val="0"/>
              <w:spacing w:line="300" w:lineRule="auto"/>
              <w:rPr>
                <w:rFonts w:eastAsia="楷体"/>
                <w:bCs/>
                <w:szCs w:val="21"/>
              </w:rPr>
            </w:pPr>
          </w:p>
        </w:tc>
        <w:tc>
          <w:tcPr>
            <w:tcW w:w="383" w:type="pct"/>
            <w:shd w:val="clear" w:color="auto" w:fill="auto"/>
            <w:vAlign w:val="center"/>
          </w:tcPr>
          <w:p w14:paraId="5CCAE3B6" w14:textId="77777777" w:rsidR="00CF3A79" w:rsidRPr="00211A62" w:rsidRDefault="00CF3A79" w:rsidP="00AC3862">
            <w:pPr>
              <w:autoSpaceDE w:val="0"/>
              <w:autoSpaceDN w:val="0"/>
              <w:snapToGrid w:val="0"/>
              <w:spacing w:line="300" w:lineRule="auto"/>
              <w:rPr>
                <w:rFonts w:eastAsia="楷体"/>
                <w:bCs/>
                <w:szCs w:val="21"/>
              </w:rPr>
            </w:pPr>
            <w:r w:rsidRPr="00211A62">
              <w:rPr>
                <w:rFonts w:eastAsia="楷体"/>
                <w:bCs/>
                <w:szCs w:val="21"/>
              </w:rPr>
              <w:t>清</w:t>
            </w:r>
          </w:p>
        </w:tc>
      </w:tr>
      <w:tr w:rsidR="00CF3A79" w:rsidRPr="00211A62" w14:paraId="7A794A70" w14:textId="77777777" w:rsidTr="00AC3862">
        <w:trPr>
          <w:jc w:val="center"/>
        </w:trPr>
        <w:tc>
          <w:tcPr>
            <w:tcW w:w="383" w:type="pct"/>
            <w:shd w:val="clear" w:color="auto" w:fill="auto"/>
          </w:tcPr>
          <w:p w14:paraId="6F6A44DD"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4</w:t>
            </w:r>
          </w:p>
        </w:tc>
        <w:tc>
          <w:tcPr>
            <w:tcW w:w="502" w:type="pct"/>
            <w:shd w:val="clear" w:color="auto" w:fill="auto"/>
          </w:tcPr>
          <w:p w14:paraId="5AE0BEB5"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2</w:t>
            </w:r>
          </w:p>
        </w:tc>
        <w:tc>
          <w:tcPr>
            <w:tcW w:w="622" w:type="pct"/>
            <w:shd w:val="clear" w:color="auto" w:fill="auto"/>
          </w:tcPr>
          <w:p w14:paraId="7B00F94C" w14:textId="77777777" w:rsidR="00CF3A79" w:rsidRPr="00211A62" w:rsidRDefault="00CF3A79" w:rsidP="00AC3862">
            <w:pPr>
              <w:autoSpaceDE w:val="0"/>
              <w:autoSpaceDN w:val="0"/>
              <w:snapToGrid w:val="0"/>
              <w:spacing w:line="300" w:lineRule="auto"/>
              <w:jc w:val="center"/>
              <w:rPr>
                <w:rFonts w:eastAsia="楷体"/>
                <w:bCs/>
                <w:szCs w:val="21"/>
              </w:rPr>
            </w:pPr>
          </w:p>
        </w:tc>
        <w:tc>
          <w:tcPr>
            <w:tcW w:w="383" w:type="pct"/>
            <w:shd w:val="clear" w:color="auto" w:fill="auto"/>
          </w:tcPr>
          <w:p w14:paraId="6F68C6C0" w14:textId="77777777" w:rsidR="00CF3A79" w:rsidRPr="00211A62" w:rsidRDefault="00CF3A79" w:rsidP="00AC3862">
            <w:pPr>
              <w:autoSpaceDE w:val="0"/>
              <w:autoSpaceDN w:val="0"/>
              <w:snapToGrid w:val="0"/>
              <w:spacing w:line="300" w:lineRule="auto"/>
              <w:jc w:val="center"/>
              <w:rPr>
                <w:rFonts w:eastAsia="楷体"/>
                <w:bCs/>
                <w:szCs w:val="21"/>
              </w:rPr>
            </w:pPr>
          </w:p>
        </w:tc>
        <w:tc>
          <w:tcPr>
            <w:tcW w:w="622" w:type="pct"/>
            <w:shd w:val="clear" w:color="auto" w:fill="auto"/>
          </w:tcPr>
          <w:p w14:paraId="219DB48E"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1</w:t>
            </w:r>
          </w:p>
        </w:tc>
        <w:tc>
          <w:tcPr>
            <w:tcW w:w="383" w:type="pct"/>
            <w:shd w:val="clear" w:color="auto" w:fill="auto"/>
          </w:tcPr>
          <w:p w14:paraId="3A24685A" w14:textId="77777777" w:rsidR="00CF3A79" w:rsidRPr="00211A62" w:rsidRDefault="00CF3A79" w:rsidP="00AC3862">
            <w:pPr>
              <w:autoSpaceDE w:val="0"/>
              <w:autoSpaceDN w:val="0"/>
              <w:snapToGrid w:val="0"/>
              <w:spacing w:line="300" w:lineRule="auto"/>
              <w:jc w:val="center"/>
              <w:rPr>
                <w:rFonts w:eastAsia="楷体"/>
                <w:bCs/>
                <w:szCs w:val="21"/>
              </w:rPr>
            </w:pPr>
          </w:p>
        </w:tc>
        <w:tc>
          <w:tcPr>
            <w:tcW w:w="203" w:type="pct"/>
            <w:shd w:val="clear" w:color="auto" w:fill="auto"/>
          </w:tcPr>
          <w:p w14:paraId="21C42A73"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7D9D4AE0"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164E700F" w14:textId="77777777" w:rsidR="00CF3A79" w:rsidRPr="00211A62" w:rsidRDefault="00CF3A79" w:rsidP="00AC3862">
            <w:pPr>
              <w:autoSpaceDE w:val="0"/>
              <w:autoSpaceDN w:val="0"/>
              <w:snapToGrid w:val="0"/>
              <w:spacing w:line="300" w:lineRule="auto"/>
              <w:rPr>
                <w:rFonts w:eastAsia="楷体"/>
                <w:bCs/>
                <w:szCs w:val="21"/>
              </w:rPr>
            </w:pPr>
          </w:p>
        </w:tc>
        <w:tc>
          <w:tcPr>
            <w:tcW w:w="502" w:type="pct"/>
            <w:shd w:val="clear" w:color="auto" w:fill="auto"/>
          </w:tcPr>
          <w:p w14:paraId="5A2DAC84"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25401F38"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27FA63F6"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4BD9AC2F" w14:textId="77777777" w:rsidR="00CF3A79" w:rsidRPr="00211A62" w:rsidRDefault="00CF3A79" w:rsidP="00AC3862">
            <w:pPr>
              <w:autoSpaceDE w:val="0"/>
              <w:autoSpaceDN w:val="0"/>
              <w:snapToGrid w:val="0"/>
              <w:spacing w:line="300" w:lineRule="auto"/>
              <w:rPr>
                <w:rFonts w:eastAsia="楷体"/>
                <w:bCs/>
                <w:szCs w:val="21"/>
              </w:rPr>
            </w:pPr>
          </w:p>
        </w:tc>
        <w:tc>
          <w:tcPr>
            <w:tcW w:w="383" w:type="pct"/>
            <w:shd w:val="clear" w:color="auto" w:fill="auto"/>
          </w:tcPr>
          <w:p w14:paraId="78AF5C6A" w14:textId="77777777" w:rsidR="00CF3A79" w:rsidRPr="00211A62" w:rsidRDefault="00CF3A79" w:rsidP="00AC3862">
            <w:pPr>
              <w:autoSpaceDE w:val="0"/>
              <w:autoSpaceDN w:val="0"/>
              <w:snapToGrid w:val="0"/>
              <w:spacing w:line="300" w:lineRule="auto"/>
              <w:rPr>
                <w:rFonts w:eastAsia="楷体"/>
                <w:bCs/>
                <w:szCs w:val="21"/>
              </w:rPr>
            </w:pPr>
            <w:r w:rsidRPr="00211A62">
              <w:rPr>
                <w:rFonts w:eastAsia="楷体"/>
                <w:bCs/>
                <w:szCs w:val="21"/>
              </w:rPr>
              <w:t>浊</w:t>
            </w:r>
          </w:p>
        </w:tc>
      </w:tr>
      <w:tr w:rsidR="00CF3A79" w:rsidRPr="00211A62" w14:paraId="1A1E1D4F" w14:textId="77777777" w:rsidTr="00AC3862">
        <w:trPr>
          <w:jc w:val="center"/>
        </w:trPr>
        <w:tc>
          <w:tcPr>
            <w:tcW w:w="383" w:type="pct"/>
            <w:shd w:val="clear" w:color="auto" w:fill="auto"/>
          </w:tcPr>
          <w:p w14:paraId="1A299550"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5</w:t>
            </w:r>
          </w:p>
        </w:tc>
        <w:tc>
          <w:tcPr>
            <w:tcW w:w="502" w:type="pct"/>
            <w:shd w:val="clear" w:color="auto" w:fill="auto"/>
          </w:tcPr>
          <w:p w14:paraId="4851E3D2"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2</w:t>
            </w:r>
          </w:p>
        </w:tc>
        <w:tc>
          <w:tcPr>
            <w:tcW w:w="622" w:type="pct"/>
            <w:shd w:val="clear" w:color="auto" w:fill="auto"/>
          </w:tcPr>
          <w:p w14:paraId="089DCD41"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0.6</w:t>
            </w:r>
          </w:p>
        </w:tc>
        <w:tc>
          <w:tcPr>
            <w:tcW w:w="383" w:type="pct"/>
            <w:shd w:val="clear" w:color="auto" w:fill="auto"/>
          </w:tcPr>
          <w:p w14:paraId="28D7E18D" w14:textId="77777777" w:rsidR="00CF3A79" w:rsidRPr="00211A62" w:rsidRDefault="00CF3A79" w:rsidP="00AC3862">
            <w:pPr>
              <w:autoSpaceDE w:val="0"/>
              <w:autoSpaceDN w:val="0"/>
              <w:snapToGrid w:val="0"/>
              <w:spacing w:line="300" w:lineRule="auto"/>
              <w:jc w:val="center"/>
              <w:rPr>
                <w:rFonts w:eastAsia="楷体"/>
                <w:bCs/>
                <w:szCs w:val="21"/>
              </w:rPr>
            </w:pPr>
          </w:p>
        </w:tc>
        <w:tc>
          <w:tcPr>
            <w:tcW w:w="622" w:type="pct"/>
            <w:shd w:val="clear" w:color="auto" w:fill="auto"/>
          </w:tcPr>
          <w:p w14:paraId="7CF494C4" w14:textId="77777777" w:rsidR="00CF3A79" w:rsidRPr="00211A62" w:rsidRDefault="00CF3A79" w:rsidP="00AC3862">
            <w:pPr>
              <w:autoSpaceDE w:val="0"/>
              <w:autoSpaceDN w:val="0"/>
              <w:snapToGrid w:val="0"/>
              <w:spacing w:line="300" w:lineRule="auto"/>
              <w:jc w:val="center"/>
              <w:rPr>
                <w:rFonts w:eastAsia="楷体"/>
                <w:bCs/>
                <w:szCs w:val="21"/>
              </w:rPr>
            </w:pPr>
          </w:p>
        </w:tc>
        <w:tc>
          <w:tcPr>
            <w:tcW w:w="383" w:type="pct"/>
            <w:shd w:val="clear" w:color="auto" w:fill="auto"/>
          </w:tcPr>
          <w:p w14:paraId="4DFC2C65" w14:textId="77777777" w:rsidR="00CF3A79" w:rsidRPr="00211A62" w:rsidRDefault="00CF3A79" w:rsidP="00AC3862">
            <w:pPr>
              <w:autoSpaceDE w:val="0"/>
              <w:autoSpaceDN w:val="0"/>
              <w:snapToGrid w:val="0"/>
              <w:spacing w:line="300" w:lineRule="auto"/>
              <w:jc w:val="center"/>
              <w:rPr>
                <w:rFonts w:eastAsia="楷体"/>
                <w:bCs/>
                <w:szCs w:val="21"/>
              </w:rPr>
            </w:pPr>
          </w:p>
        </w:tc>
        <w:tc>
          <w:tcPr>
            <w:tcW w:w="203" w:type="pct"/>
            <w:shd w:val="clear" w:color="auto" w:fill="auto"/>
          </w:tcPr>
          <w:p w14:paraId="5E400F02"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5A8CA447"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60872EDA" w14:textId="77777777" w:rsidR="00CF3A79" w:rsidRPr="00211A62" w:rsidRDefault="00CF3A79" w:rsidP="00AC3862">
            <w:pPr>
              <w:autoSpaceDE w:val="0"/>
              <w:autoSpaceDN w:val="0"/>
              <w:snapToGrid w:val="0"/>
              <w:spacing w:line="300" w:lineRule="auto"/>
              <w:rPr>
                <w:rFonts w:eastAsia="楷体"/>
                <w:bCs/>
                <w:szCs w:val="21"/>
              </w:rPr>
            </w:pPr>
          </w:p>
        </w:tc>
        <w:tc>
          <w:tcPr>
            <w:tcW w:w="502" w:type="pct"/>
            <w:shd w:val="clear" w:color="auto" w:fill="auto"/>
          </w:tcPr>
          <w:p w14:paraId="3D1D5316"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2909506E"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655F52D7"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14F9FBDE" w14:textId="77777777" w:rsidR="00CF3A79" w:rsidRPr="00211A62" w:rsidRDefault="00CF3A79" w:rsidP="00AC3862">
            <w:pPr>
              <w:autoSpaceDE w:val="0"/>
              <w:autoSpaceDN w:val="0"/>
              <w:snapToGrid w:val="0"/>
              <w:spacing w:line="300" w:lineRule="auto"/>
              <w:rPr>
                <w:rFonts w:eastAsia="楷体"/>
                <w:bCs/>
                <w:szCs w:val="21"/>
              </w:rPr>
            </w:pPr>
          </w:p>
        </w:tc>
        <w:tc>
          <w:tcPr>
            <w:tcW w:w="383" w:type="pct"/>
            <w:shd w:val="clear" w:color="auto" w:fill="auto"/>
            <w:vAlign w:val="center"/>
          </w:tcPr>
          <w:p w14:paraId="55402D7E" w14:textId="77777777" w:rsidR="00CF3A79" w:rsidRPr="00211A62" w:rsidRDefault="00CF3A79" w:rsidP="00AC3862">
            <w:pPr>
              <w:autoSpaceDE w:val="0"/>
              <w:autoSpaceDN w:val="0"/>
              <w:snapToGrid w:val="0"/>
              <w:spacing w:line="300" w:lineRule="auto"/>
              <w:rPr>
                <w:rFonts w:eastAsia="楷体"/>
                <w:bCs/>
                <w:szCs w:val="21"/>
              </w:rPr>
            </w:pPr>
            <w:r w:rsidRPr="00211A62">
              <w:rPr>
                <w:rFonts w:eastAsia="楷体"/>
                <w:bCs/>
                <w:szCs w:val="21"/>
              </w:rPr>
              <w:t>清</w:t>
            </w:r>
          </w:p>
        </w:tc>
      </w:tr>
      <w:tr w:rsidR="00CF3A79" w:rsidRPr="00211A62" w14:paraId="3D54C6E3" w14:textId="77777777" w:rsidTr="00AC3862">
        <w:trPr>
          <w:jc w:val="center"/>
        </w:trPr>
        <w:tc>
          <w:tcPr>
            <w:tcW w:w="383" w:type="pct"/>
            <w:shd w:val="clear" w:color="auto" w:fill="auto"/>
          </w:tcPr>
          <w:p w14:paraId="10570DB5"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6</w:t>
            </w:r>
          </w:p>
        </w:tc>
        <w:tc>
          <w:tcPr>
            <w:tcW w:w="502" w:type="pct"/>
            <w:shd w:val="clear" w:color="auto" w:fill="auto"/>
          </w:tcPr>
          <w:p w14:paraId="76B5A075"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2</w:t>
            </w:r>
          </w:p>
        </w:tc>
        <w:tc>
          <w:tcPr>
            <w:tcW w:w="622" w:type="pct"/>
            <w:shd w:val="clear" w:color="auto" w:fill="auto"/>
          </w:tcPr>
          <w:p w14:paraId="30D9A230" w14:textId="77777777" w:rsidR="00CF3A79" w:rsidRPr="00211A62" w:rsidRDefault="00CF3A79" w:rsidP="00AC3862">
            <w:pPr>
              <w:autoSpaceDE w:val="0"/>
              <w:autoSpaceDN w:val="0"/>
              <w:snapToGrid w:val="0"/>
              <w:spacing w:line="300" w:lineRule="auto"/>
              <w:jc w:val="center"/>
              <w:rPr>
                <w:rFonts w:eastAsia="楷体"/>
                <w:bCs/>
                <w:szCs w:val="21"/>
              </w:rPr>
            </w:pPr>
          </w:p>
        </w:tc>
        <w:tc>
          <w:tcPr>
            <w:tcW w:w="383" w:type="pct"/>
            <w:shd w:val="clear" w:color="auto" w:fill="auto"/>
          </w:tcPr>
          <w:p w14:paraId="282FE4AE" w14:textId="77777777" w:rsidR="00CF3A79" w:rsidRPr="00211A62" w:rsidRDefault="00CF3A79" w:rsidP="00AC3862">
            <w:pPr>
              <w:autoSpaceDE w:val="0"/>
              <w:autoSpaceDN w:val="0"/>
              <w:snapToGrid w:val="0"/>
              <w:spacing w:line="300" w:lineRule="auto"/>
              <w:jc w:val="center"/>
              <w:rPr>
                <w:rFonts w:eastAsia="楷体"/>
                <w:bCs/>
                <w:szCs w:val="21"/>
              </w:rPr>
            </w:pPr>
          </w:p>
        </w:tc>
        <w:tc>
          <w:tcPr>
            <w:tcW w:w="622" w:type="pct"/>
            <w:shd w:val="clear" w:color="auto" w:fill="auto"/>
          </w:tcPr>
          <w:p w14:paraId="5064A780"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1.5</w:t>
            </w:r>
          </w:p>
        </w:tc>
        <w:tc>
          <w:tcPr>
            <w:tcW w:w="383" w:type="pct"/>
            <w:shd w:val="clear" w:color="auto" w:fill="auto"/>
          </w:tcPr>
          <w:p w14:paraId="407AAD7F" w14:textId="77777777" w:rsidR="00CF3A79" w:rsidRPr="00211A62" w:rsidRDefault="00CF3A79" w:rsidP="00AC3862">
            <w:pPr>
              <w:autoSpaceDE w:val="0"/>
              <w:autoSpaceDN w:val="0"/>
              <w:snapToGrid w:val="0"/>
              <w:spacing w:line="300" w:lineRule="auto"/>
              <w:jc w:val="center"/>
              <w:rPr>
                <w:rFonts w:eastAsia="楷体"/>
                <w:bCs/>
                <w:szCs w:val="21"/>
              </w:rPr>
            </w:pPr>
          </w:p>
        </w:tc>
        <w:tc>
          <w:tcPr>
            <w:tcW w:w="203" w:type="pct"/>
            <w:shd w:val="clear" w:color="auto" w:fill="auto"/>
          </w:tcPr>
          <w:p w14:paraId="3D5EAC5D"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740753B5"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5823447C" w14:textId="77777777" w:rsidR="00CF3A79" w:rsidRPr="00211A62" w:rsidRDefault="00CF3A79" w:rsidP="00AC3862">
            <w:pPr>
              <w:autoSpaceDE w:val="0"/>
              <w:autoSpaceDN w:val="0"/>
              <w:snapToGrid w:val="0"/>
              <w:spacing w:line="300" w:lineRule="auto"/>
              <w:rPr>
                <w:rFonts w:eastAsia="楷体"/>
                <w:bCs/>
                <w:szCs w:val="21"/>
              </w:rPr>
            </w:pPr>
          </w:p>
        </w:tc>
        <w:tc>
          <w:tcPr>
            <w:tcW w:w="502" w:type="pct"/>
            <w:shd w:val="clear" w:color="auto" w:fill="auto"/>
          </w:tcPr>
          <w:p w14:paraId="5C071B18"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17A73D97"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05F2837B"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43AAACF2" w14:textId="77777777" w:rsidR="00CF3A79" w:rsidRPr="00211A62" w:rsidRDefault="00CF3A79" w:rsidP="00AC3862">
            <w:pPr>
              <w:autoSpaceDE w:val="0"/>
              <w:autoSpaceDN w:val="0"/>
              <w:snapToGrid w:val="0"/>
              <w:spacing w:line="300" w:lineRule="auto"/>
              <w:rPr>
                <w:rFonts w:eastAsia="楷体"/>
                <w:bCs/>
                <w:szCs w:val="21"/>
              </w:rPr>
            </w:pPr>
          </w:p>
        </w:tc>
        <w:tc>
          <w:tcPr>
            <w:tcW w:w="383" w:type="pct"/>
            <w:shd w:val="clear" w:color="auto" w:fill="auto"/>
          </w:tcPr>
          <w:p w14:paraId="05B9A0A6" w14:textId="77777777" w:rsidR="00CF3A79" w:rsidRPr="00211A62" w:rsidRDefault="00CF3A79" w:rsidP="00AC3862">
            <w:pPr>
              <w:autoSpaceDE w:val="0"/>
              <w:autoSpaceDN w:val="0"/>
              <w:snapToGrid w:val="0"/>
              <w:spacing w:line="300" w:lineRule="auto"/>
              <w:rPr>
                <w:rFonts w:eastAsia="楷体"/>
                <w:bCs/>
                <w:szCs w:val="21"/>
              </w:rPr>
            </w:pPr>
            <w:r w:rsidRPr="00211A62">
              <w:rPr>
                <w:rFonts w:eastAsia="楷体"/>
                <w:bCs/>
                <w:szCs w:val="21"/>
              </w:rPr>
              <w:t>浊</w:t>
            </w:r>
          </w:p>
        </w:tc>
      </w:tr>
      <w:tr w:rsidR="00CF3A79" w:rsidRPr="00211A62" w14:paraId="54BFB3F7" w14:textId="77777777" w:rsidTr="00AC3862">
        <w:trPr>
          <w:jc w:val="center"/>
        </w:trPr>
        <w:tc>
          <w:tcPr>
            <w:tcW w:w="383" w:type="pct"/>
            <w:shd w:val="clear" w:color="auto" w:fill="auto"/>
          </w:tcPr>
          <w:p w14:paraId="785ED059"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lastRenderedPageBreak/>
              <w:t>7</w:t>
            </w:r>
          </w:p>
        </w:tc>
        <w:tc>
          <w:tcPr>
            <w:tcW w:w="502" w:type="pct"/>
            <w:shd w:val="clear" w:color="auto" w:fill="auto"/>
          </w:tcPr>
          <w:p w14:paraId="686BD706"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2</w:t>
            </w:r>
          </w:p>
        </w:tc>
        <w:tc>
          <w:tcPr>
            <w:tcW w:w="622" w:type="pct"/>
            <w:shd w:val="clear" w:color="auto" w:fill="auto"/>
          </w:tcPr>
          <w:p w14:paraId="0C24E237"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1.5</w:t>
            </w:r>
          </w:p>
        </w:tc>
        <w:tc>
          <w:tcPr>
            <w:tcW w:w="383" w:type="pct"/>
            <w:shd w:val="clear" w:color="auto" w:fill="auto"/>
          </w:tcPr>
          <w:p w14:paraId="7E071412" w14:textId="77777777" w:rsidR="00CF3A79" w:rsidRPr="00211A62" w:rsidRDefault="00CF3A79" w:rsidP="00AC3862">
            <w:pPr>
              <w:autoSpaceDE w:val="0"/>
              <w:autoSpaceDN w:val="0"/>
              <w:snapToGrid w:val="0"/>
              <w:spacing w:line="300" w:lineRule="auto"/>
              <w:jc w:val="center"/>
              <w:rPr>
                <w:rFonts w:eastAsia="楷体"/>
                <w:bCs/>
                <w:szCs w:val="21"/>
              </w:rPr>
            </w:pPr>
          </w:p>
        </w:tc>
        <w:tc>
          <w:tcPr>
            <w:tcW w:w="622" w:type="pct"/>
            <w:shd w:val="clear" w:color="auto" w:fill="auto"/>
          </w:tcPr>
          <w:p w14:paraId="7099EA4D" w14:textId="77777777" w:rsidR="00CF3A79" w:rsidRPr="00211A62" w:rsidRDefault="00CF3A79" w:rsidP="00AC3862">
            <w:pPr>
              <w:autoSpaceDE w:val="0"/>
              <w:autoSpaceDN w:val="0"/>
              <w:snapToGrid w:val="0"/>
              <w:spacing w:line="300" w:lineRule="auto"/>
              <w:jc w:val="center"/>
              <w:rPr>
                <w:rFonts w:eastAsia="楷体"/>
                <w:bCs/>
                <w:szCs w:val="21"/>
              </w:rPr>
            </w:pPr>
          </w:p>
        </w:tc>
        <w:tc>
          <w:tcPr>
            <w:tcW w:w="383" w:type="pct"/>
            <w:shd w:val="clear" w:color="auto" w:fill="auto"/>
          </w:tcPr>
          <w:p w14:paraId="5BBE7E3D" w14:textId="77777777" w:rsidR="00CF3A79" w:rsidRPr="00211A62" w:rsidRDefault="00CF3A79" w:rsidP="00AC3862">
            <w:pPr>
              <w:autoSpaceDE w:val="0"/>
              <w:autoSpaceDN w:val="0"/>
              <w:snapToGrid w:val="0"/>
              <w:spacing w:line="300" w:lineRule="auto"/>
              <w:jc w:val="center"/>
              <w:rPr>
                <w:rFonts w:eastAsia="楷体"/>
                <w:bCs/>
                <w:szCs w:val="21"/>
              </w:rPr>
            </w:pPr>
          </w:p>
        </w:tc>
        <w:tc>
          <w:tcPr>
            <w:tcW w:w="203" w:type="pct"/>
            <w:shd w:val="clear" w:color="auto" w:fill="auto"/>
          </w:tcPr>
          <w:p w14:paraId="35FDC426"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635AC569"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2C5444A8" w14:textId="77777777" w:rsidR="00CF3A79" w:rsidRPr="00211A62" w:rsidRDefault="00CF3A79" w:rsidP="00AC3862">
            <w:pPr>
              <w:autoSpaceDE w:val="0"/>
              <w:autoSpaceDN w:val="0"/>
              <w:snapToGrid w:val="0"/>
              <w:spacing w:line="300" w:lineRule="auto"/>
              <w:rPr>
                <w:rFonts w:eastAsia="楷体"/>
                <w:bCs/>
                <w:szCs w:val="21"/>
              </w:rPr>
            </w:pPr>
          </w:p>
        </w:tc>
        <w:tc>
          <w:tcPr>
            <w:tcW w:w="502" w:type="pct"/>
            <w:shd w:val="clear" w:color="auto" w:fill="auto"/>
          </w:tcPr>
          <w:p w14:paraId="37DAB002"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5B9F016F"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7E06EED0"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6B04AC8D" w14:textId="77777777" w:rsidR="00CF3A79" w:rsidRPr="00211A62" w:rsidRDefault="00CF3A79" w:rsidP="00AC3862">
            <w:pPr>
              <w:autoSpaceDE w:val="0"/>
              <w:autoSpaceDN w:val="0"/>
              <w:snapToGrid w:val="0"/>
              <w:spacing w:line="300" w:lineRule="auto"/>
              <w:rPr>
                <w:rFonts w:eastAsia="楷体"/>
                <w:bCs/>
                <w:szCs w:val="21"/>
              </w:rPr>
            </w:pPr>
          </w:p>
        </w:tc>
        <w:tc>
          <w:tcPr>
            <w:tcW w:w="383" w:type="pct"/>
            <w:shd w:val="clear" w:color="auto" w:fill="auto"/>
            <w:vAlign w:val="center"/>
          </w:tcPr>
          <w:p w14:paraId="2D5C9B54" w14:textId="77777777" w:rsidR="00CF3A79" w:rsidRPr="00211A62" w:rsidRDefault="00CF3A79" w:rsidP="00AC3862">
            <w:pPr>
              <w:autoSpaceDE w:val="0"/>
              <w:autoSpaceDN w:val="0"/>
              <w:snapToGrid w:val="0"/>
              <w:spacing w:line="300" w:lineRule="auto"/>
              <w:rPr>
                <w:rFonts w:eastAsia="楷体"/>
                <w:bCs/>
                <w:szCs w:val="21"/>
              </w:rPr>
            </w:pPr>
            <w:r w:rsidRPr="00211A62">
              <w:rPr>
                <w:rFonts w:eastAsia="楷体"/>
                <w:bCs/>
                <w:szCs w:val="21"/>
              </w:rPr>
              <w:t>清</w:t>
            </w:r>
          </w:p>
        </w:tc>
      </w:tr>
      <w:tr w:rsidR="00CF3A79" w:rsidRPr="00211A62" w14:paraId="13E1D82C" w14:textId="77777777" w:rsidTr="00AC3862">
        <w:trPr>
          <w:jc w:val="center"/>
        </w:trPr>
        <w:tc>
          <w:tcPr>
            <w:tcW w:w="383" w:type="pct"/>
            <w:shd w:val="clear" w:color="auto" w:fill="auto"/>
          </w:tcPr>
          <w:p w14:paraId="5967EB63"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8</w:t>
            </w:r>
          </w:p>
        </w:tc>
        <w:tc>
          <w:tcPr>
            <w:tcW w:w="502" w:type="pct"/>
            <w:shd w:val="clear" w:color="auto" w:fill="auto"/>
          </w:tcPr>
          <w:p w14:paraId="02BE1AF2"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2</w:t>
            </w:r>
          </w:p>
        </w:tc>
        <w:tc>
          <w:tcPr>
            <w:tcW w:w="622" w:type="pct"/>
            <w:shd w:val="clear" w:color="auto" w:fill="auto"/>
          </w:tcPr>
          <w:p w14:paraId="521C718E" w14:textId="77777777" w:rsidR="00CF3A79" w:rsidRPr="00211A62" w:rsidRDefault="00CF3A79" w:rsidP="00AC3862">
            <w:pPr>
              <w:autoSpaceDE w:val="0"/>
              <w:autoSpaceDN w:val="0"/>
              <w:snapToGrid w:val="0"/>
              <w:spacing w:line="300" w:lineRule="auto"/>
              <w:jc w:val="center"/>
              <w:rPr>
                <w:rFonts w:eastAsia="楷体"/>
                <w:bCs/>
                <w:szCs w:val="21"/>
              </w:rPr>
            </w:pPr>
          </w:p>
        </w:tc>
        <w:tc>
          <w:tcPr>
            <w:tcW w:w="383" w:type="pct"/>
            <w:shd w:val="clear" w:color="auto" w:fill="auto"/>
          </w:tcPr>
          <w:p w14:paraId="283D44E8" w14:textId="77777777" w:rsidR="00CF3A79" w:rsidRPr="00211A62" w:rsidRDefault="00CF3A79" w:rsidP="00AC3862">
            <w:pPr>
              <w:autoSpaceDE w:val="0"/>
              <w:autoSpaceDN w:val="0"/>
              <w:snapToGrid w:val="0"/>
              <w:spacing w:line="300" w:lineRule="auto"/>
              <w:jc w:val="center"/>
              <w:rPr>
                <w:rFonts w:eastAsia="楷体"/>
                <w:bCs/>
                <w:szCs w:val="21"/>
              </w:rPr>
            </w:pPr>
          </w:p>
        </w:tc>
        <w:tc>
          <w:tcPr>
            <w:tcW w:w="622" w:type="pct"/>
            <w:shd w:val="clear" w:color="auto" w:fill="auto"/>
          </w:tcPr>
          <w:p w14:paraId="51894D79"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3.5</w:t>
            </w:r>
          </w:p>
        </w:tc>
        <w:tc>
          <w:tcPr>
            <w:tcW w:w="383" w:type="pct"/>
            <w:shd w:val="clear" w:color="auto" w:fill="auto"/>
          </w:tcPr>
          <w:p w14:paraId="1B6E08F4" w14:textId="77777777" w:rsidR="00CF3A79" w:rsidRPr="00211A62" w:rsidRDefault="00CF3A79" w:rsidP="00AC3862">
            <w:pPr>
              <w:autoSpaceDE w:val="0"/>
              <w:autoSpaceDN w:val="0"/>
              <w:snapToGrid w:val="0"/>
              <w:spacing w:line="300" w:lineRule="auto"/>
              <w:jc w:val="center"/>
              <w:rPr>
                <w:rFonts w:eastAsia="楷体"/>
                <w:bCs/>
                <w:szCs w:val="21"/>
              </w:rPr>
            </w:pPr>
          </w:p>
        </w:tc>
        <w:tc>
          <w:tcPr>
            <w:tcW w:w="203" w:type="pct"/>
            <w:shd w:val="clear" w:color="auto" w:fill="auto"/>
          </w:tcPr>
          <w:p w14:paraId="675A44FE"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0D15A1A3"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11E6AA22" w14:textId="77777777" w:rsidR="00CF3A79" w:rsidRPr="00211A62" w:rsidRDefault="00CF3A79" w:rsidP="00AC3862">
            <w:pPr>
              <w:autoSpaceDE w:val="0"/>
              <w:autoSpaceDN w:val="0"/>
              <w:snapToGrid w:val="0"/>
              <w:spacing w:line="300" w:lineRule="auto"/>
              <w:rPr>
                <w:rFonts w:eastAsia="楷体"/>
                <w:bCs/>
                <w:szCs w:val="21"/>
              </w:rPr>
            </w:pPr>
          </w:p>
        </w:tc>
        <w:tc>
          <w:tcPr>
            <w:tcW w:w="502" w:type="pct"/>
            <w:shd w:val="clear" w:color="auto" w:fill="auto"/>
          </w:tcPr>
          <w:p w14:paraId="59198B81"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4409B3B2"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433F99B7"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79F8EA74" w14:textId="77777777" w:rsidR="00CF3A79" w:rsidRPr="00211A62" w:rsidRDefault="00CF3A79" w:rsidP="00AC3862">
            <w:pPr>
              <w:autoSpaceDE w:val="0"/>
              <w:autoSpaceDN w:val="0"/>
              <w:snapToGrid w:val="0"/>
              <w:spacing w:line="300" w:lineRule="auto"/>
              <w:rPr>
                <w:rFonts w:eastAsia="楷体"/>
                <w:bCs/>
                <w:szCs w:val="21"/>
              </w:rPr>
            </w:pPr>
          </w:p>
        </w:tc>
        <w:tc>
          <w:tcPr>
            <w:tcW w:w="383" w:type="pct"/>
            <w:shd w:val="clear" w:color="auto" w:fill="auto"/>
          </w:tcPr>
          <w:p w14:paraId="5D475056" w14:textId="77777777" w:rsidR="00CF3A79" w:rsidRPr="00211A62" w:rsidRDefault="00CF3A79" w:rsidP="00AC3862">
            <w:pPr>
              <w:autoSpaceDE w:val="0"/>
              <w:autoSpaceDN w:val="0"/>
              <w:snapToGrid w:val="0"/>
              <w:spacing w:line="300" w:lineRule="auto"/>
              <w:rPr>
                <w:rFonts w:eastAsia="楷体"/>
                <w:bCs/>
                <w:szCs w:val="21"/>
              </w:rPr>
            </w:pPr>
            <w:r w:rsidRPr="00211A62">
              <w:rPr>
                <w:rFonts w:eastAsia="楷体"/>
                <w:bCs/>
                <w:szCs w:val="21"/>
              </w:rPr>
              <w:t>浊</w:t>
            </w:r>
          </w:p>
        </w:tc>
      </w:tr>
      <w:tr w:rsidR="00CF3A79" w:rsidRPr="00211A62" w14:paraId="3D914203" w14:textId="77777777" w:rsidTr="00AC3862">
        <w:trPr>
          <w:jc w:val="center"/>
        </w:trPr>
        <w:tc>
          <w:tcPr>
            <w:tcW w:w="383" w:type="pct"/>
            <w:shd w:val="clear" w:color="auto" w:fill="auto"/>
          </w:tcPr>
          <w:p w14:paraId="5A2EDD29"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9</w:t>
            </w:r>
          </w:p>
        </w:tc>
        <w:tc>
          <w:tcPr>
            <w:tcW w:w="502" w:type="pct"/>
            <w:shd w:val="clear" w:color="auto" w:fill="auto"/>
          </w:tcPr>
          <w:p w14:paraId="52E74B2E"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2</w:t>
            </w:r>
          </w:p>
        </w:tc>
        <w:tc>
          <w:tcPr>
            <w:tcW w:w="622" w:type="pct"/>
            <w:shd w:val="clear" w:color="auto" w:fill="auto"/>
          </w:tcPr>
          <w:p w14:paraId="0E3C0306"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4.5</w:t>
            </w:r>
          </w:p>
        </w:tc>
        <w:tc>
          <w:tcPr>
            <w:tcW w:w="383" w:type="pct"/>
            <w:shd w:val="clear" w:color="auto" w:fill="auto"/>
          </w:tcPr>
          <w:p w14:paraId="2F4CB274" w14:textId="77777777" w:rsidR="00CF3A79" w:rsidRPr="00211A62" w:rsidRDefault="00CF3A79" w:rsidP="00AC3862">
            <w:pPr>
              <w:autoSpaceDE w:val="0"/>
              <w:autoSpaceDN w:val="0"/>
              <w:snapToGrid w:val="0"/>
              <w:spacing w:line="300" w:lineRule="auto"/>
              <w:jc w:val="center"/>
              <w:rPr>
                <w:rFonts w:eastAsia="楷体"/>
                <w:bCs/>
                <w:szCs w:val="21"/>
              </w:rPr>
            </w:pPr>
          </w:p>
        </w:tc>
        <w:tc>
          <w:tcPr>
            <w:tcW w:w="622" w:type="pct"/>
            <w:shd w:val="clear" w:color="auto" w:fill="auto"/>
          </w:tcPr>
          <w:p w14:paraId="2C66EB9A" w14:textId="77777777" w:rsidR="00CF3A79" w:rsidRPr="00211A62" w:rsidRDefault="00CF3A79" w:rsidP="00AC3862">
            <w:pPr>
              <w:autoSpaceDE w:val="0"/>
              <w:autoSpaceDN w:val="0"/>
              <w:snapToGrid w:val="0"/>
              <w:spacing w:line="300" w:lineRule="auto"/>
              <w:jc w:val="center"/>
              <w:rPr>
                <w:rFonts w:eastAsia="楷体"/>
                <w:bCs/>
                <w:szCs w:val="21"/>
              </w:rPr>
            </w:pPr>
          </w:p>
        </w:tc>
        <w:tc>
          <w:tcPr>
            <w:tcW w:w="383" w:type="pct"/>
            <w:shd w:val="clear" w:color="auto" w:fill="auto"/>
          </w:tcPr>
          <w:p w14:paraId="03693629" w14:textId="77777777" w:rsidR="00CF3A79" w:rsidRPr="00211A62" w:rsidRDefault="00CF3A79" w:rsidP="00AC3862">
            <w:pPr>
              <w:autoSpaceDE w:val="0"/>
              <w:autoSpaceDN w:val="0"/>
              <w:snapToGrid w:val="0"/>
              <w:spacing w:line="300" w:lineRule="auto"/>
              <w:jc w:val="center"/>
              <w:rPr>
                <w:rFonts w:eastAsia="楷体"/>
                <w:bCs/>
                <w:szCs w:val="21"/>
              </w:rPr>
            </w:pPr>
          </w:p>
        </w:tc>
        <w:tc>
          <w:tcPr>
            <w:tcW w:w="203" w:type="pct"/>
            <w:shd w:val="clear" w:color="auto" w:fill="auto"/>
          </w:tcPr>
          <w:p w14:paraId="764F73BF"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611850B5"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7CDD265D" w14:textId="77777777" w:rsidR="00CF3A79" w:rsidRPr="00211A62" w:rsidRDefault="00CF3A79" w:rsidP="00AC3862">
            <w:pPr>
              <w:autoSpaceDE w:val="0"/>
              <w:autoSpaceDN w:val="0"/>
              <w:snapToGrid w:val="0"/>
              <w:spacing w:line="300" w:lineRule="auto"/>
              <w:rPr>
                <w:rFonts w:eastAsia="楷体"/>
                <w:bCs/>
                <w:szCs w:val="21"/>
              </w:rPr>
            </w:pPr>
          </w:p>
        </w:tc>
        <w:tc>
          <w:tcPr>
            <w:tcW w:w="502" w:type="pct"/>
            <w:shd w:val="clear" w:color="auto" w:fill="auto"/>
          </w:tcPr>
          <w:p w14:paraId="4B15AC3B"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197D2362"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70C3392B"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0C752D45" w14:textId="77777777" w:rsidR="00CF3A79" w:rsidRPr="00211A62" w:rsidRDefault="00CF3A79" w:rsidP="00AC3862">
            <w:pPr>
              <w:autoSpaceDE w:val="0"/>
              <w:autoSpaceDN w:val="0"/>
              <w:snapToGrid w:val="0"/>
              <w:spacing w:line="300" w:lineRule="auto"/>
              <w:rPr>
                <w:rFonts w:eastAsia="楷体"/>
                <w:bCs/>
                <w:szCs w:val="21"/>
              </w:rPr>
            </w:pPr>
          </w:p>
        </w:tc>
        <w:tc>
          <w:tcPr>
            <w:tcW w:w="383" w:type="pct"/>
            <w:shd w:val="clear" w:color="auto" w:fill="auto"/>
            <w:vAlign w:val="center"/>
          </w:tcPr>
          <w:p w14:paraId="06567348" w14:textId="77777777" w:rsidR="00CF3A79" w:rsidRPr="00211A62" w:rsidRDefault="00CF3A79" w:rsidP="00AC3862">
            <w:pPr>
              <w:autoSpaceDE w:val="0"/>
              <w:autoSpaceDN w:val="0"/>
              <w:snapToGrid w:val="0"/>
              <w:spacing w:line="300" w:lineRule="auto"/>
              <w:rPr>
                <w:rFonts w:eastAsia="楷体"/>
                <w:bCs/>
                <w:szCs w:val="21"/>
              </w:rPr>
            </w:pPr>
            <w:r w:rsidRPr="00211A62">
              <w:rPr>
                <w:rFonts w:eastAsia="楷体"/>
                <w:bCs/>
                <w:szCs w:val="21"/>
              </w:rPr>
              <w:t>清</w:t>
            </w:r>
          </w:p>
        </w:tc>
      </w:tr>
      <w:tr w:rsidR="00CF3A79" w:rsidRPr="00211A62" w14:paraId="5AD0446F" w14:textId="77777777" w:rsidTr="00AC3862">
        <w:trPr>
          <w:jc w:val="center"/>
        </w:trPr>
        <w:tc>
          <w:tcPr>
            <w:tcW w:w="383" w:type="pct"/>
            <w:shd w:val="clear" w:color="auto" w:fill="auto"/>
          </w:tcPr>
          <w:p w14:paraId="089E310E"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10</w:t>
            </w:r>
          </w:p>
        </w:tc>
        <w:tc>
          <w:tcPr>
            <w:tcW w:w="502" w:type="pct"/>
            <w:shd w:val="clear" w:color="auto" w:fill="auto"/>
          </w:tcPr>
          <w:p w14:paraId="37CC8FE6"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2</w:t>
            </w:r>
          </w:p>
        </w:tc>
        <w:tc>
          <w:tcPr>
            <w:tcW w:w="622" w:type="pct"/>
            <w:shd w:val="clear" w:color="auto" w:fill="auto"/>
          </w:tcPr>
          <w:p w14:paraId="3DB92BAB" w14:textId="77777777" w:rsidR="00CF3A79" w:rsidRPr="00211A62" w:rsidRDefault="00CF3A79" w:rsidP="00AC3862">
            <w:pPr>
              <w:autoSpaceDE w:val="0"/>
              <w:autoSpaceDN w:val="0"/>
              <w:snapToGrid w:val="0"/>
              <w:spacing w:line="300" w:lineRule="auto"/>
              <w:jc w:val="center"/>
              <w:rPr>
                <w:rFonts w:eastAsia="楷体"/>
                <w:bCs/>
                <w:szCs w:val="21"/>
              </w:rPr>
            </w:pPr>
          </w:p>
        </w:tc>
        <w:tc>
          <w:tcPr>
            <w:tcW w:w="383" w:type="pct"/>
            <w:shd w:val="clear" w:color="auto" w:fill="auto"/>
          </w:tcPr>
          <w:p w14:paraId="03CD130B" w14:textId="77777777" w:rsidR="00CF3A79" w:rsidRPr="00211A62" w:rsidRDefault="00CF3A79" w:rsidP="00AC3862">
            <w:pPr>
              <w:autoSpaceDE w:val="0"/>
              <w:autoSpaceDN w:val="0"/>
              <w:snapToGrid w:val="0"/>
              <w:spacing w:line="300" w:lineRule="auto"/>
              <w:jc w:val="center"/>
              <w:rPr>
                <w:rFonts w:eastAsia="楷体"/>
                <w:bCs/>
                <w:szCs w:val="21"/>
              </w:rPr>
            </w:pPr>
          </w:p>
        </w:tc>
        <w:tc>
          <w:tcPr>
            <w:tcW w:w="622" w:type="pct"/>
            <w:shd w:val="clear" w:color="auto" w:fill="auto"/>
          </w:tcPr>
          <w:p w14:paraId="6D605141" w14:textId="77777777" w:rsidR="00CF3A79" w:rsidRPr="00211A62" w:rsidRDefault="00CF3A79" w:rsidP="00AC3862">
            <w:pPr>
              <w:autoSpaceDE w:val="0"/>
              <w:autoSpaceDN w:val="0"/>
              <w:snapToGrid w:val="0"/>
              <w:spacing w:line="300" w:lineRule="auto"/>
              <w:jc w:val="center"/>
              <w:rPr>
                <w:rFonts w:eastAsia="楷体"/>
                <w:bCs/>
                <w:szCs w:val="21"/>
              </w:rPr>
            </w:pPr>
            <w:r w:rsidRPr="00211A62">
              <w:rPr>
                <w:rFonts w:eastAsia="楷体"/>
                <w:bCs/>
                <w:szCs w:val="21"/>
              </w:rPr>
              <w:t>7.5</w:t>
            </w:r>
          </w:p>
        </w:tc>
        <w:tc>
          <w:tcPr>
            <w:tcW w:w="383" w:type="pct"/>
            <w:shd w:val="clear" w:color="auto" w:fill="auto"/>
          </w:tcPr>
          <w:p w14:paraId="231A16A9" w14:textId="77777777" w:rsidR="00CF3A79" w:rsidRPr="00211A62" w:rsidRDefault="00CF3A79" w:rsidP="00AC3862">
            <w:pPr>
              <w:autoSpaceDE w:val="0"/>
              <w:autoSpaceDN w:val="0"/>
              <w:snapToGrid w:val="0"/>
              <w:spacing w:line="300" w:lineRule="auto"/>
              <w:jc w:val="center"/>
              <w:rPr>
                <w:rFonts w:eastAsia="楷体"/>
                <w:bCs/>
                <w:szCs w:val="21"/>
              </w:rPr>
            </w:pPr>
          </w:p>
        </w:tc>
        <w:tc>
          <w:tcPr>
            <w:tcW w:w="203" w:type="pct"/>
            <w:shd w:val="clear" w:color="auto" w:fill="auto"/>
          </w:tcPr>
          <w:p w14:paraId="3AE42889"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5DF3F31F"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72C2E6EB" w14:textId="77777777" w:rsidR="00CF3A79" w:rsidRPr="00211A62" w:rsidRDefault="00CF3A79" w:rsidP="00AC3862">
            <w:pPr>
              <w:autoSpaceDE w:val="0"/>
              <w:autoSpaceDN w:val="0"/>
              <w:snapToGrid w:val="0"/>
              <w:spacing w:line="300" w:lineRule="auto"/>
              <w:rPr>
                <w:rFonts w:eastAsia="楷体"/>
                <w:bCs/>
                <w:szCs w:val="21"/>
              </w:rPr>
            </w:pPr>
          </w:p>
        </w:tc>
        <w:tc>
          <w:tcPr>
            <w:tcW w:w="502" w:type="pct"/>
            <w:shd w:val="clear" w:color="auto" w:fill="auto"/>
          </w:tcPr>
          <w:p w14:paraId="3A21AC79"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38E27566"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62BEA2EB" w14:textId="77777777" w:rsidR="00CF3A79" w:rsidRPr="00211A62" w:rsidRDefault="00CF3A79" w:rsidP="00AC3862">
            <w:pPr>
              <w:autoSpaceDE w:val="0"/>
              <w:autoSpaceDN w:val="0"/>
              <w:snapToGrid w:val="0"/>
              <w:spacing w:line="300" w:lineRule="auto"/>
              <w:rPr>
                <w:rFonts w:eastAsia="楷体"/>
                <w:bCs/>
                <w:szCs w:val="21"/>
              </w:rPr>
            </w:pPr>
          </w:p>
        </w:tc>
        <w:tc>
          <w:tcPr>
            <w:tcW w:w="203" w:type="pct"/>
            <w:shd w:val="clear" w:color="auto" w:fill="auto"/>
          </w:tcPr>
          <w:p w14:paraId="467CFB8B" w14:textId="77777777" w:rsidR="00CF3A79" w:rsidRPr="00211A62" w:rsidRDefault="00CF3A79" w:rsidP="00AC3862">
            <w:pPr>
              <w:autoSpaceDE w:val="0"/>
              <w:autoSpaceDN w:val="0"/>
              <w:snapToGrid w:val="0"/>
              <w:spacing w:line="300" w:lineRule="auto"/>
              <w:rPr>
                <w:rFonts w:eastAsia="楷体"/>
                <w:bCs/>
                <w:szCs w:val="21"/>
              </w:rPr>
            </w:pPr>
          </w:p>
        </w:tc>
        <w:tc>
          <w:tcPr>
            <w:tcW w:w="383" w:type="pct"/>
            <w:shd w:val="clear" w:color="auto" w:fill="auto"/>
          </w:tcPr>
          <w:p w14:paraId="43CAEC19" w14:textId="77777777" w:rsidR="00CF3A79" w:rsidRPr="00211A62" w:rsidRDefault="00CF3A79" w:rsidP="00AC3862">
            <w:pPr>
              <w:autoSpaceDE w:val="0"/>
              <w:autoSpaceDN w:val="0"/>
              <w:snapToGrid w:val="0"/>
              <w:spacing w:line="300" w:lineRule="auto"/>
              <w:rPr>
                <w:rFonts w:eastAsia="楷体"/>
                <w:bCs/>
                <w:szCs w:val="21"/>
              </w:rPr>
            </w:pPr>
            <w:r w:rsidRPr="00211A62">
              <w:rPr>
                <w:rFonts w:eastAsia="楷体"/>
                <w:bCs/>
                <w:szCs w:val="21"/>
              </w:rPr>
              <w:t>浊</w:t>
            </w:r>
          </w:p>
        </w:tc>
      </w:tr>
    </w:tbl>
    <w:p w14:paraId="02DE4FDD" w14:textId="77777777" w:rsidR="00CF3A79" w:rsidRPr="00211A62" w:rsidRDefault="00CF3A79" w:rsidP="00CF3A79">
      <w:pPr>
        <w:autoSpaceDE w:val="0"/>
        <w:autoSpaceDN w:val="0"/>
        <w:snapToGrid w:val="0"/>
        <w:spacing w:line="300" w:lineRule="auto"/>
        <w:rPr>
          <w:rFonts w:eastAsia="楷体"/>
          <w:bCs/>
          <w:szCs w:val="21"/>
        </w:rPr>
      </w:pPr>
    </w:p>
    <w:p w14:paraId="25AA763A" w14:textId="77777777" w:rsidR="00CF3A79" w:rsidRPr="00211A62" w:rsidRDefault="00CF3A79" w:rsidP="00CF3A79">
      <w:pPr>
        <w:autoSpaceDE w:val="0"/>
        <w:autoSpaceDN w:val="0"/>
        <w:snapToGrid w:val="0"/>
        <w:spacing w:line="300" w:lineRule="auto"/>
        <w:rPr>
          <w:rFonts w:eastAsia="楷体"/>
          <w:bCs/>
          <w:szCs w:val="21"/>
        </w:rPr>
      </w:pPr>
      <w:r w:rsidRPr="00211A62">
        <w:rPr>
          <w:rFonts w:eastAsia="楷体"/>
          <w:bCs/>
          <w:szCs w:val="21"/>
        </w:rPr>
        <w:t xml:space="preserve">3. </w:t>
      </w:r>
      <w:r w:rsidRPr="00211A62">
        <w:rPr>
          <w:rFonts w:eastAsia="楷体"/>
          <w:bCs/>
          <w:szCs w:val="21"/>
        </w:rPr>
        <w:t>绘制互溶度曲线。</w:t>
      </w:r>
      <w:r w:rsidRPr="00211A62">
        <w:rPr>
          <w:rFonts w:eastAsia="楷体"/>
          <w:szCs w:val="21"/>
        </w:rPr>
        <w:t>把表</w:t>
      </w:r>
      <w:r w:rsidRPr="00211A62">
        <w:rPr>
          <w:rFonts w:eastAsia="楷体"/>
          <w:szCs w:val="21"/>
        </w:rPr>
        <w:t>1</w:t>
      </w:r>
      <w:r w:rsidRPr="00211A62">
        <w:rPr>
          <w:rFonts w:eastAsia="楷体"/>
          <w:szCs w:val="21"/>
        </w:rPr>
        <w:t>中所得结果绘于三角坐标纸上。将各点连成平滑曲线，并用虚线将曲线外延到三角形的两个顶点</w:t>
      </w:r>
      <w:r w:rsidRPr="00211A62">
        <w:rPr>
          <w:rFonts w:eastAsia="楷体"/>
          <w:szCs w:val="21"/>
        </w:rPr>
        <w:t>(</w:t>
      </w:r>
      <w:r w:rsidRPr="00211A62">
        <w:rPr>
          <w:rFonts w:eastAsia="楷体"/>
          <w:szCs w:val="21"/>
        </w:rPr>
        <w:t>因为水与环己烷在室温下可以认为完全互不相溶</w:t>
      </w:r>
      <w:r w:rsidRPr="00211A62">
        <w:rPr>
          <w:rFonts w:eastAsia="楷体"/>
          <w:szCs w:val="21"/>
        </w:rPr>
        <w:t>)</w:t>
      </w:r>
      <w:r w:rsidRPr="00211A62">
        <w:rPr>
          <w:rFonts w:eastAsia="楷体"/>
          <w:szCs w:val="21"/>
        </w:rPr>
        <w:t>。</w:t>
      </w:r>
    </w:p>
    <w:p w14:paraId="1786579B" w14:textId="77777777" w:rsidR="00CF3A79" w:rsidRPr="00211A62" w:rsidRDefault="00CF3A79" w:rsidP="00CF3A79">
      <w:pPr>
        <w:autoSpaceDE w:val="0"/>
        <w:autoSpaceDN w:val="0"/>
        <w:snapToGrid w:val="0"/>
        <w:spacing w:line="300" w:lineRule="auto"/>
        <w:rPr>
          <w:rFonts w:eastAsia="楷体"/>
          <w:szCs w:val="21"/>
        </w:rPr>
      </w:pPr>
      <w:r w:rsidRPr="00211A62">
        <w:rPr>
          <w:rFonts w:eastAsia="楷体"/>
          <w:szCs w:val="21"/>
        </w:rPr>
        <w:t xml:space="preserve">4. </w:t>
      </w:r>
      <w:r w:rsidRPr="00211A62">
        <w:rPr>
          <w:rFonts w:eastAsia="楷体"/>
          <w:szCs w:val="21"/>
        </w:rPr>
        <w:t>绘制连结线。按如下表格进行计算。</w:t>
      </w:r>
    </w:p>
    <w:p w14:paraId="17DB9932" w14:textId="77777777" w:rsidR="00CF3A79" w:rsidRPr="00211A62" w:rsidRDefault="00CF3A79" w:rsidP="00CF3A79">
      <w:pPr>
        <w:autoSpaceDE w:val="0"/>
        <w:autoSpaceDN w:val="0"/>
        <w:snapToGrid w:val="0"/>
        <w:spacing w:line="300" w:lineRule="auto"/>
        <w:jc w:val="center"/>
        <w:rPr>
          <w:rFonts w:eastAsia="楷体"/>
          <w:szCs w:val="21"/>
        </w:rPr>
      </w:pPr>
      <w:r w:rsidRPr="00211A62">
        <w:rPr>
          <w:rFonts w:eastAsia="楷体"/>
          <w:bCs/>
          <w:szCs w:val="21"/>
        </w:rPr>
        <w:t>表</w:t>
      </w:r>
      <w:r w:rsidRPr="00211A62">
        <w:rPr>
          <w:rFonts w:eastAsia="楷体"/>
          <w:bCs/>
          <w:szCs w:val="21"/>
        </w:rPr>
        <w:t xml:space="preserve">2 </w:t>
      </w:r>
      <w:r w:rsidRPr="00211A62">
        <w:rPr>
          <w:rFonts w:eastAsia="楷体"/>
          <w:bCs/>
          <w:szCs w:val="21"/>
        </w:rPr>
        <w:t>连结线数据</w:t>
      </w:r>
    </w:p>
    <w:tbl>
      <w:tblPr>
        <w:tblW w:w="458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7"/>
        <w:gridCol w:w="605"/>
        <w:gridCol w:w="605"/>
        <w:gridCol w:w="612"/>
        <w:gridCol w:w="1270"/>
        <w:gridCol w:w="514"/>
        <w:gridCol w:w="1649"/>
        <w:gridCol w:w="564"/>
        <w:gridCol w:w="571"/>
        <w:gridCol w:w="637"/>
        <w:gridCol w:w="631"/>
      </w:tblGrid>
      <w:tr w:rsidR="00CF3A79" w:rsidRPr="00211A62" w14:paraId="6FD017AE" w14:textId="77777777" w:rsidTr="00AC3862">
        <w:trPr>
          <w:jc w:val="center"/>
        </w:trPr>
        <w:tc>
          <w:tcPr>
            <w:tcW w:w="1617" w:type="pct"/>
            <w:gridSpan w:val="4"/>
            <w:shd w:val="clear" w:color="auto" w:fill="auto"/>
          </w:tcPr>
          <w:p w14:paraId="5E90DC5E"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系统</w:t>
            </w:r>
            <w:r w:rsidRPr="00211A62">
              <w:rPr>
                <w:rFonts w:eastAsia="楷体"/>
                <w:szCs w:val="21"/>
              </w:rPr>
              <w:t>O</w:t>
            </w:r>
            <w:r w:rsidRPr="00211A62">
              <w:rPr>
                <w:rFonts w:eastAsia="楷体"/>
                <w:szCs w:val="21"/>
              </w:rPr>
              <w:t>点组成</w:t>
            </w:r>
          </w:p>
        </w:tc>
        <w:tc>
          <w:tcPr>
            <w:tcW w:w="2317" w:type="pct"/>
            <w:gridSpan w:val="4"/>
            <w:shd w:val="clear" w:color="auto" w:fill="auto"/>
          </w:tcPr>
          <w:p w14:paraId="7662EDBE" w14:textId="77777777" w:rsidR="00CF3A79" w:rsidRPr="00211A62" w:rsidRDefault="00CF3A79" w:rsidP="00AC3862">
            <w:pPr>
              <w:jc w:val="center"/>
              <w:rPr>
                <w:rFonts w:eastAsia="楷体"/>
                <w:szCs w:val="21"/>
              </w:rPr>
            </w:pPr>
            <w:r w:rsidRPr="00211A62">
              <w:rPr>
                <w:rFonts w:eastAsia="楷体"/>
                <w:szCs w:val="21"/>
              </w:rPr>
              <w:t>确定相点</w:t>
            </w:r>
            <w:r w:rsidRPr="00211A62">
              <w:rPr>
                <w:rFonts w:eastAsia="楷体"/>
                <w:szCs w:val="21"/>
              </w:rPr>
              <w:t>G</w:t>
            </w:r>
          </w:p>
        </w:tc>
        <w:tc>
          <w:tcPr>
            <w:tcW w:w="1066" w:type="pct"/>
            <w:gridSpan w:val="3"/>
            <w:shd w:val="clear" w:color="auto" w:fill="auto"/>
          </w:tcPr>
          <w:p w14:paraId="4C478BEE"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点</w:t>
            </w:r>
            <w:r w:rsidRPr="00211A62">
              <w:rPr>
                <w:rFonts w:eastAsia="楷体"/>
                <w:szCs w:val="21"/>
              </w:rPr>
              <w:t>E</w:t>
            </w:r>
            <w:r w:rsidRPr="00211A62">
              <w:rPr>
                <w:rFonts w:eastAsia="楷体"/>
                <w:szCs w:val="21"/>
              </w:rPr>
              <w:t>的组成</w:t>
            </w:r>
            <w:r w:rsidRPr="00211A62">
              <w:rPr>
                <w:rFonts w:eastAsia="楷体"/>
                <w:bCs/>
                <w:szCs w:val="21"/>
              </w:rPr>
              <w:t>ω</w:t>
            </w:r>
          </w:p>
        </w:tc>
      </w:tr>
      <w:tr w:rsidR="00CF3A79" w:rsidRPr="00211A62" w14:paraId="063E76E1" w14:textId="77777777" w:rsidTr="00AC3862">
        <w:trPr>
          <w:jc w:val="center"/>
        </w:trPr>
        <w:tc>
          <w:tcPr>
            <w:tcW w:w="560" w:type="pct"/>
            <w:shd w:val="clear" w:color="auto" w:fill="auto"/>
          </w:tcPr>
          <w:p w14:paraId="1D294F78"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物质</w:t>
            </w:r>
          </w:p>
        </w:tc>
        <w:tc>
          <w:tcPr>
            <w:tcW w:w="351" w:type="pct"/>
            <w:shd w:val="clear" w:color="auto" w:fill="auto"/>
          </w:tcPr>
          <w:p w14:paraId="54DA7FBD"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A</w:t>
            </w:r>
          </w:p>
        </w:tc>
        <w:tc>
          <w:tcPr>
            <w:tcW w:w="351" w:type="pct"/>
            <w:shd w:val="clear" w:color="auto" w:fill="auto"/>
          </w:tcPr>
          <w:p w14:paraId="5D636AFF"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B</w:t>
            </w:r>
          </w:p>
        </w:tc>
        <w:tc>
          <w:tcPr>
            <w:tcW w:w="355" w:type="pct"/>
            <w:shd w:val="clear" w:color="auto" w:fill="auto"/>
          </w:tcPr>
          <w:p w14:paraId="4A0CA3B5"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C</w:t>
            </w:r>
          </w:p>
        </w:tc>
        <w:tc>
          <w:tcPr>
            <w:tcW w:w="736" w:type="pct"/>
            <w:shd w:val="clear" w:color="auto" w:fill="auto"/>
          </w:tcPr>
          <w:p w14:paraId="61F1463F"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空瓶重</w:t>
            </w:r>
            <w:r w:rsidRPr="00211A62">
              <w:rPr>
                <w:rFonts w:eastAsia="楷体"/>
                <w:szCs w:val="21"/>
              </w:rPr>
              <w:t>/g</w:t>
            </w:r>
          </w:p>
        </w:tc>
        <w:tc>
          <w:tcPr>
            <w:tcW w:w="1581" w:type="pct"/>
            <w:gridSpan w:val="3"/>
            <w:shd w:val="clear" w:color="auto" w:fill="auto"/>
          </w:tcPr>
          <w:p w14:paraId="0020C385" w14:textId="77777777" w:rsidR="00CF3A79" w:rsidRPr="00211A62" w:rsidRDefault="00CF3A79" w:rsidP="00AC3862">
            <w:pPr>
              <w:autoSpaceDE w:val="0"/>
              <w:autoSpaceDN w:val="0"/>
              <w:snapToGrid w:val="0"/>
              <w:spacing w:line="300" w:lineRule="auto"/>
              <w:jc w:val="center"/>
              <w:rPr>
                <w:rFonts w:eastAsia="楷体"/>
                <w:szCs w:val="21"/>
              </w:rPr>
            </w:pPr>
          </w:p>
        </w:tc>
        <w:tc>
          <w:tcPr>
            <w:tcW w:w="331" w:type="pct"/>
            <w:vMerge w:val="restart"/>
            <w:shd w:val="clear" w:color="auto" w:fill="auto"/>
            <w:vAlign w:val="center"/>
          </w:tcPr>
          <w:p w14:paraId="03F976A0" w14:textId="77777777" w:rsidR="00CF3A79" w:rsidRPr="00211A62" w:rsidRDefault="00CF3A79" w:rsidP="00AC3862">
            <w:pPr>
              <w:autoSpaceDE w:val="0"/>
              <w:autoSpaceDN w:val="0"/>
              <w:snapToGrid w:val="0"/>
              <w:spacing w:line="300" w:lineRule="auto"/>
              <w:ind w:firstLineChars="50" w:firstLine="105"/>
              <w:jc w:val="center"/>
              <w:rPr>
                <w:rFonts w:eastAsia="楷体"/>
                <w:szCs w:val="21"/>
              </w:rPr>
            </w:pPr>
            <w:r w:rsidRPr="00211A62">
              <w:rPr>
                <w:rFonts w:eastAsia="楷体"/>
                <w:bCs/>
                <w:szCs w:val="21"/>
              </w:rPr>
              <w:t>ω</w:t>
            </w:r>
            <w:r w:rsidRPr="00211A62">
              <w:rPr>
                <w:rFonts w:eastAsia="楷体"/>
                <w:szCs w:val="21"/>
                <w:vertAlign w:val="subscript"/>
              </w:rPr>
              <w:t>A</w:t>
            </w:r>
          </w:p>
        </w:tc>
        <w:tc>
          <w:tcPr>
            <w:tcW w:w="369" w:type="pct"/>
            <w:vMerge w:val="restart"/>
            <w:shd w:val="clear" w:color="auto" w:fill="auto"/>
            <w:vAlign w:val="center"/>
          </w:tcPr>
          <w:p w14:paraId="1448792C" w14:textId="77777777" w:rsidR="00CF3A79" w:rsidRPr="00211A62" w:rsidRDefault="00CF3A79" w:rsidP="00AC3862">
            <w:pPr>
              <w:autoSpaceDE w:val="0"/>
              <w:autoSpaceDN w:val="0"/>
              <w:snapToGrid w:val="0"/>
              <w:spacing w:line="300" w:lineRule="auto"/>
              <w:ind w:firstLineChars="50" w:firstLine="105"/>
              <w:jc w:val="center"/>
              <w:rPr>
                <w:rFonts w:eastAsia="楷体"/>
                <w:szCs w:val="21"/>
              </w:rPr>
            </w:pPr>
            <w:r w:rsidRPr="00211A62">
              <w:rPr>
                <w:rFonts w:eastAsia="楷体"/>
                <w:bCs/>
                <w:szCs w:val="21"/>
              </w:rPr>
              <w:t>ω</w:t>
            </w:r>
            <w:r w:rsidRPr="00211A62">
              <w:rPr>
                <w:rFonts w:eastAsia="楷体"/>
                <w:szCs w:val="21"/>
                <w:vertAlign w:val="subscript"/>
              </w:rPr>
              <w:t>B</w:t>
            </w:r>
          </w:p>
        </w:tc>
        <w:tc>
          <w:tcPr>
            <w:tcW w:w="366" w:type="pct"/>
            <w:vMerge w:val="restart"/>
            <w:shd w:val="clear" w:color="auto" w:fill="auto"/>
            <w:vAlign w:val="center"/>
          </w:tcPr>
          <w:p w14:paraId="3B5D52CE"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bCs/>
                <w:szCs w:val="21"/>
              </w:rPr>
              <w:t>ω</w:t>
            </w:r>
            <w:r w:rsidRPr="00211A62">
              <w:rPr>
                <w:rFonts w:eastAsia="楷体"/>
                <w:szCs w:val="21"/>
                <w:vertAlign w:val="subscript"/>
              </w:rPr>
              <w:t>C</w:t>
            </w:r>
          </w:p>
        </w:tc>
      </w:tr>
      <w:tr w:rsidR="00CF3A79" w:rsidRPr="00211A62" w14:paraId="681766ED" w14:textId="77777777" w:rsidTr="00AC3862">
        <w:trPr>
          <w:jc w:val="center"/>
        </w:trPr>
        <w:tc>
          <w:tcPr>
            <w:tcW w:w="560" w:type="pct"/>
            <w:shd w:val="clear" w:color="auto" w:fill="auto"/>
          </w:tcPr>
          <w:p w14:paraId="25633CDA"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体积</w:t>
            </w:r>
            <w:r w:rsidRPr="00211A62">
              <w:rPr>
                <w:rFonts w:eastAsia="楷体"/>
                <w:szCs w:val="21"/>
              </w:rPr>
              <w:t>/ml</w:t>
            </w:r>
          </w:p>
        </w:tc>
        <w:tc>
          <w:tcPr>
            <w:tcW w:w="351" w:type="pct"/>
            <w:shd w:val="clear" w:color="auto" w:fill="auto"/>
          </w:tcPr>
          <w:p w14:paraId="6B2249FD"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3</w:t>
            </w:r>
          </w:p>
        </w:tc>
        <w:tc>
          <w:tcPr>
            <w:tcW w:w="351" w:type="pct"/>
            <w:shd w:val="clear" w:color="auto" w:fill="auto"/>
          </w:tcPr>
          <w:p w14:paraId="1D7D641A"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3</w:t>
            </w:r>
          </w:p>
        </w:tc>
        <w:tc>
          <w:tcPr>
            <w:tcW w:w="355" w:type="pct"/>
            <w:shd w:val="clear" w:color="auto" w:fill="auto"/>
          </w:tcPr>
          <w:p w14:paraId="6E75F037"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3</w:t>
            </w:r>
          </w:p>
        </w:tc>
        <w:tc>
          <w:tcPr>
            <w:tcW w:w="736" w:type="pct"/>
            <w:shd w:val="clear" w:color="auto" w:fill="auto"/>
          </w:tcPr>
          <w:p w14:paraId="3D8D65B7"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水层重</w:t>
            </w:r>
            <w:r w:rsidRPr="00211A62">
              <w:rPr>
                <w:rFonts w:eastAsia="楷体"/>
                <w:szCs w:val="21"/>
              </w:rPr>
              <w:t>/g</w:t>
            </w:r>
          </w:p>
        </w:tc>
        <w:tc>
          <w:tcPr>
            <w:tcW w:w="298" w:type="pct"/>
            <w:shd w:val="clear" w:color="auto" w:fill="auto"/>
          </w:tcPr>
          <w:p w14:paraId="74840182"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 xml:space="preserve"> </w:t>
            </w:r>
          </w:p>
        </w:tc>
        <w:tc>
          <w:tcPr>
            <w:tcW w:w="956" w:type="pct"/>
            <w:shd w:val="clear" w:color="auto" w:fill="auto"/>
          </w:tcPr>
          <w:p w14:paraId="073AC4E0"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水层质量</w:t>
            </w:r>
            <w:r w:rsidRPr="00211A62">
              <w:rPr>
                <w:rFonts w:eastAsia="楷体"/>
                <w:szCs w:val="21"/>
              </w:rPr>
              <w:t>m</w:t>
            </w:r>
            <w:r w:rsidRPr="00211A62">
              <w:rPr>
                <w:rFonts w:eastAsia="楷体"/>
                <w:szCs w:val="21"/>
                <w:vertAlign w:val="subscript"/>
              </w:rPr>
              <w:t>G</w:t>
            </w:r>
            <w:r w:rsidRPr="00211A62">
              <w:rPr>
                <w:rFonts w:eastAsia="楷体"/>
                <w:szCs w:val="21"/>
              </w:rPr>
              <w:t xml:space="preserve"> /g</w:t>
            </w:r>
          </w:p>
        </w:tc>
        <w:tc>
          <w:tcPr>
            <w:tcW w:w="327" w:type="pct"/>
            <w:shd w:val="clear" w:color="auto" w:fill="auto"/>
          </w:tcPr>
          <w:p w14:paraId="749F8789" w14:textId="77777777" w:rsidR="00CF3A79" w:rsidRPr="00211A62" w:rsidRDefault="00CF3A79" w:rsidP="00AC3862">
            <w:pPr>
              <w:autoSpaceDE w:val="0"/>
              <w:autoSpaceDN w:val="0"/>
              <w:snapToGrid w:val="0"/>
              <w:spacing w:line="300" w:lineRule="auto"/>
              <w:jc w:val="center"/>
              <w:rPr>
                <w:rFonts w:eastAsia="楷体"/>
                <w:szCs w:val="21"/>
              </w:rPr>
            </w:pPr>
          </w:p>
        </w:tc>
        <w:tc>
          <w:tcPr>
            <w:tcW w:w="331" w:type="pct"/>
            <w:vMerge/>
            <w:shd w:val="clear" w:color="auto" w:fill="auto"/>
          </w:tcPr>
          <w:p w14:paraId="271F7B85" w14:textId="77777777" w:rsidR="00CF3A79" w:rsidRPr="00211A62" w:rsidRDefault="00CF3A79" w:rsidP="00AC3862">
            <w:pPr>
              <w:autoSpaceDE w:val="0"/>
              <w:autoSpaceDN w:val="0"/>
              <w:snapToGrid w:val="0"/>
              <w:spacing w:line="300" w:lineRule="auto"/>
              <w:jc w:val="center"/>
              <w:rPr>
                <w:rFonts w:eastAsia="楷体"/>
                <w:szCs w:val="21"/>
              </w:rPr>
            </w:pPr>
          </w:p>
        </w:tc>
        <w:tc>
          <w:tcPr>
            <w:tcW w:w="369" w:type="pct"/>
            <w:vMerge/>
            <w:shd w:val="clear" w:color="auto" w:fill="auto"/>
          </w:tcPr>
          <w:p w14:paraId="7DD274C1" w14:textId="77777777" w:rsidR="00CF3A79" w:rsidRPr="00211A62" w:rsidRDefault="00CF3A79" w:rsidP="00AC3862">
            <w:pPr>
              <w:autoSpaceDE w:val="0"/>
              <w:autoSpaceDN w:val="0"/>
              <w:snapToGrid w:val="0"/>
              <w:spacing w:line="300" w:lineRule="auto"/>
              <w:jc w:val="center"/>
              <w:rPr>
                <w:rFonts w:eastAsia="楷体"/>
                <w:szCs w:val="21"/>
              </w:rPr>
            </w:pPr>
          </w:p>
        </w:tc>
        <w:tc>
          <w:tcPr>
            <w:tcW w:w="366" w:type="pct"/>
            <w:vMerge/>
            <w:shd w:val="clear" w:color="auto" w:fill="auto"/>
          </w:tcPr>
          <w:p w14:paraId="0DD60F58" w14:textId="77777777" w:rsidR="00CF3A79" w:rsidRPr="00211A62" w:rsidRDefault="00CF3A79" w:rsidP="00AC3862">
            <w:pPr>
              <w:autoSpaceDE w:val="0"/>
              <w:autoSpaceDN w:val="0"/>
              <w:snapToGrid w:val="0"/>
              <w:spacing w:line="300" w:lineRule="auto"/>
              <w:jc w:val="center"/>
              <w:rPr>
                <w:rFonts w:eastAsia="楷体"/>
                <w:szCs w:val="21"/>
              </w:rPr>
            </w:pPr>
          </w:p>
        </w:tc>
      </w:tr>
      <w:tr w:rsidR="00CF3A79" w:rsidRPr="00211A62" w14:paraId="2BCEA58E" w14:textId="77777777" w:rsidTr="00AC3862">
        <w:trPr>
          <w:jc w:val="center"/>
        </w:trPr>
        <w:tc>
          <w:tcPr>
            <w:tcW w:w="560" w:type="pct"/>
            <w:shd w:val="clear" w:color="auto" w:fill="auto"/>
          </w:tcPr>
          <w:p w14:paraId="64D488A2"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质量</w:t>
            </w:r>
            <w:r w:rsidRPr="00211A62">
              <w:rPr>
                <w:rFonts w:eastAsia="楷体"/>
                <w:szCs w:val="21"/>
              </w:rPr>
              <w:t>/g</w:t>
            </w:r>
          </w:p>
        </w:tc>
        <w:tc>
          <w:tcPr>
            <w:tcW w:w="351" w:type="pct"/>
            <w:shd w:val="clear" w:color="auto" w:fill="auto"/>
          </w:tcPr>
          <w:p w14:paraId="488A9654" w14:textId="77777777" w:rsidR="00CF3A79" w:rsidRPr="00211A62" w:rsidRDefault="00CF3A79" w:rsidP="00AC3862">
            <w:pPr>
              <w:autoSpaceDE w:val="0"/>
              <w:autoSpaceDN w:val="0"/>
              <w:snapToGrid w:val="0"/>
              <w:spacing w:line="300" w:lineRule="auto"/>
              <w:jc w:val="center"/>
              <w:rPr>
                <w:rFonts w:eastAsia="楷体"/>
                <w:szCs w:val="21"/>
              </w:rPr>
            </w:pPr>
          </w:p>
        </w:tc>
        <w:tc>
          <w:tcPr>
            <w:tcW w:w="351" w:type="pct"/>
            <w:shd w:val="clear" w:color="auto" w:fill="auto"/>
          </w:tcPr>
          <w:p w14:paraId="07B5E870" w14:textId="77777777" w:rsidR="00CF3A79" w:rsidRPr="00211A62" w:rsidRDefault="00CF3A79" w:rsidP="00AC3862">
            <w:pPr>
              <w:autoSpaceDE w:val="0"/>
              <w:autoSpaceDN w:val="0"/>
              <w:snapToGrid w:val="0"/>
              <w:spacing w:line="300" w:lineRule="auto"/>
              <w:jc w:val="center"/>
              <w:rPr>
                <w:rFonts w:eastAsia="楷体"/>
                <w:szCs w:val="21"/>
              </w:rPr>
            </w:pPr>
          </w:p>
        </w:tc>
        <w:tc>
          <w:tcPr>
            <w:tcW w:w="355" w:type="pct"/>
            <w:shd w:val="clear" w:color="auto" w:fill="auto"/>
          </w:tcPr>
          <w:p w14:paraId="68A2D4F2" w14:textId="77777777" w:rsidR="00CF3A79" w:rsidRPr="00211A62" w:rsidRDefault="00CF3A79" w:rsidP="00AC3862">
            <w:pPr>
              <w:autoSpaceDE w:val="0"/>
              <w:autoSpaceDN w:val="0"/>
              <w:snapToGrid w:val="0"/>
              <w:spacing w:line="300" w:lineRule="auto"/>
              <w:jc w:val="center"/>
              <w:rPr>
                <w:rFonts w:eastAsia="楷体"/>
                <w:szCs w:val="21"/>
              </w:rPr>
            </w:pPr>
          </w:p>
        </w:tc>
        <w:tc>
          <w:tcPr>
            <w:tcW w:w="736" w:type="pct"/>
            <w:shd w:val="clear" w:color="auto" w:fill="auto"/>
          </w:tcPr>
          <w:p w14:paraId="49D033F6"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滴液后重</w:t>
            </w:r>
            <w:r w:rsidRPr="00211A62">
              <w:rPr>
                <w:rFonts w:eastAsia="楷体"/>
                <w:szCs w:val="21"/>
              </w:rPr>
              <w:t>/g</w:t>
            </w:r>
          </w:p>
        </w:tc>
        <w:tc>
          <w:tcPr>
            <w:tcW w:w="298" w:type="pct"/>
            <w:shd w:val="clear" w:color="auto" w:fill="auto"/>
          </w:tcPr>
          <w:p w14:paraId="53663B5C" w14:textId="77777777" w:rsidR="00CF3A79" w:rsidRPr="00211A62" w:rsidRDefault="00CF3A79" w:rsidP="00AC3862">
            <w:pPr>
              <w:autoSpaceDE w:val="0"/>
              <w:autoSpaceDN w:val="0"/>
              <w:snapToGrid w:val="0"/>
              <w:spacing w:line="300" w:lineRule="auto"/>
              <w:jc w:val="center"/>
              <w:rPr>
                <w:rFonts w:eastAsia="楷体"/>
                <w:szCs w:val="21"/>
              </w:rPr>
            </w:pPr>
          </w:p>
        </w:tc>
        <w:tc>
          <w:tcPr>
            <w:tcW w:w="956" w:type="pct"/>
            <w:shd w:val="clear" w:color="auto" w:fill="auto"/>
          </w:tcPr>
          <w:p w14:paraId="14000DD8"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滴液质量</w:t>
            </w:r>
            <w:r w:rsidRPr="00211A62">
              <w:rPr>
                <w:rFonts w:eastAsia="楷体"/>
                <w:szCs w:val="21"/>
              </w:rPr>
              <w:t>m</w:t>
            </w:r>
            <w:r w:rsidRPr="00211A62">
              <w:rPr>
                <w:rFonts w:eastAsia="楷体"/>
                <w:szCs w:val="21"/>
                <w:vertAlign w:val="subscript"/>
              </w:rPr>
              <w:t>E</w:t>
            </w:r>
            <w:r w:rsidRPr="00211A62">
              <w:rPr>
                <w:rFonts w:eastAsia="楷体"/>
                <w:szCs w:val="21"/>
              </w:rPr>
              <w:t xml:space="preserve"> /g</w:t>
            </w:r>
          </w:p>
        </w:tc>
        <w:tc>
          <w:tcPr>
            <w:tcW w:w="327" w:type="pct"/>
            <w:shd w:val="clear" w:color="auto" w:fill="auto"/>
          </w:tcPr>
          <w:p w14:paraId="611FCDA4" w14:textId="77777777" w:rsidR="00CF3A79" w:rsidRPr="00211A62" w:rsidRDefault="00CF3A79" w:rsidP="00AC3862">
            <w:pPr>
              <w:autoSpaceDE w:val="0"/>
              <w:autoSpaceDN w:val="0"/>
              <w:snapToGrid w:val="0"/>
              <w:spacing w:line="300" w:lineRule="auto"/>
              <w:jc w:val="center"/>
              <w:rPr>
                <w:rFonts w:eastAsia="楷体"/>
                <w:szCs w:val="21"/>
              </w:rPr>
            </w:pPr>
          </w:p>
        </w:tc>
        <w:tc>
          <w:tcPr>
            <w:tcW w:w="331" w:type="pct"/>
            <w:vMerge w:val="restart"/>
            <w:shd w:val="clear" w:color="auto" w:fill="auto"/>
          </w:tcPr>
          <w:p w14:paraId="1C20F2EF" w14:textId="77777777" w:rsidR="00CF3A79" w:rsidRPr="00211A62" w:rsidRDefault="00CF3A79" w:rsidP="00AC3862">
            <w:pPr>
              <w:autoSpaceDE w:val="0"/>
              <w:autoSpaceDN w:val="0"/>
              <w:snapToGrid w:val="0"/>
              <w:spacing w:line="300" w:lineRule="auto"/>
              <w:jc w:val="center"/>
              <w:rPr>
                <w:rFonts w:eastAsia="楷体"/>
                <w:szCs w:val="21"/>
              </w:rPr>
            </w:pPr>
          </w:p>
        </w:tc>
        <w:tc>
          <w:tcPr>
            <w:tcW w:w="369" w:type="pct"/>
            <w:vMerge w:val="restart"/>
            <w:shd w:val="clear" w:color="auto" w:fill="auto"/>
          </w:tcPr>
          <w:p w14:paraId="371472F2" w14:textId="77777777" w:rsidR="00CF3A79" w:rsidRPr="00211A62" w:rsidRDefault="00CF3A79" w:rsidP="00AC3862">
            <w:pPr>
              <w:autoSpaceDE w:val="0"/>
              <w:autoSpaceDN w:val="0"/>
              <w:snapToGrid w:val="0"/>
              <w:spacing w:line="300" w:lineRule="auto"/>
              <w:jc w:val="center"/>
              <w:rPr>
                <w:rFonts w:eastAsia="楷体"/>
                <w:szCs w:val="21"/>
              </w:rPr>
            </w:pPr>
          </w:p>
        </w:tc>
        <w:tc>
          <w:tcPr>
            <w:tcW w:w="366" w:type="pct"/>
            <w:vMerge w:val="restart"/>
            <w:shd w:val="clear" w:color="auto" w:fill="auto"/>
          </w:tcPr>
          <w:p w14:paraId="268A89A1" w14:textId="77777777" w:rsidR="00CF3A79" w:rsidRPr="00211A62" w:rsidRDefault="00CF3A79" w:rsidP="00AC3862">
            <w:pPr>
              <w:autoSpaceDE w:val="0"/>
              <w:autoSpaceDN w:val="0"/>
              <w:snapToGrid w:val="0"/>
              <w:spacing w:line="300" w:lineRule="auto"/>
              <w:jc w:val="center"/>
              <w:rPr>
                <w:rFonts w:eastAsia="楷体"/>
                <w:szCs w:val="21"/>
              </w:rPr>
            </w:pPr>
          </w:p>
        </w:tc>
      </w:tr>
      <w:tr w:rsidR="00CF3A79" w:rsidRPr="00211A62" w14:paraId="04896E0C" w14:textId="77777777" w:rsidTr="00AC3862">
        <w:trPr>
          <w:jc w:val="center"/>
        </w:trPr>
        <w:tc>
          <w:tcPr>
            <w:tcW w:w="560" w:type="pct"/>
            <w:shd w:val="clear" w:color="auto" w:fill="auto"/>
          </w:tcPr>
          <w:p w14:paraId="31B1F7AD"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bCs/>
                <w:szCs w:val="21"/>
              </w:rPr>
              <w:t>ω</w:t>
            </w:r>
          </w:p>
        </w:tc>
        <w:tc>
          <w:tcPr>
            <w:tcW w:w="351" w:type="pct"/>
            <w:shd w:val="clear" w:color="auto" w:fill="auto"/>
          </w:tcPr>
          <w:p w14:paraId="13777F71" w14:textId="77777777" w:rsidR="00CF3A79" w:rsidRPr="00211A62" w:rsidRDefault="00CF3A79" w:rsidP="00AC3862">
            <w:pPr>
              <w:autoSpaceDE w:val="0"/>
              <w:autoSpaceDN w:val="0"/>
              <w:snapToGrid w:val="0"/>
              <w:spacing w:line="300" w:lineRule="auto"/>
              <w:jc w:val="center"/>
              <w:rPr>
                <w:rFonts w:eastAsia="楷体"/>
                <w:szCs w:val="21"/>
              </w:rPr>
            </w:pPr>
          </w:p>
        </w:tc>
        <w:tc>
          <w:tcPr>
            <w:tcW w:w="351" w:type="pct"/>
            <w:shd w:val="clear" w:color="auto" w:fill="auto"/>
          </w:tcPr>
          <w:p w14:paraId="6A60D27D" w14:textId="77777777" w:rsidR="00CF3A79" w:rsidRPr="00211A62" w:rsidRDefault="00CF3A79" w:rsidP="00AC3862">
            <w:pPr>
              <w:autoSpaceDE w:val="0"/>
              <w:autoSpaceDN w:val="0"/>
              <w:snapToGrid w:val="0"/>
              <w:spacing w:line="300" w:lineRule="auto"/>
              <w:jc w:val="center"/>
              <w:rPr>
                <w:rFonts w:eastAsia="楷体"/>
                <w:szCs w:val="21"/>
              </w:rPr>
            </w:pPr>
          </w:p>
        </w:tc>
        <w:tc>
          <w:tcPr>
            <w:tcW w:w="355" w:type="pct"/>
            <w:shd w:val="clear" w:color="auto" w:fill="auto"/>
          </w:tcPr>
          <w:p w14:paraId="1F77E758" w14:textId="77777777" w:rsidR="00CF3A79" w:rsidRPr="00211A62" w:rsidRDefault="00CF3A79" w:rsidP="00AC3862">
            <w:pPr>
              <w:autoSpaceDE w:val="0"/>
              <w:autoSpaceDN w:val="0"/>
              <w:snapToGrid w:val="0"/>
              <w:spacing w:line="300" w:lineRule="auto"/>
              <w:jc w:val="center"/>
              <w:rPr>
                <w:rFonts w:eastAsia="楷体"/>
                <w:szCs w:val="21"/>
              </w:rPr>
            </w:pPr>
          </w:p>
        </w:tc>
        <w:tc>
          <w:tcPr>
            <w:tcW w:w="736" w:type="pct"/>
            <w:shd w:val="clear" w:color="auto" w:fill="auto"/>
          </w:tcPr>
          <w:p w14:paraId="55F2DDF4" w14:textId="77777777" w:rsidR="00CF3A79" w:rsidRPr="00211A62" w:rsidRDefault="00CF3A79" w:rsidP="00AC3862">
            <w:pPr>
              <w:autoSpaceDE w:val="0"/>
              <w:autoSpaceDN w:val="0"/>
              <w:snapToGrid w:val="0"/>
              <w:spacing w:line="300" w:lineRule="auto"/>
              <w:jc w:val="center"/>
              <w:rPr>
                <w:rFonts w:eastAsia="楷体"/>
                <w:szCs w:val="21"/>
              </w:rPr>
            </w:pPr>
            <w:r w:rsidRPr="00211A62">
              <w:rPr>
                <w:rFonts w:eastAsia="楷体"/>
                <w:szCs w:val="21"/>
              </w:rPr>
              <w:t>m</w:t>
            </w:r>
            <w:r w:rsidRPr="00211A62">
              <w:rPr>
                <w:rFonts w:eastAsia="楷体"/>
                <w:szCs w:val="21"/>
                <w:vertAlign w:val="subscript"/>
              </w:rPr>
              <w:t>E</w:t>
            </w:r>
            <w:r w:rsidRPr="00211A62">
              <w:rPr>
                <w:rFonts w:eastAsia="楷体"/>
                <w:szCs w:val="21"/>
              </w:rPr>
              <w:t>:m</w:t>
            </w:r>
            <w:r w:rsidRPr="00211A62">
              <w:rPr>
                <w:rFonts w:eastAsia="楷体"/>
                <w:szCs w:val="21"/>
                <w:vertAlign w:val="subscript"/>
              </w:rPr>
              <w:t>G</w:t>
            </w:r>
          </w:p>
        </w:tc>
        <w:tc>
          <w:tcPr>
            <w:tcW w:w="298" w:type="pct"/>
            <w:shd w:val="clear" w:color="auto" w:fill="auto"/>
          </w:tcPr>
          <w:p w14:paraId="6139C250" w14:textId="77777777" w:rsidR="00CF3A79" w:rsidRPr="00211A62" w:rsidRDefault="00CF3A79" w:rsidP="00AC3862">
            <w:pPr>
              <w:autoSpaceDE w:val="0"/>
              <w:autoSpaceDN w:val="0"/>
              <w:snapToGrid w:val="0"/>
              <w:spacing w:line="300" w:lineRule="auto"/>
              <w:jc w:val="center"/>
              <w:rPr>
                <w:rFonts w:eastAsia="楷体"/>
                <w:szCs w:val="21"/>
              </w:rPr>
            </w:pPr>
          </w:p>
        </w:tc>
        <w:tc>
          <w:tcPr>
            <w:tcW w:w="956" w:type="pct"/>
            <w:shd w:val="clear" w:color="auto" w:fill="auto"/>
          </w:tcPr>
          <w:p w14:paraId="7FE06DBF" w14:textId="77777777" w:rsidR="00CF3A79" w:rsidRPr="00211A62" w:rsidRDefault="00CF3A79" w:rsidP="00AC3862">
            <w:pPr>
              <w:autoSpaceDE w:val="0"/>
              <w:autoSpaceDN w:val="0"/>
              <w:snapToGrid w:val="0"/>
              <w:spacing w:line="300" w:lineRule="auto"/>
              <w:jc w:val="center"/>
              <w:rPr>
                <w:rFonts w:eastAsia="楷体"/>
                <w:szCs w:val="21"/>
              </w:rPr>
            </w:pPr>
          </w:p>
        </w:tc>
        <w:tc>
          <w:tcPr>
            <w:tcW w:w="327" w:type="pct"/>
            <w:shd w:val="clear" w:color="auto" w:fill="auto"/>
          </w:tcPr>
          <w:p w14:paraId="5FDF2DCC" w14:textId="77777777" w:rsidR="00CF3A79" w:rsidRPr="00211A62" w:rsidRDefault="00CF3A79" w:rsidP="00AC3862">
            <w:pPr>
              <w:autoSpaceDE w:val="0"/>
              <w:autoSpaceDN w:val="0"/>
              <w:snapToGrid w:val="0"/>
              <w:spacing w:line="300" w:lineRule="auto"/>
              <w:jc w:val="center"/>
              <w:rPr>
                <w:rFonts w:eastAsia="楷体"/>
                <w:szCs w:val="21"/>
              </w:rPr>
            </w:pPr>
          </w:p>
        </w:tc>
        <w:tc>
          <w:tcPr>
            <w:tcW w:w="331" w:type="pct"/>
            <w:vMerge/>
            <w:shd w:val="clear" w:color="auto" w:fill="auto"/>
          </w:tcPr>
          <w:p w14:paraId="0FECDD3A" w14:textId="77777777" w:rsidR="00CF3A79" w:rsidRPr="00211A62" w:rsidRDefault="00CF3A79" w:rsidP="00AC3862">
            <w:pPr>
              <w:autoSpaceDE w:val="0"/>
              <w:autoSpaceDN w:val="0"/>
              <w:snapToGrid w:val="0"/>
              <w:spacing w:line="300" w:lineRule="auto"/>
              <w:jc w:val="center"/>
              <w:rPr>
                <w:rFonts w:eastAsia="楷体"/>
                <w:szCs w:val="21"/>
              </w:rPr>
            </w:pPr>
          </w:p>
        </w:tc>
        <w:tc>
          <w:tcPr>
            <w:tcW w:w="369" w:type="pct"/>
            <w:vMerge/>
            <w:shd w:val="clear" w:color="auto" w:fill="auto"/>
          </w:tcPr>
          <w:p w14:paraId="0CEFC60D" w14:textId="77777777" w:rsidR="00CF3A79" w:rsidRPr="00211A62" w:rsidRDefault="00CF3A79" w:rsidP="00AC3862">
            <w:pPr>
              <w:autoSpaceDE w:val="0"/>
              <w:autoSpaceDN w:val="0"/>
              <w:snapToGrid w:val="0"/>
              <w:spacing w:line="300" w:lineRule="auto"/>
              <w:jc w:val="center"/>
              <w:rPr>
                <w:rFonts w:eastAsia="楷体"/>
                <w:szCs w:val="21"/>
              </w:rPr>
            </w:pPr>
          </w:p>
        </w:tc>
        <w:tc>
          <w:tcPr>
            <w:tcW w:w="366" w:type="pct"/>
            <w:vMerge/>
            <w:shd w:val="clear" w:color="auto" w:fill="auto"/>
          </w:tcPr>
          <w:p w14:paraId="658D9B3D" w14:textId="77777777" w:rsidR="00CF3A79" w:rsidRPr="00211A62" w:rsidRDefault="00CF3A79" w:rsidP="00AC3862">
            <w:pPr>
              <w:autoSpaceDE w:val="0"/>
              <w:autoSpaceDN w:val="0"/>
              <w:snapToGrid w:val="0"/>
              <w:spacing w:line="300" w:lineRule="auto"/>
              <w:jc w:val="center"/>
              <w:rPr>
                <w:rFonts w:eastAsia="楷体"/>
                <w:szCs w:val="21"/>
              </w:rPr>
            </w:pPr>
          </w:p>
        </w:tc>
      </w:tr>
    </w:tbl>
    <w:p w14:paraId="274F71A4" w14:textId="77777777" w:rsidR="00CF3A79" w:rsidRPr="00211A62" w:rsidRDefault="00CF3A79" w:rsidP="00CF3A79">
      <w:pPr>
        <w:autoSpaceDE w:val="0"/>
        <w:autoSpaceDN w:val="0"/>
        <w:snapToGrid w:val="0"/>
        <w:spacing w:beforeLines="50" w:before="156" w:line="300" w:lineRule="auto"/>
        <w:ind w:firstLineChars="200" w:firstLine="420"/>
        <w:rPr>
          <w:rFonts w:eastAsia="楷体"/>
          <w:szCs w:val="21"/>
        </w:rPr>
      </w:pPr>
      <w:r w:rsidRPr="00211A62">
        <w:rPr>
          <w:rFonts w:eastAsia="楷体"/>
          <w:szCs w:val="21"/>
        </w:rPr>
        <w:t>根据计算结果，在三角坐标上定出</w:t>
      </w:r>
      <w:r w:rsidRPr="00211A62">
        <w:rPr>
          <w:rFonts w:eastAsia="楷体"/>
          <w:szCs w:val="21"/>
        </w:rPr>
        <w:t>50%</w:t>
      </w:r>
      <w:r w:rsidRPr="00211A62">
        <w:rPr>
          <w:rFonts w:eastAsia="楷体"/>
          <w:szCs w:val="21"/>
        </w:rPr>
        <w:t>环己烷</w:t>
      </w:r>
      <w:r w:rsidRPr="00211A62">
        <w:rPr>
          <w:rFonts w:eastAsia="楷体"/>
          <w:szCs w:val="21"/>
        </w:rPr>
        <w:t>-</w:t>
      </w:r>
      <w:r w:rsidRPr="00211A62">
        <w:rPr>
          <w:rFonts w:eastAsia="楷体"/>
          <w:szCs w:val="21"/>
        </w:rPr>
        <w:t>乙醇混合物组成点</w:t>
      </w:r>
      <w:r w:rsidRPr="00211A62">
        <w:rPr>
          <w:rFonts w:eastAsia="楷体"/>
          <w:i/>
          <w:iCs/>
          <w:szCs w:val="21"/>
        </w:rPr>
        <w:t>E</w:t>
      </w:r>
      <w:r w:rsidRPr="00211A62">
        <w:rPr>
          <w:rFonts w:eastAsia="楷体"/>
          <w:szCs w:val="21"/>
        </w:rPr>
        <w:t>，过</w:t>
      </w:r>
      <w:r w:rsidRPr="00211A62">
        <w:rPr>
          <w:rFonts w:eastAsia="楷体"/>
          <w:i/>
          <w:iCs/>
          <w:szCs w:val="21"/>
        </w:rPr>
        <w:t>E</w:t>
      </w:r>
      <w:r w:rsidRPr="00211A62">
        <w:rPr>
          <w:rFonts w:eastAsia="楷体"/>
          <w:szCs w:val="21"/>
        </w:rPr>
        <w:t>作曲线的割线</w:t>
      </w:r>
      <w:r w:rsidRPr="00211A62">
        <w:rPr>
          <w:rFonts w:eastAsia="楷体"/>
          <w:i/>
          <w:iCs/>
          <w:szCs w:val="21"/>
        </w:rPr>
        <w:t>EG</w:t>
      </w:r>
      <w:r w:rsidRPr="00211A62">
        <w:rPr>
          <w:rFonts w:eastAsia="楷体"/>
          <w:szCs w:val="21"/>
        </w:rPr>
        <w:t>，割曲线于</w:t>
      </w:r>
      <w:r w:rsidRPr="00211A62">
        <w:rPr>
          <w:rFonts w:eastAsia="楷体"/>
          <w:i/>
          <w:iCs/>
          <w:szCs w:val="21"/>
        </w:rPr>
        <w:t>F</w:t>
      </w:r>
      <w:r w:rsidRPr="00211A62">
        <w:rPr>
          <w:rFonts w:eastAsia="楷体"/>
          <w:szCs w:val="21"/>
        </w:rPr>
        <w:t>，使</w:t>
      </w:r>
      <w:r w:rsidRPr="00211A62">
        <w:rPr>
          <w:rFonts w:eastAsia="楷体"/>
          <w:i/>
          <w:iCs/>
          <w:szCs w:val="21"/>
        </w:rPr>
        <w:t>FG</w:t>
      </w:r>
      <w:r w:rsidRPr="00211A62">
        <w:rPr>
          <w:rFonts w:eastAsia="楷体"/>
          <w:szCs w:val="21"/>
        </w:rPr>
        <w:t>/</w:t>
      </w:r>
      <w:r w:rsidRPr="00211A62">
        <w:rPr>
          <w:rFonts w:eastAsia="楷体"/>
          <w:i/>
          <w:iCs/>
          <w:szCs w:val="21"/>
        </w:rPr>
        <w:t>EF=m</w:t>
      </w:r>
      <w:r w:rsidRPr="00211A62">
        <w:rPr>
          <w:rFonts w:eastAsia="楷体"/>
          <w:i/>
          <w:iCs/>
          <w:szCs w:val="21"/>
          <w:vertAlign w:val="subscript"/>
        </w:rPr>
        <w:t>E</w:t>
      </w:r>
      <w:r w:rsidRPr="00211A62">
        <w:rPr>
          <w:rFonts w:eastAsia="楷体"/>
          <w:szCs w:val="21"/>
        </w:rPr>
        <w:t>/</w:t>
      </w:r>
      <w:r w:rsidRPr="00211A62">
        <w:rPr>
          <w:rFonts w:eastAsia="楷体"/>
          <w:i/>
          <w:iCs/>
          <w:szCs w:val="21"/>
        </w:rPr>
        <w:t>m</w:t>
      </w:r>
      <w:r w:rsidRPr="00211A62">
        <w:rPr>
          <w:rFonts w:eastAsia="楷体"/>
          <w:i/>
          <w:iCs/>
          <w:szCs w:val="21"/>
          <w:vertAlign w:val="subscript"/>
        </w:rPr>
        <w:t>G</w:t>
      </w:r>
      <w:r w:rsidRPr="00211A62">
        <w:rPr>
          <w:rFonts w:eastAsia="楷体"/>
          <w:szCs w:val="21"/>
        </w:rPr>
        <w:t>。求得点</w:t>
      </w:r>
      <w:r w:rsidRPr="00211A62">
        <w:rPr>
          <w:rFonts w:eastAsia="楷体"/>
          <w:i/>
          <w:iCs/>
          <w:szCs w:val="21"/>
        </w:rPr>
        <w:t>G</w:t>
      </w:r>
      <w:r w:rsidRPr="00211A62">
        <w:rPr>
          <w:rFonts w:eastAsia="楷体"/>
          <w:szCs w:val="21"/>
        </w:rPr>
        <w:t>后，与系统原始总组成点</w:t>
      </w:r>
      <w:r w:rsidRPr="00211A62">
        <w:rPr>
          <w:rFonts w:eastAsia="楷体"/>
          <w:i/>
          <w:iCs/>
          <w:szCs w:val="21"/>
        </w:rPr>
        <w:t>O</w:t>
      </w:r>
      <w:r w:rsidRPr="00211A62">
        <w:rPr>
          <w:rFonts w:eastAsia="楷体"/>
          <w:szCs w:val="21"/>
        </w:rPr>
        <w:t>连接，延长并与曲线交于</w:t>
      </w:r>
      <w:r w:rsidRPr="00211A62">
        <w:rPr>
          <w:rFonts w:eastAsia="楷体"/>
          <w:i/>
          <w:iCs/>
          <w:szCs w:val="21"/>
        </w:rPr>
        <w:t>H</w:t>
      </w:r>
      <w:r w:rsidRPr="00211A62">
        <w:rPr>
          <w:rFonts w:eastAsia="楷体"/>
          <w:szCs w:val="21"/>
        </w:rPr>
        <w:t>点，</w:t>
      </w:r>
      <w:r w:rsidRPr="00211A62">
        <w:rPr>
          <w:rFonts w:eastAsia="楷体"/>
          <w:i/>
          <w:iCs/>
          <w:szCs w:val="21"/>
        </w:rPr>
        <w:t>GH</w:t>
      </w:r>
      <w:r w:rsidRPr="00211A62">
        <w:rPr>
          <w:rFonts w:eastAsia="楷体"/>
          <w:szCs w:val="21"/>
        </w:rPr>
        <w:t>即为所求连结线。</w:t>
      </w:r>
    </w:p>
    <w:p w14:paraId="2DC76BA8" w14:textId="77777777" w:rsidR="00CF3A79" w:rsidRPr="00211A62" w:rsidRDefault="00CF3A79" w:rsidP="00CF3A79">
      <w:pPr>
        <w:autoSpaceDE w:val="0"/>
        <w:autoSpaceDN w:val="0"/>
        <w:snapToGrid w:val="0"/>
        <w:spacing w:line="300" w:lineRule="auto"/>
        <w:rPr>
          <w:rFonts w:eastAsia="楷体"/>
          <w:szCs w:val="21"/>
        </w:rPr>
      </w:pPr>
    </w:p>
    <w:p w14:paraId="5679E605" w14:textId="77777777" w:rsidR="00CF3A79" w:rsidRPr="00211A62" w:rsidRDefault="00CF3A79" w:rsidP="00CF3A79">
      <w:pPr>
        <w:autoSpaceDE w:val="0"/>
        <w:autoSpaceDN w:val="0"/>
        <w:snapToGrid w:val="0"/>
        <w:spacing w:line="300" w:lineRule="auto"/>
        <w:rPr>
          <w:rFonts w:eastAsia="楷体"/>
          <w:szCs w:val="21"/>
        </w:rPr>
      </w:pPr>
      <w:r w:rsidRPr="00211A62">
        <w:rPr>
          <w:rFonts w:eastAsia="楷体"/>
          <w:szCs w:val="21"/>
        </w:rPr>
        <w:t>六．思考题</w:t>
      </w:r>
      <w:r w:rsidRPr="00211A62">
        <w:rPr>
          <w:rFonts w:eastAsia="楷体"/>
          <w:szCs w:val="21"/>
        </w:rPr>
        <w:t xml:space="preserve"> </w:t>
      </w:r>
    </w:p>
    <w:p w14:paraId="1D7A2D6D" w14:textId="77777777" w:rsidR="00CF3A79" w:rsidRPr="00211A62" w:rsidRDefault="00CF3A79" w:rsidP="00CF3A79">
      <w:pPr>
        <w:autoSpaceDE w:val="0"/>
        <w:autoSpaceDN w:val="0"/>
        <w:snapToGrid w:val="0"/>
        <w:spacing w:line="300" w:lineRule="auto"/>
        <w:rPr>
          <w:rFonts w:eastAsia="楷体"/>
          <w:szCs w:val="21"/>
        </w:rPr>
      </w:pPr>
      <w:r w:rsidRPr="00211A62">
        <w:rPr>
          <w:rFonts w:eastAsia="楷体"/>
          <w:szCs w:val="21"/>
        </w:rPr>
        <w:t xml:space="preserve">1. </w:t>
      </w:r>
      <w:r w:rsidRPr="00211A62">
        <w:rPr>
          <w:rFonts w:eastAsia="楷体"/>
          <w:szCs w:val="21"/>
        </w:rPr>
        <w:t>当系统总组成点在溶解度曲线内与外时，相数有什么变化？</w:t>
      </w:r>
      <w:r w:rsidRPr="00211A62">
        <w:rPr>
          <w:rFonts w:eastAsia="楷体"/>
          <w:szCs w:val="21"/>
        </w:rPr>
        <w:t xml:space="preserve"> </w:t>
      </w:r>
    </w:p>
    <w:p w14:paraId="732D7FBE" w14:textId="77777777" w:rsidR="00CF3A79" w:rsidRPr="00211A62" w:rsidRDefault="00CF3A79" w:rsidP="00CF3A79">
      <w:pPr>
        <w:autoSpaceDE w:val="0"/>
        <w:autoSpaceDN w:val="0"/>
        <w:snapToGrid w:val="0"/>
        <w:spacing w:line="300" w:lineRule="auto"/>
        <w:rPr>
          <w:rFonts w:eastAsia="楷体"/>
          <w:szCs w:val="21"/>
        </w:rPr>
      </w:pPr>
      <w:r w:rsidRPr="00211A62">
        <w:rPr>
          <w:rFonts w:eastAsia="楷体"/>
          <w:szCs w:val="21"/>
        </w:rPr>
        <w:t xml:space="preserve">2. </w:t>
      </w:r>
      <w:r w:rsidRPr="00211A62">
        <w:rPr>
          <w:rFonts w:eastAsia="楷体"/>
          <w:szCs w:val="21"/>
        </w:rPr>
        <w:t>连接线交于溶解度曲线上的两点代表什么？</w:t>
      </w:r>
      <w:r w:rsidRPr="00211A62">
        <w:rPr>
          <w:rFonts w:eastAsia="楷体"/>
          <w:szCs w:val="21"/>
        </w:rPr>
        <w:t xml:space="preserve"> </w:t>
      </w:r>
    </w:p>
    <w:p w14:paraId="338A915D" w14:textId="77777777" w:rsidR="00CF3A79" w:rsidRPr="00211A62" w:rsidRDefault="00CF3A79" w:rsidP="00CF3A79">
      <w:pPr>
        <w:autoSpaceDE w:val="0"/>
        <w:autoSpaceDN w:val="0"/>
        <w:snapToGrid w:val="0"/>
        <w:spacing w:line="300" w:lineRule="auto"/>
        <w:rPr>
          <w:rFonts w:eastAsia="楷体"/>
          <w:szCs w:val="21"/>
        </w:rPr>
      </w:pPr>
      <w:r w:rsidRPr="00211A62">
        <w:rPr>
          <w:rFonts w:eastAsia="楷体"/>
          <w:szCs w:val="21"/>
        </w:rPr>
        <w:t xml:space="preserve">3. </w:t>
      </w:r>
      <w:r w:rsidRPr="00211A62">
        <w:rPr>
          <w:rFonts w:eastAsia="楷体"/>
          <w:szCs w:val="21"/>
        </w:rPr>
        <w:t>用相律说明恒温恒压时三组分系统单相区的自由度是多少？</w:t>
      </w:r>
      <w:r w:rsidRPr="00211A62">
        <w:rPr>
          <w:rFonts w:eastAsia="楷体"/>
          <w:szCs w:val="21"/>
        </w:rPr>
        <w:t xml:space="preserve"> </w:t>
      </w:r>
    </w:p>
    <w:p w14:paraId="65F761A4" w14:textId="77777777" w:rsidR="00CF3A79" w:rsidRPr="00211A62" w:rsidRDefault="00CF3A79" w:rsidP="00CF3A79">
      <w:pPr>
        <w:autoSpaceDE w:val="0"/>
        <w:autoSpaceDN w:val="0"/>
        <w:snapToGrid w:val="0"/>
        <w:spacing w:line="300" w:lineRule="auto"/>
        <w:rPr>
          <w:rFonts w:eastAsia="楷体"/>
          <w:szCs w:val="21"/>
        </w:rPr>
      </w:pPr>
      <w:r w:rsidRPr="00211A62">
        <w:rPr>
          <w:rFonts w:eastAsia="楷体"/>
          <w:szCs w:val="21"/>
        </w:rPr>
        <w:t xml:space="preserve">4. </w:t>
      </w:r>
      <w:r w:rsidRPr="00211A62">
        <w:rPr>
          <w:rFonts w:eastAsia="楷体"/>
          <w:szCs w:val="21"/>
        </w:rPr>
        <w:t>使用的锥形瓶为什么要先干燥？</w:t>
      </w:r>
      <w:r w:rsidRPr="00211A62">
        <w:rPr>
          <w:rFonts w:eastAsia="楷体"/>
          <w:szCs w:val="21"/>
        </w:rPr>
        <w:t xml:space="preserve"> </w:t>
      </w:r>
    </w:p>
    <w:p w14:paraId="5E69CE02" w14:textId="77777777" w:rsidR="00CF3A79" w:rsidRPr="00211A62" w:rsidRDefault="00CF3A79" w:rsidP="00CF3A79">
      <w:pPr>
        <w:autoSpaceDE w:val="0"/>
        <w:autoSpaceDN w:val="0"/>
        <w:snapToGrid w:val="0"/>
        <w:spacing w:line="300" w:lineRule="auto"/>
        <w:rPr>
          <w:rFonts w:eastAsia="楷体"/>
          <w:szCs w:val="21"/>
        </w:rPr>
      </w:pPr>
      <w:r w:rsidRPr="00211A62">
        <w:rPr>
          <w:rFonts w:eastAsia="楷体"/>
          <w:szCs w:val="21"/>
        </w:rPr>
        <w:t xml:space="preserve">5. </w:t>
      </w:r>
      <w:r w:rsidRPr="00211A62">
        <w:rPr>
          <w:rFonts w:eastAsia="楷体"/>
          <w:szCs w:val="21"/>
        </w:rPr>
        <w:t>用水或乙醇滴定至清浊变化以后，为什么还要加入过剩量？过剩量的多少对结果有无影响？</w:t>
      </w:r>
      <w:r w:rsidRPr="00211A62">
        <w:rPr>
          <w:rFonts w:eastAsia="楷体"/>
          <w:szCs w:val="21"/>
        </w:rPr>
        <w:t xml:space="preserve"> </w:t>
      </w:r>
    </w:p>
    <w:p w14:paraId="1C10FF1E" w14:textId="77777777" w:rsidR="00CF3A79" w:rsidRDefault="00CF3A79" w:rsidP="00CF3A79">
      <w:pPr>
        <w:autoSpaceDE w:val="0"/>
        <w:autoSpaceDN w:val="0"/>
        <w:snapToGrid w:val="0"/>
        <w:spacing w:line="300" w:lineRule="auto"/>
        <w:rPr>
          <w:rFonts w:eastAsia="楷体"/>
          <w:szCs w:val="21"/>
        </w:rPr>
      </w:pPr>
      <w:r w:rsidRPr="00211A62">
        <w:rPr>
          <w:rFonts w:eastAsia="楷体"/>
          <w:szCs w:val="21"/>
        </w:rPr>
        <w:t xml:space="preserve">6. </w:t>
      </w:r>
      <w:r w:rsidRPr="00211A62">
        <w:rPr>
          <w:rFonts w:eastAsia="楷体"/>
          <w:szCs w:val="21"/>
        </w:rPr>
        <w:t>有什么方法可以测定相的组成？</w:t>
      </w:r>
      <w:r w:rsidRPr="00211A62">
        <w:rPr>
          <w:rFonts w:eastAsia="楷体"/>
          <w:szCs w:val="21"/>
        </w:rPr>
        <w:t xml:space="preserve"> </w:t>
      </w:r>
    </w:p>
    <w:p w14:paraId="5317D3F3" w14:textId="77777777" w:rsidR="005C2F64" w:rsidRDefault="005C2F64" w:rsidP="00CF3A79">
      <w:pPr>
        <w:autoSpaceDE w:val="0"/>
        <w:autoSpaceDN w:val="0"/>
        <w:snapToGrid w:val="0"/>
        <w:spacing w:line="300" w:lineRule="auto"/>
        <w:rPr>
          <w:rFonts w:eastAsia="楷体"/>
          <w:szCs w:val="21"/>
        </w:rPr>
      </w:pPr>
    </w:p>
    <w:p w14:paraId="542AF801" w14:textId="77777777" w:rsidR="001B2D2A" w:rsidRPr="001B2D2A" w:rsidRDefault="001B2D2A" w:rsidP="00F20E4F">
      <w:pPr>
        <w:autoSpaceDE w:val="0"/>
        <w:autoSpaceDN w:val="0"/>
        <w:snapToGrid w:val="0"/>
        <w:spacing w:line="300" w:lineRule="auto"/>
        <w:jc w:val="center"/>
        <w:rPr>
          <w:rFonts w:eastAsia="楷体"/>
          <w:bCs/>
          <w:szCs w:val="21"/>
        </w:rPr>
      </w:pPr>
      <w:r w:rsidRPr="001B2D2A">
        <w:rPr>
          <w:rFonts w:eastAsia="楷体"/>
          <w:bCs/>
          <w:szCs w:val="21"/>
        </w:rPr>
        <w:t>表</w:t>
      </w:r>
      <w:r w:rsidRPr="001B2D2A">
        <w:rPr>
          <w:rFonts w:eastAsia="楷体"/>
          <w:bCs/>
          <w:szCs w:val="21"/>
        </w:rPr>
        <w:t xml:space="preserve">1 </w:t>
      </w:r>
      <w:r w:rsidRPr="001B2D2A">
        <w:rPr>
          <w:rFonts w:eastAsia="楷体"/>
          <w:bCs/>
          <w:szCs w:val="21"/>
        </w:rPr>
        <w:t>互溶度曲线数据（表中</w:t>
      </w:r>
      <w:r w:rsidRPr="001B2D2A">
        <w:rPr>
          <w:rFonts w:eastAsia="楷体"/>
          <w:bCs/>
          <w:szCs w:val="21"/>
        </w:rPr>
        <w:t>A</w:t>
      </w:r>
      <w:r w:rsidRPr="001B2D2A">
        <w:rPr>
          <w:rFonts w:eastAsia="楷体"/>
          <w:bCs/>
          <w:szCs w:val="21"/>
        </w:rPr>
        <w:t>为环己烷，</w:t>
      </w:r>
      <w:r w:rsidRPr="001B2D2A">
        <w:rPr>
          <w:rFonts w:eastAsia="楷体"/>
          <w:bCs/>
          <w:szCs w:val="21"/>
        </w:rPr>
        <w:t>B</w:t>
      </w:r>
      <w:r w:rsidRPr="001B2D2A">
        <w:rPr>
          <w:rFonts w:eastAsia="楷体"/>
          <w:bCs/>
          <w:szCs w:val="21"/>
        </w:rPr>
        <w:t>为水，</w:t>
      </w:r>
      <w:r w:rsidRPr="001B2D2A">
        <w:rPr>
          <w:rFonts w:eastAsia="楷体"/>
          <w:bCs/>
          <w:szCs w:val="21"/>
        </w:rPr>
        <w:t>C</w:t>
      </w:r>
      <w:r w:rsidRPr="001B2D2A">
        <w:rPr>
          <w:rFonts w:eastAsia="楷体"/>
          <w:bCs/>
          <w:szCs w:val="21"/>
        </w:rPr>
        <w:t>为乙醇）</w:t>
      </w:r>
    </w:p>
    <w:tbl>
      <w:tblPr>
        <w:tblW w:w="53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
        <w:gridCol w:w="374"/>
        <w:gridCol w:w="659"/>
        <w:gridCol w:w="689"/>
        <w:gridCol w:w="661"/>
        <w:gridCol w:w="689"/>
        <w:gridCol w:w="838"/>
        <w:gridCol w:w="899"/>
        <w:gridCol w:w="899"/>
        <w:gridCol w:w="899"/>
        <w:gridCol w:w="955"/>
        <w:gridCol w:w="838"/>
        <w:gridCol w:w="844"/>
        <w:gridCol w:w="426"/>
      </w:tblGrid>
      <w:tr w:rsidR="006136F5" w:rsidRPr="005C2F64" w14:paraId="0396589E" w14:textId="77777777" w:rsidTr="00047FF9">
        <w:trPr>
          <w:trHeight w:val="298"/>
          <w:jc w:val="center"/>
        </w:trPr>
        <w:tc>
          <w:tcPr>
            <w:tcW w:w="221" w:type="pct"/>
            <w:vMerge w:val="restart"/>
            <w:shd w:val="clear" w:color="auto" w:fill="auto"/>
            <w:vAlign w:val="center"/>
          </w:tcPr>
          <w:p w14:paraId="0F791954"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编号</w:t>
            </w:r>
          </w:p>
        </w:tc>
        <w:tc>
          <w:tcPr>
            <w:tcW w:w="1567" w:type="pct"/>
            <w:gridSpan w:val="5"/>
            <w:shd w:val="clear" w:color="auto" w:fill="auto"/>
            <w:vAlign w:val="center"/>
          </w:tcPr>
          <w:p w14:paraId="33CD72A0"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V/mL</w:t>
            </w:r>
          </w:p>
        </w:tc>
        <w:tc>
          <w:tcPr>
            <w:tcW w:w="1658" w:type="pct"/>
            <w:gridSpan w:val="4"/>
            <w:shd w:val="clear" w:color="auto" w:fill="auto"/>
            <w:vAlign w:val="center"/>
          </w:tcPr>
          <w:p w14:paraId="6BB3260F"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m/g</w:t>
            </w:r>
          </w:p>
        </w:tc>
        <w:tc>
          <w:tcPr>
            <w:tcW w:w="1347" w:type="pct"/>
            <w:gridSpan w:val="3"/>
            <w:shd w:val="clear" w:color="auto" w:fill="auto"/>
            <w:vAlign w:val="center"/>
          </w:tcPr>
          <w:p w14:paraId="52C807A8"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ω</w:t>
            </w:r>
          </w:p>
        </w:tc>
        <w:tc>
          <w:tcPr>
            <w:tcW w:w="206" w:type="pct"/>
            <w:shd w:val="clear" w:color="auto" w:fill="auto"/>
            <w:vAlign w:val="center"/>
          </w:tcPr>
          <w:p w14:paraId="5EDA9BC2"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终</w:t>
            </w:r>
          </w:p>
        </w:tc>
      </w:tr>
      <w:tr w:rsidR="00900542" w:rsidRPr="005C2F64" w14:paraId="5F1A770B" w14:textId="77777777" w:rsidTr="00047FF9">
        <w:trPr>
          <w:trHeight w:val="143"/>
          <w:jc w:val="center"/>
        </w:trPr>
        <w:tc>
          <w:tcPr>
            <w:tcW w:w="221" w:type="pct"/>
            <w:vMerge/>
            <w:shd w:val="clear" w:color="auto" w:fill="auto"/>
            <w:vAlign w:val="center"/>
          </w:tcPr>
          <w:p w14:paraId="39D25188" w14:textId="77777777" w:rsidR="005C2F64" w:rsidRPr="005C2F64" w:rsidRDefault="005C2F64" w:rsidP="00047FF9">
            <w:pPr>
              <w:autoSpaceDE w:val="0"/>
              <w:autoSpaceDN w:val="0"/>
              <w:snapToGrid w:val="0"/>
              <w:spacing w:line="300" w:lineRule="auto"/>
              <w:jc w:val="center"/>
              <w:rPr>
                <w:rFonts w:eastAsia="楷体"/>
                <w:bCs/>
                <w:szCs w:val="21"/>
              </w:rPr>
            </w:pPr>
          </w:p>
        </w:tc>
        <w:tc>
          <w:tcPr>
            <w:tcW w:w="204" w:type="pct"/>
            <w:vMerge w:val="restart"/>
            <w:shd w:val="clear" w:color="auto" w:fill="auto"/>
            <w:vAlign w:val="center"/>
          </w:tcPr>
          <w:p w14:paraId="548EA7B8"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A</w:t>
            </w:r>
          </w:p>
        </w:tc>
        <w:tc>
          <w:tcPr>
            <w:tcW w:w="681" w:type="pct"/>
            <w:gridSpan w:val="2"/>
            <w:shd w:val="clear" w:color="auto" w:fill="auto"/>
            <w:vAlign w:val="center"/>
          </w:tcPr>
          <w:p w14:paraId="7FC52B76"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B</w:t>
            </w:r>
          </w:p>
        </w:tc>
        <w:tc>
          <w:tcPr>
            <w:tcW w:w="682" w:type="pct"/>
            <w:gridSpan w:val="2"/>
            <w:shd w:val="clear" w:color="auto" w:fill="auto"/>
            <w:vAlign w:val="center"/>
          </w:tcPr>
          <w:p w14:paraId="4A21441B"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C</w:t>
            </w:r>
          </w:p>
        </w:tc>
        <w:tc>
          <w:tcPr>
            <w:tcW w:w="429" w:type="pct"/>
            <w:vMerge w:val="restart"/>
            <w:shd w:val="clear" w:color="auto" w:fill="auto"/>
            <w:vAlign w:val="center"/>
          </w:tcPr>
          <w:p w14:paraId="793E8B8F"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A</w:t>
            </w:r>
          </w:p>
        </w:tc>
        <w:tc>
          <w:tcPr>
            <w:tcW w:w="429" w:type="pct"/>
            <w:vMerge w:val="restart"/>
            <w:shd w:val="clear" w:color="auto" w:fill="auto"/>
            <w:vAlign w:val="center"/>
          </w:tcPr>
          <w:p w14:paraId="6F7CDF4A"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B</w:t>
            </w:r>
          </w:p>
        </w:tc>
        <w:tc>
          <w:tcPr>
            <w:tcW w:w="429" w:type="pct"/>
            <w:vMerge w:val="restart"/>
            <w:shd w:val="clear" w:color="auto" w:fill="auto"/>
            <w:vAlign w:val="center"/>
          </w:tcPr>
          <w:p w14:paraId="248EFAEB"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C</w:t>
            </w:r>
          </w:p>
        </w:tc>
        <w:tc>
          <w:tcPr>
            <w:tcW w:w="371" w:type="pct"/>
            <w:vMerge w:val="restart"/>
            <w:shd w:val="clear" w:color="auto" w:fill="auto"/>
            <w:vAlign w:val="center"/>
          </w:tcPr>
          <w:p w14:paraId="1C3CC58B"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总质量</w:t>
            </w:r>
          </w:p>
        </w:tc>
        <w:tc>
          <w:tcPr>
            <w:tcW w:w="487" w:type="pct"/>
            <w:vMerge w:val="restart"/>
            <w:shd w:val="clear" w:color="auto" w:fill="auto"/>
            <w:vAlign w:val="center"/>
          </w:tcPr>
          <w:p w14:paraId="62731380"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A</w:t>
            </w:r>
            <w:r w:rsidR="005B380B" w:rsidRPr="001B2D2A">
              <w:rPr>
                <w:rFonts w:eastAsia="楷体"/>
                <w:bCs/>
                <w:szCs w:val="21"/>
              </w:rPr>
              <w:t>环己烷</w:t>
            </w:r>
          </w:p>
        </w:tc>
        <w:tc>
          <w:tcPr>
            <w:tcW w:w="429" w:type="pct"/>
            <w:vMerge w:val="restart"/>
            <w:shd w:val="clear" w:color="auto" w:fill="auto"/>
            <w:vAlign w:val="center"/>
          </w:tcPr>
          <w:p w14:paraId="73C00391"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B</w:t>
            </w:r>
            <w:r w:rsidR="005B380B" w:rsidRPr="001B2D2A">
              <w:rPr>
                <w:rFonts w:eastAsia="楷体"/>
                <w:bCs/>
                <w:szCs w:val="21"/>
              </w:rPr>
              <w:t>水</w:t>
            </w:r>
          </w:p>
        </w:tc>
        <w:tc>
          <w:tcPr>
            <w:tcW w:w="432" w:type="pct"/>
            <w:vMerge w:val="restart"/>
            <w:shd w:val="clear" w:color="auto" w:fill="auto"/>
            <w:vAlign w:val="center"/>
          </w:tcPr>
          <w:p w14:paraId="2855CB5C"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C</w:t>
            </w:r>
            <w:r w:rsidR="005B380B" w:rsidRPr="001B2D2A">
              <w:rPr>
                <w:rFonts w:eastAsia="楷体"/>
                <w:bCs/>
                <w:szCs w:val="21"/>
              </w:rPr>
              <w:t>乙醇</w:t>
            </w:r>
          </w:p>
        </w:tc>
        <w:tc>
          <w:tcPr>
            <w:tcW w:w="206" w:type="pct"/>
            <w:vMerge w:val="restart"/>
            <w:shd w:val="clear" w:color="auto" w:fill="auto"/>
            <w:vAlign w:val="center"/>
          </w:tcPr>
          <w:p w14:paraId="7E6761A8" w14:textId="77777777" w:rsidR="005C2F64" w:rsidRPr="005C2F64" w:rsidRDefault="005C2F64" w:rsidP="00047FF9">
            <w:pPr>
              <w:autoSpaceDE w:val="0"/>
              <w:autoSpaceDN w:val="0"/>
              <w:snapToGrid w:val="0"/>
              <w:spacing w:line="300" w:lineRule="auto"/>
              <w:jc w:val="center"/>
              <w:rPr>
                <w:rFonts w:eastAsia="楷体"/>
                <w:bCs/>
                <w:szCs w:val="21"/>
              </w:rPr>
            </w:pPr>
          </w:p>
        </w:tc>
      </w:tr>
      <w:tr w:rsidR="00900542" w:rsidRPr="005C2F64" w14:paraId="49EB389A" w14:textId="77777777" w:rsidTr="00047FF9">
        <w:trPr>
          <w:trHeight w:val="143"/>
          <w:jc w:val="center"/>
        </w:trPr>
        <w:tc>
          <w:tcPr>
            <w:tcW w:w="221" w:type="pct"/>
            <w:vMerge/>
            <w:shd w:val="clear" w:color="auto" w:fill="auto"/>
            <w:vAlign w:val="center"/>
          </w:tcPr>
          <w:p w14:paraId="1555DB82" w14:textId="77777777" w:rsidR="005C2F64" w:rsidRPr="005C2F64" w:rsidRDefault="005C2F64" w:rsidP="00047FF9">
            <w:pPr>
              <w:autoSpaceDE w:val="0"/>
              <w:autoSpaceDN w:val="0"/>
              <w:snapToGrid w:val="0"/>
              <w:spacing w:line="300" w:lineRule="auto"/>
              <w:jc w:val="center"/>
              <w:rPr>
                <w:rFonts w:eastAsia="楷体"/>
                <w:bCs/>
                <w:szCs w:val="21"/>
              </w:rPr>
            </w:pPr>
          </w:p>
        </w:tc>
        <w:tc>
          <w:tcPr>
            <w:tcW w:w="204" w:type="pct"/>
            <w:vMerge/>
            <w:shd w:val="clear" w:color="auto" w:fill="auto"/>
            <w:vAlign w:val="center"/>
          </w:tcPr>
          <w:p w14:paraId="19D2BD08" w14:textId="77777777" w:rsidR="005C2F64" w:rsidRPr="005C2F64" w:rsidRDefault="005C2F64" w:rsidP="00047FF9">
            <w:pPr>
              <w:autoSpaceDE w:val="0"/>
              <w:autoSpaceDN w:val="0"/>
              <w:snapToGrid w:val="0"/>
              <w:spacing w:line="300" w:lineRule="auto"/>
              <w:jc w:val="center"/>
              <w:rPr>
                <w:rFonts w:eastAsia="楷体"/>
                <w:bCs/>
                <w:szCs w:val="21"/>
              </w:rPr>
            </w:pPr>
          </w:p>
        </w:tc>
        <w:tc>
          <w:tcPr>
            <w:tcW w:w="340" w:type="pct"/>
            <w:shd w:val="clear" w:color="auto" w:fill="auto"/>
            <w:vAlign w:val="center"/>
          </w:tcPr>
          <w:p w14:paraId="44AA953A"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每次</w:t>
            </w:r>
          </w:p>
        </w:tc>
        <w:tc>
          <w:tcPr>
            <w:tcW w:w="341" w:type="pct"/>
            <w:shd w:val="clear" w:color="auto" w:fill="auto"/>
            <w:vAlign w:val="center"/>
          </w:tcPr>
          <w:p w14:paraId="5F2BAA2F"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合计</w:t>
            </w:r>
          </w:p>
        </w:tc>
        <w:tc>
          <w:tcPr>
            <w:tcW w:w="341" w:type="pct"/>
            <w:shd w:val="clear" w:color="auto" w:fill="auto"/>
            <w:vAlign w:val="center"/>
          </w:tcPr>
          <w:p w14:paraId="292CBE4B"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每次</w:t>
            </w:r>
          </w:p>
        </w:tc>
        <w:tc>
          <w:tcPr>
            <w:tcW w:w="341" w:type="pct"/>
            <w:shd w:val="clear" w:color="auto" w:fill="auto"/>
            <w:vAlign w:val="center"/>
          </w:tcPr>
          <w:p w14:paraId="348D0855"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合计</w:t>
            </w:r>
          </w:p>
        </w:tc>
        <w:tc>
          <w:tcPr>
            <w:tcW w:w="429" w:type="pct"/>
            <w:vMerge/>
            <w:shd w:val="clear" w:color="auto" w:fill="auto"/>
            <w:vAlign w:val="center"/>
          </w:tcPr>
          <w:p w14:paraId="21856A7D" w14:textId="77777777" w:rsidR="005C2F64" w:rsidRPr="005C2F64" w:rsidRDefault="005C2F64" w:rsidP="00047FF9">
            <w:pPr>
              <w:autoSpaceDE w:val="0"/>
              <w:autoSpaceDN w:val="0"/>
              <w:snapToGrid w:val="0"/>
              <w:spacing w:line="300" w:lineRule="auto"/>
              <w:jc w:val="center"/>
              <w:rPr>
                <w:rFonts w:eastAsia="楷体"/>
                <w:bCs/>
                <w:szCs w:val="21"/>
              </w:rPr>
            </w:pPr>
          </w:p>
        </w:tc>
        <w:tc>
          <w:tcPr>
            <w:tcW w:w="429" w:type="pct"/>
            <w:vMerge/>
            <w:shd w:val="clear" w:color="auto" w:fill="auto"/>
            <w:vAlign w:val="center"/>
          </w:tcPr>
          <w:p w14:paraId="16530D70" w14:textId="77777777" w:rsidR="005C2F64" w:rsidRPr="005C2F64" w:rsidRDefault="005C2F64" w:rsidP="00047FF9">
            <w:pPr>
              <w:autoSpaceDE w:val="0"/>
              <w:autoSpaceDN w:val="0"/>
              <w:snapToGrid w:val="0"/>
              <w:spacing w:line="300" w:lineRule="auto"/>
              <w:jc w:val="center"/>
              <w:rPr>
                <w:rFonts w:eastAsia="楷体"/>
                <w:bCs/>
                <w:szCs w:val="21"/>
              </w:rPr>
            </w:pPr>
          </w:p>
        </w:tc>
        <w:tc>
          <w:tcPr>
            <w:tcW w:w="429" w:type="pct"/>
            <w:vMerge/>
            <w:shd w:val="clear" w:color="auto" w:fill="auto"/>
            <w:vAlign w:val="center"/>
          </w:tcPr>
          <w:p w14:paraId="0B3734DE" w14:textId="77777777" w:rsidR="005C2F64" w:rsidRPr="005C2F64" w:rsidRDefault="005C2F64" w:rsidP="00047FF9">
            <w:pPr>
              <w:autoSpaceDE w:val="0"/>
              <w:autoSpaceDN w:val="0"/>
              <w:snapToGrid w:val="0"/>
              <w:spacing w:line="300" w:lineRule="auto"/>
              <w:jc w:val="center"/>
              <w:rPr>
                <w:rFonts w:eastAsia="楷体"/>
                <w:bCs/>
                <w:szCs w:val="21"/>
              </w:rPr>
            </w:pPr>
          </w:p>
        </w:tc>
        <w:tc>
          <w:tcPr>
            <w:tcW w:w="371" w:type="pct"/>
            <w:vMerge/>
            <w:shd w:val="clear" w:color="auto" w:fill="auto"/>
            <w:vAlign w:val="center"/>
          </w:tcPr>
          <w:p w14:paraId="5FF3DE72" w14:textId="77777777" w:rsidR="005C2F64" w:rsidRPr="005C2F64" w:rsidRDefault="005C2F64" w:rsidP="00047FF9">
            <w:pPr>
              <w:autoSpaceDE w:val="0"/>
              <w:autoSpaceDN w:val="0"/>
              <w:snapToGrid w:val="0"/>
              <w:spacing w:line="300" w:lineRule="auto"/>
              <w:jc w:val="center"/>
              <w:rPr>
                <w:rFonts w:eastAsia="楷体"/>
                <w:bCs/>
                <w:szCs w:val="21"/>
              </w:rPr>
            </w:pPr>
          </w:p>
        </w:tc>
        <w:tc>
          <w:tcPr>
            <w:tcW w:w="487" w:type="pct"/>
            <w:vMerge/>
            <w:shd w:val="clear" w:color="auto" w:fill="auto"/>
            <w:vAlign w:val="center"/>
          </w:tcPr>
          <w:p w14:paraId="29A9A54A" w14:textId="77777777" w:rsidR="005C2F64" w:rsidRPr="005C2F64" w:rsidRDefault="005C2F64" w:rsidP="00047FF9">
            <w:pPr>
              <w:autoSpaceDE w:val="0"/>
              <w:autoSpaceDN w:val="0"/>
              <w:snapToGrid w:val="0"/>
              <w:spacing w:line="300" w:lineRule="auto"/>
              <w:jc w:val="center"/>
              <w:rPr>
                <w:rFonts w:eastAsia="楷体"/>
                <w:bCs/>
                <w:szCs w:val="21"/>
              </w:rPr>
            </w:pPr>
          </w:p>
        </w:tc>
        <w:tc>
          <w:tcPr>
            <w:tcW w:w="429" w:type="pct"/>
            <w:vMerge/>
            <w:shd w:val="clear" w:color="auto" w:fill="auto"/>
            <w:vAlign w:val="center"/>
          </w:tcPr>
          <w:p w14:paraId="6C36D49B" w14:textId="77777777" w:rsidR="005C2F64" w:rsidRPr="005C2F64" w:rsidRDefault="005C2F64" w:rsidP="00047FF9">
            <w:pPr>
              <w:autoSpaceDE w:val="0"/>
              <w:autoSpaceDN w:val="0"/>
              <w:snapToGrid w:val="0"/>
              <w:spacing w:line="300" w:lineRule="auto"/>
              <w:jc w:val="center"/>
              <w:rPr>
                <w:rFonts w:eastAsia="楷体"/>
                <w:bCs/>
                <w:szCs w:val="21"/>
              </w:rPr>
            </w:pPr>
          </w:p>
        </w:tc>
        <w:tc>
          <w:tcPr>
            <w:tcW w:w="432" w:type="pct"/>
            <w:vMerge/>
            <w:shd w:val="clear" w:color="auto" w:fill="auto"/>
            <w:vAlign w:val="center"/>
          </w:tcPr>
          <w:p w14:paraId="0E873E84" w14:textId="77777777" w:rsidR="005C2F64" w:rsidRPr="005C2F64" w:rsidRDefault="005C2F64" w:rsidP="00047FF9">
            <w:pPr>
              <w:autoSpaceDE w:val="0"/>
              <w:autoSpaceDN w:val="0"/>
              <w:snapToGrid w:val="0"/>
              <w:spacing w:line="300" w:lineRule="auto"/>
              <w:jc w:val="center"/>
              <w:rPr>
                <w:rFonts w:eastAsia="楷体"/>
                <w:bCs/>
                <w:szCs w:val="21"/>
              </w:rPr>
            </w:pPr>
          </w:p>
        </w:tc>
        <w:tc>
          <w:tcPr>
            <w:tcW w:w="206" w:type="pct"/>
            <w:vMerge/>
            <w:shd w:val="clear" w:color="auto" w:fill="auto"/>
            <w:vAlign w:val="center"/>
          </w:tcPr>
          <w:p w14:paraId="7575F955" w14:textId="77777777" w:rsidR="005C2F64" w:rsidRPr="005C2F64" w:rsidRDefault="005C2F64" w:rsidP="00047FF9">
            <w:pPr>
              <w:autoSpaceDE w:val="0"/>
              <w:autoSpaceDN w:val="0"/>
              <w:snapToGrid w:val="0"/>
              <w:spacing w:line="300" w:lineRule="auto"/>
              <w:jc w:val="center"/>
              <w:rPr>
                <w:rFonts w:eastAsia="楷体"/>
                <w:bCs/>
                <w:szCs w:val="21"/>
              </w:rPr>
            </w:pPr>
          </w:p>
        </w:tc>
      </w:tr>
      <w:tr w:rsidR="00900542" w:rsidRPr="005C2F64" w14:paraId="26AB352C" w14:textId="77777777" w:rsidTr="00047FF9">
        <w:trPr>
          <w:trHeight w:val="341"/>
          <w:jc w:val="center"/>
        </w:trPr>
        <w:tc>
          <w:tcPr>
            <w:tcW w:w="221" w:type="pct"/>
            <w:shd w:val="clear" w:color="auto" w:fill="auto"/>
            <w:vAlign w:val="center"/>
          </w:tcPr>
          <w:p w14:paraId="5FE73633"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1</w:t>
            </w:r>
          </w:p>
        </w:tc>
        <w:tc>
          <w:tcPr>
            <w:tcW w:w="204" w:type="pct"/>
            <w:shd w:val="clear" w:color="auto" w:fill="auto"/>
            <w:vAlign w:val="center"/>
          </w:tcPr>
          <w:p w14:paraId="44171C97"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2</w:t>
            </w:r>
          </w:p>
        </w:tc>
        <w:tc>
          <w:tcPr>
            <w:tcW w:w="340" w:type="pct"/>
            <w:shd w:val="clear" w:color="auto" w:fill="auto"/>
            <w:vAlign w:val="center"/>
          </w:tcPr>
          <w:p w14:paraId="45B0B36F" w14:textId="04F1D129" w:rsidR="005C2F64" w:rsidRPr="005C2F64" w:rsidRDefault="00047FF9" w:rsidP="00047FF9">
            <w:pPr>
              <w:autoSpaceDE w:val="0"/>
              <w:autoSpaceDN w:val="0"/>
              <w:snapToGrid w:val="0"/>
              <w:spacing w:line="300" w:lineRule="auto"/>
              <w:jc w:val="center"/>
              <w:rPr>
                <w:rFonts w:eastAsia="楷体"/>
                <w:bCs/>
                <w:szCs w:val="21"/>
              </w:rPr>
            </w:pPr>
            <w:r>
              <w:rPr>
                <w:rFonts w:eastAsia="楷体" w:hint="eastAsia"/>
                <w:bCs/>
                <w:szCs w:val="21"/>
              </w:rPr>
              <w:t>0.1</w:t>
            </w:r>
          </w:p>
        </w:tc>
        <w:tc>
          <w:tcPr>
            <w:tcW w:w="341" w:type="pct"/>
            <w:shd w:val="clear" w:color="auto" w:fill="auto"/>
            <w:vAlign w:val="center"/>
          </w:tcPr>
          <w:p w14:paraId="26E0765A" w14:textId="5FA40C6D" w:rsidR="005C2F64" w:rsidRPr="005C2F64" w:rsidRDefault="00047FF9" w:rsidP="00047FF9">
            <w:pPr>
              <w:autoSpaceDE w:val="0"/>
              <w:autoSpaceDN w:val="0"/>
              <w:snapToGrid w:val="0"/>
              <w:spacing w:line="300" w:lineRule="auto"/>
              <w:jc w:val="center"/>
              <w:rPr>
                <w:rFonts w:eastAsia="楷体"/>
                <w:bCs/>
                <w:szCs w:val="21"/>
              </w:rPr>
            </w:pPr>
            <w:r>
              <w:rPr>
                <w:rFonts w:eastAsia="楷体" w:hint="eastAsia"/>
                <w:bCs/>
                <w:szCs w:val="21"/>
              </w:rPr>
              <w:t>0.1</w:t>
            </w:r>
          </w:p>
        </w:tc>
        <w:tc>
          <w:tcPr>
            <w:tcW w:w="341" w:type="pct"/>
            <w:shd w:val="clear" w:color="auto" w:fill="auto"/>
            <w:vAlign w:val="center"/>
          </w:tcPr>
          <w:p w14:paraId="0C292A0C" w14:textId="4A2B8694" w:rsidR="005C2F64" w:rsidRPr="005C2F64" w:rsidRDefault="00047FF9" w:rsidP="00047FF9">
            <w:pPr>
              <w:autoSpaceDE w:val="0"/>
              <w:autoSpaceDN w:val="0"/>
              <w:snapToGrid w:val="0"/>
              <w:spacing w:line="300" w:lineRule="auto"/>
              <w:jc w:val="center"/>
              <w:rPr>
                <w:rFonts w:eastAsia="楷体" w:hint="eastAsia"/>
                <w:bCs/>
                <w:szCs w:val="21"/>
              </w:rPr>
            </w:pPr>
            <w:r>
              <w:rPr>
                <w:rFonts w:eastAsia="楷体" w:hint="eastAsia"/>
                <w:bCs/>
                <w:szCs w:val="21"/>
              </w:rPr>
              <w:t>2.8</w:t>
            </w:r>
          </w:p>
        </w:tc>
        <w:tc>
          <w:tcPr>
            <w:tcW w:w="341" w:type="pct"/>
            <w:shd w:val="clear" w:color="auto" w:fill="auto"/>
            <w:vAlign w:val="center"/>
          </w:tcPr>
          <w:p w14:paraId="223ECF8D" w14:textId="67351109" w:rsidR="005C2F64" w:rsidRPr="005C2F64" w:rsidRDefault="00C170A0" w:rsidP="00047FF9">
            <w:pPr>
              <w:autoSpaceDE w:val="0"/>
              <w:autoSpaceDN w:val="0"/>
              <w:snapToGrid w:val="0"/>
              <w:spacing w:line="300" w:lineRule="auto"/>
              <w:jc w:val="center"/>
              <w:rPr>
                <w:rFonts w:eastAsia="楷体" w:hint="eastAsia"/>
                <w:bCs/>
                <w:szCs w:val="21"/>
              </w:rPr>
            </w:pPr>
            <w:r>
              <w:rPr>
                <w:rFonts w:eastAsia="楷体" w:hint="eastAsia"/>
                <w:bCs/>
                <w:szCs w:val="21"/>
              </w:rPr>
              <w:t>2.8</w:t>
            </w:r>
          </w:p>
        </w:tc>
        <w:tc>
          <w:tcPr>
            <w:tcW w:w="429" w:type="pct"/>
            <w:shd w:val="clear" w:color="auto" w:fill="auto"/>
            <w:vAlign w:val="center"/>
          </w:tcPr>
          <w:p w14:paraId="5EAD08BF" w14:textId="2CB31429" w:rsidR="005C2F64" w:rsidRPr="005C2F64" w:rsidRDefault="00C170A0" w:rsidP="00047FF9">
            <w:pPr>
              <w:autoSpaceDE w:val="0"/>
              <w:autoSpaceDN w:val="0"/>
              <w:snapToGrid w:val="0"/>
              <w:spacing w:line="300" w:lineRule="auto"/>
              <w:jc w:val="center"/>
              <w:rPr>
                <w:rFonts w:eastAsia="楷体" w:hint="eastAsia"/>
                <w:bCs/>
                <w:szCs w:val="21"/>
              </w:rPr>
            </w:pPr>
            <w:r>
              <w:rPr>
                <w:rFonts w:eastAsia="楷体" w:hint="eastAsia"/>
                <w:bCs/>
                <w:szCs w:val="21"/>
              </w:rPr>
              <w:t>1.533</w:t>
            </w:r>
          </w:p>
        </w:tc>
        <w:tc>
          <w:tcPr>
            <w:tcW w:w="429" w:type="pct"/>
            <w:shd w:val="clear" w:color="auto" w:fill="auto"/>
            <w:vAlign w:val="center"/>
          </w:tcPr>
          <w:p w14:paraId="2F356DE4" w14:textId="3EBDD902" w:rsidR="005C2F64" w:rsidRPr="005C2F64" w:rsidRDefault="008D26C3" w:rsidP="00047FF9">
            <w:pPr>
              <w:autoSpaceDE w:val="0"/>
              <w:autoSpaceDN w:val="0"/>
              <w:snapToGrid w:val="0"/>
              <w:spacing w:line="300" w:lineRule="auto"/>
              <w:jc w:val="center"/>
              <w:rPr>
                <w:rFonts w:eastAsia="楷体" w:hint="eastAsia"/>
                <w:bCs/>
                <w:szCs w:val="21"/>
              </w:rPr>
            </w:pPr>
            <w:r>
              <w:rPr>
                <w:rFonts w:eastAsia="楷体" w:hint="eastAsia"/>
                <w:bCs/>
                <w:szCs w:val="21"/>
              </w:rPr>
              <w:t>0.0998</w:t>
            </w:r>
          </w:p>
        </w:tc>
        <w:tc>
          <w:tcPr>
            <w:tcW w:w="429" w:type="pct"/>
            <w:shd w:val="clear" w:color="auto" w:fill="auto"/>
            <w:vAlign w:val="center"/>
          </w:tcPr>
          <w:p w14:paraId="2FC589E3" w14:textId="4006022F"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2.2030</w:t>
            </w:r>
          </w:p>
        </w:tc>
        <w:tc>
          <w:tcPr>
            <w:tcW w:w="371" w:type="pct"/>
            <w:shd w:val="clear" w:color="auto" w:fill="auto"/>
            <w:vAlign w:val="center"/>
          </w:tcPr>
          <w:p w14:paraId="48479CEF" w14:textId="01C8F534"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3.8558</w:t>
            </w:r>
          </w:p>
        </w:tc>
        <w:tc>
          <w:tcPr>
            <w:tcW w:w="487" w:type="pct"/>
            <w:shd w:val="clear" w:color="auto" w:fill="auto"/>
            <w:vAlign w:val="center"/>
          </w:tcPr>
          <w:p w14:paraId="7E5C63FF" w14:textId="54B68BE9"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0.4028</w:t>
            </w:r>
          </w:p>
        </w:tc>
        <w:tc>
          <w:tcPr>
            <w:tcW w:w="429" w:type="pct"/>
            <w:shd w:val="clear" w:color="auto" w:fill="auto"/>
            <w:vAlign w:val="center"/>
          </w:tcPr>
          <w:p w14:paraId="39753269" w14:textId="3A72FA51"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0.0259</w:t>
            </w:r>
          </w:p>
        </w:tc>
        <w:tc>
          <w:tcPr>
            <w:tcW w:w="432" w:type="pct"/>
            <w:shd w:val="clear" w:color="auto" w:fill="auto"/>
            <w:vAlign w:val="center"/>
          </w:tcPr>
          <w:p w14:paraId="601BBAE3" w14:textId="10C940F6" w:rsidR="005C2F64" w:rsidRPr="005C2F64" w:rsidRDefault="008B45E9" w:rsidP="00047FF9">
            <w:pPr>
              <w:autoSpaceDE w:val="0"/>
              <w:autoSpaceDN w:val="0"/>
              <w:snapToGrid w:val="0"/>
              <w:spacing w:line="300" w:lineRule="auto"/>
              <w:jc w:val="center"/>
              <w:rPr>
                <w:rFonts w:eastAsia="楷体" w:hint="eastAsia"/>
                <w:bCs/>
                <w:szCs w:val="21"/>
              </w:rPr>
            </w:pPr>
            <w:r>
              <w:rPr>
                <w:rFonts w:eastAsia="楷体" w:hint="eastAsia"/>
                <w:bCs/>
                <w:szCs w:val="21"/>
              </w:rPr>
              <w:t>0.5714</w:t>
            </w:r>
          </w:p>
        </w:tc>
        <w:tc>
          <w:tcPr>
            <w:tcW w:w="206" w:type="pct"/>
            <w:shd w:val="clear" w:color="auto" w:fill="auto"/>
            <w:vAlign w:val="center"/>
          </w:tcPr>
          <w:p w14:paraId="22DD8104"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清</w:t>
            </w:r>
          </w:p>
        </w:tc>
      </w:tr>
      <w:tr w:rsidR="00900542" w:rsidRPr="005C2F64" w14:paraId="13071E35" w14:textId="77777777" w:rsidTr="00047FF9">
        <w:trPr>
          <w:trHeight w:val="332"/>
          <w:jc w:val="center"/>
        </w:trPr>
        <w:tc>
          <w:tcPr>
            <w:tcW w:w="221" w:type="pct"/>
            <w:shd w:val="clear" w:color="auto" w:fill="auto"/>
            <w:vAlign w:val="center"/>
          </w:tcPr>
          <w:p w14:paraId="11238DBD"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2</w:t>
            </w:r>
          </w:p>
        </w:tc>
        <w:tc>
          <w:tcPr>
            <w:tcW w:w="204" w:type="pct"/>
            <w:shd w:val="clear" w:color="auto" w:fill="auto"/>
            <w:vAlign w:val="center"/>
          </w:tcPr>
          <w:p w14:paraId="1C013A58"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2</w:t>
            </w:r>
          </w:p>
        </w:tc>
        <w:tc>
          <w:tcPr>
            <w:tcW w:w="340" w:type="pct"/>
            <w:shd w:val="clear" w:color="auto" w:fill="auto"/>
            <w:vAlign w:val="center"/>
          </w:tcPr>
          <w:p w14:paraId="7627FBA9" w14:textId="7EA16C38" w:rsidR="00047FF9" w:rsidRPr="005C2F64" w:rsidRDefault="00047FF9" w:rsidP="00047FF9">
            <w:pPr>
              <w:autoSpaceDE w:val="0"/>
              <w:autoSpaceDN w:val="0"/>
              <w:snapToGrid w:val="0"/>
              <w:spacing w:line="300" w:lineRule="auto"/>
              <w:jc w:val="center"/>
              <w:rPr>
                <w:rFonts w:eastAsia="楷体" w:hint="eastAsia"/>
                <w:bCs/>
                <w:szCs w:val="21"/>
              </w:rPr>
            </w:pPr>
            <w:r>
              <w:rPr>
                <w:rFonts w:eastAsia="楷体" w:hint="eastAsia"/>
                <w:bCs/>
                <w:szCs w:val="21"/>
              </w:rPr>
              <w:t>0.24</w:t>
            </w:r>
          </w:p>
        </w:tc>
        <w:tc>
          <w:tcPr>
            <w:tcW w:w="341" w:type="pct"/>
            <w:shd w:val="clear" w:color="auto" w:fill="auto"/>
            <w:vAlign w:val="center"/>
          </w:tcPr>
          <w:p w14:paraId="76EE7D59" w14:textId="7BDB31A2" w:rsidR="005C2F64" w:rsidRPr="005C2F64" w:rsidRDefault="00047FF9" w:rsidP="00047FF9">
            <w:pPr>
              <w:autoSpaceDE w:val="0"/>
              <w:autoSpaceDN w:val="0"/>
              <w:snapToGrid w:val="0"/>
              <w:spacing w:line="300" w:lineRule="auto"/>
              <w:jc w:val="center"/>
              <w:rPr>
                <w:rFonts w:eastAsia="楷体"/>
                <w:bCs/>
                <w:szCs w:val="21"/>
              </w:rPr>
            </w:pPr>
            <w:r>
              <w:rPr>
                <w:rFonts w:eastAsia="楷体" w:hint="eastAsia"/>
                <w:bCs/>
                <w:szCs w:val="21"/>
              </w:rPr>
              <w:t>0.34</w:t>
            </w:r>
          </w:p>
        </w:tc>
        <w:tc>
          <w:tcPr>
            <w:tcW w:w="341" w:type="pct"/>
            <w:shd w:val="clear" w:color="auto" w:fill="auto"/>
            <w:vAlign w:val="center"/>
          </w:tcPr>
          <w:p w14:paraId="364BC262" w14:textId="02D6ADAB" w:rsidR="005C2F64" w:rsidRPr="005C2F64" w:rsidRDefault="00047FF9" w:rsidP="00047FF9">
            <w:pPr>
              <w:autoSpaceDE w:val="0"/>
              <w:autoSpaceDN w:val="0"/>
              <w:snapToGrid w:val="0"/>
              <w:spacing w:line="300" w:lineRule="auto"/>
              <w:jc w:val="center"/>
              <w:rPr>
                <w:rFonts w:eastAsia="楷体"/>
                <w:bCs/>
                <w:szCs w:val="21"/>
              </w:rPr>
            </w:pPr>
            <w:r>
              <w:rPr>
                <w:rFonts w:eastAsia="楷体" w:hint="eastAsia"/>
                <w:bCs/>
                <w:szCs w:val="21"/>
              </w:rPr>
              <w:t>1</w:t>
            </w:r>
          </w:p>
        </w:tc>
        <w:tc>
          <w:tcPr>
            <w:tcW w:w="341" w:type="pct"/>
            <w:shd w:val="clear" w:color="auto" w:fill="auto"/>
            <w:vAlign w:val="center"/>
          </w:tcPr>
          <w:p w14:paraId="136CF79B" w14:textId="001758A9" w:rsidR="005C2F64" w:rsidRPr="005C2F64" w:rsidRDefault="00C170A0" w:rsidP="00047FF9">
            <w:pPr>
              <w:autoSpaceDE w:val="0"/>
              <w:autoSpaceDN w:val="0"/>
              <w:snapToGrid w:val="0"/>
              <w:spacing w:line="300" w:lineRule="auto"/>
              <w:jc w:val="center"/>
              <w:rPr>
                <w:rFonts w:eastAsia="楷体" w:hint="eastAsia"/>
                <w:bCs/>
                <w:szCs w:val="21"/>
              </w:rPr>
            </w:pPr>
            <w:r>
              <w:rPr>
                <w:rFonts w:eastAsia="楷体" w:hint="eastAsia"/>
                <w:bCs/>
                <w:szCs w:val="21"/>
              </w:rPr>
              <w:t>3.8</w:t>
            </w:r>
          </w:p>
        </w:tc>
        <w:tc>
          <w:tcPr>
            <w:tcW w:w="429" w:type="pct"/>
            <w:shd w:val="clear" w:color="auto" w:fill="auto"/>
            <w:vAlign w:val="center"/>
          </w:tcPr>
          <w:p w14:paraId="5663AC28" w14:textId="4151CACD" w:rsidR="005C2F64" w:rsidRPr="005C2F64" w:rsidRDefault="00C170A0" w:rsidP="00047FF9">
            <w:pPr>
              <w:autoSpaceDE w:val="0"/>
              <w:autoSpaceDN w:val="0"/>
              <w:snapToGrid w:val="0"/>
              <w:spacing w:line="300" w:lineRule="auto"/>
              <w:jc w:val="center"/>
              <w:rPr>
                <w:rFonts w:eastAsia="楷体"/>
                <w:bCs/>
                <w:szCs w:val="21"/>
              </w:rPr>
            </w:pPr>
            <w:r w:rsidRPr="00C170A0">
              <w:rPr>
                <w:rFonts w:eastAsia="楷体" w:hint="eastAsia"/>
                <w:bCs/>
                <w:szCs w:val="21"/>
              </w:rPr>
              <w:t>1.533</w:t>
            </w:r>
          </w:p>
        </w:tc>
        <w:tc>
          <w:tcPr>
            <w:tcW w:w="429" w:type="pct"/>
            <w:shd w:val="clear" w:color="auto" w:fill="auto"/>
            <w:vAlign w:val="center"/>
          </w:tcPr>
          <w:p w14:paraId="48D052DF" w14:textId="29EF1980" w:rsidR="005C2F64" w:rsidRPr="005C2F64" w:rsidRDefault="008D26C3" w:rsidP="00047FF9">
            <w:pPr>
              <w:autoSpaceDE w:val="0"/>
              <w:autoSpaceDN w:val="0"/>
              <w:snapToGrid w:val="0"/>
              <w:spacing w:line="300" w:lineRule="auto"/>
              <w:jc w:val="center"/>
              <w:rPr>
                <w:rFonts w:eastAsia="楷体" w:hint="eastAsia"/>
                <w:bCs/>
                <w:szCs w:val="21"/>
              </w:rPr>
            </w:pPr>
            <w:r>
              <w:rPr>
                <w:rFonts w:eastAsia="楷体" w:hint="eastAsia"/>
                <w:bCs/>
                <w:szCs w:val="21"/>
              </w:rPr>
              <w:t>0.3392</w:t>
            </w:r>
          </w:p>
        </w:tc>
        <w:tc>
          <w:tcPr>
            <w:tcW w:w="429" w:type="pct"/>
            <w:shd w:val="clear" w:color="auto" w:fill="auto"/>
            <w:vAlign w:val="center"/>
          </w:tcPr>
          <w:p w14:paraId="7B0814C4" w14:textId="5B1A580D"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2.9898</w:t>
            </w:r>
          </w:p>
        </w:tc>
        <w:tc>
          <w:tcPr>
            <w:tcW w:w="371" w:type="pct"/>
            <w:shd w:val="clear" w:color="auto" w:fill="auto"/>
            <w:vAlign w:val="center"/>
          </w:tcPr>
          <w:p w14:paraId="0011A8A8" w14:textId="675E219A"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4.8820</w:t>
            </w:r>
          </w:p>
        </w:tc>
        <w:tc>
          <w:tcPr>
            <w:tcW w:w="487" w:type="pct"/>
            <w:shd w:val="clear" w:color="auto" w:fill="auto"/>
            <w:vAlign w:val="center"/>
          </w:tcPr>
          <w:p w14:paraId="407FD57A" w14:textId="1C4923B4"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0.3181</w:t>
            </w:r>
          </w:p>
        </w:tc>
        <w:tc>
          <w:tcPr>
            <w:tcW w:w="429" w:type="pct"/>
            <w:shd w:val="clear" w:color="auto" w:fill="auto"/>
            <w:vAlign w:val="center"/>
          </w:tcPr>
          <w:p w14:paraId="032D75C1" w14:textId="672750C5"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0.0695</w:t>
            </w:r>
          </w:p>
        </w:tc>
        <w:tc>
          <w:tcPr>
            <w:tcW w:w="432" w:type="pct"/>
            <w:shd w:val="clear" w:color="auto" w:fill="auto"/>
            <w:vAlign w:val="center"/>
          </w:tcPr>
          <w:p w14:paraId="020B125B" w14:textId="60E67AA1" w:rsidR="005C2F64" w:rsidRPr="005C2F64" w:rsidRDefault="008B45E9" w:rsidP="00047FF9">
            <w:pPr>
              <w:autoSpaceDE w:val="0"/>
              <w:autoSpaceDN w:val="0"/>
              <w:snapToGrid w:val="0"/>
              <w:spacing w:line="300" w:lineRule="auto"/>
              <w:jc w:val="center"/>
              <w:rPr>
                <w:rFonts w:eastAsia="楷体" w:hint="eastAsia"/>
                <w:bCs/>
                <w:szCs w:val="21"/>
              </w:rPr>
            </w:pPr>
            <w:r>
              <w:rPr>
                <w:rFonts w:eastAsia="楷体" w:hint="eastAsia"/>
                <w:bCs/>
                <w:szCs w:val="21"/>
              </w:rPr>
              <w:t>0.6124</w:t>
            </w:r>
          </w:p>
        </w:tc>
        <w:tc>
          <w:tcPr>
            <w:tcW w:w="206" w:type="pct"/>
            <w:shd w:val="clear" w:color="auto" w:fill="auto"/>
            <w:vAlign w:val="center"/>
          </w:tcPr>
          <w:p w14:paraId="7DCBEB19"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浊</w:t>
            </w:r>
          </w:p>
        </w:tc>
      </w:tr>
      <w:tr w:rsidR="00900542" w:rsidRPr="005C2F64" w14:paraId="2A371CED" w14:textId="77777777" w:rsidTr="00047FF9">
        <w:trPr>
          <w:trHeight w:val="341"/>
          <w:jc w:val="center"/>
        </w:trPr>
        <w:tc>
          <w:tcPr>
            <w:tcW w:w="221" w:type="pct"/>
            <w:shd w:val="clear" w:color="auto" w:fill="auto"/>
            <w:vAlign w:val="center"/>
          </w:tcPr>
          <w:p w14:paraId="131E9A78"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3</w:t>
            </w:r>
          </w:p>
        </w:tc>
        <w:tc>
          <w:tcPr>
            <w:tcW w:w="204" w:type="pct"/>
            <w:shd w:val="clear" w:color="auto" w:fill="auto"/>
            <w:vAlign w:val="center"/>
          </w:tcPr>
          <w:p w14:paraId="18189E73"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2</w:t>
            </w:r>
          </w:p>
        </w:tc>
        <w:tc>
          <w:tcPr>
            <w:tcW w:w="340" w:type="pct"/>
            <w:shd w:val="clear" w:color="auto" w:fill="auto"/>
            <w:vAlign w:val="center"/>
          </w:tcPr>
          <w:p w14:paraId="038365BE" w14:textId="5315E260" w:rsidR="005C2F64" w:rsidRPr="005C2F64" w:rsidRDefault="00047FF9" w:rsidP="00047FF9">
            <w:pPr>
              <w:autoSpaceDE w:val="0"/>
              <w:autoSpaceDN w:val="0"/>
              <w:snapToGrid w:val="0"/>
              <w:spacing w:line="300" w:lineRule="auto"/>
              <w:jc w:val="center"/>
              <w:rPr>
                <w:rFonts w:eastAsia="楷体"/>
                <w:bCs/>
                <w:szCs w:val="21"/>
              </w:rPr>
            </w:pPr>
            <w:r>
              <w:rPr>
                <w:rFonts w:eastAsia="楷体" w:hint="eastAsia"/>
                <w:bCs/>
                <w:szCs w:val="21"/>
              </w:rPr>
              <w:t>0.2</w:t>
            </w:r>
          </w:p>
        </w:tc>
        <w:tc>
          <w:tcPr>
            <w:tcW w:w="341" w:type="pct"/>
            <w:shd w:val="clear" w:color="auto" w:fill="auto"/>
            <w:vAlign w:val="center"/>
          </w:tcPr>
          <w:p w14:paraId="62E2D3D5" w14:textId="0B0BE98C" w:rsidR="005C2F64" w:rsidRPr="005C2F64" w:rsidRDefault="00047FF9" w:rsidP="00047FF9">
            <w:pPr>
              <w:autoSpaceDE w:val="0"/>
              <w:autoSpaceDN w:val="0"/>
              <w:snapToGrid w:val="0"/>
              <w:spacing w:line="300" w:lineRule="auto"/>
              <w:jc w:val="center"/>
              <w:rPr>
                <w:rFonts w:eastAsia="楷体"/>
                <w:bCs/>
                <w:szCs w:val="21"/>
              </w:rPr>
            </w:pPr>
            <w:r>
              <w:rPr>
                <w:rFonts w:eastAsia="楷体" w:hint="eastAsia"/>
                <w:bCs/>
                <w:szCs w:val="21"/>
              </w:rPr>
              <w:t>0.54</w:t>
            </w:r>
          </w:p>
        </w:tc>
        <w:tc>
          <w:tcPr>
            <w:tcW w:w="341" w:type="pct"/>
            <w:shd w:val="clear" w:color="auto" w:fill="auto"/>
            <w:vAlign w:val="center"/>
          </w:tcPr>
          <w:p w14:paraId="32E579DB" w14:textId="5CD5101E" w:rsidR="005C2F64" w:rsidRPr="005C2F64" w:rsidRDefault="00047FF9" w:rsidP="00047FF9">
            <w:pPr>
              <w:autoSpaceDE w:val="0"/>
              <w:autoSpaceDN w:val="0"/>
              <w:snapToGrid w:val="0"/>
              <w:spacing w:line="300" w:lineRule="auto"/>
              <w:jc w:val="center"/>
              <w:rPr>
                <w:rFonts w:eastAsia="楷体" w:hint="eastAsia"/>
                <w:bCs/>
                <w:szCs w:val="21"/>
              </w:rPr>
            </w:pPr>
            <w:r>
              <w:rPr>
                <w:rFonts w:eastAsia="楷体" w:hint="eastAsia"/>
                <w:bCs/>
                <w:szCs w:val="21"/>
              </w:rPr>
              <w:t>1.26</w:t>
            </w:r>
          </w:p>
        </w:tc>
        <w:tc>
          <w:tcPr>
            <w:tcW w:w="341" w:type="pct"/>
            <w:shd w:val="clear" w:color="auto" w:fill="auto"/>
            <w:vAlign w:val="center"/>
          </w:tcPr>
          <w:p w14:paraId="28809A7B" w14:textId="2984CF34" w:rsidR="005C2F64" w:rsidRPr="005C2F64" w:rsidRDefault="00C170A0" w:rsidP="00047FF9">
            <w:pPr>
              <w:autoSpaceDE w:val="0"/>
              <w:autoSpaceDN w:val="0"/>
              <w:snapToGrid w:val="0"/>
              <w:spacing w:line="300" w:lineRule="auto"/>
              <w:jc w:val="center"/>
              <w:rPr>
                <w:rFonts w:eastAsia="楷体" w:hint="eastAsia"/>
                <w:bCs/>
                <w:szCs w:val="21"/>
              </w:rPr>
            </w:pPr>
            <w:r>
              <w:rPr>
                <w:rFonts w:eastAsia="楷体" w:hint="eastAsia"/>
                <w:bCs/>
                <w:szCs w:val="21"/>
              </w:rPr>
              <w:t>5.06</w:t>
            </w:r>
          </w:p>
        </w:tc>
        <w:tc>
          <w:tcPr>
            <w:tcW w:w="429" w:type="pct"/>
            <w:shd w:val="clear" w:color="auto" w:fill="auto"/>
            <w:vAlign w:val="center"/>
          </w:tcPr>
          <w:p w14:paraId="68B324F1" w14:textId="108B3E96" w:rsidR="005C2F64" w:rsidRPr="005C2F64" w:rsidRDefault="00C170A0" w:rsidP="00047FF9">
            <w:pPr>
              <w:autoSpaceDE w:val="0"/>
              <w:autoSpaceDN w:val="0"/>
              <w:snapToGrid w:val="0"/>
              <w:spacing w:line="300" w:lineRule="auto"/>
              <w:jc w:val="center"/>
              <w:rPr>
                <w:rFonts w:eastAsia="楷体"/>
                <w:bCs/>
                <w:szCs w:val="21"/>
              </w:rPr>
            </w:pPr>
            <w:r w:rsidRPr="00C170A0">
              <w:rPr>
                <w:rFonts w:eastAsia="楷体" w:hint="eastAsia"/>
                <w:bCs/>
                <w:szCs w:val="21"/>
              </w:rPr>
              <w:t>1.533</w:t>
            </w:r>
          </w:p>
        </w:tc>
        <w:tc>
          <w:tcPr>
            <w:tcW w:w="429" w:type="pct"/>
            <w:shd w:val="clear" w:color="auto" w:fill="auto"/>
            <w:vAlign w:val="center"/>
          </w:tcPr>
          <w:p w14:paraId="3B9D1D99" w14:textId="486765B1" w:rsidR="005C2F64" w:rsidRPr="005C2F64" w:rsidRDefault="008D26C3" w:rsidP="00047FF9">
            <w:pPr>
              <w:autoSpaceDE w:val="0"/>
              <w:autoSpaceDN w:val="0"/>
              <w:snapToGrid w:val="0"/>
              <w:spacing w:line="300" w:lineRule="auto"/>
              <w:jc w:val="center"/>
              <w:rPr>
                <w:rFonts w:eastAsia="楷体" w:hint="eastAsia"/>
                <w:bCs/>
                <w:szCs w:val="21"/>
              </w:rPr>
            </w:pPr>
            <w:r>
              <w:rPr>
                <w:rFonts w:eastAsia="楷体" w:hint="eastAsia"/>
                <w:bCs/>
                <w:szCs w:val="21"/>
              </w:rPr>
              <w:t>0.5387</w:t>
            </w:r>
          </w:p>
        </w:tc>
        <w:tc>
          <w:tcPr>
            <w:tcW w:w="429" w:type="pct"/>
            <w:shd w:val="clear" w:color="auto" w:fill="auto"/>
            <w:vAlign w:val="center"/>
          </w:tcPr>
          <w:p w14:paraId="15854D94" w14:textId="16113737"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3.9812</w:t>
            </w:r>
          </w:p>
        </w:tc>
        <w:tc>
          <w:tcPr>
            <w:tcW w:w="371" w:type="pct"/>
            <w:shd w:val="clear" w:color="auto" w:fill="auto"/>
            <w:vAlign w:val="center"/>
          </w:tcPr>
          <w:p w14:paraId="35FDD5D2" w14:textId="2694F566"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6.0729</w:t>
            </w:r>
          </w:p>
        </w:tc>
        <w:tc>
          <w:tcPr>
            <w:tcW w:w="487" w:type="pct"/>
            <w:shd w:val="clear" w:color="auto" w:fill="auto"/>
            <w:vAlign w:val="center"/>
          </w:tcPr>
          <w:p w14:paraId="6600B5D3" w14:textId="2D1CE017"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0.2557</w:t>
            </w:r>
          </w:p>
        </w:tc>
        <w:tc>
          <w:tcPr>
            <w:tcW w:w="429" w:type="pct"/>
            <w:shd w:val="clear" w:color="auto" w:fill="auto"/>
            <w:vAlign w:val="center"/>
          </w:tcPr>
          <w:p w14:paraId="444C4601" w14:textId="69EFE728"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0.0887</w:t>
            </w:r>
          </w:p>
        </w:tc>
        <w:tc>
          <w:tcPr>
            <w:tcW w:w="432" w:type="pct"/>
            <w:shd w:val="clear" w:color="auto" w:fill="auto"/>
            <w:vAlign w:val="center"/>
          </w:tcPr>
          <w:p w14:paraId="3D2672D9" w14:textId="11CDB3DC" w:rsidR="005C2F64" w:rsidRPr="005C2F64" w:rsidRDefault="008B45E9" w:rsidP="00047FF9">
            <w:pPr>
              <w:autoSpaceDE w:val="0"/>
              <w:autoSpaceDN w:val="0"/>
              <w:snapToGrid w:val="0"/>
              <w:spacing w:line="300" w:lineRule="auto"/>
              <w:jc w:val="center"/>
              <w:rPr>
                <w:rFonts w:eastAsia="楷体" w:hint="eastAsia"/>
                <w:bCs/>
                <w:szCs w:val="21"/>
              </w:rPr>
            </w:pPr>
            <w:r>
              <w:rPr>
                <w:rFonts w:eastAsia="楷体" w:hint="eastAsia"/>
                <w:bCs/>
                <w:szCs w:val="21"/>
              </w:rPr>
              <w:t>0.6556</w:t>
            </w:r>
          </w:p>
        </w:tc>
        <w:tc>
          <w:tcPr>
            <w:tcW w:w="206" w:type="pct"/>
            <w:shd w:val="clear" w:color="auto" w:fill="auto"/>
            <w:vAlign w:val="center"/>
          </w:tcPr>
          <w:p w14:paraId="0710CA8C"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清</w:t>
            </w:r>
          </w:p>
        </w:tc>
      </w:tr>
      <w:tr w:rsidR="00900542" w:rsidRPr="005C2F64" w14:paraId="6D284F44" w14:textId="77777777" w:rsidTr="00047FF9">
        <w:trPr>
          <w:trHeight w:val="341"/>
          <w:jc w:val="center"/>
        </w:trPr>
        <w:tc>
          <w:tcPr>
            <w:tcW w:w="221" w:type="pct"/>
            <w:shd w:val="clear" w:color="auto" w:fill="auto"/>
            <w:vAlign w:val="center"/>
          </w:tcPr>
          <w:p w14:paraId="1F5D6F31"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4</w:t>
            </w:r>
          </w:p>
        </w:tc>
        <w:tc>
          <w:tcPr>
            <w:tcW w:w="204" w:type="pct"/>
            <w:shd w:val="clear" w:color="auto" w:fill="auto"/>
            <w:vAlign w:val="center"/>
          </w:tcPr>
          <w:p w14:paraId="5E7F5C07"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2</w:t>
            </w:r>
          </w:p>
        </w:tc>
        <w:tc>
          <w:tcPr>
            <w:tcW w:w="340" w:type="pct"/>
            <w:shd w:val="clear" w:color="auto" w:fill="auto"/>
            <w:vAlign w:val="center"/>
          </w:tcPr>
          <w:p w14:paraId="56FA5F58" w14:textId="2D75731E" w:rsidR="005C2F64" w:rsidRPr="005C2F64" w:rsidRDefault="00047FF9" w:rsidP="00047FF9">
            <w:pPr>
              <w:autoSpaceDE w:val="0"/>
              <w:autoSpaceDN w:val="0"/>
              <w:snapToGrid w:val="0"/>
              <w:spacing w:line="300" w:lineRule="auto"/>
              <w:jc w:val="center"/>
              <w:rPr>
                <w:rFonts w:eastAsia="楷体" w:hint="eastAsia"/>
                <w:bCs/>
                <w:szCs w:val="21"/>
              </w:rPr>
            </w:pPr>
            <w:r>
              <w:rPr>
                <w:rFonts w:eastAsia="楷体" w:hint="eastAsia"/>
                <w:bCs/>
                <w:szCs w:val="21"/>
              </w:rPr>
              <w:t>0.3</w:t>
            </w:r>
          </w:p>
        </w:tc>
        <w:tc>
          <w:tcPr>
            <w:tcW w:w="341" w:type="pct"/>
            <w:shd w:val="clear" w:color="auto" w:fill="auto"/>
            <w:vAlign w:val="center"/>
          </w:tcPr>
          <w:p w14:paraId="5E2894E6" w14:textId="3F4CDADC" w:rsidR="005C2F64" w:rsidRPr="005C2F64" w:rsidRDefault="00047FF9" w:rsidP="00047FF9">
            <w:pPr>
              <w:autoSpaceDE w:val="0"/>
              <w:autoSpaceDN w:val="0"/>
              <w:snapToGrid w:val="0"/>
              <w:spacing w:line="300" w:lineRule="auto"/>
              <w:jc w:val="center"/>
              <w:rPr>
                <w:rFonts w:eastAsia="楷体"/>
                <w:bCs/>
                <w:szCs w:val="21"/>
              </w:rPr>
            </w:pPr>
            <w:r>
              <w:rPr>
                <w:rFonts w:eastAsia="楷体" w:hint="eastAsia"/>
                <w:bCs/>
                <w:szCs w:val="21"/>
              </w:rPr>
              <w:t>0.84</w:t>
            </w:r>
          </w:p>
        </w:tc>
        <w:tc>
          <w:tcPr>
            <w:tcW w:w="341" w:type="pct"/>
            <w:shd w:val="clear" w:color="auto" w:fill="auto"/>
            <w:vAlign w:val="center"/>
          </w:tcPr>
          <w:p w14:paraId="55E524E7" w14:textId="74D84907" w:rsidR="005C2F64" w:rsidRPr="005C2F64" w:rsidRDefault="00047FF9" w:rsidP="00047FF9">
            <w:pPr>
              <w:autoSpaceDE w:val="0"/>
              <w:autoSpaceDN w:val="0"/>
              <w:snapToGrid w:val="0"/>
              <w:spacing w:line="300" w:lineRule="auto"/>
              <w:jc w:val="center"/>
              <w:rPr>
                <w:rFonts w:eastAsia="楷体"/>
                <w:bCs/>
                <w:szCs w:val="21"/>
              </w:rPr>
            </w:pPr>
            <w:r>
              <w:rPr>
                <w:rFonts w:eastAsia="楷体" w:hint="eastAsia"/>
                <w:bCs/>
                <w:szCs w:val="21"/>
              </w:rPr>
              <w:t>1</w:t>
            </w:r>
          </w:p>
        </w:tc>
        <w:tc>
          <w:tcPr>
            <w:tcW w:w="341" w:type="pct"/>
            <w:shd w:val="clear" w:color="auto" w:fill="auto"/>
            <w:vAlign w:val="center"/>
          </w:tcPr>
          <w:p w14:paraId="52C59A98" w14:textId="6D810624" w:rsidR="005C2F64" w:rsidRPr="005C2F64" w:rsidRDefault="00C170A0" w:rsidP="00047FF9">
            <w:pPr>
              <w:autoSpaceDE w:val="0"/>
              <w:autoSpaceDN w:val="0"/>
              <w:snapToGrid w:val="0"/>
              <w:spacing w:line="300" w:lineRule="auto"/>
              <w:jc w:val="center"/>
              <w:rPr>
                <w:rFonts w:eastAsia="楷体" w:hint="eastAsia"/>
                <w:bCs/>
                <w:szCs w:val="21"/>
              </w:rPr>
            </w:pPr>
            <w:r>
              <w:rPr>
                <w:rFonts w:eastAsia="楷体" w:hint="eastAsia"/>
                <w:bCs/>
                <w:szCs w:val="21"/>
              </w:rPr>
              <w:t>6.06</w:t>
            </w:r>
          </w:p>
        </w:tc>
        <w:tc>
          <w:tcPr>
            <w:tcW w:w="429" w:type="pct"/>
            <w:shd w:val="clear" w:color="auto" w:fill="auto"/>
            <w:vAlign w:val="center"/>
          </w:tcPr>
          <w:p w14:paraId="01C8898C" w14:textId="5655AA79" w:rsidR="005C2F64" w:rsidRPr="005C2F64" w:rsidRDefault="00C170A0" w:rsidP="00047FF9">
            <w:pPr>
              <w:autoSpaceDE w:val="0"/>
              <w:autoSpaceDN w:val="0"/>
              <w:snapToGrid w:val="0"/>
              <w:spacing w:line="300" w:lineRule="auto"/>
              <w:jc w:val="center"/>
              <w:rPr>
                <w:rFonts w:eastAsia="楷体"/>
                <w:bCs/>
                <w:szCs w:val="21"/>
              </w:rPr>
            </w:pPr>
            <w:r w:rsidRPr="00C170A0">
              <w:rPr>
                <w:rFonts w:eastAsia="楷体" w:hint="eastAsia"/>
                <w:bCs/>
                <w:szCs w:val="21"/>
              </w:rPr>
              <w:t>1.533</w:t>
            </w:r>
          </w:p>
        </w:tc>
        <w:tc>
          <w:tcPr>
            <w:tcW w:w="429" w:type="pct"/>
            <w:shd w:val="clear" w:color="auto" w:fill="auto"/>
            <w:vAlign w:val="center"/>
          </w:tcPr>
          <w:p w14:paraId="0551688D" w14:textId="1FDCA393" w:rsidR="005C2F64" w:rsidRPr="005C2F64" w:rsidRDefault="008D26C3" w:rsidP="00047FF9">
            <w:pPr>
              <w:autoSpaceDE w:val="0"/>
              <w:autoSpaceDN w:val="0"/>
              <w:snapToGrid w:val="0"/>
              <w:spacing w:line="300" w:lineRule="auto"/>
              <w:jc w:val="center"/>
              <w:rPr>
                <w:rFonts w:eastAsia="楷体" w:hint="eastAsia"/>
                <w:bCs/>
                <w:szCs w:val="21"/>
              </w:rPr>
            </w:pPr>
            <w:r>
              <w:rPr>
                <w:rFonts w:eastAsia="楷体" w:hint="eastAsia"/>
                <w:bCs/>
                <w:szCs w:val="21"/>
              </w:rPr>
              <w:t>0.8379</w:t>
            </w:r>
          </w:p>
        </w:tc>
        <w:tc>
          <w:tcPr>
            <w:tcW w:w="429" w:type="pct"/>
            <w:shd w:val="clear" w:color="auto" w:fill="auto"/>
            <w:vAlign w:val="center"/>
          </w:tcPr>
          <w:p w14:paraId="1F248E8B" w14:textId="68EE292C"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4.7680</w:t>
            </w:r>
          </w:p>
        </w:tc>
        <w:tc>
          <w:tcPr>
            <w:tcW w:w="371" w:type="pct"/>
            <w:shd w:val="clear" w:color="auto" w:fill="auto"/>
            <w:vAlign w:val="center"/>
          </w:tcPr>
          <w:p w14:paraId="587D2022" w14:textId="4A883C36"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7.1590</w:t>
            </w:r>
          </w:p>
        </w:tc>
        <w:tc>
          <w:tcPr>
            <w:tcW w:w="487" w:type="pct"/>
            <w:shd w:val="clear" w:color="auto" w:fill="auto"/>
            <w:vAlign w:val="center"/>
          </w:tcPr>
          <w:p w14:paraId="5346AB67" w14:textId="46D6749C"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0.2169</w:t>
            </w:r>
          </w:p>
        </w:tc>
        <w:tc>
          <w:tcPr>
            <w:tcW w:w="429" w:type="pct"/>
            <w:shd w:val="clear" w:color="auto" w:fill="auto"/>
            <w:vAlign w:val="center"/>
          </w:tcPr>
          <w:p w14:paraId="592A77EA" w14:textId="0E79F492"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0.1170</w:t>
            </w:r>
          </w:p>
        </w:tc>
        <w:tc>
          <w:tcPr>
            <w:tcW w:w="432" w:type="pct"/>
            <w:shd w:val="clear" w:color="auto" w:fill="auto"/>
            <w:vAlign w:val="center"/>
          </w:tcPr>
          <w:p w14:paraId="4D47429E" w14:textId="2FD81460" w:rsidR="005C2F64" w:rsidRPr="005C2F64" w:rsidRDefault="008B45E9" w:rsidP="00047FF9">
            <w:pPr>
              <w:autoSpaceDE w:val="0"/>
              <w:autoSpaceDN w:val="0"/>
              <w:snapToGrid w:val="0"/>
              <w:spacing w:line="300" w:lineRule="auto"/>
              <w:jc w:val="center"/>
              <w:rPr>
                <w:rFonts w:eastAsia="楷体" w:hint="eastAsia"/>
                <w:bCs/>
                <w:szCs w:val="21"/>
              </w:rPr>
            </w:pPr>
            <w:r>
              <w:rPr>
                <w:rFonts w:eastAsia="楷体" w:hint="eastAsia"/>
                <w:bCs/>
                <w:szCs w:val="21"/>
              </w:rPr>
              <w:t>0.6660</w:t>
            </w:r>
          </w:p>
        </w:tc>
        <w:tc>
          <w:tcPr>
            <w:tcW w:w="206" w:type="pct"/>
            <w:shd w:val="clear" w:color="auto" w:fill="auto"/>
            <w:vAlign w:val="center"/>
          </w:tcPr>
          <w:p w14:paraId="41D395D8"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浊</w:t>
            </w:r>
          </w:p>
        </w:tc>
      </w:tr>
      <w:tr w:rsidR="00900542" w:rsidRPr="005C2F64" w14:paraId="7617DD8C" w14:textId="77777777" w:rsidTr="00047FF9">
        <w:trPr>
          <w:trHeight w:val="341"/>
          <w:jc w:val="center"/>
        </w:trPr>
        <w:tc>
          <w:tcPr>
            <w:tcW w:w="221" w:type="pct"/>
            <w:shd w:val="clear" w:color="auto" w:fill="auto"/>
            <w:vAlign w:val="center"/>
          </w:tcPr>
          <w:p w14:paraId="3E75CEB3"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5</w:t>
            </w:r>
          </w:p>
        </w:tc>
        <w:tc>
          <w:tcPr>
            <w:tcW w:w="204" w:type="pct"/>
            <w:shd w:val="clear" w:color="auto" w:fill="auto"/>
            <w:vAlign w:val="center"/>
          </w:tcPr>
          <w:p w14:paraId="4887918D"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2</w:t>
            </w:r>
          </w:p>
        </w:tc>
        <w:tc>
          <w:tcPr>
            <w:tcW w:w="340" w:type="pct"/>
            <w:shd w:val="clear" w:color="auto" w:fill="auto"/>
            <w:vAlign w:val="center"/>
          </w:tcPr>
          <w:p w14:paraId="13E7B6FA" w14:textId="5D0CA1EA" w:rsidR="005C2F64" w:rsidRPr="005C2F64" w:rsidRDefault="00047FF9" w:rsidP="00047FF9">
            <w:pPr>
              <w:autoSpaceDE w:val="0"/>
              <w:autoSpaceDN w:val="0"/>
              <w:snapToGrid w:val="0"/>
              <w:spacing w:line="300" w:lineRule="auto"/>
              <w:jc w:val="center"/>
              <w:rPr>
                <w:rFonts w:eastAsia="楷体"/>
                <w:bCs/>
                <w:szCs w:val="21"/>
              </w:rPr>
            </w:pPr>
            <w:r>
              <w:rPr>
                <w:rFonts w:eastAsia="楷体" w:hint="eastAsia"/>
                <w:bCs/>
                <w:szCs w:val="21"/>
              </w:rPr>
              <w:t>0.6</w:t>
            </w:r>
          </w:p>
        </w:tc>
        <w:tc>
          <w:tcPr>
            <w:tcW w:w="341" w:type="pct"/>
            <w:shd w:val="clear" w:color="auto" w:fill="auto"/>
            <w:vAlign w:val="center"/>
          </w:tcPr>
          <w:p w14:paraId="3B6345C0" w14:textId="4F284147" w:rsidR="005C2F64" w:rsidRPr="005C2F64" w:rsidRDefault="00047FF9" w:rsidP="00047FF9">
            <w:pPr>
              <w:autoSpaceDE w:val="0"/>
              <w:autoSpaceDN w:val="0"/>
              <w:snapToGrid w:val="0"/>
              <w:spacing w:line="300" w:lineRule="auto"/>
              <w:jc w:val="center"/>
              <w:rPr>
                <w:rFonts w:eastAsia="楷体" w:hint="eastAsia"/>
                <w:bCs/>
                <w:szCs w:val="21"/>
              </w:rPr>
            </w:pPr>
            <w:r>
              <w:rPr>
                <w:rFonts w:eastAsia="楷体" w:hint="eastAsia"/>
                <w:bCs/>
                <w:szCs w:val="21"/>
              </w:rPr>
              <w:t>1.44</w:t>
            </w:r>
          </w:p>
        </w:tc>
        <w:tc>
          <w:tcPr>
            <w:tcW w:w="341" w:type="pct"/>
            <w:shd w:val="clear" w:color="auto" w:fill="auto"/>
            <w:vAlign w:val="center"/>
          </w:tcPr>
          <w:p w14:paraId="6A77A1AD" w14:textId="42629DED" w:rsidR="005C2F64" w:rsidRPr="005C2F64" w:rsidRDefault="00047FF9" w:rsidP="00047FF9">
            <w:pPr>
              <w:autoSpaceDE w:val="0"/>
              <w:autoSpaceDN w:val="0"/>
              <w:snapToGrid w:val="0"/>
              <w:spacing w:line="300" w:lineRule="auto"/>
              <w:jc w:val="center"/>
              <w:rPr>
                <w:rFonts w:eastAsia="楷体" w:hint="eastAsia"/>
                <w:bCs/>
                <w:szCs w:val="21"/>
              </w:rPr>
            </w:pPr>
            <w:r>
              <w:rPr>
                <w:rFonts w:eastAsia="楷体" w:hint="eastAsia"/>
                <w:bCs/>
                <w:szCs w:val="21"/>
              </w:rPr>
              <w:t>1.99</w:t>
            </w:r>
          </w:p>
        </w:tc>
        <w:tc>
          <w:tcPr>
            <w:tcW w:w="341" w:type="pct"/>
            <w:shd w:val="clear" w:color="auto" w:fill="auto"/>
            <w:vAlign w:val="center"/>
          </w:tcPr>
          <w:p w14:paraId="0A825C44" w14:textId="65F5CF4A" w:rsidR="005C2F64" w:rsidRPr="005C2F64" w:rsidRDefault="00C170A0" w:rsidP="00047FF9">
            <w:pPr>
              <w:autoSpaceDE w:val="0"/>
              <w:autoSpaceDN w:val="0"/>
              <w:snapToGrid w:val="0"/>
              <w:spacing w:line="300" w:lineRule="auto"/>
              <w:jc w:val="center"/>
              <w:rPr>
                <w:rFonts w:eastAsia="楷体" w:hint="eastAsia"/>
                <w:bCs/>
                <w:szCs w:val="21"/>
              </w:rPr>
            </w:pPr>
            <w:r>
              <w:rPr>
                <w:rFonts w:eastAsia="楷体" w:hint="eastAsia"/>
                <w:bCs/>
                <w:szCs w:val="21"/>
              </w:rPr>
              <w:t>8.05</w:t>
            </w:r>
          </w:p>
        </w:tc>
        <w:tc>
          <w:tcPr>
            <w:tcW w:w="429" w:type="pct"/>
            <w:shd w:val="clear" w:color="auto" w:fill="auto"/>
            <w:vAlign w:val="center"/>
          </w:tcPr>
          <w:p w14:paraId="461A5E31" w14:textId="16D6D94A" w:rsidR="005C2F64" w:rsidRPr="005C2F64" w:rsidRDefault="00C170A0" w:rsidP="00047FF9">
            <w:pPr>
              <w:autoSpaceDE w:val="0"/>
              <w:autoSpaceDN w:val="0"/>
              <w:snapToGrid w:val="0"/>
              <w:spacing w:line="300" w:lineRule="auto"/>
              <w:jc w:val="center"/>
              <w:rPr>
                <w:rFonts w:eastAsia="楷体"/>
                <w:bCs/>
                <w:szCs w:val="21"/>
              </w:rPr>
            </w:pPr>
            <w:r w:rsidRPr="00C170A0">
              <w:rPr>
                <w:rFonts w:eastAsia="楷体" w:hint="eastAsia"/>
                <w:bCs/>
                <w:szCs w:val="21"/>
              </w:rPr>
              <w:t>1.533</w:t>
            </w:r>
          </w:p>
        </w:tc>
        <w:tc>
          <w:tcPr>
            <w:tcW w:w="429" w:type="pct"/>
            <w:shd w:val="clear" w:color="auto" w:fill="auto"/>
            <w:vAlign w:val="center"/>
          </w:tcPr>
          <w:p w14:paraId="7C9C4E32" w14:textId="61C7CE98" w:rsidR="005C2F64" w:rsidRPr="005C2F64" w:rsidRDefault="008D26C3" w:rsidP="00047FF9">
            <w:pPr>
              <w:autoSpaceDE w:val="0"/>
              <w:autoSpaceDN w:val="0"/>
              <w:snapToGrid w:val="0"/>
              <w:spacing w:line="300" w:lineRule="auto"/>
              <w:jc w:val="center"/>
              <w:rPr>
                <w:rFonts w:eastAsia="楷体" w:hint="eastAsia"/>
                <w:bCs/>
                <w:szCs w:val="21"/>
              </w:rPr>
            </w:pPr>
            <w:r>
              <w:rPr>
                <w:rFonts w:eastAsia="楷体" w:hint="eastAsia"/>
                <w:bCs/>
                <w:szCs w:val="21"/>
              </w:rPr>
              <w:t>1.4364</w:t>
            </w:r>
          </w:p>
        </w:tc>
        <w:tc>
          <w:tcPr>
            <w:tcW w:w="429" w:type="pct"/>
            <w:shd w:val="clear" w:color="auto" w:fill="auto"/>
            <w:vAlign w:val="center"/>
          </w:tcPr>
          <w:p w14:paraId="1370D08C" w14:textId="5617DA9E"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6.3337</w:t>
            </w:r>
          </w:p>
        </w:tc>
        <w:tc>
          <w:tcPr>
            <w:tcW w:w="371" w:type="pct"/>
            <w:shd w:val="clear" w:color="auto" w:fill="auto"/>
            <w:vAlign w:val="center"/>
          </w:tcPr>
          <w:p w14:paraId="69FD526A" w14:textId="5D00A9D0"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9.3231</w:t>
            </w:r>
          </w:p>
        </w:tc>
        <w:tc>
          <w:tcPr>
            <w:tcW w:w="487" w:type="pct"/>
            <w:shd w:val="clear" w:color="auto" w:fill="auto"/>
            <w:vAlign w:val="center"/>
          </w:tcPr>
          <w:p w14:paraId="364F9841" w14:textId="66A3B0AF"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0.1666</w:t>
            </w:r>
          </w:p>
        </w:tc>
        <w:tc>
          <w:tcPr>
            <w:tcW w:w="429" w:type="pct"/>
            <w:shd w:val="clear" w:color="auto" w:fill="auto"/>
            <w:vAlign w:val="center"/>
          </w:tcPr>
          <w:p w14:paraId="2690D719" w14:textId="21454F6F"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0.1541</w:t>
            </w:r>
          </w:p>
        </w:tc>
        <w:tc>
          <w:tcPr>
            <w:tcW w:w="432" w:type="pct"/>
            <w:shd w:val="clear" w:color="auto" w:fill="auto"/>
            <w:vAlign w:val="center"/>
          </w:tcPr>
          <w:p w14:paraId="1D9899A0" w14:textId="0A91B21F" w:rsidR="005C2F64" w:rsidRPr="005C2F64" w:rsidRDefault="008B45E9" w:rsidP="00047FF9">
            <w:pPr>
              <w:autoSpaceDE w:val="0"/>
              <w:autoSpaceDN w:val="0"/>
              <w:snapToGrid w:val="0"/>
              <w:spacing w:line="300" w:lineRule="auto"/>
              <w:jc w:val="center"/>
              <w:rPr>
                <w:rFonts w:eastAsia="楷体" w:hint="eastAsia"/>
                <w:bCs/>
                <w:szCs w:val="21"/>
              </w:rPr>
            </w:pPr>
            <w:r>
              <w:rPr>
                <w:rFonts w:eastAsia="楷体" w:hint="eastAsia"/>
                <w:bCs/>
                <w:szCs w:val="21"/>
              </w:rPr>
              <w:t>0.6794</w:t>
            </w:r>
          </w:p>
        </w:tc>
        <w:tc>
          <w:tcPr>
            <w:tcW w:w="206" w:type="pct"/>
            <w:shd w:val="clear" w:color="auto" w:fill="auto"/>
            <w:vAlign w:val="center"/>
          </w:tcPr>
          <w:p w14:paraId="024A43CE"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清</w:t>
            </w:r>
          </w:p>
        </w:tc>
      </w:tr>
      <w:tr w:rsidR="00900542" w:rsidRPr="005C2F64" w14:paraId="6FDF83BA" w14:textId="77777777" w:rsidTr="00047FF9">
        <w:trPr>
          <w:trHeight w:val="341"/>
          <w:jc w:val="center"/>
        </w:trPr>
        <w:tc>
          <w:tcPr>
            <w:tcW w:w="221" w:type="pct"/>
            <w:shd w:val="clear" w:color="auto" w:fill="auto"/>
            <w:vAlign w:val="center"/>
          </w:tcPr>
          <w:p w14:paraId="0C9B280B"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6</w:t>
            </w:r>
          </w:p>
        </w:tc>
        <w:tc>
          <w:tcPr>
            <w:tcW w:w="204" w:type="pct"/>
            <w:shd w:val="clear" w:color="auto" w:fill="auto"/>
            <w:vAlign w:val="center"/>
          </w:tcPr>
          <w:p w14:paraId="375BF2DB"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2</w:t>
            </w:r>
          </w:p>
        </w:tc>
        <w:tc>
          <w:tcPr>
            <w:tcW w:w="340" w:type="pct"/>
            <w:shd w:val="clear" w:color="auto" w:fill="auto"/>
            <w:vAlign w:val="center"/>
          </w:tcPr>
          <w:p w14:paraId="5D8092A0" w14:textId="7B4BA97D" w:rsidR="005C2F64" w:rsidRPr="005C2F64" w:rsidRDefault="00047FF9" w:rsidP="00047FF9">
            <w:pPr>
              <w:autoSpaceDE w:val="0"/>
              <w:autoSpaceDN w:val="0"/>
              <w:snapToGrid w:val="0"/>
              <w:spacing w:line="300" w:lineRule="auto"/>
              <w:jc w:val="center"/>
              <w:rPr>
                <w:rFonts w:eastAsia="楷体"/>
                <w:bCs/>
                <w:szCs w:val="21"/>
              </w:rPr>
            </w:pPr>
            <w:r>
              <w:rPr>
                <w:rFonts w:eastAsia="楷体" w:hint="eastAsia"/>
                <w:bCs/>
                <w:szCs w:val="21"/>
              </w:rPr>
              <w:t>0.7</w:t>
            </w:r>
          </w:p>
        </w:tc>
        <w:tc>
          <w:tcPr>
            <w:tcW w:w="341" w:type="pct"/>
            <w:shd w:val="clear" w:color="auto" w:fill="auto"/>
            <w:vAlign w:val="center"/>
          </w:tcPr>
          <w:p w14:paraId="2885E083" w14:textId="733AFAE6" w:rsidR="005C2F64" w:rsidRPr="005C2F64" w:rsidRDefault="00047FF9" w:rsidP="00047FF9">
            <w:pPr>
              <w:autoSpaceDE w:val="0"/>
              <w:autoSpaceDN w:val="0"/>
              <w:snapToGrid w:val="0"/>
              <w:spacing w:line="300" w:lineRule="auto"/>
              <w:jc w:val="center"/>
              <w:rPr>
                <w:rFonts w:eastAsia="楷体" w:hint="eastAsia"/>
                <w:bCs/>
                <w:szCs w:val="21"/>
              </w:rPr>
            </w:pPr>
            <w:r>
              <w:rPr>
                <w:rFonts w:eastAsia="楷体" w:hint="eastAsia"/>
                <w:bCs/>
                <w:szCs w:val="21"/>
              </w:rPr>
              <w:t>2.14</w:t>
            </w:r>
          </w:p>
        </w:tc>
        <w:tc>
          <w:tcPr>
            <w:tcW w:w="341" w:type="pct"/>
            <w:shd w:val="clear" w:color="auto" w:fill="auto"/>
            <w:vAlign w:val="center"/>
          </w:tcPr>
          <w:p w14:paraId="3302DA02" w14:textId="5DCEA690" w:rsidR="005C2F64" w:rsidRPr="005C2F64" w:rsidRDefault="00047FF9" w:rsidP="00047FF9">
            <w:pPr>
              <w:autoSpaceDE w:val="0"/>
              <w:autoSpaceDN w:val="0"/>
              <w:snapToGrid w:val="0"/>
              <w:spacing w:line="300" w:lineRule="auto"/>
              <w:jc w:val="center"/>
              <w:rPr>
                <w:rFonts w:eastAsia="楷体" w:hint="eastAsia"/>
                <w:bCs/>
                <w:szCs w:val="21"/>
              </w:rPr>
            </w:pPr>
            <w:r>
              <w:rPr>
                <w:rFonts w:eastAsia="楷体" w:hint="eastAsia"/>
                <w:bCs/>
                <w:szCs w:val="21"/>
              </w:rPr>
              <w:t>1.5</w:t>
            </w:r>
          </w:p>
        </w:tc>
        <w:tc>
          <w:tcPr>
            <w:tcW w:w="341" w:type="pct"/>
            <w:shd w:val="clear" w:color="auto" w:fill="auto"/>
            <w:vAlign w:val="center"/>
          </w:tcPr>
          <w:p w14:paraId="0F723F18" w14:textId="4BC2D04C" w:rsidR="005C2F64" w:rsidRPr="005C2F64" w:rsidRDefault="00C170A0" w:rsidP="00047FF9">
            <w:pPr>
              <w:autoSpaceDE w:val="0"/>
              <w:autoSpaceDN w:val="0"/>
              <w:snapToGrid w:val="0"/>
              <w:spacing w:line="300" w:lineRule="auto"/>
              <w:jc w:val="center"/>
              <w:rPr>
                <w:rFonts w:eastAsia="楷体" w:hint="eastAsia"/>
                <w:bCs/>
                <w:szCs w:val="21"/>
              </w:rPr>
            </w:pPr>
            <w:r>
              <w:rPr>
                <w:rFonts w:eastAsia="楷体" w:hint="eastAsia"/>
                <w:bCs/>
                <w:szCs w:val="21"/>
              </w:rPr>
              <w:t>9.55</w:t>
            </w:r>
          </w:p>
        </w:tc>
        <w:tc>
          <w:tcPr>
            <w:tcW w:w="429" w:type="pct"/>
            <w:shd w:val="clear" w:color="auto" w:fill="auto"/>
            <w:vAlign w:val="center"/>
          </w:tcPr>
          <w:p w14:paraId="2CEB3052" w14:textId="55B2086D" w:rsidR="005C2F64" w:rsidRPr="005C2F64" w:rsidRDefault="00C170A0" w:rsidP="00047FF9">
            <w:pPr>
              <w:autoSpaceDE w:val="0"/>
              <w:autoSpaceDN w:val="0"/>
              <w:snapToGrid w:val="0"/>
              <w:spacing w:line="300" w:lineRule="auto"/>
              <w:jc w:val="center"/>
              <w:rPr>
                <w:rFonts w:eastAsia="楷体"/>
                <w:bCs/>
                <w:szCs w:val="21"/>
              </w:rPr>
            </w:pPr>
            <w:r w:rsidRPr="00C170A0">
              <w:rPr>
                <w:rFonts w:eastAsia="楷体" w:hint="eastAsia"/>
                <w:bCs/>
                <w:szCs w:val="21"/>
              </w:rPr>
              <w:t>1.533</w:t>
            </w:r>
          </w:p>
        </w:tc>
        <w:tc>
          <w:tcPr>
            <w:tcW w:w="429" w:type="pct"/>
            <w:shd w:val="clear" w:color="auto" w:fill="auto"/>
            <w:vAlign w:val="center"/>
          </w:tcPr>
          <w:p w14:paraId="55A980E5" w14:textId="6A0532E9"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2.1347</w:t>
            </w:r>
          </w:p>
        </w:tc>
        <w:tc>
          <w:tcPr>
            <w:tcW w:w="429" w:type="pct"/>
            <w:shd w:val="clear" w:color="auto" w:fill="auto"/>
            <w:vAlign w:val="center"/>
          </w:tcPr>
          <w:p w14:paraId="62C2B97D" w14:textId="2403A4C2"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7.5139</w:t>
            </w:r>
          </w:p>
        </w:tc>
        <w:tc>
          <w:tcPr>
            <w:tcW w:w="371" w:type="pct"/>
            <w:shd w:val="clear" w:color="auto" w:fill="auto"/>
            <w:vAlign w:val="center"/>
          </w:tcPr>
          <w:p w14:paraId="6352EA9E" w14:textId="17A1F5F0"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11.2016</w:t>
            </w:r>
          </w:p>
        </w:tc>
        <w:tc>
          <w:tcPr>
            <w:tcW w:w="487" w:type="pct"/>
            <w:shd w:val="clear" w:color="auto" w:fill="auto"/>
            <w:vAlign w:val="center"/>
          </w:tcPr>
          <w:p w14:paraId="7EFF930D" w14:textId="39B26127"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0.1386</w:t>
            </w:r>
          </w:p>
        </w:tc>
        <w:tc>
          <w:tcPr>
            <w:tcW w:w="429" w:type="pct"/>
            <w:shd w:val="clear" w:color="auto" w:fill="auto"/>
            <w:vAlign w:val="center"/>
          </w:tcPr>
          <w:p w14:paraId="2DB949E4" w14:textId="262EE69E"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0.1906</w:t>
            </w:r>
          </w:p>
        </w:tc>
        <w:tc>
          <w:tcPr>
            <w:tcW w:w="432" w:type="pct"/>
            <w:shd w:val="clear" w:color="auto" w:fill="auto"/>
            <w:vAlign w:val="center"/>
          </w:tcPr>
          <w:p w14:paraId="38548685" w14:textId="093EA773" w:rsidR="005C2F64" w:rsidRPr="005C2F64" w:rsidRDefault="008B45E9" w:rsidP="00047FF9">
            <w:pPr>
              <w:autoSpaceDE w:val="0"/>
              <w:autoSpaceDN w:val="0"/>
              <w:snapToGrid w:val="0"/>
              <w:spacing w:line="300" w:lineRule="auto"/>
              <w:jc w:val="center"/>
              <w:rPr>
                <w:rFonts w:eastAsia="楷体" w:hint="eastAsia"/>
                <w:bCs/>
                <w:szCs w:val="21"/>
              </w:rPr>
            </w:pPr>
            <w:r>
              <w:rPr>
                <w:rFonts w:eastAsia="楷体" w:hint="eastAsia"/>
                <w:bCs/>
                <w:szCs w:val="21"/>
              </w:rPr>
              <w:t>0.6708</w:t>
            </w:r>
          </w:p>
        </w:tc>
        <w:tc>
          <w:tcPr>
            <w:tcW w:w="206" w:type="pct"/>
            <w:shd w:val="clear" w:color="auto" w:fill="auto"/>
            <w:vAlign w:val="center"/>
          </w:tcPr>
          <w:p w14:paraId="1DB97C3A"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浊</w:t>
            </w:r>
          </w:p>
        </w:tc>
      </w:tr>
      <w:tr w:rsidR="00900542" w:rsidRPr="005C2F64" w14:paraId="5968A5AF" w14:textId="77777777" w:rsidTr="00047FF9">
        <w:trPr>
          <w:trHeight w:val="341"/>
          <w:jc w:val="center"/>
        </w:trPr>
        <w:tc>
          <w:tcPr>
            <w:tcW w:w="221" w:type="pct"/>
            <w:shd w:val="clear" w:color="auto" w:fill="auto"/>
            <w:vAlign w:val="center"/>
          </w:tcPr>
          <w:p w14:paraId="6CCD5B6C"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7</w:t>
            </w:r>
          </w:p>
        </w:tc>
        <w:tc>
          <w:tcPr>
            <w:tcW w:w="204" w:type="pct"/>
            <w:shd w:val="clear" w:color="auto" w:fill="auto"/>
            <w:vAlign w:val="center"/>
          </w:tcPr>
          <w:p w14:paraId="1D392AF5"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2</w:t>
            </w:r>
          </w:p>
        </w:tc>
        <w:tc>
          <w:tcPr>
            <w:tcW w:w="340" w:type="pct"/>
            <w:shd w:val="clear" w:color="auto" w:fill="auto"/>
            <w:vAlign w:val="center"/>
          </w:tcPr>
          <w:p w14:paraId="3531C20F" w14:textId="3CBE9722" w:rsidR="005C2F64" w:rsidRPr="005C2F64" w:rsidRDefault="00047FF9" w:rsidP="00047FF9">
            <w:pPr>
              <w:autoSpaceDE w:val="0"/>
              <w:autoSpaceDN w:val="0"/>
              <w:snapToGrid w:val="0"/>
              <w:spacing w:line="300" w:lineRule="auto"/>
              <w:jc w:val="center"/>
              <w:rPr>
                <w:rFonts w:eastAsia="楷体"/>
                <w:bCs/>
                <w:szCs w:val="21"/>
              </w:rPr>
            </w:pPr>
            <w:r>
              <w:rPr>
                <w:rFonts w:eastAsia="楷体" w:hint="eastAsia"/>
                <w:bCs/>
                <w:szCs w:val="21"/>
              </w:rPr>
              <w:t>1.5</w:t>
            </w:r>
          </w:p>
        </w:tc>
        <w:tc>
          <w:tcPr>
            <w:tcW w:w="341" w:type="pct"/>
            <w:shd w:val="clear" w:color="auto" w:fill="auto"/>
            <w:vAlign w:val="center"/>
          </w:tcPr>
          <w:p w14:paraId="50EE971C" w14:textId="0BBA2B26" w:rsidR="005C2F64" w:rsidRPr="005C2F64" w:rsidRDefault="00047FF9" w:rsidP="00047FF9">
            <w:pPr>
              <w:autoSpaceDE w:val="0"/>
              <w:autoSpaceDN w:val="0"/>
              <w:snapToGrid w:val="0"/>
              <w:spacing w:line="300" w:lineRule="auto"/>
              <w:jc w:val="center"/>
              <w:rPr>
                <w:rFonts w:eastAsia="楷体" w:hint="eastAsia"/>
                <w:bCs/>
                <w:szCs w:val="21"/>
              </w:rPr>
            </w:pPr>
            <w:r>
              <w:rPr>
                <w:rFonts w:eastAsia="楷体" w:hint="eastAsia"/>
                <w:bCs/>
                <w:szCs w:val="21"/>
              </w:rPr>
              <w:t>3.64</w:t>
            </w:r>
          </w:p>
        </w:tc>
        <w:tc>
          <w:tcPr>
            <w:tcW w:w="341" w:type="pct"/>
            <w:shd w:val="clear" w:color="auto" w:fill="auto"/>
            <w:vAlign w:val="center"/>
          </w:tcPr>
          <w:p w14:paraId="6C27E8F5" w14:textId="0495220B" w:rsidR="005C2F64" w:rsidRPr="005C2F64" w:rsidRDefault="00047FF9" w:rsidP="00047FF9">
            <w:pPr>
              <w:autoSpaceDE w:val="0"/>
              <w:autoSpaceDN w:val="0"/>
              <w:snapToGrid w:val="0"/>
              <w:spacing w:line="300" w:lineRule="auto"/>
              <w:jc w:val="center"/>
              <w:rPr>
                <w:rFonts w:eastAsia="楷体" w:hint="eastAsia"/>
                <w:bCs/>
                <w:szCs w:val="21"/>
              </w:rPr>
            </w:pPr>
            <w:r>
              <w:rPr>
                <w:rFonts w:eastAsia="楷体" w:hint="eastAsia"/>
                <w:bCs/>
                <w:szCs w:val="21"/>
              </w:rPr>
              <w:t>2.61</w:t>
            </w:r>
          </w:p>
        </w:tc>
        <w:tc>
          <w:tcPr>
            <w:tcW w:w="341" w:type="pct"/>
            <w:shd w:val="clear" w:color="auto" w:fill="auto"/>
            <w:vAlign w:val="center"/>
          </w:tcPr>
          <w:p w14:paraId="5220EC66" w14:textId="5E08D5AD" w:rsidR="005C2F64" w:rsidRPr="005C2F64" w:rsidRDefault="00C170A0" w:rsidP="00047FF9">
            <w:pPr>
              <w:autoSpaceDE w:val="0"/>
              <w:autoSpaceDN w:val="0"/>
              <w:snapToGrid w:val="0"/>
              <w:spacing w:line="300" w:lineRule="auto"/>
              <w:jc w:val="center"/>
              <w:rPr>
                <w:rFonts w:eastAsia="楷体" w:hint="eastAsia"/>
                <w:bCs/>
                <w:szCs w:val="21"/>
              </w:rPr>
            </w:pPr>
            <w:r>
              <w:rPr>
                <w:rFonts w:eastAsia="楷体" w:hint="eastAsia"/>
                <w:bCs/>
                <w:szCs w:val="21"/>
              </w:rPr>
              <w:t>12.16</w:t>
            </w:r>
          </w:p>
        </w:tc>
        <w:tc>
          <w:tcPr>
            <w:tcW w:w="429" w:type="pct"/>
            <w:shd w:val="clear" w:color="auto" w:fill="auto"/>
            <w:vAlign w:val="center"/>
          </w:tcPr>
          <w:p w14:paraId="5419E663" w14:textId="1CA592D5" w:rsidR="005C2F64" w:rsidRPr="005C2F64" w:rsidRDefault="00C170A0" w:rsidP="00047FF9">
            <w:pPr>
              <w:autoSpaceDE w:val="0"/>
              <w:autoSpaceDN w:val="0"/>
              <w:snapToGrid w:val="0"/>
              <w:spacing w:line="300" w:lineRule="auto"/>
              <w:jc w:val="center"/>
              <w:rPr>
                <w:rFonts w:eastAsia="楷体"/>
                <w:bCs/>
                <w:szCs w:val="21"/>
              </w:rPr>
            </w:pPr>
            <w:r w:rsidRPr="00C170A0">
              <w:rPr>
                <w:rFonts w:eastAsia="楷体" w:hint="eastAsia"/>
                <w:bCs/>
                <w:szCs w:val="21"/>
              </w:rPr>
              <w:t>1.533</w:t>
            </w:r>
          </w:p>
        </w:tc>
        <w:tc>
          <w:tcPr>
            <w:tcW w:w="429" w:type="pct"/>
            <w:shd w:val="clear" w:color="auto" w:fill="auto"/>
            <w:vAlign w:val="center"/>
          </w:tcPr>
          <w:p w14:paraId="00A83BEF" w14:textId="435E15F0"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3.6309</w:t>
            </w:r>
          </w:p>
        </w:tc>
        <w:tc>
          <w:tcPr>
            <w:tcW w:w="429" w:type="pct"/>
            <w:shd w:val="clear" w:color="auto" w:fill="auto"/>
            <w:vAlign w:val="center"/>
          </w:tcPr>
          <w:p w14:paraId="510FFCBD" w14:textId="30EBF8AA"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9.5675</w:t>
            </w:r>
          </w:p>
        </w:tc>
        <w:tc>
          <w:tcPr>
            <w:tcW w:w="371" w:type="pct"/>
            <w:shd w:val="clear" w:color="auto" w:fill="auto"/>
            <w:vAlign w:val="center"/>
          </w:tcPr>
          <w:p w14:paraId="6D5FD259" w14:textId="44F60D5C"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14.7514</w:t>
            </w:r>
          </w:p>
        </w:tc>
        <w:tc>
          <w:tcPr>
            <w:tcW w:w="487" w:type="pct"/>
            <w:shd w:val="clear" w:color="auto" w:fill="auto"/>
            <w:vAlign w:val="center"/>
          </w:tcPr>
          <w:p w14:paraId="10159706" w14:textId="2013F53B"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0.1053</w:t>
            </w:r>
          </w:p>
        </w:tc>
        <w:tc>
          <w:tcPr>
            <w:tcW w:w="429" w:type="pct"/>
            <w:shd w:val="clear" w:color="auto" w:fill="auto"/>
            <w:vAlign w:val="center"/>
          </w:tcPr>
          <w:p w14:paraId="274F69DE" w14:textId="1A919754"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0.2461</w:t>
            </w:r>
          </w:p>
        </w:tc>
        <w:tc>
          <w:tcPr>
            <w:tcW w:w="432" w:type="pct"/>
            <w:shd w:val="clear" w:color="auto" w:fill="auto"/>
            <w:vAlign w:val="center"/>
          </w:tcPr>
          <w:p w14:paraId="2C9D3554" w14:textId="4BD778DC" w:rsidR="005C2F64" w:rsidRPr="005C2F64" w:rsidRDefault="008B45E9" w:rsidP="00047FF9">
            <w:pPr>
              <w:autoSpaceDE w:val="0"/>
              <w:autoSpaceDN w:val="0"/>
              <w:snapToGrid w:val="0"/>
              <w:spacing w:line="300" w:lineRule="auto"/>
              <w:jc w:val="center"/>
              <w:rPr>
                <w:rFonts w:eastAsia="楷体" w:hint="eastAsia"/>
                <w:bCs/>
                <w:szCs w:val="21"/>
              </w:rPr>
            </w:pPr>
            <w:r>
              <w:rPr>
                <w:rFonts w:eastAsia="楷体" w:hint="eastAsia"/>
                <w:bCs/>
                <w:szCs w:val="21"/>
              </w:rPr>
              <w:t>0.6486</w:t>
            </w:r>
          </w:p>
        </w:tc>
        <w:tc>
          <w:tcPr>
            <w:tcW w:w="206" w:type="pct"/>
            <w:shd w:val="clear" w:color="auto" w:fill="auto"/>
            <w:vAlign w:val="center"/>
          </w:tcPr>
          <w:p w14:paraId="26139C87"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清</w:t>
            </w:r>
          </w:p>
        </w:tc>
      </w:tr>
      <w:tr w:rsidR="00900542" w:rsidRPr="005C2F64" w14:paraId="2FB546F4" w14:textId="77777777" w:rsidTr="00047FF9">
        <w:trPr>
          <w:trHeight w:val="341"/>
          <w:jc w:val="center"/>
        </w:trPr>
        <w:tc>
          <w:tcPr>
            <w:tcW w:w="221" w:type="pct"/>
            <w:shd w:val="clear" w:color="auto" w:fill="auto"/>
            <w:vAlign w:val="center"/>
          </w:tcPr>
          <w:p w14:paraId="1EA8FEB9"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8</w:t>
            </w:r>
          </w:p>
        </w:tc>
        <w:tc>
          <w:tcPr>
            <w:tcW w:w="204" w:type="pct"/>
            <w:shd w:val="clear" w:color="auto" w:fill="auto"/>
            <w:vAlign w:val="center"/>
          </w:tcPr>
          <w:p w14:paraId="5440B202"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2</w:t>
            </w:r>
          </w:p>
        </w:tc>
        <w:tc>
          <w:tcPr>
            <w:tcW w:w="340" w:type="pct"/>
            <w:shd w:val="clear" w:color="auto" w:fill="auto"/>
            <w:vAlign w:val="center"/>
          </w:tcPr>
          <w:p w14:paraId="50F9D669" w14:textId="3E4362F0" w:rsidR="005C2F64" w:rsidRPr="005C2F64" w:rsidRDefault="00047FF9" w:rsidP="00047FF9">
            <w:pPr>
              <w:autoSpaceDE w:val="0"/>
              <w:autoSpaceDN w:val="0"/>
              <w:snapToGrid w:val="0"/>
              <w:spacing w:line="300" w:lineRule="auto"/>
              <w:jc w:val="center"/>
              <w:rPr>
                <w:rFonts w:eastAsia="楷体"/>
                <w:bCs/>
                <w:szCs w:val="21"/>
              </w:rPr>
            </w:pPr>
            <w:r>
              <w:rPr>
                <w:rFonts w:eastAsia="楷体" w:hint="eastAsia"/>
                <w:bCs/>
                <w:szCs w:val="21"/>
              </w:rPr>
              <w:t>2.66</w:t>
            </w:r>
          </w:p>
        </w:tc>
        <w:tc>
          <w:tcPr>
            <w:tcW w:w="341" w:type="pct"/>
            <w:shd w:val="clear" w:color="auto" w:fill="auto"/>
            <w:vAlign w:val="center"/>
          </w:tcPr>
          <w:p w14:paraId="1BA35243" w14:textId="2DE222CF" w:rsidR="005C2F64" w:rsidRPr="005C2F64" w:rsidRDefault="00047FF9" w:rsidP="00047FF9">
            <w:pPr>
              <w:autoSpaceDE w:val="0"/>
              <w:autoSpaceDN w:val="0"/>
              <w:snapToGrid w:val="0"/>
              <w:spacing w:line="300" w:lineRule="auto"/>
              <w:jc w:val="center"/>
              <w:rPr>
                <w:rFonts w:eastAsia="楷体" w:hint="eastAsia"/>
                <w:bCs/>
                <w:szCs w:val="21"/>
              </w:rPr>
            </w:pPr>
            <w:r>
              <w:rPr>
                <w:rFonts w:eastAsia="楷体" w:hint="eastAsia"/>
                <w:bCs/>
                <w:szCs w:val="21"/>
              </w:rPr>
              <w:t>6.3</w:t>
            </w:r>
          </w:p>
        </w:tc>
        <w:tc>
          <w:tcPr>
            <w:tcW w:w="341" w:type="pct"/>
            <w:shd w:val="clear" w:color="auto" w:fill="auto"/>
            <w:vAlign w:val="center"/>
          </w:tcPr>
          <w:p w14:paraId="63979F31" w14:textId="0390ED6C" w:rsidR="005C2F64" w:rsidRPr="005C2F64" w:rsidRDefault="00047FF9" w:rsidP="00047FF9">
            <w:pPr>
              <w:autoSpaceDE w:val="0"/>
              <w:autoSpaceDN w:val="0"/>
              <w:snapToGrid w:val="0"/>
              <w:spacing w:line="300" w:lineRule="auto"/>
              <w:jc w:val="center"/>
              <w:rPr>
                <w:rFonts w:eastAsia="楷体" w:hint="eastAsia"/>
                <w:bCs/>
                <w:szCs w:val="21"/>
              </w:rPr>
            </w:pPr>
            <w:r>
              <w:rPr>
                <w:rFonts w:eastAsia="楷体" w:hint="eastAsia"/>
                <w:bCs/>
                <w:szCs w:val="21"/>
              </w:rPr>
              <w:t>3.5</w:t>
            </w:r>
          </w:p>
        </w:tc>
        <w:tc>
          <w:tcPr>
            <w:tcW w:w="341" w:type="pct"/>
            <w:shd w:val="clear" w:color="auto" w:fill="auto"/>
            <w:vAlign w:val="center"/>
          </w:tcPr>
          <w:p w14:paraId="4AC3063F" w14:textId="58E9B20F" w:rsidR="005C2F64" w:rsidRPr="005C2F64" w:rsidRDefault="00C170A0" w:rsidP="00047FF9">
            <w:pPr>
              <w:autoSpaceDE w:val="0"/>
              <w:autoSpaceDN w:val="0"/>
              <w:snapToGrid w:val="0"/>
              <w:spacing w:line="300" w:lineRule="auto"/>
              <w:jc w:val="center"/>
              <w:rPr>
                <w:rFonts w:eastAsia="楷体" w:hint="eastAsia"/>
                <w:bCs/>
                <w:szCs w:val="21"/>
              </w:rPr>
            </w:pPr>
            <w:r>
              <w:rPr>
                <w:rFonts w:eastAsia="楷体" w:hint="eastAsia"/>
                <w:bCs/>
                <w:szCs w:val="21"/>
              </w:rPr>
              <w:t>15.66</w:t>
            </w:r>
          </w:p>
        </w:tc>
        <w:tc>
          <w:tcPr>
            <w:tcW w:w="429" w:type="pct"/>
            <w:shd w:val="clear" w:color="auto" w:fill="auto"/>
            <w:vAlign w:val="center"/>
          </w:tcPr>
          <w:p w14:paraId="36D38ADC" w14:textId="4D11C14C" w:rsidR="005C2F64" w:rsidRPr="005C2F64" w:rsidRDefault="00C170A0" w:rsidP="00047FF9">
            <w:pPr>
              <w:autoSpaceDE w:val="0"/>
              <w:autoSpaceDN w:val="0"/>
              <w:snapToGrid w:val="0"/>
              <w:spacing w:line="300" w:lineRule="auto"/>
              <w:jc w:val="center"/>
              <w:rPr>
                <w:rFonts w:eastAsia="楷体"/>
                <w:bCs/>
                <w:szCs w:val="21"/>
              </w:rPr>
            </w:pPr>
            <w:r w:rsidRPr="00C170A0">
              <w:rPr>
                <w:rFonts w:eastAsia="楷体" w:hint="eastAsia"/>
                <w:bCs/>
                <w:szCs w:val="21"/>
              </w:rPr>
              <w:t>1.533</w:t>
            </w:r>
          </w:p>
        </w:tc>
        <w:tc>
          <w:tcPr>
            <w:tcW w:w="429" w:type="pct"/>
            <w:shd w:val="clear" w:color="auto" w:fill="auto"/>
            <w:vAlign w:val="center"/>
          </w:tcPr>
          <w:p w14:paraId="6C82E9F1" w14:textId="21D85507"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6.2843</w:t>
            </w:r>
          </w:p>
        </w:tc>
        <w:tc>
          <w:tcPr>
            <w:tcW w:w="429" w:type="pct"/>
            <w:shd w:val="clear" w:color="auto" w:fill="auto"/>
            <w:vAlign w:val="center"/>
          </w:tcPr>
          <w:p w14:paraId="7555C273" w14:textId="4CC9C8E3"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12.3213</w:t>
            </w:r>
          </w:p>
        </w:tc>
        <w:tc>
          <w:tcPr>
            <w:tcW w:w="371" w:type="pct"/>
            <w:shd w:val="clear" w:color="auto" w:fill="auto"/>
            <w:vAlign w:val="center"/>
          </w:tcPr>
          <w:p w14:paraId="7611B860" w14:textId="6E90C16D"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20.1585</w:t>
            </w:r>
          </w:p>
        </w:tc>
        <w:tc>
          <w:tcPr>
            <w:tcW w:w="487" w:type="pct"/>
            <w:shd w:val="clear" w:color="auto" w:fill="auto"/>
            <w:vAlign w:val="center"/>
          </w:tcPr>
          <w:p w14:paraId="20DB2BCB" w14:textId="2D68595D"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0.0770</w:t>
            </w:r>
          </w:p>
        </w:tc>
        <w:tc>
          <w:tcPr>
            <w:tcW w:w="429" w:type="pct"/>
            <w:shd w:val="clear" w:color="auto" w:fill="auto"/>
            <w:vAlign w:val="center"/>
          </w:tcPr>
          <w:p w14:paraId="132BDA66" w14:textId="1D098505" w:rsidR="005C2F64" w:rsidRPr="005C2F64" w:rsidRDefault="008B45E9" w:rsidP="00047FF9">
            <w:pPr>
              <w:autoSpaceDE w:val="0"/>
              <w:autoSpaceDN w:val="0"/>
              <w:snapToGrid w:val="0"/>
              <w:spacing w:line="300" w:lineRule="auto"/>
              <w:jc w:val="center"/>
              <w:rPr>
                <w:rFonts w:eastAsia="楷体" w:hint="eastAsia"/>
                <w:bCs/>
                <w:szCs w:val="21"/>
              </w:rPr>
            </w:pPr>
            <w:r>
              <w:rPr>
                <w:rFonts w:eastAsia="楷体" w:hint="eastAsia"/>
                <w:bCs/>
                <w:szCs w:val="21"/>
              </w:rPr>
              <w:t>0.3117</w:t>
            </w:r>
          </w:p>
        </w:tc>
        <w:tc>
          <w:tcPr>
            <w:tcW w:w="432" w:type="pct"/>
            <w:shd w:val="clear" w:color="auto" w:fill="auto"/>
            <w:vAlign w:val="center"/>
          </w:tcPr>
          <w:p w14:paraId="146631C1" w14:textId="5A7334D8" w:rsidR="005C2F64" w:rsidRPr="005C2F64" w:rsidRDefault="008B45E9" w:rsidP="00047FF9">
            <w:pPr>
              <w:autoSpaceDE w:val="0"/>
              <w:autoSpaceDN w:val="0"/>
              <w:snapToGrid w:val="0"/>
              <w:spacing w:line="300" w:lineRule="auto"/>
              <w:jc w:val="center"/>
              <w:rPr>
                <w:rFonts w:eastAsia="楷体" w:hint="eastAsia"/>
                <w:bCs/>
                <w:szCs w:val="21"/>
              </w:rPr>
            </w:pPr>
            <w:r>
              <w:rPr>
                <w:rFonts w:eastAsia="楷体" w:hint="eastAsia"/>
                <w:bCs/>
                <w:szCs w:val="21"/>
              </w:rPr>
              <w:t>0.6112</w:t>
            </w:r>
          </w:p>
        </w:tc>
        <w:tc>
          <w:tcPr>
            <w:tcW w:w="206" w:type="pct"/>
            <w:shd w:val="clear" w:color="auto" w:fill="auto"/>
            <w:vAlign w:val="center"/>
          </w:tcPr>
          <w:p w14:paraId="2F8F8385"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浊</w:t>
            </w:r>
          </w:p>
        </w:tc>
      </w:tr>
      <w:tr w:rsidR="00900542" w:rsidRPr="005C2F64" w14:paraId="35EF82A1" w14:textId="77777777" w:rsidTr="00047FF9">
        <w:trPr>
          <w:trHeight w:val="341"/>
          <w:jc w:val="center"/>
        </w:trPr>
        <w:tc>
          <w:tcPr>
            <w:tcW w:w="221" w:type="pct"/>
            <w:shd w:val="clear" w:color="auto" w:fill="auto"/>
            <w:vAlign w:val="center"/>
          </w:tcPr>
          <w:p w14:paraId="586FDCF9"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9</w:t>
            </w:r>
          </w:p>
        </w:tc>
        <w:tc>
          <w:tcPr>
            <w:tcW w:w="204" w:type="pct"/>
            <w:shd w:val="clear" w:color="auto" w:fill="auto"/>
            <w:vAlign w:val="center"/>
          </w:tcPr>
          <w:p w14:paraId="567D3098"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2</w:t>
            </w:r>
          </w:p>
        </w:tc>
        <w:tc>
          <w:tcPr>
            <w:tcW w:w="340" w:type="pct"/>
            <w:shd w:val="clear" w:color="auto" w:fill="auto"/>
            <w:vAlign w:val="center"/>
          </w:tcPr>
          <w:p w14:paraId="1BBE25E4" w14:textId="607DD2F0" w:rsidR="005C2F64" w:rsidRPr="005C2F64" w:rsidRDefault="00047FF9" w:rsidP="00047FF9">
            <w:pPr>
              <w:autoSpaceDE w:val="0"/>
              <w:autoSpaceDN w:val="0"/>
              <w:snapToGrid w:val="0"/>
              <w:spacing w:line="300" w:lineRule="auto"/>
              <w:jc w:val="center"/>
              <w:rPr>
                <w:rFonts w:eastAsia="楷体"/>
                <w:bCs/>
                <w:szCs w:val="21"/>
              </w:rPr>
            </w:pPr>
            <w:r>
              <w:rPr>
                <w:rFonts w:eastAsia="楷体" w:hint="eastAsia"/>
                <w:bCs/>
                <w:szCs w:val="21"/>
              </w:rPr>
              <w:t>4.5</w:t>
            </w:r>
          </w:p>
        </w:tc>
        <w:tc>
          <w:tcPr>
            <w:tcW w:w="341" w:type="pct"/>
            <w:shd w:val="clear" w:color="auto" w:fill="auto"/>
            <w:vAlign w:val="center"/>
          </w:tcPr>
          <w:p w14:paraId="68C05A2B" w14:textId="3059DAEF" w:rsidR="005C2F64" w:rsidRPr="005C2F64" w:rsidRDefault="00047FF9" w:rsidP="00047FF9">
            <w:pPr>
              <w:autoSpaceDE w:val="0"/>
              <w:autoSpaceDN w:val="0"/>
              <w:snapToGrid w:val="0"/>
              <w:spacing w:line="300" w:lineRule="auto"/>
              <w:jc w:val="center"/>
              <w:rPr>
                <w:rFonts w:eastAsia="楷体" w:hint="eastAsia"/>
                <w:bCs/>
                <w:szCs w:val="21"/>
              </w:rPr>
            </w:pPr>
            <w:r>
              <w:rPr>
                <w:rFonts w:eastAsia="楷体" w:hint="eastAsia"/>
                <w:bCs/>
                <w:szCs w:val="21"/>
              </w:rPr>
              <w:t>10.8</w:t>
            </w:r>
          </w:p>
        </w:tc>
        <w:tc>
          <w:tcPr>
            <w:tcW w:w="341" w:type="pct"/>
            <w:shd w:val="clear" w:color="auto" w:fill="auto"/>
            <w:vAlign w:val="center"/>
          </w:tcPr>
          <w:p w14:paraId="36500242" w14:textId="6DE423EA" w:rsidR="005C2F64" w:rsidRPr="005C2F64" w:rsidRDefault="00047FF9" w:rsidP="00047FF9">
            <w:pPr>
              <w:autoSpaceDE w:val="0"/>
              <w:autoSpaceDN w:val="0"/>
              <w:snapToGrid w:val="0"/>
              <w:spacing w:line="300" w:lineRule="auto"/>
              <w:jc w:val="center"/>
              <w:rPr>
                <w:rFonts w:eastAsia="楷体" w:hint="eastAsia"/>
                <w:bCs/>
                <w:szCs w:val="21"/>
              </w:rPr>
            </w:pPr>
            <w:r>
              <w:rPr>
                <w:rFonts w:eastAsia="楷体" w:hint="eastAsia"/>
                <w:bCs/>
                <w:szCs w:val="21"/>
              </w:rPr>
              <w:t>5.84</w:t>
            </w:r>
          </w:p>
        </w:tc>
        <w:tc>
          <w:tcPr>
            <w:tcW w:w="341" w:type="pct"/>
            <w:shd w:val="clear" w:color="auto" w:fill="auto"/>
            <w:vAlign w:val="center"/>
          </w:tcPr>
          <w:p w14:paraId="36736143" w14:textId="0C7B1672" w:rsidR="005C2F64" w:rsidRPr="005C2F64" w:rsidRDefault="00C170A0" w:rsidP="00047FF9">
            <w:pPr>
              <w:autoSpaceDE w:val="0"/>
              <w:autoSpaceDN w:val="0"/>
              <w:snapToGrid w:val="0"/>
              <w:spacing w:line="300" w:lineRule="auto"/>
              <w:jc w:val="center"/>
              <w:rPr>
                <w:rFonts w:eastAsia="楷体" w:hint="eastAsia"/>
                <w:bCs/>
                <w:szCs w:val="21"/>
              </w:rPr>
            </w:pPr>
            <w:r>
              <w:rPr>
                <w:rFonts w:eastAsia="楷体" w:hint="eastAsia"/>
                <w:bCs/>
                <w:szCs w:val="21"/>
              </w:rPr>
              <w:t>21.5</w:t>
            </w:r>
          </w:p>
        </w:tc>
        <w:tc>
          <w:tcPr>
            <w:tcW w:w="429" w:type="pct"/>
            <w:shd w:val="clear" w:color="auto" w:fill="auto"/>
            <w:vAlign w:val="center"/>
          </w:tcPr>
          <w:p w14:paraId="03672587" w14:textId="44C3F0FD" w:rsidR="005C2F64" w:rsidRPr="005C2F64" w:rsidRDefault="00C170A0" w:rsidP="00047FF9">
            <w:pPr>
              <w:autoSpaceDE w:val="0"/>
              <w:autoSpaceDN w:val="0"/>
              <w:snapToGrid w:val="0"/>
              <w:spacing w:line="300" w:lineRule="auto"/>
              <w:jc w:val="center"/>
              <w:rPr>
                <w:rFonts w:eastAsia="楷体"/>
                <w:bCs/>
                <w:szCs w:val="21"/>
              </w:rPr>
            </w:pPr>
            <w:r w:rsidRPr="00C170A0">
              <w:rPr>
                <w:rFonts w:eastAsia="楷体" w:hint="eastAsia"/>
                <w:bCs/>
                <w:szCs w:val="21"/>
              </w:rPr>
              <w:t>1.533</w:t>
            </w:r>
          </w:p>
        </w:tc>
        <w:tc>
          <w:tcPr>
            <w:tcW w:w="429" w:type="pct"/>
            <w:shd w:val="clear" w:color="auto" w:fill="auto"/>
            <w:vAlign w:val="center"/>
          </w:tcPr>
          <w:p w14:paraId="27176BE2" w14:textId="4BF2FF5D"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10.7730</w:t>
            </w:r>
          </w:p>
        </w:tc>
        <w:tc>
          <w:tcPr>
            <w:tcW w:w="429" w:type="pct"/>
            <w:shd w:val="clear" w:color="auto" w:fill="auto"/>
            <w:vAlign w:val="center"/>
          </w:tcPr>
          <w:p w14:paraId="48928DA6" w14:textId="7C4D6B61"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16.9162</w:t>
            </w:r>
          </w:p>
        </w:tc>
        <w:tc>
          <w:tcPr>
            <w:tcW w:w="371" w:type="pct"/>
            <w:shd w:val="clear" w:color="auto" w:fill="auto"/>
            <w:vAlign w:val="center"/>
          </w:tcPr>
          <w:p w14:paraId="3950FD42" w14:textId="688B7B47"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29.2422</w:t>
            </w:r>
          </w:p>
        </w:tc>
        <w:tc>
          <w:tcPr>
            <w:tcW w:w="487" w:type="pct"/>
            <w:shd w:val="clear" w:color="auto" w:fill="auto"/>
            <w:vAlign w:val="center"/>
          </w:tcPr>
          <w:p w14:paraId="7310B2A7" w14:textId="5E09669A"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0.0531</w:t>
            </w:r>
          </w:p>
        </w:tc>
        <w:tc>
          <w:tcPr>
            <w:tcW w:w="429" w:type="pct"/>
            <w:shd w:val="clear" w:color="auto" w:fill="auto"/>
            <w:vAlign w:val="center"/>
          </w:tcPr>
          <w:p w14:paraId="62A29D2A" w14:textId="158444B5" w:rsidR="005C2F64" w:rsidRPr="005C2F64" w:rsidRDefault="008B45E9" w:rsidP="00047FF9">
            <w:pPr>
              <w:autoSpaceDE w:val="0"/>
              <w:autoSpaceDN w:val="0"/>
              <w:snapToGrid w:val="0"/>
              <w:spacing w:line="300" w:lineRule="auto"/>
              <w:jc w:val="center"/>
              <w:rPr>
                <w:rFonts w:eastAsia="楷体" w:hint="eastAsia"/>
                <w:bCs/>
                <w:szCs w:val="21"/>
              </w:rPr>
            </w:pPr>
            <w:r>
              <w:rPr>
                <w:rFonts w:eastAsia="楷体" w:hint="eastAsia"/>
                <w:bCs/>
                <w:szCs w:val="21"/>
              </w:rPr>
              <w:t>0.3684</w:t>
            </w:r>
          </w:p>
        </w:tc>
        <w:tc>
          <w:tcPr>
            <w:tcW w:w="432" w:type="pct"/>
            <w:shd w:val="clear" w:color="auto" w:fill="auto"/>
            <w:vAlign w:val="center"/>
          </w:tcPr>
          <w:p w14:paraId="13742EB3" w14:textId="473F07B7" w:rsidR="005C2F64" w:rsidRPr="005C2F64" w:rsidRDefault="008B45E9" w:rsidP="00047FF9">
            <w:pPr>
              <w:autoSpaceDE w:val="0"/>
              <w:autoSpaceDN w:val="0"/>
              <w:snapToGrid w:val="0"/>
              <w:spacing w:line="300" w:lineRule="auto"/>
              <w:jc w:val="center"/>
              <w:rPr>
                <w:rFonts w:eastAsia="楷体" w:hint="eastAsia"/>
                <w:bCs/>
                <w:szCs w:val="21"/>
              </w:rPr>
            </w:pPr>
            <w:r>
              <w:rPr>
                <w:rFonts w:eastAsia="楷体" w:hint="eastAsia"/>
                <w:bCs/>
                <w:szCs w:val="21"/>
              </w:rPr>
              <w:t>0.5785</w:t>
            </w:r>
          </w:p>
        </w:tc>
        <w:tc>
          <w:tcPr>
            <w:tcW w:w="206" w:type="pct"/>
            <w:shd w:val="clear" w:color="auto" w:fill="auto"/>
            <w:vAlign w:val="center"/>
          </w:tcPr>
          <w:p w14:paraId="6B3045B8"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清</w:t>
            </w:r>
          </w:p>
        </w:tc>
      </w:tr>
      <w:tr w:rsidR="00900542" w:rsidRPr="005C2F64" w14:paraId="5ECE91F3" w14:textId="77777777" w:rsidTr="00047FF9">
        <w:trPr>
          <w:trHeight w:val="341"/>
          <w:jc w:val="center"/>
        </w:trPr>
        <w:tc>
          <w:tcPr>
            <w:tcW w:w="221" w:type="pct"/>
            <w:shd w:val="clear" w:color="auto" w:fill="auto"/>
            <w:vAlign w:val="center"/>
          </w:tcPr>
          <w:p w14:paraId="40732BC9"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10</w:t>
            </w:r>
          </w:p>
        </w:tc>
        <w:tc>
          <w:tcPr>
            <w:tcW w:w="204" w:type="pct"/>
            <w:shd w:val="clear" w:color="auto" w:fill="auto"/>
            <w:vAlign w:val="center"/>
          </w:tcPr>
          <w:p w14:paraId="1D639AEF"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2</w:t>
            </w:r>
          </w:p>
        </w:tc>
        <w:tc>
          <w:tcPr>
            <w:tcW w:w="340" w:type="pct"/>
            <w:shd w:val="clear" w:color="auto" w:fill="auto"/>
            <w:vAlign w:val="center"/>
          </w:tcPr>
          <w:p w14:paraId="113B7F4B" w14:textId="50049A68" w:rsidR="005C2F64" w:rsidRPr="005C2F64" w:rsidRDefault="00047FF9" w:rsidP="00047FF9">
            <w:pPr>
              <w:autoSpaceDE w:val="0"/>
              <w:autoSpaceDN w:val="0"/>
              <w:snapToGrid w:val="0"/>
              <w:spacing w:line="300" w:lineRule="auto"/>
              <w:jc w:val="center"/>
              <w:rPr>
                <w:rFonts w:eastAsia="楷体"/>
                <w:bCs/>
                <w:szCs w:val="21"/>
              </w:rPr>
            </w:pPr>
            <w:r>
              <w:rPr>
                <w:rFonts w:eastAsia="楷体" w:hint="eastAsia"/>
                <w:bCs/>
                <w:szCs w:val="21"/>
              </w:rPr>
              <w:t>5.26</w:t>
            </w:r>
          </w:p>
        </w:tc>
        <w:tc>
          <w:tcPr>
            <w:tcW w:w="341" w:type="pct"/>
            <w:shd w:val="clear" w:color="auto" w:fill="auto"/>
            <w:vAlign w:val="center"/>
          </w:tcPr>
          <w:p w14:paraId="328F2A20" w14:textId="4DDBD9D4" w:rsidR="005C2F64" w:rsidRPr="005C2F64" w:rsidRDefault="00047FF9" w:rsidP="00047FF9">
            <w:pPr>
              <w:autoSpaceDE w:val="0"/>
              <w:autoSpaceDN w:val="0"/>
              <w:snapToGrid w:val="0"/>
              <w:spacing w:line="300" w:lineRule="auto"/>
              <w:jc w:val="center"/>
              <w:rPr>
                <w:rFonts w:eastAsia="楷体" w:hint="eastAsia"/>
                <w:bCs/>
                <w:szCs w:val="21"/>
              </w:rPr>
            </w:pPr>
            <w:r>
              <w:rPr>
                <w:rFonts w:eastAsia="楷体" w:hint="eastAsia"/>
                <w:bCs/>
                <w:szCs w:val="21"/>
              </w:rPr>
              <w:t>16.06</w:t>
            </w:r>
          </w:p>
        </w:tc>
        <w:tc>
          <w:tcPr>
            <w:tcW w:w="341" w:type="pct"/>
            <w:shd w:val="clear" w:color="auto" w:fill="auto"/>
            <w:vAlign w:val="center"/>
          </w:tcPr>
          <w:p w14:paraId="394FEB36" w14:textId="7E52EB6D" w:rsidR="005C2F64" w:rsidRPr="005C2F64" w:rsidRDefault="00047FF9" w:rsidP="00047FF9">
            <w:pPr>
              <w:autoSpaceDE w:val="0"/>
              <w:autoSpaceDN w:val="0"/>
              <w:snapToGrid w:val="0"/>
              <w:spacing w:line="300" w:lineRule="auto"/>
              <w:jc w:val="center"/>
              <w:rPr>
                <w:rFonts w:eastAsia="楷体" w:hint="eastAsia"/>
                <w:bCs/>
                <w:szCs w:val="21"/>
              </w:rPr>
            </w:pPr>
            <w:r>
              <w:rPr>
                <w:rFonts w:eastAsia="楷体" w:hint="eastAsia"/>
                <w:bCs/>
                <w:szCs w:val="21"/>
              </w:rPr>
              <w:t>7.5</w:t>
            </w:r>
          </w:p>
        </w:tc>
        <w:tc>
          <w:tcPr>
            <w:tcW w:w="341" w:type="pct"/>
            <w:shd w:val="clear" w:color="auto" w:fill="auto"/>
            <w:vAlign w:val="center"/>
          </w:tcPr>
          <w:p w14:paraId="49FF4B70" w14:textId="77B25D90" w:rsidR="005C2F64" w:rsidRPr="005C2F64" w:rsidRDefault="00C170A0" w:rsidP="00047FF9">
            <w:pPr>
              <w:autoSpaceDE w:val="0"/>
              <w:autoSpaceDN w:val="0"/>
              <w:snapToGrid w:val="0"/>
              <w:spacing w:line="300" w:lineRule="auto"/>
              <w:jc w:val="center"/>
              <w:rPr>
                <w:rFonts w:eastAsia="楷体" w:hint="eastAsia"/>
                <w:bCs/>
                <w:szCs w:val="21"/>
              </w:rPr>
            </w:pPr>
            <w:r>
              <w:rPr>
                <w:rFonts w:eastAsia="楷体" w:hint="eastAsia"/>
                <w:bCs/>
                <w:szCs w:val="21"/>
              </w:rPr>
              <w:t>29</w:t>
            </w:r>
          </w:p>
        </w:tc>
        <w:tc>
          <w:tcPr>
            <w:tcW w:w="429" w:type="pct"/>
            <w:shd w:val="clear" w:color="auto" w:fill="auto"/>
            <w:vAlign w:val="center"/>
          </w:tcPr>
          <w:p w14:paraId="61FDD2D7" w14:textId="48B4BB8B" w:rsidR="005C2F64" w:rsidRPr="005C2F64" w:rsidRDefault="00C170A0" w:rsidP="00047FF9">
            <w:pPr>
              <w:autoSpaceDE w:val="0"/>
              <w:autoSpaceDN w:val="0"/>
              <w:snapToGrid w:val="0"/>
              <w:spacing w:line="300" w:lineRule="auto"/>
              <w:jc w:val="center"/>
              <w:rPr>
                <w:rFonts w:eastAsia="楷体"/>
                <w:bCs/>
                <w:szCs w:val="21"/>
              </w:rPr>
            </w:pPr>
            <w:r w:rsidRPr="00C170A0">
              <w:rPr>
                <w:rFonts w:eastAsia="楷体" w:hint="eastAsia"/>
                <w:bCs/>
                <w:szCs w:val="21"/>
              </w:rPr>
              <w:t>1.533</w:t>
            </w:r>
          </w:p>
        </w:tc>
        <w:tc>
          <w:tcPr>
            <w:tcW w:w="429" w:type="pct"/>
            <w:shd w:val="clear" w:color="auto" w:fill="auto"/>
            <w:vAlign w:val="center"/>
          </w:tcPr>
          <w:p w14:paraId="618E6310" w14:textId="7A68CCCB"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16.0199</w:t>
            </w:r>
          </w:p>
        </w:tc>
        <w:tc>
          <w:tcPr>
            <w:tcW w:w="429" w:type="pct"/>
            <w:shd w:val="clear" w:color="auto" w:fill="auto"/>
            <w:vAlign w:val="center"/>
          </w:tcPr>
          <w:p w14:paraId="2E7B384D" w14:textId="1F51C557"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22.8172</w:t>
            </w:r>
          </w:p>
        </w:tc>
        <w:tc>
          <w:tcPr>
            <w:tcW w:w="371" w:type="pct"/>
            <w:shd w:val="clear" w:color="auto" w:fill="auto"/>
            <w:vAlign w:val="center"/>
          </w:tcPr>
          <w:p w14:paraId="482BB37F" w14:textId="2F3EC749"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40.3900</w:t>
            </w:r>
          </w:p>
        </w:tc>
        <w:tc>
          <w:tcPr>
            <w:tcW w:w="487" w:type="pct"/>
            <w:shd w:val="clear" w:color="auto" w:fill="auto"/>
            <w:vAlign w:val="center"/>
          </w:tcPr>
          <w:p w14:paraId="4F91DA97" w14:textId="76E63CBE" w:rsidR="005C2F64" w:rsidRPr="005C2F64" w:rsidRDefault="00040DF8" w:rsidP="00047FF9">
            <w:pPr>
              <w:autoSpaceDE w:val="0"/>
              <w:autoSpaceDN w:val="0"/>
              <w:snapToGrid w:val="0"/>
              <w:spacing w:line="300" w:lineRule="auto"/>
              <w:jc w:val="center"/>
              <w:rPr>
                <w:rFonts w:eastAsia="楷体" w:hint="eastAsia"/>
                <w:bCs/>
                <w:szCs w:val="21"/>
              </w:rPr>
            </w:pPr>
            <w:r>
              <w:rPr>
                <w:rFonts w:eastAsia="楷体" w:hint="eastAsia"/>
                <w:bCs/>
                <w:szCs w:val="21"/>
              </w:rPr>
              <w:t>0.0385</w:t>
            </w:r>
          </w:p>
        </w:tc>
        <w:tc>
          <w:tcPr>
            <w:tcW w:w="429" w:type="pct"/>
            <w:shd w:val="clear" w:color="auto" w:fill="auto"/>
            <w:vAlign w:val="center"/>
          </w:tcPr>
          <w:p w14:paraId="297BA953" w14:textId="449B0349" w:rsidR="005C2F64" w:rsidRPr="005C2F64" w:rsidRDefault="008B45E9" w:rsidP="00047FF9">
            <w:pPr>
              <w:autoSpaceDE w:val="0"/>
              <w:autoSpaceDN w:val="0"/>
              <w:snapToGrid w:val="0"/>
              <w:spacing w:line="300" w:lineRule="auto"/>
              <w:jc w:val="center"/>
              <w:rPr>
                <w:rFonts w:eastAsia="楷体" w:hint="eastAsia"/>
                <w:bCs/>
                <w:szCs w:val="21"/>
              </w:rPr>
            </w:pPr>
            <w:r>
              <w:rPr>
                <w:rFonts w:eastAsia="楷体" w:hint="eastAsia"/>
                <w:bCs/>
                <w:szCs w:val="21"/>
              </w:rPr>
              <w:t>0.3966</w:t>
            </w:r>
          </w:p>
        </w:tc>
        <w:tc>
          <w:tcPr>
            <w:tcW w:w="432" w:type="pct"/>
            <w:shd w:val="clear" w:color="auto" w:fill="auto"/>
            <w:vAlign w:val="center"/>
          </w:tcPr>
          <w:p w14:paraId="081BA029" w14:textId="638FD592" w:rsidR="005C2F64" w:rsidRPr="005C2F64" w:rsidRDefault="008B45E9" w:rsidP="00047FF9">
            <w:pPr>
              <w:autoSpaceDE w:val="0"/>
              <w:autoSpaceDN w:val="0"/>
              <w:snapToGrid w:val="0"/>
              <w:spacing w:line="300" w:lineRule="auto"/>
              <w:jc w:val="center"/>
              <w:rPr>
                <w:rFonts w:eastAsia="楷体" w:hint="eastAsia"/>
                <w:bCs/>
                <w:szCs w:val="21"/>
              </w:rPr>
            </w:pPr>
            <w:r>
              <w:rPr>
                <w:rFonts w:eastAsia="楷体" w:hint="eastAsia"/>
                <w:bCs/>
                <w:szCs w:val="21"/>
              </w:rPr>
              <w:t>0.5649</w:t>
            </w:r>
          </w:p>
        </w:tc>
        <w:tc>
          <w:tcPr>
            <w:tcW w:w="206" w:type="pct"/>
            <w:shd w:val="clear" w:color="auto" w:fill="auto"/>
            <w:vAlign w:val="center"/>
          </w:tcPr>
          <w:p w14:paraId="26DBF18E" w14:textId="77777777" w:rsidR="005C2F64" w:rsidRPr="005C2F64" w:rsidRDefault="005C2F64" w:rsidP="00047FF9">
            <w:pPr>
              <w:autoSpaceDE w:val="0"/>
              <w:autoSpaceDN w:val="0"/>
              <w:snapToGrid w:val="0"/>
              <w:spacing w:line="300" w:lineRule="auto"/>
              <w:jc w:val="center"/>
              <w:rPr>
                <w:rFonts w:eastAsia="楷体"/>
                <w:bCs/>
                <w:szCs w:val="21"/>
              </w:rPr>
            </w:pPr>
            <w:r w:rsidRPr="005C2F64">
              <w:rPr>
                <w:rFonts w:eastAsia="楷体"/>
                <w:bCs/>
                <w:szCs w:val="21"/>
              </w:rPr>
              <w:t>浊</w:t>
            </w:r>
          </w:p>
        </w:tc>
      </w:tr>
    </w:tbl>
    <w:p w14:paraId="35C20E6A" w14:textId="77777777" w:rsidR="005C2F64" w:rsidRDefault="005C2F64" w:rsidP="00CF3A79">
      <w:pPr>
        <w:autoSpaceDE w:val="0"/>
        <w:autoSpaceDN w:val="0"/>
        <w:snapToGrid w:val="0"/>
        <w:spacing w:line="300" w:lineRule="auto"/>
        <w:rPr>
          <w:rFonts w:eastAsia="楷体"/>
          <w:szCs w:val="21"/>
        </w:rPr>
      </w:pPr>
    </w:p>
    <w:p w14:paraId="70AFCB00" w14:textId="77777777" w:rsidR="00F20E4F" w:rsidRDefault="00F20E4F" w:rsidP="00CF3A79">
      <w:pPr>
        <w:autoSpaceDE w:val="0"/>
        <w:autoSpaceDN w:val="0"/>
        <w:snapToGrid w:val="0"/>
        <w:spacing w:line="300" w:lineRule="auto"/>
        <w:rPr>
          <w:rFonts w:eastAsia="楷体"/>
          <w:szCs w:val="21"/>
        </w:rPr>
      </w:pPr>
    </w:p>
    <w:p w14:paraId="230BBEAE" w14:textId="77777777" w:rsidR="00F20E4F" w:rsidRDefault="00F20E4F" w:rsidP="00CF3A79">
      <w:pPr>
        <w:autoSpaceDE w:val="0"/>
        <w:autoSpaceDN w:val="0"/>
        <w:snapToGrid w:val="0"/>
        <w:spacing w:line="300" w:lineRule="auto"/>
        <w:rPr>
          <w:rFonts w:eastAsia="楷体"/>
          <w:szCs w:val="21"/>
        </w:rPr>
      </w:pPr>
    </w:p>
    <w:p w14:paraId="149EE079" w14:textId="77777777" w:rsidR="00F20E4F" w:rsidRPr="00F20E4F" w:rsidRDefault="00F20E4F" w:rsidP="00F20E4F">
      <w:pPr>
        <w:autoSpaceDE w:val="0"/>
        <w:autoSpaceDN w:val="0"/>
        <w:snapToGrid w:val="0"/>
        <w:spacing w:line="300" w:lineRule="auto"/>
        <w:jc w:val="center"/>
        <w:rPr>
          <w:rFonts w:eastAsia="楷体"/>
          <w:szCs w:val="21"/>
        </w:rPr>
      </w:pPr>
      <w:r w:rsidRPr="00F20E4F">
        <w:rPr>
          <w:rFonts w:eastAsia="楷体"/>
          <w:bCs/>
          <w:szCs w:val="21"/>
        </w:rPr>
        <w:t>表</w:t>
      </w:r>
      <w:r w:rsidRPr="00F20E4F">
        <w:rPr>
          <w:rFonts w:eastAsia="楷体"/>
          <w:bCs/>
          <w:szCs w:val="21"/>
        </w:rPr>
        <w:t xml:space="preserve">2 </w:t>
      </w:r>
      <w:r w:rsidRPr="00F20E4F">
        <w:rPr>
          <w:rFonts w:eastAsia="楷体"/>
          <w:bCs/>
          <w:szCs w:val="21"/>
        </w:rPr>
        <w:t>连结线数据</w:t>
      </w:r>
    </w:p>
    <w:tbl>
      <w:tblPr>
        <w:tblW w:w="492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6"/>
        <w:gridCol w:w="794"/>
        <w:gridCol w:w="794"/>
        <w:gridCol w:w="794"/>
        <w:gridCol w:w="788"/>
        <w:gridCol w:w="899"/>
        <w:gridCol w:w="1488"/>
        <w:gridCol w:w="899"/>
        <w:gridCol w:w="794"/>
        <w:gridCol w:w="794"/>
        <w:gridCol w:w="448"/>
      </w:tblGrid>
      <w:tr w:rsidR="006E3648" w:rsidRPr="00F20E4F" w14:paraId="1E3253CD" w14:textId="77777777" w:rsidTr="006B13E8">
        <w:trPr>
          <w:trHeight w:val="336"/>
          <w:jc w:val="center"/>
        </w:trPr>
        <w:tc>
          <w:tcPr>
            <w:tcW w:w="1769" w:type="pct"/>
            <w:gridSpan w:val="4"/>
            <w:shd w:val="clear" w:color="auto" w:fill="auto"/>
          </w:tcPr>
          <w:p w14:paraId="2E162B78"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系统</w:t>
            </w:r>
            <w:r w:rsidRPr="00F20E4F">
              <w:rPr>
                <w:rFonts w:eastAsia="楷体"/>
                <w:szCs w:val="21"/>
              </w:rPr>
              <w:t>O</w:t>
            </w:r>
            <w:r w:rsidRPr="00F20E4F">
              <w:rPr>
                <w:rFonts w:eastAsia="楷体"/>
                <w:szCs w:val="21"/>
              </w:rPr>
              <w:t>点组成</w:t>
            </w:r>
          </w:p>
        </w:tc>
        <w:tc>
          <w:tcPr>
            <w:tcW w:w="2229" w:type="pct"/>
            <w:gridSpan w:val="4"/>
            <w:shd w:val="clear" w:color="auto" w:fill="auto"/>
          </w:tcPr>
          <w:p w14:paraId="238E6633"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确定相点</w:t>
            </w:r>
            <w:r w:rsidRPr="00F20E4F">
              <w:rPr>
                <w:rFonts w:eastAsia="楷体"/>
                <w:szCs w:val="21"/>
              </w:rPr>
              <w:t>G</w:t>
            </w:r>
          </w:p>
        </w:tc>
        <w:tc>
          <w:tcPr>
            <w:tcW w:w="1002" w:type="pct"/>
            <w:gridSpan w:val="3"/>
            <w:shd w:val="clear" w:color="auto" w:fill="auto"/>
          </w:tcPr>
          <w:p w14:paraId="28F37092"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点</w:t>
            </w:r>
            <w:r w:rsidRPr="00F20E4F">
              <w:rPr>
                <w:rFonts w:eastAsia="楷体"/>
                <w:szCs w:val="21"/>
              </w:rPr>
              <w:t>E</w:t>
            </w:r>
            <w:r w:rsidRPr="00F20E4F">
              <w:rPr>
                <w:rFonts w:eastAsia="楷体"/>
                <w:szCs w:val="21"/>
              </w:rPr>
              <w:t>的组成</w:t>
            </w:r>
            <w:r w:rsidRPr="00F20E4F">
              <w:rPr>
                <w:rFonts w:eastAsia="楷体"/>
                <w:bCs/>
                <w:szCs w:val="21"/>
              </w:rPr>
              <w:t>ω</w:t>
            </w:r>
          </w:p>
        </w:tc>
      </w:tr>
      <w:tr w:rsidR="00733751" w:rsidRPr="00F20E4F" w14:paraId="0C9F9874" w14:textId="77777777" w:rsidTr="006B13E8">
        <w:trPr>
          <w:trHeight w:val="336"/>
          <w:jc w:val="center"/>
        </w:trPr>
        <w:tc>
          <w:tcPr>
            <w:tcW w:w="538" w:type="pct"/>
            <w:shd w:val="clear" w:color="auto" w:fill="auto"/>
          </w:tcPr>
          <w:p w14:paraId="0BC5B33F"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物质</w:t>
            </w:r>
          </w:p>
        </w:tc>
        <w:tc>
          <w:tcPr>
            <w:tcW w:w="449" w:type="pct"/>
            <w:shd w:val="clear" w:color="auto" w:fill="auto"/>
          </w:tcPr>
          <w:p w14:paraId="3A7A2E36"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A</w:t>
            </w:r>
          </w:p>
        </w:tc>
        <w:tc>
          <w:tcPr>
            <w:tcW w:w="449" w:type="pct"/>
            <w:shd w:val="clear" w:color="auto" w:fill="auto"/>
          </w:tcPr>
          <w:p w14:paraId="7C4B9B8A"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B</w:t>
            </w:r>
          </w:p>
        </w:tc>
        <w:tc>
          <w:tcPr>
            <w:tcW w:w="332" w:type="pct"/>
            <w:shd w:val="clear" w:color="auto" w:fill="auto"/>
          </w:tcPr>
          <w:p w14:paraId="7B9AF9BC"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C</w:t>
            </w:r>
          </w:p>
        </w:tc>
        <w:tc>
          <w:tcPr>
            <w:tcW w:w="714" w:type="pct"/>
            <w:shd w:val="clear" w:color="auto" w:fill="auto"/>
          </w:tcPr>
          <w:p w14:paraId="036BA433"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空瓶重</w:t>
            </w:r>
            <w:r w:rsidRPr="00F20E4F">
              <w:rPr>
                <w:rFonts w:eastAsia="楷体"/>
                <w:szCs w:val="21"/>
              </w:rPr>
              <w:t>/g</w:t>
            </w:r>
          </w:p>
        </w:tc>
        <w:tc>
          <w:tcPr>
            <w:tcW w:w="1515" w:type="pct"/>
            <w:gridSpan w:val="3"/>
            <w:shd w:val="clear" w:color="auto" w:fill="auto"/>
          </w:tcPr>
          <w:p w14:paraId="5386F897" w14:textId="77777777" w:rsidR="00F20E4F" w:rsidRPr="00F20E4F" w:rsidRDefault="006B13E8" w:rsidP="00F20E4F">
            <w:pPr>
              <w:autoSpaceDE w:val="0"/>
              <w:autoSpaceDN w:val="0"/>
              <w:snapToGrid w:val="0"/>
              <w:spacing w:line="300" w:lineRule="auto"/>
              <w:rPr>
                <w:rFonts w:eastAsia="楷体"/>
                <w:szCs w:val="21"/>
              </w:rPr>
            </w:pPr>
            <w:r>
              <w:rPr>
                <w:rFonts w:eastAsia="楷体" w:hint="eastAsia"/>
                <w:szCs w:val="21"/>
              </w:rPr>
              <w:t>7</w:t>
            </w:r>
            <w:r>
              <w:rPr>
                <w:rFonts w:eastAsia="楷体"/>
                <w:szCs w:val="21"/>
              </w:rPr>
              <w:t>2.5498</w:t>
            </w:r>
          </w:p>
        </w:tc>
        <w:tc>
          <w:tcPr>
            <w:tcW w:w="309" w:type="pct"/>
            <w:vMerge w:val="restart"/>
            <w:shd w:val="clear" w:color="auto" w:fill="auto"/>
            <w:vAlign w:val="center"/>
          </w:tcPr>
          <w:p w14:paraId="7BFB9E4E"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bCs/>
                <w:szCs w:val="21"/>
              </w:rPr>
              <w:t>ω</w:t>
            </w:r>
            <w:r w:rsidRPr="00F20E4F">
              <w:rPr>
                <w:rFonts w:eastAsia="楷体"/>
                <w:szCs w:val="21"/>
                <w:vertAlign w:val="subscript"/>
              </w:rPr>
              <w:t>A</w:t>
            </w:r>
          </w:p>
        </w:tc>
        <w:tc>
          <w:tcPr>
            <w:tcW w:w="347" w:type="pct"/>
            <w:vMerge w:val="restart"/>
            <w:shd w:val="clear" w:color="auto" w:fill="auto"/>
            <w:vAlign w:val="center"/>
          </w:tcPr>
          <w:p w14:paraId="7EF51449"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bCs/>
                <w:szCs w:val="21"/>
              </w:rPr>
              <w:t>ω</w:t>
            </w:r>
            <w:r w:rsidRPr="00F20E4F">
              <w:rPr>
                <w:rFonts w:eastAsia="楷体"/>
                <w:szCs w:val="21"/>
                <w:vertAlign w:val="subscript"/>
              </w:rPr>
              <w:t>B</w:t>
            </w:r>
          </w:p>
        </w:tc>
        <w:tc>
          <w:tcPr>
            <w:tcW w:w="345" w:type="pct"/>
            <w:vMerge w:val="restart"/>
            <w:shd w:val="clear" w:color="auto" w:fill="auto"/>
            <w:vAlign w:val="center"/>
          </w:tcPr>
          <w:p w14:paraId="1B1841C3"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bCs/>
                <w:szCs w:val="21"/>
              </w:rPr>
              <w:t>ω</w:t>
            </w:r>
            <w:r w:rsidRPr="00F20E4F">
              <w:rPr>
                <w:rFonts w:eastAsia="楷体"/>
                <w:szCs w:val="21"/>
                <w:vertAlign w:val="subscript"/>
              </w:rPr>
              <w:t>C</w:t>
            </w:r>
          </w:p>
        </w:tc>
      </w:tr>
      <w:tr w:rsidR="0037528D" w:rsidRPr="00F20E4F" w14:paraId="64EB481E" w14:textId="77777777" w:rsidTr="006B13E8">
        <w:trPr>
          <w:trHeight w:val="336"/>
          <w:jc w:val="center"/>
        </w:trPr>
        <w:tc>
          <w:tcPr>
            <w:tcW w:w="538" w:type="pct"/>
            <w:shd w:val="clear" w:color="auto" w:fill="auto"/>
          </w:tcPr>
          <w:p w14:paraId="61A85FF9"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体积</w:t>
            </w:r>
            <w:r w:rsidRPr="00F20E4F">
              <w:rPr>
                <w:rFonts w:eastAsia="楷体"/>
                <w:szCs w:val="21"/>
              </w:rPr>
              <w:t>/ml</w:t>
            </w:r>
          </w:p>
        </w:tc>
        <w:tc>
          <w:tcPr>
            <w:tcW w:w="449" w:type="pct"/>
            <w:shd w:val="clear" w:color="auto" w:fill="auto"/>
          </w:tcPr>
          <w:p w14:paraId="1376B863"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3</w:t>
            </w:r>
          </w:p>
        </w:tc>
        <w:tc>
          <w:tcPr>
            <w:tcW w:w="449" w:type="pct"/>
            <w:shd w:val="clear" w:color="auto" w:fill="auto"/>
          </w:tcPr>
          <w:p w14:paraId="4C8C7B24"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3</w:t>
            </w:r>
          </w:p>
        </w:tc>
        <w:tc>
          <w:tcPr>
            <w:tcW w:w="332" w:type="pct"/>
            <w:shd w:val="clear" w:color="auto" w:fill="auto"/>
          </w:tcPr>
          <w:p w14:paraId="445CF15D"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3</w:t>
            </w:r>
          </w:p>
        </w:tc>
        <w:tc>
          <w:tcPr>
            <w:tcW w:w="714" w:type="pct"/>
            <w:shd w:val="clear" w:color="auto" w:fill="auto"/>
          </w:tcPr>
          <w:p w14:paraId="3CA45C18" w14:textId="77777777" w:rsidR="00F20E4F" w:rsidRPr="00F20E4F" w:rsidRDefault="006B13E8" w:rsidP="00F20E4F">
            <w:pPr>
              <w:autoSpaceDE w:val="0"/>
              <w:autoSpaceDN w:val="0"/>
              <w:snapToGrid w:val="0"/>
              <w:spacing w:line="300" w:lineRule="auto"/>
              <w:rPr>
                <w:rFonts w:eastAsia="楷体"/>
                <w:szCs w:val="21"/>
              </w:rPr>
            </w:pPr>
            <w:r>
              <w:rPr>
                <w:rFonts w:eastAsia="楷体" w:hint="eastAsia"/>
                <w:szCs w:val="21"/>
              </w:rPr>
              <w:t>空瓶</w:t>
            </w:r>
            <w:r>
              <w:rPr>
                <w:rFonts w:eastAsia="楷体" w:hint="eastAsia"/>
                <w:szCs w:val="21"/>
              </w:rPr>
              <w:t>+</w:t>
            </w:r>
            <w:r w:rsidR="00F20E4F" w:rsidRPr="00F20E4F">
              <w:rPr>
                <w:rFonts w:eastAsia="楷体"/>
                <w:szCs w:val="21"/>
              </w:rPr>
              <w:t>水层重</w:t>
            </w:r>
            <w:r w:rsidR="00F20E4F" w:rsidRPr="00F20E4F">
              <w:rPr>
                <w:rFonts w:eastAsia="楷体"/>
                <w:szCs w:val="21"/>
              </w:rPr>
              <w:t>/g</w:t>
            </w:r>
          </w:p>
        </w:tc>
        <w:tc>
          <w:tcPr>
            <w:tcW w:w="275" w:type="pct"/>
            <w:shd w:val="clear" w:color="auto" w:fill="auto"/>
          </w:tcPr>
          <w:p w14:paraId="086DE05C" w14:textId="77777777" w:rsidR="00F20E4F" w:rsidRPr="00F20E4F" w:rsidRDefault="006B13E8" w:rsidP="00F20E4F">
            <w:pPr>
              <w:autoSpaceDE w:val="0"/>
              <w:autoSpaceDN w:val="0"/>
              <w:snapToGrid w:val="0"/>
              <w:spacing w:line="300" w:lineRule="auto"/>
              <w:rPr>
                <w:rFonts w:eastAsia="楷体"/>
                <w:szCs w:val="21"/>
              </w:rPr>
            </w:pPr>
            <w:r>
              <w:rPr>
                <w:rFonts w:eastAsia="楷体" w:hint="eastAsia"/>
                <w:szCs w:val="21"/>
              </w:rPr>
              <w:t>7</w:t>
            </w:r>
            <w:r>
              <w:rPr>
                <w:rFonts w:eastAsia="楷体"/>
                <w:szCs w:val="21"/>
              </w:rPr>
              <w:t>3.436</w:t>
            </w:r>
            <w:r w:rsidR="0089429C">
              <w:rPr>
                <w:rFonts w:eastAsia="楷体"/>
                <w:szCs w:val="21"/>
              </w:rPr>
              <w:t>0</w:t>
            </w:r>
          </w:p>
        </w:tc>
        <w:tc>
          <w:tcPr>
            <w:tcW w:w="934" w:type="pct"/>
            <w:shd w:val="clear" w:color="auto" w:fill="auto"/>
          </w:tcPr>
          <w:p w14:paraId="7A44E284"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水层质量</w:t>
            </w:r>
            <w:r w:rsidRPr="00F20E4F">
              <w:rPr>
                <w:rFonts w:eastAsia="楷体"/>
                <w:szCs w:val="21"/>
              </w:rPr>
              <w:t>m</w:t>
            </w:r>
            <w:r w:rsidRPr="00F20E4F">
              <w:rPr>
                <w:rFonts w:eastAsia="楷体"/>
                <w:szCs w:val="21"/>
                <w:vertAlign w:val="subscript"/>
              </w:rPr>
              <w:t>G</w:t>
            </w:r>
            <w:r w:rsidRPr="00F20E4F">
              <w:rPr>
                <w:rFonts w:eastAsia="楷体"/>
                <w:szCs w:val="21"/>
              </w:rPr>
              <w:t xml:space="preserve"> /g</w:t>
            </w:r>
          </w:p>
        </w:tc>
        <w:tc>
          <w:tcPr>
            <w:tcW w:w="305" w:type="pct"/>
            <w:shd w:val="clear" w:color="auto" w:fill="auto"/>
          </w:tcPr>
          <w:p w14:paraId="3FB2CB87" w14:textId="77777777" w:rsidR="00F20E4F" w:rsidRPr="00F20E4F" w:rsidRDefault="0037528D" w:rsidP="00F20E4F">
            <w:pPr>
              <w:autoSpaceDE w:val="0"/>
              <w:autoSpaceDN w:val="0"/>
              <w:snapToGrid w:val="0"/>
              <w:spacing w:line="300" w:lineRule="auto"/>
              <w:rPr>
                <w:rFonts w:eastAsia="楷体"/>
                <w:szCs w:val="21"/>
              </w:rPr>
            </w:pPr>
            <w:r>
              <w:rPr>
                <w:rFonts w:eastAsia="楷体" w:hint="eastAsia"/>
                <w:szCs w:val="21"/>
              </w:rPr>
              <w:t>0</w:t>
            </w:r>
            <w:r>
              <w:rPr>
                <w:rFonts w:eastAsia="楷体"/>
                <w:szCs w:val="21"/>
              </w:rPr>
              <w:t>.8862</w:t>
            </w:r>
          </w:p>
        </w:tc>
        <w:tc>
          <w:tcPr>
            <w:tcW w:w="309" w:type="pct"/>
            <w:vMerge/>
            <w:shd w:val="clear" w:color="auto" w:fill="auto"/>
          </w:tcPr>
          <w:p w14:paraId="4936D156" w14:textId="77777777" w:rsidR="00F20E4F" w:rsidRPr="00F20E4F" w:rsidRDefault="00F20E4F" w:rsidP="00F20E4F">
            <w:pPr>
              <w:autoSpaceDE w:val="0"/>
              <w:autoSpaceDN w:val="0"/>
              <w:snapToGrid w:val="0"/>
              <w:spacing w:line="300" w:lineRule="auto"/>
              <w:rPr>
                <w:rFonts w:eastAsia="楷体"/>
                <w:szCs w:val="21"/>
              </w:rPr>
            </w:pPr>
          </w:p>
        </w:tc>
        <w:tc>
          <w:tcPr>
            <w:tcW w:w="347" w:type="pct"/>
            <w:vMerge/>
            <w:shd w:val="clear" w:color="auto" w:fill="auto"/>
          </w:tcPr>
          <w:p w14:paraId="57099B2B" w14:textId="77777777" w:rsidR="00F20E4F" w:rsidRPr="00F20E4F" w:rsidRDefault="00F20E4F" w:rsidP="00F20E4F">
            <w:pPr>
              <w:autoSpaceDE w:val="0"/>
              <w:autoSpaceDN w:val="0"/>
              <w:snapToGrid w:val="0"/>
              <w:spacing w:line="300" w:lineRule="auto"/>
              <w:rPr>
                <w:rFonts w:eastAsia="楷体"/>
                <w:szCs w:val="21"/>
              </w:rPr>
            </w:pPr>
          </w:p>
        </w:tc>
        <w:tc>
          <w:tcPr>
            <w:tcW w:w="345" w:type="pct"/>
            <w:vMerge/>
            <w:shd w:val="clear" w:color="auto" w:fill="auto"/>
          </w:tcPr>
          <w:p w14:paraId="2692B30A" w14:textId="77777777" w:rsidR="00F20E4F" w:rsidRPr="00F20E4F" w:rsidRDefault="00F20E4F" w:rsidP="00F20E4F">
            <w:pPr>
              <w:autoSpaceDE w:val="0"/>
              <w:autoSpaceDN w:val="0"/>
              <w:snapToGrid w:val="0"/>
              <w:spacing w:line="300" w:lineRule="auto"/>
              <w:rPr>
                <w:rFonts w:eastAsia="楷体"/>
                <w:szCs w:val="21"/>
              </w:rPr>
            </w:pPr>
          </w:p>
        </w:tc>
      </w:tr>
      <w:tr w:rsidR="0037528D" w:rsidRPr="00F20E4F" w14:paraId="1F05824A" w14:textId="77777777" w:rsidTr="006B13E8">
        <w:trPr>
          <w:trHeight w:val="336"/>
          <w:jc w:val="center"/>
        </w:trPr>
        <w:tc>
          <w:tcPr>
            <w:tcW w:w="538" w:type="pct"/>
            <w:shd w:val="clear" w:color="auto" w:fill="auto"/>
          </w:tcPr>
          <w:p w14:paraId="313A9DA9"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质量</w:t>
            </w:r>
            <w:r w:rsidRPr="00F20E4F">
              <w:rPr>
                <w:rFonts w:eastAsia="楷体"/>
                <w:szCs w:val="21"/>
              </w:rPr>
              <w:t>/g</w:t>
            </w:r>
          </w:p>
        </w:tc>
        <w:tc>
          <w:tcPr>
            <w:tcW w:w="449" w:type="pct"/>
            <w:shd w:val="clear" w:color="auto" w:fill="auto"/>
          </w:tcPr>
          <w:p w14:paraId="30BF326A" w14:textId="77777777" w:rsidR="00F20E4F" w:rsidRPr="00F20E4F" w:rsidRDefault="006B13E8" w:rsidP="00F20E4F">
            <w:pPr>
              <w:autoSpaceDE w:val="0"/>
              <w:autoSpaceDN w:val="0"/>
              <w:snapToGrid w:val="0"/>
              <w:spacing w:line="300" w:lineRule="auto"/>
              <w:rPr>
                <w:rFonts w:eastAsia="楷体"/>
                <w:szCs w:val="21"/>
              </w:rPr>
            </w:pPr>
            <w:r>
              <w:rPr>
                <w:rFonts w:eastAsia="楷体" w:hint="eastAsia"/>
                <w:szCs w:val="21"/>
              </w:rPr>
              <w:t>2</w:t>
            </w:r>
            <w:r>
              <w:rPr>
                <w:rFonts w:eastAsia="楷体"/>
                <w:szCs w:val="21"/>
              </w:rPr>
              <w:t>.3310</w:t>
            </w:r>
          </w:p>
        </w:tc>
        <w:tc>
          <w:tcPr>
            <w:tcW w:w="449" w:type="pct"/>
            <w:shd w:val="clear" w:color="auto" w:fill="auto"/>
          </w:tcPr>
          <w:p w14:paraId="31FDD411" w14:textId="77777777" w:rsidR="00F20E4F" w:rsidRPr="00F20E4F" w:rsidRDefault="006B13E8" w:rsidP="00F20E4F">
            <w:pPr>
              <w:autoSpaceDE w:val="0"/>
              <w:autoSpaceDN w:val="0"/>
              <w:snapToGrid w:val="0"/>
              <w:spacing w:line="300" w:lineRule="auto"/>
              <w:rPr>
                <w:rFonts w:eastAsia="楷体"/>
                <w:szCs w:val="21"/>
              </w:rPr>
            </w:pPr>
            <w:r>
              <w:rPr>
                <w:rFonts w:eastAsia="楷体" w:hint="eastAsia"/>
                <w:szCs w:val="21"/>
              </w:rPr>
              <w:t>2</w:t>
            </w:r>
            <w:r>
              <w:rPr>
                <w:rFonts w:eastAsia="楷体"/>
                <w:szCs w:val="21"/>
              </w:rPr>
              <w:t>.99</w:t>
            </w:r>
            <w:r w:rsidR="0089429C">
              <w:rPr>
                <w:rFonts w:eastAsia="楷体"/>
                <w:szCs w:val="21"/>
              </w:rPr>
              <w:t>27</w:t>
            </w:r>
          </w:p>
        </w:tc>
        <w:tc>
          <w:tcPr>
            <w:tcW w:w="332" w:type="pct"/>
            <w:shd w:val="clear" w:color="auto" w:fill="auto"/>
          </w:tcPr>
          <w:p w14:paraId="71BD558F" w14:textId="77777777" w:rsidR="00F20E4F" w:rsidRPr="00F20E4F" w:rsidRDefault="006B13E8" w:rsidP="00F20E4F">
            <w:pPr>
              <w:autoSpaceDE w:val="0"/>
              <w:autoSpaceDN w:val="0"/>
              <w:snapToGrid w:val="0"/>
              <w:spacing w:line="300" w:lineRule="auto"/>
              <w:rPr>
                <w:rFonts w:eastAsia="楷体"/>
                <w:szCs w:val="21"/>
              </w:rPr>
            </w:pPr>
            <w:r>
              <w:rPr>
                <w:rFonts w:eastAsia="楷体" w:hint="eastAsia"/>
                <w:szCs w:val="21"/>
              </w:rPr>
              <w:t>2</w:t>
            </w:r>
            <w:r>
              <w:rPr>
                <w:rFonts w:eastAsia="楷体"/>
                <w:szCs w:val="21"/>
              </w:rPr>
              <w:t>.36</w:t>
            </w:r>
            <w:r w:rsidR="0089429C">
              <w:rPr>
                <w:rFonts w:eastAsia="楷体"/>
                <w:szCs w:val="21"/>
              </w:rPr>
              <w:t>07</w:t>
            </w:r>
          </w:p>
        </w:tc>
        <w:tc>
          <w:tcPr>
            <w:tcW w:w="714" w:type="pct"/>
            <w:shd w:val="clear" w:color="auto" w:fill="auto"/>
          </w:tcPr>
          <w:p w14:paraId="0788306F"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滴液后重</w:t>
            </w:r>
            <w:r w:rsidRPr="00F20E4F">
              <w:rPr>
                <w:rFonts w:eastAsia="楷体"/>
                <w:szCs w:val="21"/>
              </w:rPr>
              <w:t>/g</w:t>
            </w:r>
          </w:p>
        </w:tc>
        <w:tc>
          <w:tcPr>
            <w:tcW w:w="275" w:type="pct"/>
            <w:shd w:val="clear" w:color="auto" w:fill="auto"/>
          </w:tcPr>
          <w:p w14:paraId="0EB6D1F1" w14:textId="77777777" w:rsidR="00F20E4F" w:rsidRPr="00F20E4F" w:rsidRDefault="006E3648" w:rsidP="00F20E4F">
            <w:pPr>
              <w:autoSpaceDE w:val="0"/>
              <w:autoSpaceDN w:val="0"/>
              <w:snapToGrid w:val="0"/>
              <w:spacing w:line="300" w:lineRule="auto"/>
              <w:rPr>
                <w:rFonts w:eastAsia="楷体"/>
                <w:szCs w:val="21"/>
              </w:rPr>
            </w:pPr>
            <w:r>
              <w:rPr>
                <w:rFonts w:eastAsia="楷体" w:hint="eastAsia"/>
                <w:szCs w:val="21"/>
              </w:rPr>
              <w:t>8</w:t>
            </w:r>
            <w:r>
              <w:rPr>
                <w:rFonts w:eastAsia="楷体"/>
                <w:szCs w:val="21"/>
              </w:rPr>
              <w:t>5.5102</w:t>
            </w:r>
          </w:p>
        </w:tc>
        <w:tc>
          <w:tcPr>
            <w:tcW w:w="934" w:type="pct"/>
            <w:shd w:val="clear" w:color="auto" w:fill="auto"/>
          </w:tcPr>
          <w:p w14:paraId="16A0C632"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滴液质量</w:t>
            </w:r>
            <w:r w:rsidRPr="00F20E4F">
              <w:rPr>
                <w:rFonts w:eastAsia="楷体"/>
                <w:szCs w:val="21"/>
              </w:rPr>
              <w:t>m</w:t>
            </w:r>
            <w:r w:rsidRPr="00F20E4F">
              <w:rPr>
                <w:rFonts w:eastAsia="楷体"/>
                <w:szCs w:val="21"/>
                <w:vertAlign w:val="subscript"/>
              </w:rPr>
              <w:t>E</w:t>
            </w:r>
            <w:r w:rsidRPr="00F20E4F">
              <w:rPr>
                <w:rFonts w:eastAsia="楷体"/>
                <w:szCs w:val="21"/>
              </w:rPr>
              <w:t xml:space="preserve"> /g</w:t>
            </w:r>
          </w:p>
        </w:tc>
        <w:tc>
          <w:tcPr>
            <w:tcW w:w="305" w:type="pct"/>
            <w:shd w:val="clear" w:color="auto" w:fill="auto"/>
          </w:tcPr>
          <w:p w14:paraId="30E0361F" w14:textId="77777777" w:rsidR="00F20E4F" w:rsidRPr="00F20E4F" w:rsidRDefault="0037528D" w:rsidP="00F20E4F">
            <w:pPr>
              <w:autoSpaceDE w:val="0"/>
              <w:autoSpaceDN w:val="0"/>
              <w:snapToGrid w:val="0"/>
              <w:spacing w:line="300" w:lineRule="auto"/>
              <w:rPr>
                <w:rFonts w:eastAsia="楷体"/>
                <w:szCs w:val="21"/>
              </w:rPr>
            </w:pPr>
            <w:r>
              <w:rPr>
                <w:rFonts w:eastAsia="楷体" w:hint="eastAsia"/>
                <w:szCs w:val="21"/>
              </w:rPr>
              <w:t>1</w:t>
            </w:r>
            <w:r>
              <w:rPr>
                <w:rFonts w:eastAsia="楷体"/>
                <w:szCs w:val="21"/>
              </w:rPr>
              <w:t>0.0742</w:t>
            </w:r>
          </w:p>
        </w:tc>
        <w:tc>
          <w:tcPr>
            <w:tcW w:w="309" w:type="pct"/>
            <w:vMerge w:val="restart"/>
            <w:shd w:val="clear" w:color="auto" w:fill="auto"/>
          </w:tcPr>
          <w:p w14:paraId="24890174" w14:textId="77777777" w:rsidR="00F20E4F" w:rsidRPr="00F20E4F" w:rsidRDefault="00733751" w:rsidP="00F20E4F">
            <w:pPr>
              <w:autoSpaceDE w:val="0"/>
              <w:autoSpaceDN w:val="0"/>
              <w:snapToGrid w:val="0"/>
              <w:spacing w:line="300" w:lineRule="auto"/>
              <w:rPr>
                <w:rFonts w:eastAsia="楷体"/>
                <w:szCs w:val="21"/>
              </w:rPr>
            </w:pPr>
            <w:r>
              <w:rPr>
                <w:rFonts w:eastAsia="楷体"/>
                <w:szCs w:val="21"/>
              </w:rPr>
              <w:t>0.</w:t>
            </w:r>
            <w:r w:rsidR="0037528D">
              <w:rPr>
                <w:rFonts w:eastAsia="楷体" w:hint="eastAsia"/>
                <w:szCs w:val="21"/>
              </w:rPr>
              <w:t>5</w:t>
            </w:r>
            <w:r w:rsidR="0037528D">
              <w:rPr>
                <w:rFonts w:eastAsia="楷体"/>
                <w:szCs w:val="21"/>
              </w:rPr>
              <w:t>012</w:t>
            </w:r>
          </w:p>
        </w:tc>
        <w:tc>
          <w:tcPr>
            <w:tcW w:w="347" w:type="pct"/>
            <w:vMerge w:val="restart"/>
            <w:shd w:val="clear" w:color="auto" w:fill="auto"/>
          </w:tcPr>
          <w:p w14:paraId="37098FD7" w14:textId="77777777" w:rsidR="00F20E4F" w:rsidRPr="00F20E4F" w:rsidRDefault="00733751" w:rsidP="00F20E4F">
            <w:pPr>
              <w:autoSpaceDE w:val="0"/>
              <w:autoSpaceDN w:val="0"/>
              <w:snapToGrid w:val="0"/>
              <w:spacing w:line="300" w:lineRule="auto"/>
              <w:rPr>
                <w:rFonts w:eastAsia="楷体"/>
                <w:szCs w:val="21"/>
              </w:rPr>
            </w:pPr>
            <w:r>
              <w:rPr>
                <w:rFonts w:eastAsia="楷体"/>
                <w:szCs w:val="21"/>
              </w:rPr>
              <w:t>0.</w:t>
            </w:r>
            <w:r w:rsidR="0037528D">
              <w:rPr>
                <w:rFonts w:eastAsia="楷体" w:hint="eastAsia"/>
                <w:szCs w:val="21"/>
              </w:rPr>
              <w:t>4</w:t>
            </w:r>
            <w:r w:rsidR="0037528D">
              <w:rPr>
                <w:rFonts w:eastAsia="楷体"/>
                <w:szCs w:val="21"/>
              </w:rPr>
              <w:t>988</w:t>
            </w:r>
          </w:p>
        </w:tc>
        <w:tc>
          <w:tcPr>
            <w:tcW w:w="345" w:type="pct"/>
            <w:vMerge w:val="restart"/>
            <w:shd w:val="clear" w:color="auto" w:fill="auto"/>
          </w:tcPr>
          <w:p w14:paraId="04DFF6A3" w14:textId="77777777" w:rsidR="00F20E4F" w:rsidRPr="00F20E4F" w:rsidRDefault="0037528D" w:rsidP="00F20E4F">
            <w:pPr>
              <w:autoSpaceDE w:val="0"/>
              <w:autoSpaceDN w:val="0"/>
              <w:snapToGrid w:val="0"/>
              <w:spacing w:line="300" w:lineRule="auto"/>
              <w:rPr>
                <w:rFonts w:eastAsia="楷体"/>
                <w:szCs w:val="21"/>
              </w:rPr>
            </w:pPr>
            <w:r>
              <w:rPr>
                <w:rFonts w:eastAsia="楷体" w:hint="eastAsia"/>
                <w:szCs w:val="21"/>
              </w:rPr>
              <w:t>0</w:t>
            </w:r>
          </w:p>
        </w:tc>
      </w:tr>
      <w:tr w:rsidR="0037528D" w:rsidRPr="00F20E4F" w14:paraId="731E8DD1" w14:textId="77777777" w:rsidTr="006B13E8">
        <w:trPr>
          <w:trHeight w:val="294"/>
          <w:jc w:val="center"/>
        </w:trPr>
        <w:tc>
          <w:tcPr>
            <w:tcW w:w="538" w:type="pct"/>
            <w:shd w:val="clear" w:color="auto" w:fill="auto"/>
          </w:tcPr>
          <w:p w14:paraId="316417C4"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bCs/>
                <w:szCs w:val="21"/>
              </w:rPr>
              <w:t>ω</w:t>
            </w:r>
          </w:p>
        </w:tc>
        <w:tc>
          <w:tcPr>
            <w:tcW w:w="449" w:type="pct"/>
            <w:shd w:val="clear" w:color="auto" w:fill="auto"/>
          </w:tcPr>
          <w:p w14:paraId="67F08D99" w14:textId="77777777" w:rsidR="00F20E4F" w:rsidRPr="00F20E4F" w:rsidRDefault="006B13E8" w:rsidP="00F20E4F">
            <w:pPr>
              <w:autoSpaceDE w:val="0"/>
              <w:autoSpaceDN w:val="0"/>
              <w:snapToGrid w:val="0"/>
              <w:spacing w:line="300" w:lineRule="auto"/>
              <w:rPr>
                <w:rFonts w:eastAsia="楷体"/>
                <w:szCs w:val="21"/>
              </w:rPr>
            </w:pPr>
            <w:r>
              <w:rPr>
                <w:rFonts w:eastAsia="楷体" w:hint="eastAsia"/>
                <w:szCs w:val="21"/>
              </w:rPr>
              <w:t>0</w:t>
            </w:r>
            <w:r>
              <w:rPr>
                <w:rFonts w:eastAsia="楷体"/>
                <w:szCs w:val="21"/>
              </w:rPr>
              <w:t>.3033</w:t>
            </w:r>
          </w:p>
        </w:tc>
        <w:tc>
          <w:tcPr>
            <w:tcW w:w="449" w:type="pct"/>
            <w:shd w:val="clear" w:color="auto" w:fill="auto"/>
          </w:tcPr>
          <w:p w14:paraId="127506CB" w14:textId="77777777" w:rsidR="00F20E4F" w:rsidRPr="00F20E4F" w:rsidRDefault="006B13E8" w:rsidP="00F20E4F">
            <w:pPr>
              <w:autoSpaceDE w:val="0"/>
              <w:autoSpaceDN w:val="0"/>
              <w:snapToGrid w:val="0"/>
              <w:spacing w:line="300" w:lineRule="auto"/>
              <w:rPr>
                <w:rFonts w:eastAsia="楷体"/>
                <w:szCs w:val="21"/>
              </w:rPr>
            </w:pPr>
            <w:r>
              <w:rPr>
                <w:rFonts w:eastAsia="楷体" w:hint="eastAsia"/>
                <w:szCs w:val="21"/>
              </w:rPr>
              <w:t>0</w:t>
            </w:r>
            <w:r>
              <w:rPr>
                <w:rFonts w:eastAsia="楷体"/>
                <w:szCs w:val="21"/>
              </w:rPr>
              <w:t>.3895</w:t>
            </w:r>
          </w:p>
        </w:tc>
        <w:tc>
          <w:tcPr>
            <w:tcW w:w="332" w:type="pct"/>
            <w:shd w:val="clear" w:color="auto" w:fill="auto"/>
          </w:tcPr>
          <w:p w14:paraId="2E9255EA" w14:textId="77777777" w:rsidR="00F20E4F" w:rsidRPr="00F20E4F" w:rsidRDefault="006B13E8" w:rsidP="00F20E4F">
            <w:pPr>
              <w:autoSpaceDE w:val="0"/>
              <w:autoSpaceDN w:val="0"/>
              <w:snapToGrid w:val="0"/>
              <w:spacing w:line="300" w:lineRule="auto"/>
              <w:rPr>
                <w:rFonts w:eastAsia="楷体"/>
                <w:szCs w:val="21"/>
              </w:rPr>
            </w:pPr>
            <w:r>
              <w:rPr>
                <w:rFonts w:eastAsia="楷体" w:hint="eastAsia"/>
                <w:szCs w:val="21"/>
              </w:rPr>
              <w:t>0</w:t>
            </w:r>
            <w:r>
              <w:rPr>
                <w:rFonts w:eastAsia="楷体"/>
                <w:szCs w:val="21"/>
              </w:rPr>
              <w:t>.3072</w:t>
            </w:r>
          </w:p>
        </w:tc>
        <w:tc>
          <w:tcPr>
            <w:tcW w:w="714" w:type="pct"/>
            <w:shd w:val="clear" w:color="auto" w:fill="auto"/>
          </w:tcPr>
          <w:p w14:paraId="3EF6C661" w14:textId="77777777" w:rsidR="00F20E4F" w:rsidRPr="00F20E4F" w:rsidRDefault="00F20E4F" w:rsidP="00F20E4F">
            <w:pPr>
              <w:autoSpaceDE w:val="0"/>
              <w:autoSpaceDN w:val="0"/>
              <w:snapToGrid w:val="0"/>
              <w:spacing w:line="300" w:lineRule="auto"/>
              <w:rPr>
                <w:rFonts w:eastAsia="楷体"/>
                <w:szCs w:val="21"/>
              </w:rPr>
            </w:pPr>
            <w:r w:rsidRPr="00F20E4F">
              <w:rPr>
                <w:rFonts w:eastAsia="楷体"/>
                <w:szCs w:val="21"/>
              </w:rPr>
              <w:t>m</w:t>
            </w:r>
            <w:r w:rsidRPr="00F20E4F">
              <w:rPr>
                <w:rFonts w:eastAsia="楷体"/>
                <w:szCs w:val="21"/>
                <w:vertAlign w:val="subscript"/>
              </w:rPr>
              <w:t>E</w:t>
            </w:r>
            <w:r w:rsidRPr="00F20E4F">
              <w:rPr>
                <w:rFonts w:eastAsia="楷体"/>
                <w:szCs w:val="21"/>
              </w:rPr>
              <w:t>:m</w:t>
            </w:r>
            <w:r w:rsidRPr="00F20E4F">
              <w:rPr>
                <w:rFonts w:eastAsia="楷体"/>
                <w:szCs w:val="21"/>
                <w:vertAlign w:val="subscript"/>
              </w:rPr>
              <w:t>G</w:t>
            </w:r>
          </w:p>
        </w:tc>
        <w:tc>
          <w:tcPr>
            <w:tcW w:w="275" w:type="pct"/>
            <w:shd w:val="clear" w:color="auto" w:fill="auto"/>
          </w:tcPr>
          <w:p w14:paraId="1C253EF2" w14:textId="77777777" w:rsidR="00F20E4F" w:rsidRPr="00F20E4F" w:rsidRDefault="0037528D" w:rsidP="00F20E4F">
            <w:pPr>
              <w:autoSpaceDE w:val="0"/>
              <w:autoSpaceDN w:val="0"/>
              <w:snapToGrid w:val="0"/>
              <w:spacing w:line="300" w:lineRule="auto"/>
              <w:rPr>
                <w:rFonts w:eastAsia="楷体"/>
                <w:szCs w:val="21"/>
              </w:rPr>
            </w:pPr>
            <w:r>
              <w:rPr>
                <w:rFonts w:eastAsia="楷体" w:hint="eastAsia"/>
                <w:szCs w:val="21"/>
              </w:rPr>
              <w:t>1</w:t>
            </w:r>
            <w:r>
              <w:rPr>
                <w:rFonts w:eastAsia="楷体"/>
                <w:szCs w:val="21"/>
              </w:rPr>
              <w:t>1.37</w:t>
            </w:r>
            <w:r w:rsidR="0089429C">
              <w:rPr>
                <w:rFonts w:eastAsia="楷体" w:hint="eastAsia"/>
                <w:szCs w:val="21"/>
              </w:rPr>
              <w:t>:</w:t>
            </w:r>
            <w:r w:rsidR="0089429C">
              <w:rPr>
                <w:rFonts w:eastAsia="楷体"/>
                <w:szCs w:val="21"/>
              </w:rPr>
              <w:t>1</w:t>
            </w:r>
          </w:p>
        </w:tc>
        <w:tc>
          <w:tcPr>
            <w:tcW w:w="934" w:type="pct"/>
            <w:shd w:val="clear" w:color="auto" w:fill="auto"/>
          </w:tcPr>
          <w:p w14:paraId="5BEC9D3C" w14:textId="77777777" w:rsidR="00F20E4F" w:rsidRPr="00F20E4F" w:rsidRDefault="00F20E4F" w:rsidP="00F20E4F">
            <w:pPr>
              <w:autoSpaceDE w:val="0"/>
              <w:autoSpaceDN w:val="0"/>
              <w:snapToGrid w:val="0"/>
              <w:spacing w:line="300" w:lineRule="auto"/>
              <w:rPr>
                <w:rFonts w:eastAsia="楷体"/>
                <w:szCs w:val="21"/>
              </w:rPr>
            </w:pPr>
          </w:p>
        </w:tc>
        <w:tc>
          <w:tcPr>
            <w:tcW w:w="305" w:type="pct"/>
            <w:shd w:val="clear" w:color="auto" w:fill="auto"/>
          </w:tcPr>
          <w:p w14:paraId="1F58E00A" w14:textId="77777777" w:rsidR="00F20E4F" w:rsidRPr="00F20E4F" w:rsidRDefault="00F20E4F" w:rsidP="00F20E4F">
            <w:pPr>
              <w:autoSpaceDE w:val="0"/>
              <w:autoSpaceDN w:val="0"/>
              <w:snapToGrid w:val="0"/>
              <w:spacing w:line="300" w:lineRule="auto"/>
              <w:rPr>
                <w:rFonts w:eastAsia="楷体"/>
                <w:szCs w:val="21"/>
              </w:rPr>
            </w:pPr>
          </w:p>
        </w:tc>
        <w:tc>
          <w:tcPr>
            <w:tcW w:w="309" w:type="pct"/>
            <w:vMerge/>
            <w:shd w:val="clear" w:color="auto" w:fill="auto"/>
          </w:tcPr>
          <w:p w14:paraId="2F979FEC" w14:textId="77777777" w:rsidR="00F20E4F" w:rsidRPr="00F20E4F" w:rsidRDefault="00F20E4F" w:rsidP="00F20E4F">
            <w:pPr>
              <w:autoSpaceDE w:val="0"/>
              <w:autoSpaceDN w:val="0"/>
              <w:snapToGrid w:val="0"/>
              <w:spacing w:line="300" w:lineRule="auto"/>
              <w:rPr>
                <w:rFonts w:eastAsia="楷体"/>
                <w:szCs w:val="21"/>
              </w:rPr>
            </w:pPr>
          </w:p>
        </w:tc>
        <w:tc>
          <w:tcPr>
            <w:tcW w:w="347" w:type="pct"/>
            <w:vMerge/>
            <w:shd w:val="clear" w:color="auto" w:fill="auto"/>
          </w:tcPr>
          <w:p w14:paraId="66DEF4BA" w14:textId="77777777" w:rsidR="00F20E4F" w:rsidRPr="00F20E4F" w:rsidRDefault="00F20E4F" w:rsidP="00F20E4F">
            <w:pPr>
              <w:autoSpaceDE w:val="0"/>
              <w:autoSpaceDN w:val="0"/>
              <w:snapToGrid w:val="0"/>
              <w:spacing w:line="300" w:lineRule="auto"/>
              <w:rPr>
                <w:rFonts w:eastAsia="楷体"/>
                <w:szCs w:val="21"/>
              </w:rPr>
            </w:pPr>
          </w:p>
        </w:tc>
        <w:tc>
          <w:tcPr>
            <w:tcW w:w="345" w:type="pct"/>
            <w:vMerge/>
            <w:shd w:val="clear" w:color="auto" w:fill="auto"/>
          </w:tcPr>
          <w:p w14:paraId="125F752A" w14:textId="77777777" w:rsidR="00F20E4F" w:rsidRPr="00F20E4F" w:rsidRDefault="00F20E4F" w:rsidP="00F20E4F">
            <w:pPr>
              <w:autoSpaceDE w:val="0"/>
              <w:autoSpaceDN w:val="0"/>
              <w:snapToGrid w:val="0"/>
              <w:spacing w:line="300" w:lineRule="auto"/>
              <w:rPr>
                <w:rFonts w:eastAsia="楷体"/>
                <w:szCs w:val="21"/>
              </w:rPr>
            </w:pPr>
          </w:p>
        </w:tc>
      </w:tr>
    </w:tbl>
    <w:p w14:paraId="763388A7" w14:textId="77777777" w:rsidR="00F20E4F" w:rsidRPr="0007544D" w:rsidRDefault="00F20E4F" w:rsidP="00CF3A79">
      <w:pPr>
        <w:autoSpaceDE w:val="0"/>
        <w:autoSpaceDN w:val="0"/>
        <w:snapToGrid w:val="0"/>
        <w:spacing w:line="300" w:lineRule="auto"/>
        <w:rPr>
          <w:rFonts w:eastAsia="楷体"/>
          <w:sz w:val="24"/>
        </w:rPr>
      </w:pPr>
    </w:p>
    <w:p w14:paraId="320E6714" w14:textId="77777777" w:rsidR="0007544D" w:rsidRDefault="0007544D" w:rsidP="00CF3A79">
      <w:pPr>
        <w:autoSpaceDE w:val="0"/>
        <w:autoSpaceDN w:val="0"/>
        <w:snapToGrid w:val="0"/>
        <w:spacing w:line="300" w:lineRule="auto"/>
        <w:rPr>
          <w:rFonts w:eastAsia="楷体"/>
          <w:sz w:val="24"/>
        </w:rPr>
      </w:pPr>
      <w:r w:rsidRPr="0007544D">
        <w:rPr>
          <w:rFonts w:eastAsia="楷体" w:hint="eastAsia"/>
          <w:sz w:val="24"/>
        </w:rPr>
        <w:t>代码：</w:t>
      </w:r>
    </w:p>
    <w:p w14:paraId="46314FBA"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#!/usr/bin/env python</w:t>
      </w:r>
    </w:p>
    <w:p w14:paraId="6CCC68F6"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-*-coding:utf-8 -*-</w:t>
      </w:r>
    </w:p>
    <w:p w14:paraId="78E38FC3" w14:textId="77777777" w:rsidR="00391E00" w:rsidRPr="00391E00" w:rsidRDefault="00391E00" w:rsidP="00391E00">
      <w:pPr>
        <w:shd w:val="clear" w:color="auto" w:fill="E2EFD9"/>
        <w:autoSpaceDE w:val="0"/>
        <w:autoSpaceDN w:val="0"/>
        <w:snapToGrid w:val="0"/>
        <w:spacing w:line="300" w:lineRule="auto"/>
        <w:rPr>
          <w:rFonts w:eastAsia="楷体"/>
          <w:szCs w:val="21"/>
        </w:rPr>
      </w:pPr>
    </w:p>
    <w:p w14:paraId="4D0F2958"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import os</w:t>
      </w:r>
    </w:p>
    <w:p w14:paraId="59B1F866"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import numpy as np</w:t>
      </w:r>
    </w:p>
    <w:p w14:paraId="1B933C52"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import matplotlib.pyplot as plt</w:t>
      </w:r>
    </w:p>
    <w:p w14:paraId="7A7DD267"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import mpltern</w:t>
      </w:r>
    </w:p>
    <w:p w14:paraId="47FDB799"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os.chdir(os.path.split(os.path.realpath(__file__))[0])</w:t>
      </w:r>
    </w:p>
    <w:p w14:paraId="6B793DEC"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plt.rcParams['font.sans-serif'] = ['Microsoft Yahei']</w:t>
      </w:r>
    </w:p>
    <w:p w14:paraId="254982AB" w14:textId="77777777" w:rsidR="00391E00" w:rsidRPr="00391E00" w:rsidRDefault="00391E00" w:rsidP="00391E00">
      <w:pPr>
        <w:shd w:val="clear" w:color="auto" w:fill="E2EFD9"/>
        <w:autoSpaceDE w:val="0"/>
        <w:autoSpaceDN w:val="0"/>
        <w:snapToGrid w:val="0"/>
        <w:spacing w:line="300" w:lineRule="auto"/>
        <w:rPr>
          <w:rFonts w:eastAsia="楷体"/>
          <w:szCs w:val="21"/>
        </w:rPr>
      </w:pPr>
    </w:p>
    <w:p w14:paraId="10269E62"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Data points for the ternary plot</w:t>
      </w:r>
    </w:p>
    <w:p w14:paraId="3496DB49"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data_points = np.array([</w:t>
      </w:r>
    </w:p>
    <w:p w14:paraId="1A675684"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xml:space="preserve">    [0.4028, 0.0259, 0.5714],</w:t>
      </w:r>
    </w:p>
    <w:p w14:paraId="096EB503"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xml:space="preserve">    [0.3181, 0.0695, 0.6124],</w:t>
      </w:r>
    </w:p>
    <w:p w14:paraId="7722EA43"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xml:space="preserve">    [0.2557, 0.0887, 0.6556],</w:t>
      </w:r>
    </w:p>
    <w:p w14:paraId="1181F2B2"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xml:space="preserve">    [0.2169, 0.1170, 0.6660],</w:t>
      </w:r>
    </w:p>
    <w:p w14:paraId="41484EEF"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xml:space="preserve">    [0.1666, 0.1541, 0.6794],</w:t>
      </w:r>
    </w:p>
    <w:p w14:paraId="0E09107A"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xml:space="preserve">    [0.1386, 0.1906, 0.6708],</w:t>
      </w:r>
    </w:p>
    <w:p w14:paraId="0CC9D025"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xml:space="preserve">    [0.1053, 0.2461, 0.6486],</w:t>
      </w:r>
    </w:p>
    <w:p w14:paraId="3542DB48"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xml:space="preserve">    [0.0770, 0.3117, 0.6112],</w:t>
      </w:r>
    </w:p>
    <w:p w14:paraId="60E329B4"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xml:space="preserve">    [0.0531, 0.3684, 0.5785],</w:t>
      </w:r>
    </w:p>
    <w:p w14:paraId="05C3C259"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xml:space="preserve">    [0.0385, 0.3966, 0.5649]</w:t>
      </w:r>
    </w:p>
    <w:p w14:paraId="42038FA6"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w:t>
      </w:r>
    </w:p>
    <w:p w14:paraId="1DAA9971" w14:textId="77777777" w:rsidR="00391E00" w:rsidRPr="00391E00" w:rsidRDefault="00391E00" w:rsidP="00391E00">
      <w:pPr>
        <w:shd w:val="clear" w:color="auto" w:fill="E2EFD9"/>
        <w:autoSpaceDE w:val="0"/>
        <w:autoSpaceDN w:val="0"/>
        <w:snapToGrid w:val="0"/>
        <w:spacing w:line="300" w:lineRule="auto"/>
        <w:rPr>
          <w:rFonts w:eastAsia="楷体"/>
          <w:szCs w:val="21"/>
        </w:rPr>
      </w:pPr>
    </w:p>
    <w:p w14:paraId="34CD3821"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Creating subplot with ternary projection</w:t>
      </w:r>
    </w:p>
    <w:p w14:paraId="3FEF06AE"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ax = plt.subplot(projection="ternary")</w:t>
      </w:r>
    </w:p>
    <w:p w14:paraId="4FE01FFF"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Plotting the data points and the fitted curve</w:t>
      </w:r>
    </w:p>
    <w:p w14:paraId="64384ADB"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ax.scatter(data_points[:, 2], data_points[:, 0], data_points[:, 1], color='tab:blue', label='Data Points')</w:t>
      </w:r>
    </w:p>
    <w:p w14:paraId="5E9CAFDD"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data_points_2 = np.vstack(([1, 0, 0], data_points, [0, 1, 0]))</w:t>
      </w:r>
    </w:p>
    <w:p w14:paraId="3C13983D"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xml:space="preserve">ax.plot(data_points_2[:, 2], data_points_2[:, 0], data_points_2[:, 1], color='tab:orange', label='Parabola-like </w:t>
      </w:r>
      <w:r w:rsidRPr="00391E00">
        <w:rPr>
          <w:rFonts w:eastAsia="楷体"/>
          <w:szCs w:val="21"/>
        </w:rPr>
        <w:lastRenderedPageBreak/>
        <w:t>Curve')</w:t>
      </w:r>
    </w:p>
    <w:p w14:paraId="56C425AA" w14:textId="77777777" w:rsidR="00391E00" w:rsidRPr="00391E00" w:rsidRDefault="00391E00" w:rsidP="00391E00">
      <w:pPr>
        <w:shd w:val="clear" w:color="auto" w:fill="E2EFD9"/>
        <w:autoSpaceDE w:val="0"/>
        <w:autoSpaceDN w:val="0"/>
        <w:snapToGrid w:val="0"/>
        <w:spacing w:line="300" w:lineRule="auto"/>
        <w:rPr>
          <w:rFonts w:eastAsia="楷体"/>
          <w:szCs w:val="21"/>
        </w:rPr>
      </w:pPr>
    </w:p>
    <w:p w14:paraId="3DE5CBDE"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Total composition point O and E normalized to fraction</w:t>
      </w:r>
    </w:p>
    <w:p w14:paraId="33CAC6B6"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O = np.array([0.3033, 0.3895, 0.3072])</w:t>
      </w:r>
    </w:p>
    <w:p w14:paraId="0535FD67"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E = np.array([50.12, 49.88, 0]) / (50.12 + 49.88)</w:t>
      </w:r>
    </w:p>
    <w:p w14:paraId="0346FE43"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Plotting points O and E</w:t>
      </w:r>
    </w:p>
    <w:p w14:paraId="5594F966"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ax.scatter(*O, color='tab:green', label='O (Total composition)')</w:t>
      </w:r>
    </w:p>
    <w:p w14:paraId="4F30AC93"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ax.scatter(*E, color='tab:purple', label='E')</w:t>
      </w:r>
    </w:p>
    <w:p w14:paraId="1959712D"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Annotating points E and O with their labels and coordinates</w:t>
      </w:r>
    </w:p>
    <w:p w14:paraId="175782CC"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ax.text(O[2], O[0]+0.05, f'O {O}', horizontalalignment='left', verticalalignment='center', transform=ax.transAxes, color='tab:green')</w:t>
      </w:r>
    </w:p>
    <w:p w14:paraId="13418F79"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ax.text(E[2]+0.45, E[0]+0.05, f'E {E}', horizontalalignment='right', verticalalignment='center', transform=ax.transAxes, color='tab:purple')</w:t>
      </w:r>
    </w:p>
    <w:p w14:paraId="5529D3BF"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hint="eastAsia"/>
          <w:szCs w:val="21"/>
        </w:rPr>
        <w:t># ax.set_title('</w:t>
      </w:r>
      <w:r w:rsidRPr="00391E00">
        <w:rPr>
          <w:rFonts w:eastAsia="楷体" w:hint="eastAsia"/>
          <w:szCs w:val="21"/>
        </w:rPr>
        <w:t>请同学们自行画出</w:t>
      </w:r>
      <w:r w:rsidRPr="00391E00">
        <w:rPr>
          <w:rFonts w:eastAsia="楷体" w:hint="eastAsia"/>
          <w:szCs w:val="21"/>
        </w:rPr>
        <w:t>HG</w:t>
      </w:r>
      <w:r w:rsidRPr="00391E00">
        <w:rPr>
          <w:rFonts w:eastAsia="楷体" w:hint="eastAsia"/>
          <w:szCs w:val="21"/>
        </w:rPr>
        <w:t>连接线！</w:t>
      </w:r>
      <w:r w:rsidRPr="00391E00">
        <w:rPr>
          <w:rFonts w:eastAsia="楷体" w:hint="eastAsia"/>
          <w:szCs w:val="21"/>
        </w:rPr>
        <w:t>',color='tab:red')</w:t>
      </w:r>
    </w:p>
    <w:p w14:paraId="40AD2878" w14:textId="77777777" w:rsidR="00391E00" w:rsidRPr="00391E00" w:rsidRDefault="00391E00" w:rsidP="00391E00">
      <w:pPr>
        <w:shd w:val="clear" w:color="auto" w:fill="E2EFD9"/>
        <w:autoSpaceDE w:val="0"/>
        <w:autoSpaceDN w:val="0"/>
        <w:snapToGrid w:val="0"/>
        <w:spacing w:line="300" w:lineRule="auto"/>
        <w:rPr>
          <w:rFonts w:eastAsia="楷体"/>
          <w:szCs w:val="21"/>
        </w:rPr>
      </w:pPr>
    </w:p>
    <w:p w14:paraId="4DF65484"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Label settings</w:t>
      </w:r>
    </w:p>
    <w:p w14:paraId="7E152C62"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hint="eastAsia"/>
          <w:szCs w:val="21"/>
        </w:rPr>
        <w:t>ax.set_tlabel("C(</w:t>
      </w:r>
      <w:r w:rsidRPr="00391E00">
        <w:rPr>
          <w:rFonts w:eastAsia="楷体" w:hint="eastAsia"/>
          <w:szCs w:val="21"/>
        </w:rPr>
        <w:t>乙醇</w:t>
      </w:r>
      <w:r w:rsidRPr="00391E00">
        <w:rPr>
          <w:rFonts w:eastAsia="楷体" w:hint="eastAsia"/>
          <w:szCs w:val="21"/>
        </w:rPr>
        <w:t>)")</w:t>
      </w:r>
    </w:p>
    <w:p w14:paraId="0D54A30A"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hint="eastAsia"/>
          <w:szCs w:val="21"/>
        </w:rPr>
        <w:t>ax.set_llabel("A(</w:t>
      </w:r>
      <w:r w:rsidRPr="00391E00">
        <w:rPr>
          <w:rFonts w:eastAsia="楷体" w:hint="eastAsia"/>
          <w:szCs w:val="21"/>
        </w:rPr>
        <w:t>环己烷</w:t>
      </w:r>
      <w:r w:rsidRPr="00391E00">
        <w:rPr>
          <w:rFonts w:eastAsia="楷体" w:hint="eastAsia"/>
          <w:szCs w:val="21"/>
        </w:rPr>
        <w:t>)")</w:t>
      </w:r>
    </w:p>
    <w:p w14:paraId="02FF7ECB"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hint="eastAsia"/>
          <w:szCs w:val="21"/>
        </w:rPr>
        <w:t>ax.set_rlabel("B(</w:t>
      </w:r>
      <w:r w:rsidRPr="00391E00">
        <w:rPr>
          <w:rFonts w:eastAsia="楷体" w:hint="eastAsia"/>
          <w:szCs w:val="21"/>
        </w:rPr>
        <w:t>水</w:t>
      </w:r>
      <w:r w:rsidRPr="00391E00">
        <w:rPr>
          <w:rFonts w:eastAsia="楷体" w:hint="eastAsia"/>
          <w:szCs w:val="21"/>
        </w:rPr>
        <w:t>)")</w:t>
      </w:r>
    </w:p>
    <w:p w14:paraId="1EAFE227"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ax.grid(True)</w:t>
      </w:r>
    </w:p>
    <w:p w14:paraId="5C83B2AF" w14:textId="77777777" w:rsidR="00391E00" w:rsidRPr="00391E00" w:rsidRDefault="00391E00" w:rsidP="00391E00">
      <w:pPr>
        <w:shd w:val="clear" w:color="auto" w:fill="E2EFD9"/>
        <w:autoSpaceDE w:val="0"/>
        <w:autoSpaceDN w:val="0"/>
        <w:snapToGrid w:val="0"/>
        <w:spacing w:line="300" w:lineRule="auto"/>
        <w:rPr>
          <w:rFonts w:eastAsia="楷体"/>
          <w:szCs w:val="21"/>
        </w:rPr>
      </w:pPr>
    </w:p>
    <w:p w14:paraId="436ABD1D"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Finalizing and saving the figure</w:t>
      </w:r>
    </w:p>
    <w:p w14:paraId="70E5DDB2"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plt.tight_layout()</w:t>
      </w:r>
    </w:p>
    <w:p w14:paraId="3D76DF8A"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 plt.legend()</w:t>
      </w:r>
    </w:p>
    <w:p w14:paraId="146A7DF0" w14:textId="77777777" w:rsidR="00391E00" w:rsidRPr="00391E00"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plt.savefig("result.jpg", dpi=300)</w:t>
      </w:r>
    </w:p>
    <w:p w14:paraId="0D1921DE" w14:textId="546E1AA1" w:rsidR="00391E00" w:rsidRPr="0063007D" w:rsidRDefault="00391E00" w:rsidP="00391E00">
      <w:pPr>
        <w:shd w:val="clear" w:color="auto" w:fill="E2EFD9"/>
        <w:autoSpaceDE w:val="0"/>
        <w:autoSpaceDN w:val="0"/>
        <w:snapToGrid w:val="0"/>
        <w:spacing w:line="300" w:lineRule="auto"/>
        <w:rPr>
          <w:rFonts w:eastAsia="楷体"/>
          <w:szCs w:val="21"/>
        </w:rPr>
      </w:pPr>
      <w:r w:rsidRPr="00391E00">
        <w:rPr>
          <w:rFonts w:eastAsia="楷体"/>
          <w:szCs w:val="21"/>
        </w:rPr>
        <w:t>plt.show()</w:t>
      </w:r>
    </w:p>
    <w:p w14:paraId="54EDCD76" w14:textId="77777777" w:rsidR="00EE6134" w:rsidRDefault="00EE6134" w:rsidP="00CF3A79">
      <w:pPr>
        <w:autoSpaceDE w:val="0"/>
        <w:autoSpaceDN w:val="0"/>
        <w:snapToGrid w:val="0"/>
        <w:spacing w:line="300" w:lineRule="auto"/>
        <w:rPr>
          <w:rFonts w:eastAsia="楷体"/>
          <w:sz w:val="24"/>
        </w:rPr>
      </w:pPr>
    </w:p>
    <w:p w14:paraId="41EFFAD0" w14:textId="77777777" w:rsidR="00EE6134" w:rsidRDefault="00EE6134" w:rsidP="00CF3A79">
      <w:pPr>
        <w:autoSpaceDE w:val="0"/>
        <w:autoSpaceDN w:val="0"/>
        <w:snapToGrid w:val="0"/>
        <w:spacing w:line="300" w:lineRule="auto"/>
        <w:rPr>
          <w:rFonts w:eastAsia="楷体"/>
          <w:sz w:val="24"/>
        </w:rPr>
      </w:pPr>
    </w:p>
    <w:p w14:paraId="2E75DA53" w14:textId="77777777" w:rsidR="00EE6134" w:rsidRDefault="00EE6134" w:rsidP="00CF3A79">
      <w:pPr>
        <w:autoSpaceDE w:val="0"/>
        <w:autoSpaceDN w:val="0"/>
        <w:snapToGrid w:val="0"/>
        <w:spacing w:line="300" w:lineRule="auto"/>
        <w:rPr>
          <w:rFonts w:eastAsia="楷体"/>
          <w:sz w:val="24"/>
        </w:rPr>
      </w:pPr>
    </w:p>
    <w:p w14:paraId="7A45770B" w14:textId="77777777" w:rsidR="00EE6134" w:rsidRDefault="00EE6134" w:rsidP="00CF3A79">
      <w:pPr>
        <w:autoSpaceDE w:val="0"/>
        <w:autoSpaceDN w:val="0"/>
        <w:snapToGrid w:val="0"/>
        <w:spacing w:line="300" w:lineRule="auto"/>
        <w:rPr>
          <w:rFonts w:eastAsia="楷体"/>
          <w:sz w:val="24"/>
        </w:rPr>
      </w:pPr>
    </w:p>
    <w:p w14:paraId="55F4D97B" w14:textId="77777777" w:rsidR="00EE6134" w:rsidRDefault="00EE6134" w:rsidP="00CF3A79">
      <w:pPr>
        <w:autoSpaceDE w:val="0"/>
        <w:autoSpaceDN w:val="0"/>
        <w:snapToGrid w:val="0"/>
        <w:spacing w:line="300" w:lineRule="auto"/>
        <w:rPr>
          <w:rFonts w:eastAsia="楷体"/>
          <w:sz w:val="24"/>
        </w:rPr>
      </w:pPr>
    </w:p>
    <w:p w14:paraId="2D482085" w14:textId="77777777" w:rsidR="00EE6134" w:rsidRDefault="00EE6134" w:rsidP="00CF3A79">
      <w:pPr>
        <w:autoSpaceDE w:val="0"/>
        <w:autoSpaceDN w:val="0"/>
        <w:snapToGrid w:val="0"/>
        <w:spacing w:line="300" w:lineRule="auto"/>
        <w:rPr>
          <w:rFonts w:eastAsia="楷体"/>
          <w:sz w:val="24"/>
        </w:rPr>
      </w:pPr>
    </w:p>
    <w:p w14:paraId="43146A2E" w14:textId="77777777" w:rsidR="00EE6134" w:rsidRDefault="00EE6134" w:rsidP="00CF3A79">
      <w:pPr>
        <w:autoSpaceDE w:val="0"/>
        <w:autoSpaceDN w:val="0"/>
        <w:snapToGrid w:val="0"/>
        <w:spacing w:line="300" w:lineRule="auto"/>
        <w:rPr>
          <w:rFonts w:eastAsia="楷体"/>
          <w:sz w:val="24"/>
        </w:rPr>
      </w:pPr>
    </w:p>
    <w:p w14:paraId="013A34B7" w14:textId="77777777" w:rsidR="00EE6134" w:rsidRDefault="00EE6134" w:rsidP="00CF3A79">
      <w:pPr>
        <w:autoSpaceDE w:val="0"/>
        <w:autoSpaceDN w:val="0"/>
        <w:snapToGrid w:val="0"/>
        <w:spacing w:line="300" w:lineRule="auto"/>
        <w:rPr>
          <w:rFonts w:eastAsia="楷体"/>
          <w:sz w:val="24"/>
        </w:rPr>
      </w:pPr>
    </w:p>
    <w:p w14:paraId="31050754" w14:textId="77777777" w:rsidR="00EE6134" w:rsidRDefault="00EE6134" w:rsidP="00CF3A79">
      <w:pPr>
        <w:autoSpaceDE w:val="0"/>
        <w:autoSpaceDN w:val="0"/>
        <w:snapToGrid w:val="0"/>
        <w:spacing w:line="300" w:lineRule="auto"/>
        <w:rPr>
          <w:rFonts w:eastAsia="楷体"/>
          <w:sz w:val="24"/>
        </w:rPr>
      </w:pPr>
    </w:p>
    <w:p w14:paraId="28F6F9DC" w14:textId="77777777" w:rsidR="0007544D" w:rsidRPr="0007544D" w:rsidRDefault="00EE6134" w:rsidP="00CF3A79">
      <w:pPr>
        <w:autoSpaceDE w:val="0"/>
        <w:autoSpaceDN w:val="0"/>
        <w:snapToGrid w:val="0"/>
        <w:spacing w:line="300" w:lineRule="auto"/>
        <w:rPr>
          <w:rFonts w:eastAsia="楷体"/>
          <w:sz w:val="24"/>
        </w:rPr>
      </w:pPr>
      <w:r>
        <w:rPr>
          <w:rFonts w:eastAsia="楷体"/>
          <w:sz w:val="24"/>
        </w:rPr>
        <w:br w:type="page"/>
      </w:r>
      <w:r w:rsidR="0007544D" w:rsidRPr="0007544D">
        <w:rPr>
          <w:rFonts w:eastAsia="楷体" w:hint="eastAsia"/>
          <w:sz w:val="24"/>
        </w:rPr>
        <w:lastRenderedPageBreak/>
        <w:t>图：</w:t>
      </w:r>
    </w:p>
    <w:p w14:paraId="25DC31D2" w14:textId="77777777" w:rsidR="00E61986" w:rsidRDefault="00E61986" w:rsidP="00CF3A79">
      <w:pPr>
        <w:autoSpaceDE w:val="0"/>
        <w:autoSpaceDN w:val="0"/>
        <w:snapToGrid w:val="0"/>
        <w:spacing w:line="300" w:lineRule="auto"/>
      </w:pPr>
    </w:p>
    <w:p w14:paraId="0B700CA9" w14:textId="33C73026" w:rsidR="00401281" w:rsidRDefault="00DF6BC0" w:rsidP="00401281">
      <w:pPr>
        <w:autoSpaceDE w:val="0"/>
        <w:autoSpaceDN w:val="0"/>
        <w:snapToGrid w:val="0"/>
        <w:spacing w:line="300" w:lineRule="auto"/>
        <w:jc w:val="center"/>
        <w:rPr>
          <w:rFonts w:eastAsia="楷体"/>
          <w:szCs w:val="21"/>
        </w:rPr>
      </w:pPr>
      <w:r>
        <w:rPr>
          <w:noProof/>
        </w:rPr>
        <w:drawing>
          <wp:inline distT="0" distB="0" distL="0" distR="0" wp14:anchorId="636FB2E6" wp14:editId="5B8C119E">
            <wp:extent cx="5040000" cy="3780000"/>
            <wp:effectExtent l="0" t="0" r="8255" b="0"/>
            <wp:docPr id="1348556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3780000"/>
                    </a:xfrm>
                    <a:prstGeom prst="rect">
                      <a:avLst/>
                    </a:prstGeom>
                    <a:noFill/>
                    <a:ln>
                      <a:noFill/>
                    </a:ln>
                  </pic:spPr>
                </pic:pic>
              </a:graphicData>
            </a:graphic>
          </wp:inline>
        </w:drawing>
      </w:r>
    </w:p>
    <w:p w14:paraId="64A27689" w14:textId="77777777" w:rsidR="00E61986" w:rsidRDefault="00E61986" w:rsidP="00CF3A79">
      <w:pPr>
        <w:autoSpaceDE w:val="0"/>
        <w:autoSpaceDN w:val="0"/>
        <w:snapToGrid w:val="0"/>
        <w:spacing w:line="300" w:lineRule="auto"/>
        <w:rPr>
          <w:rFonts w:eastAsia="楷体"/>
          <w:szCs w:val="21"/>
        </w:rPr>
      </w:pPr>
    </w:p>
    <w:p w14:paraId="47AA64BC" w14:textId="77777777" w:rsidR="001B67F2" w:rsidRPr="00211A62" w:rsidRDefault="001B67F2" w:rsidP="002E2DA7">
      <w:pPr>
        <w:jc w:val="left"/>
        <w:rPr>
          <w:rFonts w:eastAsia="楷体"/>
          <w:szCs w:val="21"/>
        </w:rPr>
      </w:pPr>
    </w:p>
    <w:p w14:paraId="6EE7654C" w14:textId="77777777" w:rsidR="007B3D09" w:rsidRPr="00211A62" w:rsidRDefault="00F66A2F" w:rsidP="007B3D09">
      <w:pPr>
        <w:rPr>
          <w:rFonts w:eastAsia="楷体"/>
        </w:rPr>
      </w:pPr>
      <w:r w:rsidRPr="00211A62">
        <w:rPr>
          <w:rFonts w:eastAsia="楷体"/>
          <w:szCs w:val="21"/>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5"/>
        <w:gridCol w:w="5143"/>
        <w:gridCol w:w="1001"/>
        <w:gridCol w:w="1693"/>
      </w:tblGrid>
      <w:tr w:rsidR="007B3D09" w:rsidRPr="00211A62" w14:paraId="3D575CAB" w14:textId="77777777" w:rsidTr="00AC3862">
        <w:trPr>
          <w:trHeight w:val="143"/>
          <w:jc w:val="center"/>
        </w:trPr>
        <w:tc>
          <w:tcPr>
            <w:tcW w:w="1570" w:type="dxa"/>
            <w:vAlign w:val="center"/>
          </w:tcPr>
          <w:p w14:paraId="3E260F1E" w14:textId="77777777" w:rsidR="007B3D09" w:rsidRPr="00211A62" w:rsidRDefault="007B3D09" w:rsidP="00AC3862">
            <w:pPr>
              <w:adjustRightInd w:val="0"/>
              <w:snapToGrid w:val="0"/>
              <w:jc w:val="center"/>
              <w:rPr>
                <w:rFonts w:eastAsia="楷体"/>
                <w:szCs w:val="21"/>
              </w:rPr>
            </w:pPr>
            <w:r w:rsidRPr="00211A62">
              <w:rPr>
                <w:rFonts w:eastAsia="楷体"/>
                <w:szCs w:val="21"/>
              </w:rPr>
              <w:lastRenderedPageBreak/>
              <w:t>章节</w:t>
            </w:r>
          </w:p>
        </w:tc>
        <w:tc>
          <w:tcPr>
            <w:tcW w:w="5162" w:type="dxa"/>
            <w:vAlign w:val="center"/>
          </w:tcPr>
          <w:p w14:paraId="551ECB23" w14:textId="77777777" w:rsidR="007B3D09" w:rsidRPr="00211A62" w:rsidRDefault="007100C6" w:rsidP="00AC3862">
            <w:pPr>
              <w:adjustRightInd w:val="0"/>
              <w:snapToGrid w:val="0"/>
              <w:jc w:val="center"/>
              <w:rPr>
                <w:rFonts w:eastAsia="楷体"/>
                <w:szCs w:val="21"/>
              </w:rPr>
            </w:pPr>
            <w:r w:rsidRPr="00211A62">
              <w:rPr>
                <w:rFonts w:eastAsia="楷体" w:hint="eastAsia"/>
                <w:szCs w:val="21"/>
              </w:rPr>
              <w:t>氨基甲酸铵分解平衡常数的测定</w:t>
            </w:r>
          </w:p>
        </w:tc>
        <w:tc>
          <w:tcPr>
            <w:tcW w:w="1003" w:type="dxa"/>
            <w:vAlign w:val="center"/>
          </w:tcPr>
          <w:p w14:paraId="1963E45F" w14:textId="77777777" w:rsidR="007B3D09" w:rsidRPr="00211A62" w:rsidRDefault="007B3D09" w:rsidP="00AC3862">
            <w:pPr>
              <w:adjustRightInd w:val="0"/>
              <w:snapToGrid w:val="0"/>
              <w:jc w:val="center"/>
              <w:rPr>
                <w:rFonts w:eastAsia="楷体"/>
                <w:szCs w:val="21"/>
              </w:rPr>
            </w:pPr>
            <w:r w:rsidRPr="00211A62">
              <w:rPr>
                <w:rFonts w:eastAsia="楷体"/>
                <w:szCs w:val="21"/>
              </w:rPr>
              <w:t>课时</w:t>
            </w:r>
          </w:p>
        </w:tc>
        <w:tc>
          <w:tcPr>
            <w:tcW w:w="1696" w:type="dxa"/>
            <w:vAlign w:val="center"/>
          </w:tcPr>
          <w:p w14:paraId="283CBE25" w14:textId="77777777" w:rsidR="007B3D09" w:rsidRPr="00211A62" w:rsidRDefault="007B3D09" w:rsidP="00AC3862">
            <w:pPr>
              <w:adjustRightInd w:val="0"/>
              <w:snapToGrid w:val="0"/>
              <w:jc w:val="center"/>
              <w:rPr>
                <w:rFonts w:eastAsia="楷体"/>
                <w:szCs w:val="21"/>
              </w:rPr>
            </w:pPr>
            <w:r w:rsidRPr="00211A62">
              <w:rPr>
                <w:rFonts w:eastAsia="楷体"/>
                <w:szCs w:val="21"/>
              </w:rPr>
              <w:t>5</w:t>
            </w:r>
          </w:p>
        </w:tc>
      </w:tr>
      <w:tr w:rsidR="007B3D09" w:rsidRPr="00211A62" w14:paraId="5E92CA82" w14:textId="77777777" w:rsidTr="00AC3862">
        <w:trPr>
          <w:trHeight w:val="437"/>
          <w:jc w:val="center"/>
        </w:trPr>
        <w:tc>
          <w:tcPr>
            <w:tcW w:w="1570" w:type="dxa"/>
            <w:vAlign w:val="center"/>
          </w:tcPr>
          <w:p w14:paraId="5B8AF40C" w14:textId="77777777" w:rsidR="007B3D09" w:rsidRPr="00211A62" w:rsidRDefault="007B3D09" w:rsidP="00AC3862">
            <w:pPr>
              <w:adjustRightInd w:val="0"/>
              <w:snapToGrid w:val="0"/>
              <w:jc w:val="center"/>
              <w:rPr>
                <w:rFonts w:eastAsia="楷体"/>
                <w:szCs w:val="21"/>
              </w:rPr>
            </w:pPr>
            <w:r w:rsidRPr="00211A62">
              <w:rPr>
                <w:rFonts w:eastAsia="楷体"/>
                <w:szCs w:val="21"/>
              </w:rPr>
              <w:t>教</w:t>
            </w:r>
          </w:p>
          <w:p w14:paraId="7CC147B9" w14:textId="77777777" w:rsidR="007B3D09" w:rsidRPr="00211A62" w:rsidRDefault="007B3D09" w:rsidP="00AC3862">
            <w:pPr>
              <w:adjustRightInd w:val="0"/>
              <w:snapToGrid w:val="0"/>
              <w:jc w:val="center"/>
              <w:rPr>
                <w:rFonts w:eastAsia="楷体"/>
                <w:szCs w:val="21"/>
              </w:rPr>
            </w:pPr>
            <w:r w:rsidRPr="00211A62">
              <w:rPr>
                <w:rFonts w:eastAsia="楷体"/>
                <w:szCs w:val="21"/>
              </w:rPr>
              <w:t>学</w:t>
            </w:r>
          </w:p>
          <w:p w14:paraId="1DE97C78" w14:textId="77777777" w:rsidR="007B3D09" w:rsidRPr="00211A62" w:rsidRDefault="007B3D09" w:rsidP="00AC3862">
            <w:pPr>
              <w:adjustRightInd w:val="0"/>
              <w:snapToGrid w:val="0"/>
              <w:jc w:val="center"/>
              <w:rPr>
                <w:rFonts w:eastAsia="楷体"/>
                <w:szCs w:val="21"/>
              </w:rPr>
            </w:pPr>
            <w:r w:rsidRPr="00211A62">
              <w:rPr>
                <w:rFonts w:eastAsia="楷体"/>
                <w:szCs w:val="21"/>
              </w:rPr>
              <w:t>目</w:t>
            </w:r>
          </w:p>
          <w:p w14:paraId="2158CF9A" w14:textId="77777777" w:rsidR="007B3D09" w:rsidRPr="00211A62" w:rsidRDefault="007B3D09" w:rsidP="00AC3862">
            <w:pPr>
              <w:adjustRightInd w:val="0"/>
              <w:snapToGrid w:val="0"/>
              <w:jc w:val="center"/>
              <w:rPr>
                <w:rFonts w:eastAsia="楷体"/>
                <w:szCs w:val="21"/>
              </w:rPr>
            </w:pPr>
            <w:r w:rsidRPr="00211A62">
              <w:rPr>
                <w:rFonts w:eastAsia="楷体"/>
                <w:szCs w:val="21"/>
              </w:rPr>
              <w:t>的</w:t>
            </w:r>
          </w:p>
        </w:tc>
        <w:tc>
          <w:tcPr>
            <w:tcW w:w="7861" w:type="dxa"/>
            <w:gridSpan w:val="3"/>
            <w:vAlign w:val="center"/>
          </w:tcPr>
          <w:p w14:paraId="67210FC6" w14:textId="77777777" w:rsidR="007100C6" w:rsidRPr="00211A62" w:rsidRDefault="007100C6" w:rsidP="007100C6">
            <w:pPr>
              <w:rPr>
                <w:rFonts w:eastAsia="楷体"/>
                <w:szCs w:val="21"/>
              </w:rPr>
            </w:pPr>
            <w:r w:rsidRPr="00211A62">
              <w:rPr>
                <w:rFonts w:eastAsia="楷体" w:hint="eastAsia"/>
                <w:szCs w:val="21"/>
              </w:rPr>
              <w:t xml:space="preserve">1 </w:t>
            </w:r>
            <w:r w:rsidRPr="00211A62">
              <w:rPr>
                <w:rFonts w:eastAsia="楷体" w:hint="eastAsia"/>
                <w:szCs w:val="21"/>
              </w:rPr>
              <w:t>测定氨基甲酸铵分解反应的平衡常数</w:t>
            </w:r>
          </w:p>
          <w:p w14:paraId="7A670E0C" w14:textId="77777777" w:rsidR="007B3D09" w:rsidRPr="00211A62" w:rsidRDefault="007100C6" w:rsidP="007100C6">
            <w:pPr>
              <w:rPr>
                <w:rFonts w:eastAsia="楷体"/>
                <w:szCs w:val="21"/>
              </w:rPr>
            </w:pPr>
            <w:r w:rsidRPr="00211A62">
              <w:rPr>
                <w:rFonts w:eastAsia="楷体" w:hint="eastAsia"/>
                <w:szCs w:val="21"/>
              </w:rPr>
              <w:t xml:space="preserve">2 </w:t>
            </w:r>
            <w:r w:rsidRPr="00211A62">
              <w:rPr>
                <w:rFonts w:eastAsia="楷体" w:hint="eastAsia"/>
                <w:szCs w:val="21"/>
              </w:rPr>
              <w:t>计算分解反应中几个热力学函数的变化值。</w:t>
            </w:r>
          </w:p>
        </w:tc>
      </w:tr>
      <w:tr w:rsidR="007B3D09" w:rsidRPr="00211A62" w14:paraId="1F68DF37" w14:textId="77777777" w:rsidTr="00AC3862">
        <w:trPr>
          <w:trHeight w:val="1063"/>
          <w:jc w:val="center"/>
        </w:trPr>
        <w:tc>
          <w:tcPr>
            <w:tcW w:w="1570" w:type="dxa"/>
            <w:vAlign w:val="center"/>
          </w:tcPr>
          <w:p w14:paraId="406FC9A6" w14:textId="77777777" w:rsidR="007B3D09" w:rsidRPr="00211A62" w:rsidRDefault="007B3D09" w:rsidP="00AC3862">
            <w:pPr>
              <w:adjustRightInd w:val="0"/>
              <w:snapToGrid w:val="0"/>
              <w:jc w:val="center"/>
              <w:rPr>
                <w:rFonts w:eastAsia="楷体"/>
                <w:szCs w:val="21"/>
              </w:rPr>
            </w:pPr>
            <w:r w:rsidRPr="00211A62">
              <w:rPr>
                <w:rFonts w:eastAsia="楷体"/>
                <w:szCs w:val="21"/>
              </w:rPr>
              <w:t>教学</w:t>
            </w:r>
          </w:p>
          <w:p w14:paraId="1B97B8C7" w14:textId="77777777" w:rsidR="007B3D09" w:rsidRPr="00211A62" w:rsidRDefault="007B3D09" w:rsidP="00AC3862">
            <w:pPr>
              <w:adjustRightInd w:val="0"/>
              <w:snapToGrid w:val="0"/>
              <w:jc w:val="center"/>
              <w:rPr>
                <w:rFonts w:eastAsia="楷体"/>
                <w:szCs w:val="21"/>
              </w:rPr>
            </w:pPr>
            <w:r w:rsidRPr="00211A62">
              <w:rPr>
                <w:rFonts w:eastAsia="楷体"/>
                <w:szCs w:val="21"/>
              </w:rPr>
              <w:t>重点</w:t>
            </w:r>
          </w:p>
          <w:p w14:paraId="26986B1C" w14:textId="77777777" w:rsidR="007B3D09" w:rsidRPr="00211A62" w:rsidRDefault="007B3D09" w:rsidP="00AC3862">
            <w:pPr>
              <w:adjustRightInd w:val="0"/>
              <w:snapToGrid w:val="0"/>
              <w:jc w:val="center"/>
              <w:rPr>
                <w:rFonts w:eastAsia="楷体"/>
                <w:szCs w:val="21"/>
              </w:rPr>
            </w:pPr>
            <w:r w:rsidRPr="00211A62">
              <w:rPr>
                <w:rFonts w:eastAsia="楷体"/>
                <w:szCs w:val="21"/>
              </w:rPr>
              <w:t>及</w:t>
            </w:r>
          </w:p>
          <w:p w14:paraId="4051C938" w14:textId="77777777" w:rsidR="007B3D09" w:rsidRPr="00211A62" w:rsidRDefault="007B3D09" w:rsidP="00AC3862">
            <w:pPr>
              <w:adjustRightInd w:val="0"/>
              <w:snapToGrid w:val="0"/>
              <w:jc w:val="center"/>
              <w:rPr>
                <w:rFonts w:eastAsia="楷体"/>
                <w:szCs w:val="21"/>
              </w:rPr>
            </w:pPr>
            <w:r w:rsidRPr="00211A62">
              <w:rPr>
                <w:rFonts w:eastAsia="楷体"/>
                <w:szCs w:val="21"/>
              </w:rPr>
              <w:t>突出</w:t>
            </w:r>
          </w:p>
          <w:p w14:paraId="1CA13E17" w14:textId="77777777" w:rsidR="007B3D09" w:rsidRPr="00211A62" w:rsidRDefault="007B3D09" w:rsidP="00AC3862">
            <w:pPr>
              <w:adjustRightInd w:val="0"/>
              <w:snapToGrid w:val="0"/>
              <w:jc w:val="center"/>
              <w:rPr>
                <w:rFonts w:eastAsia="楷体"/>
                <w:szCs w:val="21"/>
              </w:rPr>
            </w:pPr>
            <w:r w:rsidRPr="00211A62">
              <w:rPr>
                <w:rFonts w:eastAsia="楷体"/>
                <w:szCs w:val="21"/>
              </w:rPr>
              <w:t>方法</w:t>
            </w:r>
          </w:p>
        </w:tc>
        <w:tc>
          <w:tcPr>
            <w:tcW w:w="7861" w:type="dxa"/>
            <w:gridSpan w:val="3"/>
            <w:vAlign w:val="center"/>
          </w:tcPr>
          <w:p w14:paraId="70D7BC8A" w14:textId="77777777" w:rsidR="007B3D09" w:rsidRPr="00211A62" w:rsidRDefault="00883FF7" w:rsidP="00883FF7">
            <w:pPr>
              <w:adjustRightInd w:val="0"/>
              <w:snapToGrid w:val="0"/>
              <w:jc w:val="left"/>
              <w:rPr>
                <w:rFonts w:eastAsia="楷体"/>
                <w:szCs w:val="21"/>
              </w:rPr>
            </w:pPr>
            <w:r w:rsidRPr="00211A62">
              <w:rPr>
                <w:rFonts w:eastAsia="楷体" w:hint="eastAsia"/>
                <w:szCs w:val="21"/>
              </w:rPr>
              <w:t>测量不同温度下氨基甲酸铵分解压力计算相应温度下氨基甲酸铵分解平衡常数。</w:t>
            </w:r>
            <w:r w:rsidR="007B3D09" w:rsidRPr="00211A62">
              <w:rPr>
                <w:rFonts w:eastAsia="楷体" w:hint="eastAsia"/>
                <w:szCs w:val="21"/>
              </w:rPr>
              <w:t>实验前进行详细讲解、推导，并充分复习物理化学理论课相关内容。</w:t>
            </w:r>
          </w:p>
        </w:tc>
      </w:tr>
      <w:tr w:rsidR="007B3D09" w:rsidRPr="00211A62" w14:paraId="0BE17E9F" w14:textId="77777777" w:rsidTr="00AC3862">
        <w:trPr>
          <w:trHeight w:val="70"/>
          <w:jc w:val="center"/>
        </w:trPr>
        <w:tc>
          <w:tcPr>
            <w:tcW w:w="1570" w:type="dxa"/>
            <w:vAlign w:val="center"/>
          </w:tcPr>
          <w:p w14:paraId="1547F5CF" w14:textId="77777777" w:rsidR="007B3D09" w:rsidRPr="00211A62" w:rsidRDefault="007B3D09" w:rsidP="00AC3862">
            <w:pPr>
              <w:adjustRightInd w:val="0"/>
              <w:snapToGrid w:val="0"/>
              <w:jc w:val="center"/>
              <w:rPr>
                <w:rFonts w:eastAsia="楷体"/>
                <w:szCs w:val="21"/>
              </w:rPr>
            </w:pPr>
            <w:r w:rsidRPr="00211A62">
              <w:rPr>
                <w:rFonts w:eastAsia="楷体"/>
                <w:szCs w:val="21"/>
              </w:rPr>
              <w:t>教学</w:t>
            </w:r>
          </w:p>
          <w:p w14:paraId="04ADBBDA" w14:textId="77777777" w:rsidR="007B3D09" w:rsidRPr="00211A62" w:rsidRDefault="007B3D09" w:rsidP="00AC3862">
            <w:pPr>
              <w:adjustRightInd w:val="0"/>
              <w:snapToGrid w:val="0"/>
              <w:jc w:val="center"/>
              <w:rPr>
                <w:rFonts w:eastAsia="楷体"/>
                <w:szCs w:val="21"/>
              </w:rPr>
            </w:pPr>
            <w:r w:rsidRPr="00211A62">
              <w:rPr>
                <w:rFonts w:eastAsia="楷体"/>
                <w:szCs w:val="21"/>
              </w:rPr>
              <w:t>难点</w:t>
            </w:r>
          </w:p>
          <w:p w14:paraId="180C4FC6" w14:textId="77777777" w:rsidR="007B3D09" w:rsidRPr="00211A62" w:rsidRDefault="007B3D09" w:rsidP="00AC3862">
            <w:pPr>
              <w:adjustRightInd w:val="0"/>
              <w:snapToGrid w:val="0"/>
              <w:jc w:val="center"/>
              <w:rPr>
                <w:rFonts w:eastAsia="楷体"/>
                <w:szCs w:val="21"/>
              </w:rPr>
            </w:pPr>
            <w:r w:rsidRPr="00211A62">
              <w:rPr>
                <w:rFonts w:eastAsia="楷体"/>
                <w:szCs w:val="21"/>
              </w:rPr>
              <w:t>及</w:t>
            </w:r>
          </w:p>
          <w:p w14:paraId="2B5D0D89" w14:textId="77777777" w:rsidR="007B3D09" w:rsidRPr="00211A62" w:rsidRDefault="007B3D09" w:rsidP="00AC3862">
            <w:pPr>
              <w:adjustRightInd w:val="0"/>
              <w:snapToGrid w:val="0"/>
              <w:jc w:val="center"/>
              <w:rPr>
                <w:rFonts w:eastAsia="楷体"/>
                <w:szCs w:val="21"/>
              </w:rPr>
            </w:pPr>
            <w:r w:rsidRPr="00211A62">
              <w:rPr>
                <w:rFonts w:eastAsia="楷体"/>
                <w:szCs w:val="21"/>
              </w:rPr>
              <w:t>突破</w:t>
            </w:r>
          </w:p>
          <w:p w14:paraId="2BDD19DC" w14:textId="77777777" w:rsidR="007B3D09" w:rsidRPr="00211A62" w:rsidRDefault="007B3D09" w:rsidP="00AC3862">
            <w:pPr>
              <w:adjustRightInd w:val="0"/>
              <w:snapToGrid w:val="0"/>
              <w:jc w:val="center"/>
              <w:rPr>
                <w:rFonts w:eastAsia="楷体"/>
                <w:szCs w:val="21"/>
              </w:rPr>
            </w:pPr>
            <w:r w:rsidRPr="00211A62">
              <w:rPr>
                <w:rFonts w:eastAsia="楷体"/>
                <w:szCs w:val="21"/>
              </w:rPr>
              <w:t>方法</w:t>
            </w:r>
          </w:p>
        </w:tc>
        <w:tc>
          <w:tcPr>
            <w:tcW w:w="7861" w:type="dxa"/>
            <w:gridSpan w:val="3"/>
            <w:vAlign w:val="center"/>
          </w:tcPr>
          <w:p w14:paraId="5C35E5A3" w14:textId="77777777" w:rsidR="00883FF7" w:rsidRPr="00211A62" w:rsidRDefault="00883FF7" w:rsidP="00883FF7">
            <w:pPr>
              <w:adjustRightInd w:val="0"/>
              <w:snapToGrid w:val="0"/>
              <w:jc w:val="left"/>
              <w:rPr>
                <w:rFonts w:eastAsia="楷体"/>
                <w:szCs w:val="21"/>
              </w:rPr>
            </w:pPr>
            <w:r w:rsidRPr="00211A62">
              <w:rPr>
                <w:rFonts w:eastAsia="楷体" w:hint="eastAsia"/>
                <w:szCs w:val="21"/>
              </w:rPr>
              <w:t>掌握静态法测定平衡压力的方法。</w:t>
            </w:r>
          </w:p>
          <w:p w14:paraId="1AB77A74" w14:textId="77777777" w:rsidR="007B3D09" w:rsidRPr="00211A62" w:rsidRDefault="007B3D09" w:rsidP="00AC3862">
            <w:pPr>
              <w:adjustRightInd w:val="0"/>
              <w:snapToGrid w:val="0"/>
              <w:jc w:val="left"/>
              <w:rPr>
                <w:rFonts w:eastAsia="楷体"/>
                <w:szCs w:val="21"/>
              </w:rPr>
            </w:pPr>
            <w:r w:rsidRPr="00211A62">
              <w:rPr>
                <w:rFonts w:eastAsia="楷体" w:hint="eastAsia"/>
                <w:szCs w:val="21"/>
              </w:rPr>
              <w:t>通过板书推导</w:t>
            </w:r>
            <w:r w:rsidR="00883FF7" w:rsidRPr="00211A62">
              <w:rPr>
                <w:rFonts w:eastAsia="楷体" w:hint="eastAsia"/>
                <w:szCs w:val="21"/>
              </w:rPr>
              <w:t>平衡压力与平衡常数</w:t>
            </w:r>
            <w:r w:rsidRPr="00211A62">
              <w:rPr>
                <w:rFonts w:eastAsia="楷体" w:hint="eastAsia"/>
                <w:szCs w:val="21"/>
              </w:rPr>
              <w:t>的关系。</w:t>
            </w:r>
          </w:p>
        </w:tc>
      </w:tr>
      <w:tr w:rsidR="007B3D09" w:rsidRPr="00211A62" w14:paraId="432726B5" w14:textId="77777777" w:rsidTr="00AC3862">
        <w:trPr>
          <w:trHeight w:val="70"/>
          <w:jc w:val="center"/>
        </w:trPr>
        <w:tc>
          <w:tcPr>
            <w:tcW w:w="1570" w:type="dxa"/>
            <w:vAlign w:val="center"/>
          </w:tcPr>
          <w:p w14:paraId="64C3625E" w14:textId="77777777" w:rsidR="007B3D09" w:rsidRPr="00211A62" w:rsidRDefault="007B3D09" w:rsidP="00AC3862">
            <w:pPr>
              <w:adjustRightInd w:val="0"/>
              <w:snapToGrid w:val="0"/>
              <w:jc w:val="center"/>
              <w:rPr>
                <w:rFonts w:eastAsia="楷体"/>
                <w:szCs w:val="21"/>
              </w:rPr>
            </w:pPr>
            <w:r w:rsidRPr="00211A62">
              <w:rPr>
                <w:rFonts w:eastAsia="楷体"/>
                <w:szCs w:val="21"/>
              </w:rPr>
              <w:t>相关</w:t>
            </w:r>
          </w:p>
          <w:p w14:paraId="36A18A5D" w14:textId="77777777" w:rsidR="007B3D09" w:rsidRPr="00211A62" w:rsidRDefault="007B3D09" w:rsidP="00AC3862">
            <w:pPr>
              <w:adjustRightInd w:val="0"/>
              <w:snapToGrid w:val="0"/>
              <w:jc w:val="center"/>
              <w:rPr>
                <w:rFonts w:eastAsia="楷体"/>
                <w:szCs w:val="21"/>
              </w:rPr>
            </w:pPr>
            <w:r w:rsidRPr="00211A62">
              <w:rPr>
                <w:rFonts w:eastAsia="楷体"/>
                <w:szCs w:val="21"/>
              </w:rPr>
              <w:t>内容</w:t>
            </w:r>
          </w:p>
          <w:p w14:paraId="6E45DFEF" w14:textId="77777777" w:rsidR="007B3D09" w:rsidRPr="00211A62" w:rsidRDefault="007B3D09" w:rsidP="00AC3862">
            <w:pPr>
              <w:adjustRightInd w:val="0"/>
              <w:snapToGrid w:val="0"/>
              <w:jc w:val="center"/>
              <w:rPr>
                <w:rFonts w:eastAsia="楷体"/>
                <w:szCs w:val="21"/>
              </w:rPr>
            </w:pPr>
            <w:r w:rsidRPr="00211A62">
              <w:rPr>
                <w:rFonts w:eastAsia="楷体"/>
                <w:szCs w:val="21"/>
              </w:rPr>
              <w:t>素材</w:t>
            </w:r>
          </w:p>
        </w:tc>
        <w:tc>
          <w:tcPr>
            <w:tcW w:w="7861" w:type="dxa"/>
            <w:gridSpan w:val="3"/>
            <w:vAlign w:val="center"/>
          </w:tcPr>
          <w:p w14:paraId="09ACBEFA" w14:textId="77777777" w:rsidR="007B3D09" w:rsidRPr="00211A62" w:rsidRDefault="007B3D09" w:rsidP="00AC3862">
            <w:pPr>
              <w:adjustRightInd w:val="0"/>
              <w:snapToGrid w:val="0"/>
              <w:jc w:val="left"/>
              <w:rPr>
                <w:rFonts w:eastAsia="楷体"/>
                <w:szCs w:val="21"/>
              </w:rPr>
            </w:pPr>
            <w:r w:rsidRPr="00211A62">
              <w:rPr>
                <w:rFonts w:eastAsia="楷体"/>
                <w:szCs w:val="21"/>
              </w:rPr>
              <w:t>物理化学理论课</w:t>
            </w:r>
            <w:r w:rsidRPr="00211A62">
              <w:rPr>
                <w:rFonts w:eastAsia="楷体" w:hint="eastAsia"/>
                <w:szCs w:val="21"/>
              </w:rPr>
              <w:t>反应动力学</w:t>
            </w:r>
          </w:p>
        </w:tc>
      </w:tr>
      <w:tr w:rsidR="007B3D09" w:rsidRPr="00211A62" w14:paraId="2F034BC5" w14:textId="77777777" w:rsidTr="00AC3862">
        <w:trPr>
          <w:cantSplit/>
          <w:trHeight w:val="143"/>
          <w:jc w:val="center"/>
        </w:trPr>
        <w:tc>
          <w:tcPr>
            <w:tcW w:w="1568" w:type="dxa"/>
            <w:vMerge w:val="restart"/>
            <w:vAlign w:val="center"/>
          </w:tcPr>
          <w:p w14:paraId="5004B5D6" w14:textId="77777777" w:rsidR="007B3D09" w:rsidRPr="00211A62" w:rsidRDefault="007B3D09" w:rsidP="00AC3862">
            <w:pPr>
              <w:adjustRightInd w:val="0"/>
              <w:snapToGrid w:val="0"/>
              <w:jc w:val="center"/>
              <w:rPr>
                <w:rFonts w:eastAsia="楷体"/>
                <w:szCs w:val="21"/>
              </w:rPr>
            </w:pPr>
            <w:r w:rsidRPr="00211A62">
              <w:rPr>
                <w:rFonts w:eastAsia="楷体"/>
                <w:szCs w:val="21"/>
              </w:rPr>
              <w:t>教</w:t>
            </w:r>
          </w:p>
          <w:p w14:paraId="5FC0A28A" w14:textId="77777777" w:rsidR="007B3D09" w:rsidRPr="00211A62" w:rsidRDefault="007B3D09" w:rsidP="00AC3862">
            <w:pPr>
              <w:adjustRightInd w:val="0"/>
              <w:snapToGrid w:val="0"/>
              <w:jc w:val="center"/>
              <w:rPr>
                <w:rFonts w:eastAsia="楷体"/>
                <w:szCs w:val="21"/>
              </w:rPr>
            </w:pPr>
            <w:r w:rsidRPr="00211A62">
              <w:rPr>
                <w:rFonts w:eastAsia="楷体"/>
                <w:szCs w:val="21"/>
              </w:rPr>
              <w:t>学</w:t>
            </w:r>
          </w:p>
          <w:p w14:paraId="7C287321" w14:textId="77777777" w:rsidR="007B3D09" w:rsidRPr="00211A62" w:rsidRDefault="007B3D09" w:rsidP="00AC3862">
            <w:pPr>
              <w:adjustRightInd w:val="0"/>
              <w:snapToGrid w:val="0"/>
              <w:jc w:val="center"/>
              <w:rPr>
                <w:rFonts w:eastAsia="楷体"/>
                <w:szCs w:val="21"/>
              </w:rPr>
            </w:pPr>
            <w:r w:rsidRPr="00211A62">
              <w:rPr>
                <w:rFonts w:eastAsia="楷体"/>
                <w:szCs w:val="21"/>
              </w:rPr>
              <w:t>过</w:t>
            </w:r>
          </w:p>
          <w:p w14:paraId="36D5A184" w14:textId="77777777" w:rsidR="007B3D09" w:rsidRPr="00211A62" w:rsidRDefault="007B3D09" w:rsidP="00AC3862">
            <w:pPr>
              <w:adjustRightInd w:val="0"/>
              <w:snapToGrid w:val="0"/>
              <w:jc w:val="center"/>
              <w:rPr>
                <w:rFonts w:eastAsia="楷体"/>
                <w:szCs w:val="21"/>
              </w:rPr>
            </w:pPr>
            <w:r w:rsidRPr="00211A62">
              <w:rPr>
                <w:rFonts w:eastAsia="楷体"/>
                <w:szCs w:val="21"/>
              </w:rPr>
              <w:t>程</w:t>
            </w:r>
          </w:p>
        </w:tc>
        <w:tc>
          <w:tcPr>
            <w:tcW w:w="7863" w:type="dxa"/>
            <w:gridSpan w:val="3"/>
            <w:tcBorders>
              <w:bottom w:val="single" w:sz="4" w:space="0" w:color="auto"/>
            </w:tcBorders>
            <w:vAlign w:val="center"/>
          </w:tcPr>
          <w:p w14:paraId="3CA2076A" w14:textId="77777777" w:rsidR="007B3D09" w:rsidRPr="00211A62" w:rsidRDefault="007B3D09" w:rsidP="00AC3862">
            <w:pPr>
              <w:adjustRightInd w:val="0"/>
              <w:snapToGrid w:val="0"/>
              <w:jc w:val="left"/>
              <w:rPr>
                <w:rFonts w:eastAsia="楷体"/>
                <w:spacing w:val="-20"/>
                <w:szCs w:val="21"/>
              </w:rPr>
            </w:pPr>
            <w:r w:rsidRPr="00211A62">
              <w:rPr>
                <w:rFonts w:eastAsia="楷体"/>
                <w:szCs w:val="21"/>
              </w:rPr>
              <w:t>教师授课思路、设问及讲解要点</w:t>
            </w:r>
          </w:p>
        </w:tc>
      </w:tr>
      <w:tr w:rsidR="007B3D09" w:rsidRPr="00211A62" w14:paraId="75A7B177" w14:textId="77777777" w:rsidTr="00AC3862">
        <w:trPr>
          <w:cantSplit/>
          <w:trHeight w:val="3451"/>
          <w:jc w:val="center"/>
        </w:trPr>
        <w:tc>
          <w:tcPr>
            <w:tcW w:w="1568" w:type="dxa"/>
            <w:vMerge/>
            <w:tcBorders>
              <w:bottom w:val="single" w:sz="4" w:space="0" w:color="auto"/>
            </w:tcBorders>
            <w:vAlign w:val="center"/>
          </w:tcPr>
          <w:p w14:paraId="2C7E8B60" w14:textId="77777777" w:rsidR="007B3D09" w:rsidRPr="00211A62" w:rsidRDefault="007B3D09" w:rsidP="00AC3862">
            <w:pPr>
              <w:adjustRightInd w:val="0"/>
              <w:snapToGrid w:val="0"/>
              <w:jc w:val="center"/>
              <w:rPr>
                <w:rFonts w:eastAsia="楷体"/>
                <w:szCs w:val="21"/>
              </w:rPr>
            </w:pPr>
          </w:p>
        </w:tc>
        <w:tc>
          <w:tcPr>
            <w:tcW w:w="7863" w:type="dxa"/>
            <w:gridSpan w:val="3"/>
            <w:tcBorders>
              <w:bottom w:val="single" w:sz="4" w:space="0" w:color="auto"/>
            </w:tcBorders>
            <w:vAlign w:val="center"/>
          </w:tcPr>
          <w:p w14:paraId="0DB5AE4E" w14:textId="77777777" w:rsidR="007B3D09" w:rsidRPr="00211A62" w:rsidRDefault="007B3D09" w:rsidP="00AC3862">
            <w:pPr>
              <w:adjustRightInd w:val="0"/>
              <w:snapToGrid w:val="0"/>
              <w:jc w:val="left"/>
              <w:rPr>
                <w:rFonts w:eastAsia="楷体"/>
                <w:szCs w:val="21"/>
              </w:rPr>
            </w:pPr>
            <w:r w:rsidRPr="00211A62">
              <w:rPr>
                <w:rFonts w:eastAsia="楷体" w:hint="eastAsia"/>
                <w:szCs w:val="21"/>
              </w:rPr>
              <w:t>1</w:t>
            </w:r>
            <w:r w:rsidRPr="00211A62">
              <w:rPr>
                <w:rFonts w:eastAsia="楷体" w:hint="eastAsia"/>
                <w:szCs w:val="21"/>
              </w:rPr>
              <w:t>讲述实验目的</w:t>
            </w:r>
            <w:r w:rsidR="009B3D99" w:rsidRPr="00211A62">
              <w:rPr>
                <w:rFonts w:eastAsia="楷体" w:hint="eastAsia"/>
                <w:szCs w:val="21"/>
              </w:rPr>
              <w:t>。</w:t>
            </w:r>
          </w:p>
          <w:p w14:paraId="0DECA44E" w14:textId="77777777" w:rsidR="007B3D09" w:rsidRPr="00211A62" w:rsidRDefault="007B3D09" w:rsidP="00AC3862">
            <w:pPr>
              <w:adjustRightInd w:val="0"/>
              <w:snapToGrid w:val="0"/>
              <w:jc w:val="left"/>
              <w:rPr>
                <w:rFonts w:eastAsia="楷体"/>
                <w:szCs w:val="21"/>
              </w:rPr>
            </w:pPr>
            <w:r w:rsidRPr="00211A62">
              <w:rPr>
                <w:rFonts w:eastAsia="楷体" w:hint="eastAsia"/>
                <w:szCs w:val="21"/>
              </w:rPr>
              <w:t>2</w:t>
            </w:r>
            <w:r w:rsidRPr="00211A62">
              <w:rPr>
                <w:rFonts w:eastAsia="楷体"/>
                <w:szCs w:val="21"/>
              </w:rPr>
              <w:t xml:space="preserve"> </w:t>
            </w:r>
            <w:r w:rsidRPr="00211A62">
              <w:rPr>
                <w:rFonts w:eastAsia="楷体" w:hint="eastAsia"/>
                <w:szCs w:val="21"/>
              </w:rPr>
              <w:t>介绍实验原理</w:t>
            </w:r>
            <w:r w:rsidR="009B3D99" w:rsidRPr="00211A62">
              <w:rPr>
                <w:rFonts w:eastAsia="楷体" w:hint="eastAsia"/>
                <w:szCs w:val="21"/>
              </w:rPr>
              <w:t>。</w:t>
            </w:r>
          </w:p>
          <w:p w14:paraId="4A680021" w14:textId="77777777" w:rsidR="007B3D09" w:rsidRPr="00211A62" w:rsidRDefault="007B3D09" w:rsidP="00AC3862">
            <w:pPr>
              <w:adjustRightInd w:val="0"/>
              <w:snapToGrid w:val="0"/>
              <w:jc w:val="left"/>
              <w:rPr>
                <w:rFonts w:eastAsia="楷体"/>
                <w:szCs w:val="21"/>
              </w:rPr>
            </w:pPr>
            <w:r w:rsidRPr="00211A62">
              <w:rPr>
                <w:rFonts w:eastAsia="楷体" w:hint="eastAsia"/>
                <w:szCs w:val="21"/>
              </w:rPr>
              <w:t>3</w:t>
            </w:r>
            <w:r w:rsidRPr="00211A62">
              <w:rPr>
                <w:rFonts w:eastAsia="楷体"/>
                <w:szCs w:val="21"/>
              </w:rPr>
              <w:t xml:space="preserve"> </w:t>
            </w:r>
            <w:r w:rsidRPr="00211A62">
              <w:rPr>
                <w:rFonts w:eastAsia="楷体" w:hint="eastAsia"/>
                <w:szCs w:val="21"/>
              </w:rPr>
              <w:t>让学生掌握</w:t>
            </w:r>
            <w:r w:rsidR="009B2936" w:rsidRPr="00211A62">
              <w:rPr>
                <w:rFonts w:eastAsia="楷体" w:hint="eastAsia"/>
                <w:szCs w:val="21"/>
              </w:rPr>
              <w:t>静态法测定平衡压力的方法</w:t>
            </w:r>
            <w:r w:rsidR="009B3D99" w:rsidRPr="00211A62">
              <w:rPr>
                <w:rFonts w:eastAsia="楷体" w:hint="eastAsia"/>
                <w:szCs w:val="21"/>
              </w:rPr>
              <w:t>。</w:t>
            </w:r>
            <w:r w:rsidRPr="00211A62">
              <w:rPr>
                <w:rFonts w:eastAsia="楷体"/>
                <w:szCs w:val="21"/>
              </w:rPr>
              <w:t xml:space="preserve"> </w:t>
            </w:r>
          </w:p>
          <w:p w14:paraId="12D9C9E2" w14:textId="77777777" w:rsidR="007B3D09" w:rsidRPr="00211A62" w:rsidRDefault="007B3D09" w:rsidP="00AC3862">
            <w:pPr>
              <w:adjustRightInd w:val="0"/>
              <w:snapToGrid w:val="0"/>
              <w:jc w:val="left"/>
              <w:rPr>
                <w:rFonts w:eastAsia="楷体"/>
                <w:szCs w:val="21"/>
              </w:rPr>
            </w:pPr>
            <w:r w:rsidRPr="00211A62">
              <w:rPr>
                <w:rFonts w:eastAsia="楷体" w:hint="eastAsia"/>
                <w:szCs w:val="21"/>
              </w:rPr>
              <w:t>4</w:t>
            </w:r>
            <w:r w:rsidRPr="00211A62">
              <w:rPr>
                <w:rFonts w:eastAsia="楷体"/>
                <w:szCs w:val="21"/>
              </w:rPr>
              <w:t xml:space="preserve"> </w:t>
            </w:r>
            <w:r w:rsidR="00F12271" w:rsidRPr="00211A62">
              <w:rPr>
                <w:rFonts w:eastAsia="楷体" w:hint="eastAsia"/>
                <w:szCs w:val="21"/>
              </w:rPr>
              <w:t>系统气密性检查。</w:t>
            </w:r>
          </w:p>
          <w:p w14:paraId="4822990D" w14:textId="77777777" w:rsidR="007B3D09" w:rsidRPr="00211A62" w:rsidRDefault="007B3D09" w:rsidP="00AC3862">
            <w:pPr>
              <w:adjustRightInd w:val="0"/>
              <w:snapToGrid w:val="0"/>
              <w:jc w:val="left"/>
              <w:rPr>
                <w:rFonts w:eastAsia="楷体"/>
                <w:szCs w:val="21"/>
              </w:rPr>
            </w:pPr>
            <w:r w:rsidRPr="00211A62">
              <w:rPr>
                <w:rFonts w:eastAsia="楷体" w:hint="eastAsia"/>
                <w:szCs w:val="21"/>
              </w:rPr>
              <w:t>5</w:t>
            </w:r>
            <w:r w:rsidRPr="00211A62">
              <w:rPr>
                <w:rFonts w:eastAsia="楷体"/>
                <w:szCs w:val="21"/>
              </w:rPr>
              <w:t xml:space="preserve"> </w:t>
            </w:r>
            <w:r w:rsidR="00F12271" w:rsidRPr="00211A62">
              <w:rPr>
                <w:rFonts w:eastAsia="楷体" w:hint="eastAsia"/>
                <w:szCs w:val="21"/>
              </w:rPr>
              <w:t>排除</w:t>
            </w:r>
            <w:r w:rsidR="00F12271" w:rsidRPr="00211A62">
              <w:rPr>
                <w:rFonts w:eastAsia="楷体" w:hint="eastAsia"/>
                <w:szCs w:val="21"/>
              </w:rPr>
              <w:t>a</w:t>
            </w:r>
            <w:r w:rsidR="00F12271" w:rsidRPr="00211A62">
              <w:rPr>
                <w:rFonts w:eastAsia="楷体" w:hint="eastAsia"/>
                <w:szCs w:val="21"/>
              </w:rPr>
              <w:t>球上方封闭空间内的空气。</w:t>
            </w:r>
          </w:p>
          <w:p w14:paraId="7256592B" w14:textId="77777777" w:rsidR="007B3D09" w:rsidRPr="00211A62" w:rsidRDefault="007B3D09" w:rsidP="00AC3862">
            <w:pPr>
              <w:adjustRightInd w:val="0"/>
              <w:snapToGrid w:val="0"/>
              <w:jc w:val="left"/>
              <w:rPr>
                <w:rFonts w:eastAsia="楷体"/>
                <w:szCs w:val="21"/>
              </w:rPr>
            </w:pPr>
            <w:r w:rsidRPr="00211A62">
              <w:rPr>
                <w:rFonts w:eastAsia="楷体" w:hint="eastAsia"/>
                <w:szCs w:val="21"/>
              </w:rPr>
              <w:t>6</w:t>
            </w:r>
            <w:r w:rsidRPr="00211A62">
              <w:rPr>
                <w:rFonts w:eastAsia="楷体"/>
                <w:szCs w:val="21"/>
              </w:rPr>
              <w:t xml:space="preserve"> </w:t>
            </w:r>
            <w:r w:rsidR="00EC58E3" w:rsidRPr="00211A62">
              <w:rPr>
                <w:rFonts w:eastAsia="楷体" w:hint="eastAsia"/>
                <w:szCs w:val="21"/>
              </w:rPr>
              <w:t>分解压的测定。</w:t>
            </w:r>
          </w:p>
        </w:tc>
      </w:tr>
      <w:tr w:rsidR="007B3D09" w:rsidRPr="00211A62" w14:paraId="1A741CE5" w14:textId="77777777" w:rsidTr="00AC3862">
        <w:trPr>
          <w:cantSplit/>
          <w:trHeight w:val="70"/>
          <w:jc w:val="center"/>
        </w:trPr>
        <w:tc>
          <w:tcPr>
            <w:tcW w:w="1568" w:type="dxa"/>
            <w:tcBorders>
              <w:bottom w:val="single" w:sz="4" w:space="0" w:color="auto"/>
            </w:tcBorders>
            <w:vAlign w:val="center"/>
          </w:tcPr>
          <w:p w14:paraId="3D502355" w14:textId="77777777" w:rsidR="007B3D09" w:rsidRPr="00211A62" w:rsidRDefault="007B3D09" w:rsidP="00AC3862">
            <w:pPr>
              <w:adjustRightInd w:val="0"/>
              <w:snapToGrid w:val="0"/>
              <w:jc w:val="center"/>
              <w:rPr>
                <w:rFonts w:eastAsia="楷体"/>
                <w:szCs w:val="21"/>
              </w:rPr>
            </w:pPr>
          </w:p>
          <w:p w14:paraId="46684C85" w14:textId="77777777" w:rsidR="007B3D09" w:rsidRPr="00211A62" w:rsidRDefault="007B3D09" w:rsidP="00AC3862">
            <w:pPr>
              <w:adjustRightInd w:val="0"/>
              <w:snapToGrid w:val="0"/>
              <w:jc w:val="center"/>
              <w:rPr>
                <w:rFonts w:eastAsia="楷体"/>
                <w:szCs w:val="21"/>
              </w:rPr>
            </w:pPr>
            <w:r w:rsidRPr="00211A62">
              <w:rPr>
                <w:rFonts w:eastAsia="楷体"/>
                <w:szCs w:val="21"/>
              </w:rPr>
              <w:t>教</w:t>
            </w:r>
          </w:p>
          <w:p w14:paraId="2A4C5F96" w14:textId="77777777" w:rsidR="007B3D09" w:rsidRPr="00211A62" w:rsidRDefault="007B3D09" w:rsidP="00AC3862">
            <w:pPr>
              <w:adjustRightInd w:val="0"/>
              <w:snapToGrid w:val="0"/>
              <w:jc w:val="center"/>
              <w:rPr>
                <w:rFonts w:eastAsia="楷体"/>
                <w:szCs w:val="21"/>
              </w:rPr>
            </w:pPr>
            <w:r w:rsidRPr="00211A62">
              <w:rPr>
                <w:rFonts w:eastAsia="楷体"/>
                <w:szCs w:val="21"/>
              </w:rPr>
              <w:t>学</w:t>
            </w:r>
          </w:p>
          <w:p w14:paraId="4EFBCC17" w14:textId="77777777" w:rsidR="007B3D09" w:rsidRPr="00211A62" w:rsidRDefault="007B3D09" w:rsidP="00AC3862">
            <w:pPr>
              <w:adjustRightInd w:val="0"/>
              <w:snapToGrid w:val="0"/>
              <w:jc w:val="center"/>
              <w:rPr>
                <w:rFonts w:eastAsia="楷体"/>
                <w:szCs w:val="21"/>
              </w:rPr>
            </w:pPr>
            <w:r w:rsidRPr="00211A62">
              <w:rPr>
                <w:rFonts w:eastAsia="楷体"/>
                <w:szCs w:val="21"/>
              </w:rPr>
              <w:t>后</w:t>
            </w:r>
          </w:p>
          <w:p w14:paraId="2CD17CF3" w14:textId="77777777" w:rsidR="007B3D09" w:rsidRPr="00211A62" w:rsidRDefault="007B3D09" w:rsidP="00AC3862">
            <w:pPr>
              <w:adjustRightInd w:val="0"/>
              <w:snapToGrid w:val="0"/>
              <w:jc w:val="center"/>
              <w:rPr>
                <w:rFonts w:eastAsia="楷体"/>
                <w:szCs w:val="21"/>
              </w:rPr>
            </w:pPr>
            <w:r w:rsidRPr="00211A62">
              <w:rPr>
                <w:rFonts w:eastAsia="楷体"/>
                <w:szCs w:val="21"/>
              </w:rPr>
              <w:t>记</w:t>
            </w:r>
          </w:p>
          <w:p w14:paraId="7BB35402" w14:textId="77777777" w:rsidR="007B3D09" w:rsidRPr="00211A62" w:rsidRDefault="007B3D09" w:rsidP="00AC3862">
            <w:pPr>
              <w:adjustRightInd w:val="0"/>
              <w:snapToGrid w:val="0"/>
              <w:jc w:val="center"/>
              <w:rPr>
                <w:rFonts w:eastAsia="楷体"/>
                <w:szCs w:val="21"/>
              </w:rPr>
            </w:pPr>
          </w:p>
        </w:tc>
        <w:tc>
          <w:tcPr>
            <w:tcW w:w="7863" w:type="dxa"/>
            <w:gridSpan w:val="3"/>
            <w:tcBorders>
              <w:bottom w:val="single" w:sz="4" w:space="0" w:color="auto"/>
            </w:tcBorders>
            <w:vAlign w:val="center"/>
          </w:tcPr>
          <w:p w14:paraId="29AAD9D9" w14:textId="77777777" w:rsidR="007B3D09" w:rsidRPr="00211A62" w:rsidRDefault="007B3D09" w:rsidP="00AE6C7E">
            <w:pPr>
              <w:adjustRightInd w:val="0"/>
              <w:snapToGrid w:val="0"/>
              <w:jc w:val="left"/>
              <w:rPr>
                <w:rFonts w:eastAsia="楷体"/>
                <w:szCs w:val="21"/>
              </w:rPr>
            </w:pPr>
            <w:r w:rsidRPr="00211A62">
              <w:rPr>
                <w:rFonts w:eastAsia="楷体" w:hint="eastAsia"/>
                <w:szCs w:val="21"/>
              </w:rPr>
              <w:t>通过对</w:t>
            </w:r>
            <w:r w:rsidR="00AE6C7E" w:rsidRPr="00211A62">
              <w:rPr>
                <w:rFonts w:eastAsia="楷体" w:hint="eastAsia"/>
                <w:szCs w:val="21"/>
              </w:rPr>
              <w:t>氨基甲酸铵体系</w:t>
            </w:r>
            <w:r w:rsidRPr="00211A62">
              <w:rPr>
                <w:rFonts w:eastAsia="楷体" w:hint="eastAsia"/>
                <w:szCs w:val="21"/>
              </w:rPr>
              <w:t>的讲解，使得同学们</w:t>
            </w:r>
            <w:r w:rsidR="00AE6C7E" w:rsidRPr="00211A62">
              <w:rPr>
                <w:rFonts w:eastAsia="楷体" w:hint="eastAsia"/>
                <w:szCs w:val="21"/>
              </w:rPr>
              <w:t>掌握静态法测定平衡压力的方法</w:t>
            </w:r>
            <w:r w:rsidRPr="00211A62">
              <w:rPr>
                <w:rFonts w:eastAsia="楷体" w:hint="eastAsia"/>
                <w:szCs w:val="21"/>
              </w:rPr>
              <w:t>。</w:t>
            </w:r>
          </w:p>
        </w:tc>
      </w:tr>
    </w:tbl>
    <w:p w14:paraId="73854678" w14:textId="77777777" w:rsidR="007B3D09" w:rsidRPr="00211A62" w:rsidRDefault="007B3D09" w:rsidP="007B3D09">
      <w:pPr>
        <w:rPr>
          <w:rFonts w:eastAsia="楷体"/>
        </w:rPr>
      </w:pPr>
    </w:p>
    <w:p w14:paraId="5AED5C28" w14:textId="77777777" w:rsidR="00D51A5E" w:rsidRPr="00211A62" w:rsidRDefault="007B3D09" w:rsidP="00D51A5E">
      <w:pPr>
        <w:pStyle w:val="2"/>
        <w:keepNext w:val="0"/>
        <w:keepLines w:val="0"/>
        <w:widowControl w:val="0"/>
        <w:autoSpaceDE w:val="0"/>
        <w:autoSpaceDN w:val="0"/>
        <w:snapToGrid w:val="0"/>
        <w:spacing w:before="0" w:after="0" w:line="300" w:lineRule="auto"/>
        <w:rPr>
          <w:rFonts w:eastAsia="楷体"/>
          <w:sz w:val="24"/>
          <w:szCs w:val="24"/>
        </w:rPr>
      </w:pPr>
      <w:r w:rsidRPr="00211A62">
        <w:rPr>
          <w:rFonts w:eastAsia="楷体"/>
        </w:rPr>
        <w:br w:type="page"/>
      </w:r>
      <w:bookmarkStart w:id="4" w:name="_Toc457038595"/>
      <w:r w:rsidR="00D51A5E" w:rsidRPr="00211A62">
        <w:rPr>
          <w:rFonts w:eastAsia="楷体"/>
          <w:sz w:val="24"/>
          <w:szCs w:val="24"/>
        </w:rPr>
        <w:lastRenderedPageBreak/>
        <w:t>氨基甲酸铵分解平衡常数的测定</w:t>
      </w:r>
      <w:bookmarkEnd w:id="4"/>
    </w:p>
    <w:p w14:paraId="5EF56064" w14:textId="77777777" w:rsidR="00D51A5E" w:rsidRPr="00211A62" w:rsidRDefault="00D51A5E" w:rsidP="00D51A5E">
      <w:pPr>
        <w:rPr>
          <w:rFonts w:eastAsia="楷体"/>
          <w:szCs w:val="21"/>
        </w:rPr>
      </w:pPr>
      <w:r w:rsidRPr="00211A62">
        <w:rPr>
          <w:rFonts w:eastAsia="楷体"/>
          <w:szCs w:val="21"/>
        </w:rPr>
        <w:t>一．实验目的</w:t>
      </w:r>
    </w:p>
    <w:p w14:paraId="067FD1D2" w14:textId="77777777" w:rsidR="00D51A5E" w:rsidRPr="00211A62" w:rsidRDefault="00D51A5E" w:rsidP="00D51A5E">
      <w:pPr>
        <w:snapToGrid w:val="0"/>
        <w:ind w:firstLineChars="200" w:firstLine="420"/>
        <w:rPr>
          <w:rFonts w:eastAsia="楷体"/>
          <w:szCs w:val="21"/>
        </w:rPr>
      </w:pPr>
      <w:r w:rsidRPr="00211A62">
        <w:rPr>
          <w:rFonts w:eastAsia="楷体"/>
          <w:szCs w:val="21"/>
        </w:rPr>
        <w:t>1</w:t>
      </w:r>
      <w:r w:rsidRPr="00211A62">
        <w:rPr>
          <w:rFonts w:eastAsia="楷体"/>
          <w:szCs w:val="21"/>
        </w:rPr>
        <w:t>．测定氨基甲酸铵分解反应的平衡常数</w:t>
      </w:r>
    </w:p>
    <w:p w14:paraId="70A11192" w14:textId="77777777" w:rsidR="00D51A5E" w:rsidRPr="00211A62" w:rsidRDefault="00D51A5E" w:rsidP="00D51A5E">
      <w:pPr>
        <w:snapToGrid w:val="0"/>
        <w:ind w:firstLineChars="200" w:firstLine="420"/>
        <w:rPr>
          <w:rFonts w:eastAsia="楷体"/>
          <w:szCs w:val="21"/>
        </w:rPr>
      </w:pPr>
      <w:r w:rsidRPr="00211A62">
        <w:rPr>
          <w:rFonts w:eastAsia="楷体"/>
          <w:szCs w:val="21"/>
        </w:rPr>
        <w:t>2</w:t>
      </w:r>
      <w:r w:rsidRPr="00211A62">
        <w:rPr>
          <w:rFonts w:eastAsia="楷体"/>
          <w:szCs w:val="21"/>
        </w:rPr>
        <w:t>．计算分解反应中几个热力学函数的变化值。</w:t>
      </w:r>
    </w:p>
    <w:p w14:paraId="6E2BF54A" w14:textId="77777777" w:rsidR="00D51A5E" w:rsidRPr="00211A62" w:rsidRDefault="00D51A5E" w:rsidP="00D51A5E">
      <w:pPr>
        <w:snapToGrid w:val="0"/>
        <w:rPr>
          <w:rFonts w:eastAsia="楷体"/>
          <w:szCs w:val="21"/>
        </w:rPr>
      </w:pPr>
      <w:r w:rsidRPr="00211A62">
        <w:rPr>
          <w:rFonts w:eastAsia="楷体"/>
          <w:szCs w:val="21"/>
        </w:rPr>
        <w:t>二．实验原理</w:t>
      </w:r>
    </w:p>
    <w:p w14:paraId="276DFD6A" w14:textId="77777777" w:rsidR="00D51A5E" w:rsidRPr="00211A62" w:rsidRDefault="00D51A5E" w:rsidP="00D51A5E">
      <w:pPr>
        <w:snapToGrid w:val="0"/>
        <w:ind w:firstLineChars="200" w:firstLine="420"/>
        <w:rPr>
          <w:rFonts w:eastAsia="楷体"/>
          <w:szCs w:val="21"/>
        </w:rPr>
      </w:pPr>
      <w:r w:rsidRPr="00211A62">
        <w:rPr>
          <w:rFonts w:eastAsia="楷体"/>
          <w:szCs w:val="21"/>
        </w:rPr>
        <w:t>氨基甲酸铵的分解可用下式表示：</w:t>
      </w:r>
    </w:p>
    <w:p w14:paraId="419F83C7" w14:textId="77777777" w:rsidR="00D51A5E" w:rsidRPr="00211A62" w:rsidRDefault="00D51A5E" w:rsidP="00D51A5E">
      <w:pPr>
        <w:snapToGrid w:val="0"/>
        <w:ind w:firstLineChars="200" w:firstLine="420"/>
        <w:jc w:val="right"/>
        <w:rPr>
          <w:rFonts w:eastAsia="楷体"/>
          <w:szCs w:val="21"/>
        </w:rPr>
      </w:pPr>
      <w:r w:rsidRPr="00211A62">
        <w:rPr>
          <w:rFonts w:eastAsia="楷体"/>
          <w:position w:val="-12"/>
          <w:szCs w:val="21"/>
        </w:rPr>
        <w:object w:dxaOrig="4340" w:dyaOrig="480" w14:anchorId="76EA7E63">
          <v:shape id="_x0000_i1048" type="#_x0000_t75" style="width:216.85pt;height:24pt" o:ole="">
            <v:imagedata r:id="rId58" o:title=""/>
          </v:shape>
          <o:OLEObject Type="Embed" ProgID="Equation.DSMT4" ShapeID="_x0000_i1048" DrawAspect="Content" ObjectID="_1771999200" r:id="rId59"/>
        </w:object>
      </w:r>
      <w:r w:rsidRPr="00211A62">
        <w:rPr>
          <w:rFonts w:eastAsia="楷体"/>
          <w:szCs w:val="21"/>
        </w:rPr>
        <w:t xml:space="preserve">                     (1)</w:t>
      </w:r>
    </w:p>
    <w:p w14:paraId="1F8F52F2" w14:textId="77777777" w:rsidR="00D51A5E" w:rsidRPr="00211A62" w:rsidRDefault="00D51A5E" w:rsidP="00D51A5E">
      <w:pPr>
        <w:snapToGrid w:val="0"/>
        <w:ind w:firstLineChars="200" w:firstLine="420"/>
        <w:rPr>
          <w:rFonts w:eastAsia="楷体"/>
          <w:szCs w:val="21"/>
        </w:rPr>
      </w:pPr>
      <w:r w:rsidRPr="00211A62">
        <w:rPr>
          <w:rFonts w:eastAsia="楷体"/>
          <w:szCs w:val="21"/>
        </w:rPr>
        <w:t>设反应中气体为理想气体，则其标准平衡常数（简称平衡常数）的计算式为：</w:t>
      </w:r>
    </w:p>
    <w:p w14:paraId="586DC5BC" w14:textId="77777777" w:rsidR="00D51A5E" w:rsidRPr="00211A62" w:rsidRDefault="00D51A5E" w:rsidP="00D51A5E">
      <w:pPr>
        <w:wordWrap w:val="0"/>
        <w:snapToGrid w:val="0"/>
        <w:ind w:firstLineChars="200" w:firstLine="420"/>
        <w:jc w:val="right"/>
        <w:rPr>
          <w:rFonts w:eastAsia="楷体"/>
          <w:szCs w:val="21"/>
        </w:rPr>
      </w:pPr>
      <w:r w:rsidRPr="00211A62">
        <w:rPr>
          <w:rFonts w:eastAsia="楷体"/>
          <w:position w:val="-32"/>
          <w:szCs w:val="21"/>
        </w:rPr>
        <w:object w:dxaOrig="2180" w:dyaOrig="800" w14:anchorId="1CFF8A09">
          <v:shape id="_x0000_i1049" type="#_x0000_t75" style="width:108.85pt;height:39.85pt" o:ole="">
            <v:imagedata r:id="rId60" o:title=""/>
          </v:shape>
          <o:OLEObject Type="Embed" ProgID="Equation.DSMT4" ShapeID="_x0000_i1049" DrawAspect="Content" ObjectID="_1771999201" r:id="rId61"/>
        </w:object>
      </w:r>
      <w:r w:rsidRPr="00211A62">
        <w:rPr>
          <w:rFonts w:eastAsia="楷体"/>
          <w:szCs w:val="21"/>
        </w:rPr>
        <w:t xml:space="preserve">                                   (2)</w:t>
      </w:r>
    </w:p>
    <w:p w14:paraId="0647A381" w14:textId="77777777" w:rsidR="00D51A5E" w:rsidRPr="00211A62" w:rsidRDefault="00D51A5E" w:rsidP="00D51A5E">
      <w:pPr>
        <w:snapToGrid w:val="0"/>
        <w:ind w:firstLineChars="200" w:firstLine="420"/>
        <w:rPr>
          <w:rFonts w:eastAsia="楷体"/>
          <w:szCs w:val="21"/>
        </w:rPr>
      </w:pPr>
      <w:r w:rsidRPr="00211A62">
        <w:rPr>
          <w:rFonts w:eastAsia="楷体"/>
          <w:szCs w:val="21"/>
        </w:rPr>
        <w:t>式中，</w:t>
      </w:r>
      <w:r w:rsidRPr="00211A62">
        <w:rPr>
          <w:rFonts w:eastAsia="楷体"/>
          <w:position w:val="-14"/>
          <w:szCs w:val="21"/>
        </w:rPr>
        <w:object w:dxaOrig="499" w:dyaOrig="380" w14:anchorId="125F4EAB">
          <v:shape id="_x0000_i1050" type="#_x0000_t75" style="width:24.85pt;height:18.85pt" o:ole="">
            <v:imagedata r:id="rId62" o:title=""/>
          </v:shape>
          <o:OLEObject Type="Embed" ProgID="Equation.DSMT4" ShapeID="_x0000_i1050" DrawAspect="Content" ObjectID="_1771999202" r:id="rId63"/>
        </w:object>
      </w:r>
      <w:r w:rsidRPr="00211A62">
        <w:rPr>
          <w:rFonts w:eastAsia="楷体"/>
          <w:szCs w:val="21"/>
        </w:rPr>
        <w:t>和</w:t>
      </w:r>
      <w:r w:rsidRPr="00211A62">
        <w:rPr>
          <w:rFonts w:eastAsia="楷体"/>
          <w:position w:val="-14"/>
          <w:szCs w:val="21"/>
        </w:rPr>
        <w:object w:dxaOrig="480" w:dyaOrig="380" w14:anchorId="6D59AFF7">
          <v:shape id="_x0000_i1051" type="#_x0000_t75" style="width:24pt;height:18.85pt" o:ole="">
            <v:imagedata r:id="rId64" o:title=""/>
          </v:shape>
          <o:OLEObject Type="Embed" ProgID="Equation.DSMT4" ShapeID="_x0000_i1051" DrawAspect="Content" ObjectID="_1771999203" r:id="rId65"/>
        </w:object>
      </w:r>
      <w:r w:rsidRPr="00211A62">
        <w:rPr>
          <w:rFonts w:eastAsia="楷体"/>
          <w:szCs w:val="21"/>
        </w:rPr>
        <w:t>分别表示反应温度下</w:t>
      </w:r>
      <w:r w:rsidRPr="00211A62">
        <w:rPr>
          <w:rFonts w:eastAsia="楷体"/>
          <w:szCs w:val="21"/>
        </w:rPr>
        <w:t>NH</w:t>
      </w:r>
      <w:r w:rsidRPr="00211A62">
        <w:rPr>
          <w:rFonts w:eastAsia="楷体"/>
          <w:szCs w:val="21"/>
          <w:vertAlign w:val="subscript"/>
        </w:rPr>
        <w:t>3</w:t>
      </w:r>
      <w:r w:rsidRPr="00211A62">
        <w:rPr>
          <w:rFonts w:eastAsia="楷体"/>
          <w:szCs w:val="21"/>
        </w:rPr>
        <w:t>和</w:t>
      </w:r>
      <w:r w:rsidRPr="00211A62">
        <w:rPr>
          <w:rFonts w:eastAsia="楷体"/>
          <w:szCs w:val="21"/>
        </w:rPr>
        <w:t>CO</w:t>
      </w:r>
      <w:r w:rsidRPr="00211A62">
        <w:rPr>
          <w:rFonts w:eastAsia="楷体"/>
          <w:szCs w:val="21"/>
          <w:vertAlign w:val="subscript"/>
        </w:rPr>
        <w:t>2</w:t>
      </w:r>
      <w:r w:rsidRPr="00211A62">
        <w:rPr>
          <w:rFonts w:eastAsia="楷体"/>
          <w:szCs w:val="21"/>
        </w:rPr>
        <w:t>的平衡分压，</w:t>
      </w:r>
      <w:r w:rsidRPr="00211A62">
        <w:rPr>
          <w:rFonts w:eastAsia="楷体"/>
          <w:position w:val="-10"/>
          <w:szCs w:val="21"/>
        </w:rPr>
        <w:object w:dxaOrig="340" w:dyaOrig="360" w14:anchorId="24C07943">
          <v:shape id="_x0000_i1052" type="#_x0000_t75" style="width:17.15pt;height:18pt" o:ole="">
            <v:imagedata r:id="rId66" o:title=""/>
          </v:shape>
          <o:OLEObject Type="Embed" ProgID="Equation.DSMT4" ShapeID="_x0000_i1052" DrawAspect="Content" ObjectID="_1771999204" r:id="rId67"/>
        </w:object>
      </w:r>
      <w:r w:rsidRPr="00211A62">
        <w:rPr>
          <w:rFonts w:eastAsia="楷体"/>
          <w:szCs w:val="21"/>
        </w:rPr>
        <w:t>为</w:t>
      </w:r>
      <w:r w:rsidRPr="00211A62">
        <w:rPr>
          <w:rFonts w:eastAsia="楷体"/>
          <w:szCs w:val="21"/>
        </w:rPr>
        <w:t>100kPa</w:t>
      </w:r>
      <w:r w:rsidRPr="00211A62">
        <w:rPr>
          <w:rFonts w:eastAsia="楷体"/>
          <w:szCs w:val="21"/>
        </w:rPr>
        <w:t>。设平衡总压为</w:t>
      </w:r>
      <w:r w:rsidRPr="00211A62">
        <w:rPr>
          <w:rFonts w:eastAsia="楷体"/>
          <w:i/>
          <w:szCs w:val="21"/>
        </w:rPr>
        <w:t>p</w:t>
      </w:r>
      <w:r w:rsidRPr="00211A62">
        <w:rPr>
          <w:rFonts w:eastAsia="楷体"/>
          <w:szCs w:val="21"/>
        </w:rPr>
        <w:t>（也称为解离压力或分解压力），则：</w:t>
      </w:r>
      <w:r w:rsidRPr="00211A62">
        <w:rPr>
          <w:rFonts w:eastAsia="楷体"/>
          <w:szCs w:val="21"/>
        </w:rPr>
        <w:t xml:space="preserve"> </w:t>
      </w:r>
    </w:p>
    <w:p w14:paraId="0558360D" w14:textId="77777777" w:rsidR="00D51A5E" w:rsidRPr="00211A62" w:rsidRDefault="00D51A5E" w:rsidP="00D51A5E">
      <w:pPr>
        <w:snapToGrid w:val="0"/>
        <w:ind w:firstLineChars="1500" w:firstLine="3150"/>
        <w:rPr>
          <w:rFonts w:eastAsia="楷体"/>
          <w:szCs w:val="21"/>
        </w:rPr>
      </w:pPr>
      <w:r w:rsidRPr="00211A62">
        <w:rPr>
          <w:rFonts w:eastAsia="楷体"/>
          <w:position w:val="-24"/>
          <w:szCs w:val="21"/>
        </w:rPr>
        <w:object w:dxaOrig="1040" w:dyaOrig="620" w14:anchorId="06F8D3CA">
          <v:shape id="_x0000_i1053" type="#_x0000_t75" style="width:51.85pt;height:30.85pt" o:ole="">
            <v:imagedata r:id="rId68" o:title=""/>
          </v:shape>
          <o:OLEObject Type="Embed" ProgID="Equation.DSMT4" ShapeID="_x0000_i1053" DrawAspect="Content" ObjectID="_1771999205" r:id="rId69"/>
        </w:object>
      </w:r>
      <w:r w:rsidRPr="00211A62">
        <w:rPr>
          <w:rFonts w:eastAsia="楷体"/>
          <w:szCs w:val="21"/>
        </w:rPr>
        <w:t>；</w:t>
      </w:r>
      <w:r w:rsidRPr="00211A62">
        <w:rPr>
          <w:rFonts w:eastAsia="楷体"/>
          <w:position w:val="-24"/>
          <w:szCs w:val="21"/>
        </w:rPr>
        <w:object w:dxaOrig="999" w:dyaOrig="620" w14:anchorId="12E194B3">
          <v:shape id="_x0000_i1054" type="#_x0000_t75" style="width:50.15pt;height:30.85pt" o:ole="">
            <v:imagedata r:id="rId70" o:title=""/>
          </v:shape>
          <o:OLEObject Type="Embed" ProgID="Equation.DSMT4" ShapeID="_x0000_i1054" DrawAspect="Content" ObjectID="_1771999206" r:id="rId71"/>
        </w:object>
      </w:r>
    </w:p>
    <w:p w14:paraId="241E4E51" w14:textId="77777777" w:rsidR="00D51A5E" w:rsidRPr="00211A62" w:rsidRDefault="00D51A5E" w:rsidP="00D51A5E">
      <w:pPr>
        <w:snapToGrid w:val="0"/>
        <w:ind w:firstLineChars="200" w:firstLine="420"/>
        <w:rPr>
          <w:rFonts w:eastAsia="楷体"/>
          <w:szCs w:val="21"/>
        </w:rPr>
      </w:pPr>
      <w:r w:rsidRPr="00211A62">
        <w:rPr>
          <w:rFonts w:eastAsia="楷体"/>
          <w:szCs w:val="21"/>
        </w:rPr>
        <w:t>代入（</w:t>
      </w:r>
      <w:r w:rsidRPr="00211A62">
        <w:rPr>
          <w:rFonts w:eastAsia="楷体"/>
          <w:szCs w:val="21"/>
        </w:rPr>
        <w:t>2</w:t>
      </w:r>
      <w:r w:rsidRPr="00211A62">
        <w:rPr>
          <w:rFonts w:eastAsia="楷体"/>
          <w:szCs w:val="21"/>
        </w:rPr>
        <w:t>）式，得到：</w:t>
      </w:r>
    </w:p>
    <w:p w14:paraId="39AF38BE" w14:textId="77777777" w:rsidR="00D51A5E" w:rsidRPr="00211A62" w:rsidRDefault="00D51A5E" w:rsidP="00D51A5E">
      <w:pPr>
        <w:snapToGrid w:val="0"/>
        <w:ind w:firstLineChars="500" w:firstLine="1050"/>
        <w:jc w:val="right"/>
        <w:rPr>
          <w:rFonts w:eastAsia="楷体"/>
          <w:szCs w:val="21"/>
        </w:rPr>
      </w:pPr>
      <w:r w:rsidRPr="00211A62">
        <w:rPr>
          <w:rFonts w:eastAsia="楷体"/>
          <w:position w:val="-30"/>
          <w:szCs w:val="21"/>
        </w:rPr>
        <w:object w:dxaOrig="3220" w:dyaOrig="780" w14:anchorId="73123FDC">
          <v:shape id="_x0000_i1055" type="#_x0000_t75" style="width:153.85pt;height:37.3pt" o:ole="">
            <v:imagedata r:id="rId72" o:title=""/>
          </v:shape>
          <o:OLEObject Type="Embed" ProgID="Equation.DSMT4" ShapeID="_x0000_i1055" DrawAspect="Content" ObjectID="_1771999207" r:id="rId73"/>
        </w:object>
      </w:r>
      <w:r w:rsidRPr="00211A62">
        <w:rPr>
          <w:rFonts w:eastAsia="楷体"/>
          <w:szCs w:val="21"/>
        </w:rPr>
        <w:t xml:space="preserve">                          (3)</w:t>
      </w:r>
    </w:p>
    <w:p w14:paraId="12209729" w14:textId="77777777" w:rsidR="00D51A5E" w:rsidRPr="00211A62" w:rsidRDefault="00D51A5E" w:rsidP="00D51A5E">
      <w:pPr>
        <w:snapToGrid w:val="0"/>
        <w:ind w:firstLineChars="206" w:firstLine="433"/>
        <w:rPr>
          <w:rFonts w:eastAsia="楷体"/>
          <w:szCs w:val="21"/>
        </w:rPr>
      </w:pPr>
      <w:r w:rsidRPr="00211A62">
        <w:rPr>
          <w:rFonts w:eastAsia="楷体"/>
          <w:szCs w:val="21"/>
        </w:rPr>
        <w:t>因此测得一定温度下的平衡总压后，即可按式（</w:t>
      </w:r>
      <w:r w:rsidRPr="00211A62">
        <w:rPr>
          <w:rFonts w:eastAsia="楷体"/>
          <w:szCs w:val="21"/>
        </w:rPr>
        <w:t>3</w:t>
      </w:r>
      <w:r w:rsidRPr="00211A62">
        <w:rPr>
          <w:rFonts w:eastAsia="楷体"/>
          <w:szCs w:val="21"/>
        </w:rPr>
        <w:t>）计算出此温度下反应标准平衡常数</w:t>
      </w:r>
      <w:r w:rsidRPr="00211A62">
        <w:rPr>
          <w:rFonts w:eastAsia="楷体"/>
          <w:position w:val="-14"/>
          <w:szCs w:val="21"/>
        </w:rPr>
        <w:object w:dxaOrig="380" w:dyaOrig="400" w14:anchorId="1E28DAE7">
          <v:shape id="_x0000_i1056" type="#_x0000_t75" style="width:18.85pt;height:20.15pt" o:ole="">
            <v:imagedata r:id="rId74" o:title=""/>
          </v:shape>
          <o:OLEObject Type="Embed" ProgID="Equation.DSMT4" ShapeID="_x0000_i1056" DrawAspect="Content" ObjectID="_1771999208" r:id="rId75"/>
        </w:object>
      </w:r>
      <w:r w:rsidRPr="00211A62">
        <w:rPr>
          <w:rFonts w:eastAsia="楷体"/>
          <w:szCs w:val="21"/>
        </w:rPr>
        <w:t>。</w:t>
      </w:r>
    </w:p>
    <w:p w14:paraId="0753B3F9" w14:textId="77777777" w:rsidR="00D51A5E" w:rsidRPr="00211A62" w:rsidRDefault="00D51A5E" w:rsidP="00D51A5E">
      <w:pPr>
        <w:snapToGrid w:val="0"/>
        <w:ind w:firstLineChars="206" w:firstLine="433"/>
        <w:rPr>
          <w:rFonts w:eastAsia="楷体"/>
          <w:szCs w:val="21"/>
        </w:rPr>
      </w:pPr>
      <w:r w:rsidRPr="00211A62">
        <w:rPr>
          <w:rFonts w:eastAsia="楷体"/>
          <w:szCs w:val="21"/>
        </w:rPr>
        <w:t>氨基甲酸铵分解是一个热效应很大的吸热反应，温度对平衡常数的影响比较灵敏。但当温度变化范围不大时，忽略反应热随温度的变化，按平衡常数与温度的关系式，可得：</w:t>
      </w:r>
    </w:p>
    <w:p w14:paraId="312C1426" w14:textId="77777777" w:rsidR="00D51A5E" w:rsidRPr="00211A62" w:rsidRDefault="00D51A5E" w:rsidP="00D51A5E">
      <w:pPr>
        <w:snapToGrid w:val="0"/>
        <w:jc w:val="right"/>
        <w:rPr>
          <w:rFonts w:eastAsia="楷体"/>
          <w:szCs w:val="21"/>
        </w:rPr>
      </w:pPr>
      <w:r w:rsidRPr="00211A62">
        <w:rPr>
          <w:rFonts w:eastAsia="楷体"/>
          <w:position w:val="-24"/>
          <w:szCs w:val="21"/>
        </w:rPr>
        <w:object w:dxaOrig="2000" w:dyaOrig="660" w14:anchorId="20628CB0">
          <v:shape id="_x0000_i1057" type="#_x0000_t75" style="width:85.7pt;height:28.3pt" o:ole="">
            <v:imagedata r:id="rId76" o:title=""/>
          </v:shape>
          <o:OLEObject Type="Embed" ProgID="Equation.DSMT4" ShapeID="_x0000_i1057" DrawAspect="Content" ObjectID="_1771999209" r:id="rId77"/>
        </w:object>
      </w:r>
      <w:r w:rsidRPr="00211A62">
        <w:rPr>
          <w:rFonts w:eastAsia="楷体"/>
          <w:szCs w:val="21"/>
        </w:rPr>
        <w:t xml:space="preserve">                                   (4)</w:t>
      </w:r>
    </w:p>
    <w:p w14:paraId="030DD498" w14:textId="77777777" w:rsidR="00D51A5E" w:rsidRPr="00211A62" w:rsidRDefault="00D51A5E" w:rsidP="00D51A5E">
      <w:pPr>
        <w:snapToGrid w:val="0"/>
        <w:ind w:firstLineChars="200" w:firstLine="420"/>
        <w:rPr>
          <w:rFonts w:eastAsia="楷体"/>
          <w:szCs w:val="21"/>
        </w:rPr>
      </w:pPr>
      <w:r w:rsidRPr="00211A62">
        <w:rPr>
          <w:rFonts w:eastAsia="楷体"/>
          <w:szCs w:val="21"/>
        </w:rPr>
        <w:t>式中，</w:t>
      </w:r>
      <w:r w:rsidRPr="00211A62">
        <w:rPr>
          <w:rFonts w:eastAsia="楷体"/>
          <w:position w:val="-12"/>
          <w:szCs w:val="21"/>
        </w:rPr>
        <w:object w:dxaOrig="620" w:dyaOrig="380" w14:anchorId="7FBBFB53">
          <v:shape id="_x0000_i1058" type="#_x0000_t75" style="width:30.85pt;height:18.85pt" o:ole="">
            <v:imagedata r:id="rId78" o:title=""/>
          </v:shape>
          <o:OLEObject Type="Embed" ProgID="Equation.DSMT4" ShapeID="_x0000_i1058" DrawAspect="Content" ObjectID="_1771999210" r:id="rId79"/>
        </w:object>
      </w:r>
      <w:r w:rsidRPr="00211A62">
        <w:rPr>
          <w:rFonts w:eastAsia="楷体"/>
          <w:szCs w:val="21"/>
        </w:rPr>
        <w:t>为该反应的标准摩尔焓变（</w:t>
      </w:r>
      <w:r w:rsidRPr="00211A62">
        <w:rPr>
          <w:rFonts w:eastAsia="楷体"/>
          <w:szCs w:val="21"/>
        </w:rPr>
        <w:t>J</w:t>
      </w:r>
      <w:r w:rsidRPr="00211A62">
        <w:rPr>
          <w:rFonts w:eastAsia="楷体"/>
          <w:szCs w:val="21"/>
        </w:rPr>
        <w:sym w:font="Symbol" w:char="F0D7"/>
      </w:r>
      <w:r w:rsidRPr="00211A62">
        <w:rPr>
          <w:rFonts w:eastAsia="楷体"/>
          <w:szCs w:val="21"/>
        </w:rPr>
        <w:t>mol</w:t>
      </w:r>
      <w:r w:rsidRPr="00211A62">
        <w:rPr>
          <w:rFonts w:eastAsia="楷体"/>
          <w:szCs w:val="21"/>
          <w:vertAlign w:val="superscript"/>
        </w:rPr>
        <w:t>-1</w:t>
      </w:r>
      <w:r w:rsidRPr="00211A62">
        <w:rPr>
          <w:rFonts w:eastAsia="楷体"/>
          <w:szCs w:val="21"/>
        </w:rPr>
        <w:t>），</w:t>
      </w:r>
      <w:r w:rsidRPr="00211A62">
        <w:rPr>
          <w:rFonts w:eastAsia="楷体"/>
          <w:szCs w:val="21"/>
        </w:rPr>
        <w:t>R</w:t>
      </w:r>
      <w:r w:rsidRPr="00211A62">
        <w:rPr>
          <w:rFonts w:eastAsia="楷体"/>
          <w:szCs w:val="21"/>
        </w:rPr>
        <w:t>为摩尔气体常数，</w:t>
      </w:r>
      <w:r w:rsidRPr="00211A62">
        <w:rPr>
          <w:rFonts w:eastAsia="楷体"/>
          <w:szCs w:val="21"/>
        </w:rPr>
        <w:t>C</w:t>
      </w:r>
      <w:r w:rsidRPr="00211A62">
        <w:rPr>
          <w:rFonts w:eastAsia="楷体"/>
          <w:szCs w:val="21"/>
        </w:rPr>
        <w:t>为积分常数。</w:t>
      </w:r>
    </w:p>
    <w:p w14:paraId="44A17614" w14:textId="77777777" w:rsidR="00D51A5E" w:rsidRPr="00211A62" w:rsidRDefault="00D51A5E" w:rsidP="00D51A5E">
      <w:pPr>
        <w:snapToGrid w:val="0"/>
        <w:ind w:firstLineChars="200" w:firstLine="420"/>
        <w:rPr>
          <w:rFonts w:eastAsia="楷体"/>
          <w:szCs w:val="21"/>
        </w:rPr>
      </w:pPr>
      <w:r w:rsidRPr="00211A62">
        <w:rPr>
          <w:rFonts w:eastAsia="楷体"/>
          <w:szCs w:val="21"/>
        </w:rPr>
        <w:t>由（</w:t>
      </w:r>
      <w:r w:rsidRPr="00211A62">
        <w:rPr>
          <w:rFonts w:eastAsia="楷体"/>
          <w:szCs w:val="21"/>
        </w:rPr>
        <w:t>3</w:t>
      </w:r>
      <w:r w:rsidRPr="00211A62">
        <w:rPr>
          <w:rFonts w:eastAsia="楷体"/>
          <w:szCs w:val="21"/>
        </w:rPr>
        <w:t>）式可见，只要测出几个不同温度下的平衡总压，就可求得各温度下反应的标准平衡常数。根据（</w:t>
      </w:r>
      <w:r w:rsidRPr="00211A62">
        <w:rPr>
          <w:rFonts w:eastAsia="楷体"/>
          <w:szCs w:val="21"/>
        </w:rPr>
        <w:t>4</w:t>
      </w:r>
      <w:r w:rsidRPr="00211A62">
        <w:rPr>
          <w:rFonts w:eastAsia="楷体"/>
          <w:szCs w:val="21"/>
        </w:rPr>
        <w:t>）式，以</w:t>
      </w:r>
      <w:r w:rsidRPr="00211A62">
        <w:rPr>
          <w:rFonts w:eastAsia="楷体"/>
          <w:position w:val="-14"/>
          <w:szCs w:val="21"/>
        </w:rPr>
        <w:object w:dxaOrig="600" w:dyaOrig="400" w14:anchorId="69A5929D">
          <v:shape id="_x0000_i1059" type="#_x0000_t75" style="width:30pt;height:20.15pt" o:ole="">
            <v:imagedata r:id="rId80" o:title=""/>
          </v:shape>
          <o:OLEObject Type="Embed" ProgID="Equation.DSMT4" ShapeID="_x0000_i1059" DrawAspect="Content" ObjectID="_1771999211" r:id="rId81"/>
        </w:object>
      </w:r>
      <w:r w:rsidRPr="00211A62">
        <w:rPr>
          <w:rFonts w:eastAsia="楷体"/>
          <w:szCs w:val="21"/>
        </w:rPr>
        <w:t>对</w:t>
      </w:r>
      <w:r w:rsidRPr="00211A62">
        <w:rPr>
          <w:rFonts w:eastAsia="楷体"/>
          <w:szCs w:val="21"/>
        </w:rPr>
        <w:t>1/T</w:t>
      </w:r>
      <w:r w:rsidRPr="00211A62">
        <w:rPr>
          <w:rFonts w:eastAsia="楷体"/>
          <w:szCs w:val="21"/>
        </w:rPr>
        <w:t>作图，由所得直线的斜率即可求得实验温度范围内的</w:t>
      </w:r>
      <w:r w:rsidRPr="00211A62">
        <w:rPr>
          <w:rFonts w:eastAsia="楷体"/>
          <w:position w:val="-12"/>
          <w:szCs w:val="21"/>
        </w:rPr>
        <w:object w:dxaOrig="620" w:dyaOrig="380" w14:anchorId="0FF68DCB">
          <v:shape id="_x0000_i1060" type="#_x0000_t75" style="width:30.85pt;height:18.85pt" o:ole="">
            <v:imagedata r:id="rId82" o:title=""/>
          </v:shape>
          <o:OLEObject Type="Embed" ProgID="Equation.DSMT4" ShapeID="_x0000_i1060" DrawAspect="Content" ObjectID="_1771999212" r:id="rId83"/>
        </w:object>
      </w:r>
      <w:r w:rsidRPr="00211A62">
        <w:rPr>
          <w:rFonts w:eastAsia="楷体"/>
          <w:szCs w:val="21"/>
        </w:rPr>
        <w:t>。</w:t>
      </w:r>
    </w:p>
    <w:p w14:paraId="013BB337" w14:textId="77777777" w:rsidR="00D51A5E" w:rsidRPr="00211A62" w:rsidRDefault="00D51A5E" w:rsidP="00D51A5E">
      <w:pPr>
        <w:snapToGrid w:val="0"/>
        <w:ind w:firstLineChars="200" w:firstLine="420"/>
        <w:rPr>
          <w:rFonts w:eastAsia="楷体"/>
          <w:szCs w:val="21"/>
        </w:rPr>
      </w:pPr>
      <w:r w:rsidRPr="00211A62">
        <w:rPr>
          <w:rFonts w:eastAsia="楷体"/>
          <w:szCs w:val="21"/>
        </w:rPr>
        <w:t>利用</w:t>
      </w:r>
      <w:r w:rsidRPr="00211A62">
        <w:rPr>
          <w:rFonts w:eastAsia="楷体"/>
          <w:position w:val="-14"/>
          <w:szCs w:val="21"/>
        </w:rPr>
        <w:object w:dxaOrig="1860" w:dyaOrig="400" w14:anchorId="00AA68C9">
          <v:shape id="_x0000_i1061" type="#_x0000_t75" style="width:93pt;height:20.15pt" o:ole="">
            <v:imagedata r:id="rId84" o:title=""/>
          </v:shape>
          <o:OLEObject Type="Embed" ProgID="Equation.DSMT4" ShapeID="_x0000_i1061" DrawAspect="Content" ObjectID="_1771999213" r:id="rId85"/>
        </w:object>
      </w:r>
      <w:r w:rsidRPr="00211A62">
        <w:rPr>
          <w:rFonts w:eastAsia="楷体"/>
          <w:szCs w:val="21"/>
        </w:rPr>
        <w:t>和</w:t>
      </w:r>
      <w:r w:rsidRPr="00211A62">
        <w:rPr>
          <w:rFonts w:eastAsia="楷体"/>
          <w:position w:val="-12"/>
          <w:szCs w:val="21"/>
        </w:rPr>
        <w:object w:dxaOrig="2280" w:dyaOrig="380" w14:anchorId="248297CD">
          <v:shape id="_x0000_i1062" type="#_x0000_t75" style="width:114pt;height:18.85pt" o:ole="">
            <v:imagedata r:id="rId86" o:title=""/>
          </v:shape>
          <o:OLEObject Type="Embed" ProgID="Equation.DSMT4" ShapeID="_x0000_i1062" DrawAspect="Content" ObjectID="_1771999214" r:id="rId87"/>
        </w:object>
      </w:r>
      <w:r w:rsidRPr="00211A62">
        <w:rPr>
          <w:rFonts w:eastAsia="楷体"/>
          <w:szCs w:val="21"/>
        </w:rPr>
        <w:t>可计算该反应在某温度下的反应的标准摩尔吉布斯自由能变化值</w:t>
      </w:r>
      <w:r w:rsidRPr="00211A62">
        <w:rPr>
          <w:rFonts w:eastAsia="楷体"/>
          <w:position w:val="-12"/>
          <w:szCs w:val="21"/>
        </w:rPr>
        <w:object w:dxaOrig="580" w:dyaOrig="380" w14:anchorId="41065077">
          <v:shape id="_x0000_i1063" type="#_x0000_t75" style="width:29.15pt;height:18.85pt" o:ole="">
            <v:imagedata r:id="rId88" o:title=""/>
          </v:shape>
          <o:OLEObject Type="Embed" ProgID="Equation.DSMT4" ShapeID="_x0000_i1063" DrawAspect="Content" ObjectID="_1771999215" r:id="rId89"/>
        </w:object>
      </w:r>
      <w:r w:rsidRPr="00211A62">
        <w:rPr>
          <w:rFonts w:eastAsia="楷体"/>
          <w:szCs w:val="21"/>
        </w:rPr>
        <w:t>和标准摩尔熵变</w:t>
      </w:r>
      <w:r w:rsidRPr="00211A62">
        <w:rPr>
          <w:rFonts w:eastAsia="楷体"/>
          <w:position w:val="-12"/>
          <w:szCs w:val="21"/>
        </w:rPr>
        <w:object w:dxaOrig="560" w:dyaOrig="380" w14:anchorId="2A49C507">
          <v:shape id="_x0000_i1064" type="#_x0000_t75" style="width:27.85pt;height:18.85pt" o:ole="">
            <v:imagedata r:id="rId90" o:title=""/>
          </v:shape>
          <o:OLEObject Type="Embed" ProgID="Equation.DSMT4" ShapeID="_x0000_i1064" DrawAspect="Content" ObjectID="_1771999216" r:id="rId91"/>
        </w:object>
      </w:r>
      <w:r w:rsidRPr="00211A62">
        <w:rPr>
          <w:rFonts w:eastAsia="楷体"/>
          <w:szCs w:val="21"/>
        </w:rPr>
        <w:t>。</w:t>
      </w:r>
    </w:p>
    <w:p w14:paraId="6A56F635" w14:textId="77777777" w:rsidR="00D51A5E" w:rsidRPr="00211A62" w:rsidRDefault="00D51A5E" w:rsidP="00D51A5E">
      <w:pPr>
        <w:snapToGrid w:val="0"/>
        <w:ind w:firstLineChars="200" w:firstLine="420"/>
        <w:rPr>
          <w:rFonts w:eastAsia="楷体"/>
          <w:szCs w:val="21"/>
        </w:rPr>
      </w:pPr>
      <w:r w:rsidRPr="00211A62">
        <w:rPr>
          <w:rFonts w:eastAsia="楷体"/>
          <w:szCs w:val="21"/>
        </w:rPr>
        <w:t>本实验用静态法（参见液体饱和蒸汽压测定实验）测定氨基甲酸铵的分解压力。用恒温槽控制温度，用数字压力计测得样品管内压力与外压的差值，再利用大气压数值计算平衡压力。</w:t>
      </w:r>
    </w:p>
    <w:p w14:paraId="2530360F" w14:textId="77777777" w:rsidR="00D51A5E" w:rsidRPr="00211A62" w:rsidRDefault="00D51A5E" w:rsidP="00D51A5E">
      <w:pPr>
        <w:numPr>
          <w:ilvl w:val="0"/>
          <w:numId w:val="14"/>
        </w:numPr>
        <w:snapToGrid w:val="0"/>
        <w:rPr>
          <w:rFonts w:eastAsia="楷体"/>
          <w:szCs w:val="21"/>
        </w:rPr>
      </w:pPr>
      <w:r w:rsidRPr="00211A62">
        <w:rPr>
          <w:rFonts w:eastAsia="楷体"/>
          <w:szCs w:val="21"/>
        </w:rPr>
        <w:t>仪器及药品</w:t>
      </w:r>
    </w:p>
    <w:p w14:paraId="4596A47B" w14:textId="77777777" w:rsidR="00D51A5E" w:rsidRPr="00211A62" w:rsidRDefault="00D51A5E" w:rsidP="00D51A5E">
      <w:pPr>
        <w:snapToGrid w:val="0"/>
        <w:ind w:firstLineChars="200" w:firstLine="420"/>
        <w:rPr>
          <w:rFonts w:eastAsia="楷体"/>
          <w:szCs w:val="21"/>
        </w:rPr>
      </w:pPr>
      <w:r w:rsidRPr="00211A62">
        <w:rPr>
          <w:rFonts w:eastAsia="楷体"/>
          <w:szCs w:val="21"/>
        </w:rPr>
        <w:t>固体分解压力测定装置一套（参见实验</w:t>
      </w:r>
      <w:r w:rsidRPr="00211A62">
        <w:rPr>
          <w:rFonts w:eastAsia="楷体"/>
          <w:szCs w:val="21"/>
        </w:rPr>
        <w:t xml:space="preserve">4 </w:t>
      </w:r>
      <w:r w:rsidRPr="00211A62">
        <w:rPr>
          <w:rFonts w:eastAsia="楷体"/>
          <w:szCs w:val="21"/>
        </w:rPr>
        <w:t>液体饱和蒸气压的测定）。</w:t>
      </w:r>
    </w:p>
    <w:p w14:paraId="3F30E404" w14:textId="77777777" w:rsidR="00D51A5E" w:rsidRPr="00211A62" w:rsidRDefault="00D51A5E" w:rsidP="00D51A5E">
      <w:pPr>
        <w:snapToGrid w:val="0"/>
        <w:ind w:firstLineChars="200" w:firstLine="420"/>
        <w:rPr>
          <w:rFonts w:eastAsia="楷体"/>
          <w:szCs w:val="21"/>
        </w:rPr>
      </w:pPr>
      <w:r w:rsidRPr="00211A62">
        <w:rPr>
          <w:rFonts w:eastAsia="楷体"/>
          <w:szCs w:val="21"/>
        </w:rPr>
        <w:t>氨基甲酸铵（固体粉末）；液体石蜡。</w:t>
      </w:r>
    </w:p>
    <w:p w14:paraId="51A8456B" w14:textId="77777777" w:rsidR="00D51A5E" w:rsidRPr="00211A62" w:rsidRDefault="00D51A5E" w:rsidP="00D51A5E">
      <w:pPr>
        <w:snapToGrid w:val="0"/>
        <w:rPr>
          <w:rFonts w:eastAsia="楷体"/>
          <w:szCs w:val="21"/>
        </w:rPr>
      </w:pPr>
      <w:r w:rsidRPr="00211A62">
        <w:rPr>
          <w:rFonts w:eastAsia="楷体"/>
          <w:szCs w:val="21"/>
        </w:rPr>
        <w:t>四．实验步骤</w:t>
      </w:r>
    </w:p>
    <w:p w14:paraId="3F7BFD27" w14:textId="7E7CB376" w:rsidR="00D51A5E" w:rsidRPr="00211A62" w:rsidRDefault="002953E8" w:rsidP="00D51A5E">
      <w:pPr>
        <w:snapToGrid w:val="0"/>
        <w:ind w:firstLineChars="200" w:firstLine="420"/>
        <w:rPr>
          <w:rFonts w:eastAsia="楷体"/>
          <w:szCs w:val="21"/>
        </w:rPr>
      </w:pPr>
      <w:r w:rsidRPr="00211A62">
        <w:rPr>
          <w:rFonts w:eastAsia="楷体"/>
          <w:noProof/>
          <w:szCs w:val="21"/>
        </w:rPr>
        <w:drawing>
          <wp:anchor distT="0" distB="0" distL="114300" distR="114300" simplePos="0" relativeHeight="251657728" behindDoc="0" locked="0" layoutInCell="1" allowOverlap="1" wp14:anchorId="06DDDDF1" wp14:editId="4E1EBB18">
            <wp:simplePos x="0" y="0"/>
            <wp:positionH relativeFrom="column">
              <wp:posOffset>4457700</wp:posOffset>
            </wp:positionH>
            <wp:positionV relativeFrom="paragraph">
              <wp:posOffset>143510</wp:posOffset>
            </wp:positionV>
            <wp:extent cx="1211580" cy="1442720"/>
            <wp:effectExtent l="0" t="0" r="0" b="0"/>
            <wp:wrapSquare wrapText="bothSides"/>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211580" cy="1442720"/>
                    </a:xfrm>
                    <a:prstGeom prst="rect">
                      <a:avLst/>
                    </a:prstGeom>
                    <a:noFill/>
                    <a:ln>
                      <a:noFill/>
                    </a:ln>
                  </pic:spPr>
                </pic:pic>
              </a:graphicData>
            </a:graphic>
            <wp14:sizeRelH relativeFrom="page">
              <wp14:pctWidth>0</wp14:pctWidth>
            </wp14:sizeRelH>
            <wp14:sizeRelV relativeFrom="page">
              <wp14:pctHeight>0</wp14:pctHeight>
            </wp14:sizeRelV>
          </wp:anchor>
        </w:drawing>
      </w:r>
      <w:r w:rsidR="00D51A5E" w:rsidRPr="00211A62">
        <w:rPr>
          <w:rFonts w:eastAsia="楷体"/>
          <w:szCs w:val="21"/>
        </w:rPr>
        <w:t>实验步骤与液体饱和蒸气压的测定步骤类似。</w:t>
      </w:r>
    </w:p>
    <w:p w14:paraId="12AB8E7F" w14:textId="77777777" w:rsidR="00D51A5E" w:rsidRPr="00211A62" w:rsidRDefault="00D51A5E" w:rsidP="00D51A5E">
      <w:pPr>
        <w:autoSpaceDE w:val="0"/>
        <w:autoSpaceDN w:val="0"/>
        <w:snapToGrid w:val="0"/>
        <w:spacing w:line="300" w:lineRule="auto"/>
        <w:ind w:firstLineChars="200" w:firstLine="420"/>
        <w:rPr>
          <w:rFonts w:eastAsia="楷体"/>
          <w:szCs w:val="21"/>
        </w:rPr>
      </w:pPr>
      <w:r w:rsidRPr="00211A62">
        <w:rPr>
          <w:rFonts w:eastAsia="楷体"/>
          <w:szCs w:val="21"/>
        </w:rPr>
        <w:t>1</w:t>
      </w:r>
      <w:r w:rsidRPr="00211A62">
        <w:rPr>
          <w:rFonts w:eastAsia="楷体"/>
          <w:szCs w:val="21"/>
        </w:rPr>
        <w:t>．将待测样品装入干燥的样品管（图</w:t>
      </w:r>
      <w:r w:rsidRPr="00211A62">
        <w:rPr>
          <w:rFonts w:eastAsia="楷体"/>
          <w:szCs w:val="21"/>
        </w:rPr>
        <w:t>1</w:t>
      </w:r>
      <w:r w:rsidRPr="00211A62">
        <w:rPr>
          <w:rFonts w:eastAsia="楷体"/>
          <w:szCs w:val="21"/>
        </w:rPr>
        <w:t>）中，约占</w:t>
      </w:r>
      <w:r w:rsidRPr="00211A62">
        <w:rPr>
          <w:rFonts w:eastAsia="楷体"/>
          <w:szCs w:val="21"/>
        </w:rPr>
        <w:t>a</w:t>
      </w:r>
      <w:r w:rsidRPr="00211A62">
        <w:rPr>
          <w:rFonts w:eastAsia="楷体"/>
          <w:szCs w:val="21"/>
        </w:rPr>
        <w:t>球</w:t>
      </w:r>
      <w:r w:rsidRPr="00211A62">
        <w:rPr>
          <w:rFonts w:eastAsia="楷体"/>
          <w:szCs w:val="21"/>
        </w:rPr>
        <w:t>1/3</w:t>
      </w:r>
      <w:r w:rsidRPr="00211A62">
        <w:rPr>
          <w:rFonts w:eastAsia="楷体"/>
          <w:szCs w:val="21"/>
        </w:rPr>
        <w:t>体积。</w:t>
      </w:r>
      <w:r w:rsidRPr="00211A62">
        <w:rPr>
          <w:rFonts w:eastAsia="楷体"/>
          <w:szCs w:val="21"/>
        </w:rPr>
        <w:t>b</w:t>
      </w:r>
      <w:r w:rsidRPr="00211A62">
        <w:rPr>
          <w:rFonts w:eastAsia="楷体"/>
          <w:szCs w:val="21"/>
        </w:rPr>
        <w:t>和</w:t>
      </w:r>
      <w:r w:rsidRPr="00211A62">
        <w:rPr>
          <w:rFonts w:eastAsia="楷体"/>
          <w:szCs w:val="21"/>
        </w:rPr>
        <w:t>c</w:t>
      </w:r>
      <w:r w:rsidRPr="00211A62">
        <w:rPr>
          <w:rFonts w:eastAsia="楷体"/>
          <w:szCs w:val="21"/>
        </w:rPr>
        <w:t>管里装入适量的液体石蜡。读取大气压。</w:t>
      </w:r>
    </w:p>
    <w:p w14:paraId="5A8662FF" w14:textId="77777777" w:rsidR="00D51A5E" w:rsidRPr="00211A62" w:rsidRDefault="00D51A5E" w:rsidP="00D51A5E">
      <w:pPr>
        <w:autoSpaceDE w:val="0"/>
        <w:autoSpaceDN w:val="0"/>
        <w:snapToGrid w:val="0"/>
        <w:spacing w:line="300" w:lineRule="auto"/>
        <w:ind w:firstLineChars="200" w:firstLine="420"/>
        <w:rPr>
          <w:rFonts w:eastAsia="楷体"/>
          <w:szCs w:val="21"/>
        </w:rPr>
      </w:pPr>
      <w:r w:rsidRPr="00211A62">
        <w:rPr>
          <w:rFonts w:eastAsia="楷体"/>
          <w:szCs w:val="21"/>
        </w:rPr>
        <w:t>2</w:t>
      </w:r>
      <w:r w:rsidRPr="00211A62">
        <w:rPr>
          <w:rFonts w:eastAsia="楷体"/>
          <w:szCs w:val="21"/>
        </w:rPr>
        <w:t>．系统气密性检查。关闭活塞，旋转三通活塞使系统与真空泵连通，开动真空泵，抽气减压至压力计读数为</w:t>
      </w:r>
      <w:r w:rsidRPr="00211A62">
        <w:rPr>
          <w:rFonts w:eastAsia="楷体"/>
          <w:szCs w:val="21"/>
        </w:rPr>
        <w:t>-50kPa</w:t>
      </w:r>
      <w:r w:rsidRPr="00211A62">
        <w:rPr>
          <w:rFonts w:eastAsia="楷体"/>
          <w:szCs w:val="21"/>
        </w:rPr>
        <w:t>左右时，关闭活塞，使系统与真空泵、大气皆不通。观察压力计数字变化，如在</w:t>
      </w:r>
      <w:r w:rsidRPr="00211A62">
        <w:rPr>
          <w:rFonts w:eastAsia="楷体"/>
          <w:szCs w:val="21"/>
        </w:rPr>
        <w:t>10</w:t>
      </w:r>
      <w:r w:rsidRPr="00211A62">
        <w:rPr>
          <w:rFonts w:eastAsia="楷体"/>
          <w:szCs w:val="21"/>
        </w:rPr>
        <w:t>分钟内变化不超过</w:t>
      </w:r>
      <w:r w:rsidRPr="00211A62">
        <w:rPr>
          <w:rFonts w:eastAsia="楷体"/>
          <w:szCs w:val="21"/>
        </w:rPr>
        <w:t>0.1kPa</w:t>
      </w:r>
      <w:r w:rsidRPr="00211A62">
        <w:rPr>
          <w:rFonts w:eastAsia="楷体"/>
          <w:szCs w:val="21"/>
        </w:rPr>
        <w:t>即可。否则应设法消除漏气原因。密闭系统不能漏气，否则抽气时达不到本实验要求的真空度。</w:t>
      </w:r>
    </w:p>
    <w:p w14:paraId="7090A7B3" w14:textId="77777777" w:rsidR="00D51A5E" w:rsidRPr="00211A62" w:rsidRDefault="00D51A5E" w:rsidP="00D51A5E">
      <w:pPr>
        <w:autoSpaceDE w:val="0"/>
        <w:autoSpaceDN w:val="0"/>
        <w:snapToGrid w:val="0"/>
        <w:spacing w:line="300" w:lineRule="auto"/>
        <w:ind w:firstLineChars="200" w:firstLine="420"/>
        <w:rPr>
          <w:rFonts w:eastAsia="楷体"/>
          <w:szCs w:val="21"/>
        </w:rPr>
      </w:pPr>
      <w:r w:rsidRPr="00211A62">
        <w:rPr>
          <w:rFonts w:eastAsia="楷体"/>
          <w:szCs w:val="21"/>
        </w:rPr>
        <w:t>3</w:t>
      </w:r>
      <w:r w:rsidRPr="00211A62">
        <w:rPr>
          <w:rFonts w:eastAsia="楷体"/>
          <w:szCs w:val="21"/>
        </w:rPr>
        <w:t>．排除</w:t>
      </w:r>
      <w:r w:rsidRPr="00211A62">
        <w:rPr>
          <w:rFonts w:eastAsia="楷体"/>
          <w:szCs w:val="21"/>
        </w:rPr>
        <w:t>a</w:t>
      </w:r>
      <w:r w:rsidRPr="00211A62">
        <w:rPr>
          <w:rFonts w:eastAsia="楷体"/>
          <w:szCs w:val="21"/>
        </w:rPr>
        <w:t>球上方封闭空间内的空气。该空间内的气体包括两部分：一是生成的气体；另一部分是空气。测定时，必须将其中的空气排除后，才能保证</w:t>
      </w:r>
      <w:r w:rsidRPr="00211A62">
        <w:rPr>
          <w:rFonts w:eastAsia="楷体"/>
          <w:szCs w:val="21"/>
        </w:rPr>
        <w:t>a</w:t>
      </w:r>
      <w:r w:rsidRPr="00211A62">
        <w:rPr>
          <w:rFonts w:eastAsia="楷体"/>
          <w:szCs w:val="21"/>
        </w:rPr>
        <w:t>球上方的气体压力为反应生成的气体所产生，通常抽气</w:t>
      </w:r>
      <w:r w:rsidRPr="00211A62">
        <w:rPr>
          <w:rFonts w:eastAsia="楷体"/>
          <w:szCs w:val="21"/>
        </w:rPr>
        <w:t>5</w:t>
      </w:r>
      <w:r w:rsidRPr="00211A62">
        <w:rPr>
          <w:rFonts w:eastAsia="楷体"/>
          <w:szCs w:val="21"/>
        </w:rPr>
        <w:t>分钟左右就可以达到目的，关闭缓冲瓶与真空泵联通的活塞。注意样品管必须放置于恒温水浴中的</w:t>
      </w:r>
      <w:r w:rsidRPr="00211A62">
        <w:rPr>
          <w:rFonts w:eastAsia="楷体"/>
          <w:szCs w:val="21"/>
        </w:rPr>
        <w:lastRenderedPageBreak/>
        <w:t>水面以下，否则其温度与水浴温度不同。</w:t>
      </w:r>
    </w:p>
    <w:p w14:paraId="787E80C6" w14:textId="77777777" w:rsidR="00D51A5E" w:rsidRPr="00211A62" w:rsidRDefault="00D51A5E" w:rsidP="00D51A5E">
      <w:pPr>
        <w:autoSpaceDE w:val="0"/>
        <w:autoSpaceDN w:val="0"/>
        <w:snapToGrid w:val="0"/>
        <w:spacing w:line="300" w:lineRule="auto"/>
        <w:ind w:firstLineChars="200" w:firstLine="420"/>
        <w:rPr>
          <w:rFonts w:eastAsia="楷体"/>
          <w:szCs w:val="21"/>
        </w:rPr>
      </w:pPr>
      <w:r w:rsidRPr="00211A62">
        <w:rPr>
          <w:rFonts w:eastAsia="楷体"/>
          <w:szCs w:val="21"/>
        </w:rPr>
        <w:t>4</w:t>
      </w:r>
      <w:r w:rsidRPr="00211A62">
        <w:rPr>
          <w:rFonts w:eastAsia="楷体"/>
          <w:szCs w:val="21"/>
        </w:rPr>
        <w:t>．分解压的测定。当空气排干净，且体系温度恒定后，打开缓冲瓶中通大气的活塞，缓缓放入空气（切不可太快，太快则容易发生空气倒灌入</w:t>
      </w:r>
      <w:r w:rsidRPr="00211A62">
        <w:rPr>
          <w:rFonts w:eastAsia="楷体"/>
          <w:szCs w:val="21"/>
        </w:rPr>
        <w:t>a</w:t>
      </w:r>
      <w:r w:rsidRPr="00211A62">
        <w:rPr>
          <w:rFonts w:eastAsia="楷体"/>
          <w:szCs w:val="21"/>
        </w:rPr>
        <w:t>球上方的空间里，这种情况需重新排除空气</w:t>
      </w:r>
      <w:r w:rsidRPr="00211A62">
        <w:rPr>
          <w:rFonts w:eastAsia="楷体"/>
          <w:szCs w:val="21"/>
        </w:rPr>
        <w:t>)</w:t>
      </w:r>
      <w:r w:rsidRPr="00211A62">
        <w:rPr>
          <w:rFonts w:eastAsia="楷体"/>
          <w:szCs w:val="21"/>
        </w:rPr>
        <w:t>，直至</w:t>
      </w:r>
      <w:r w:rsidRPr="00211A62">
        <w:rPr>
          <w:rFonts w:eastAsia="楷体"/>
          <w:szCs w:val="21"/>
        </w:rPr>
        <w:t>b</w:t>
      </w:r>
      <w:r w:rsidRPr="00211A62">
        <w:rPr>
          <w:rFonts w:eastAsia="楷体"/>
          <w:szCs w:val="21"/>
        </w:rPr>
        <w:t>管、</w:t>
      </w:r>
      <w:r w:rsidRPr="00211A62">
        <w:rPr>
          <w:rFonts w:eastAsia="楷体"/>
          <w:szCs w:val="21"/>
        </w:rPr>
        <w:t>c</w:t>
      </w:r>
      <w:r w:rsidRPr="00211A62">
        <w:rPr>
          <w:rFonts w:eastAsia="楷体"/>
          <w:szCs w:val="21"/>
        </w:rPr>
        <w:t>管中液面平齐，关闭活塞，当</w:t>
      </w:r>
      <w:r w:rsidRPr="00211A62">
        <w:rPr>
          <w:rFonts w:eastAsia="楷体"/>
          <w:szCs w:val="21"/>
        </w:rPr>
        <w:t>bc</w:t>
      </w:r>
      <w:r w:rsidRPr="00211A62">
        <w:rPr>
          <w:rFonts w:eastAsia="楷体"/>
          <w:szCs w:val="21"/>
        </w:rPr>
        <w:t>管液面平齐且变化缓慢时记录温度与数字压力计读数（如果放入空气过多，</w:t>
      </w:r>
      <w:r w:rsidRPr="00211A62">
        <w:rPr>
          <w:rFonts w:eastAsia="楷体"/>
          <w:szCs w:val="21"/>
        </w:rPr>
        <w:t>c</w:t>
      </w:r>
      <w:r w:rsidRPr="00211A62">
        <w:rPr>
          <w:rFonts w:eastAsia="楷体"/>
          <w:szCs w:val="21"/>
        </w:rPr>
        <w:t>管中液面低于</w:t>
      </w:r>
      <w:r w:rsidRPr="00211A62">
        <w:rPr>
          <w:rFonts w:eastAsia="楷体"/>
          <w:szCs w:val="21"/>
        </w:rPr>
        <w:t>b</w:t>
      </w:r>
      <w:r w:rsidRPr="00211A62">
        <w:rPr>
          <w:rFonts w:eastAsia="楷体"/>
          <w:szCs w:val="21"/>
        </w:rPr>
        <w:t>管的液面，须通过抽气或者升高温度，再调石蜡液面平齐）。依次升高</w:t>
      </w:r>
      <w:r w:rsidRPr="00211A62">
        <w:rPr>
          <w:rFonts w:eastAsia="楷体"/>
          <w:szCs w:val="21"/>
        </w:rPr>
        <w:t>2~</w:t>
      </w:r>
      <w:smartTag w:uri="urn:schemas-microsoft-com:office:smarttags" w:element="chmetcnv">
        <w:smartTagPr>
          <w:attr w:name="UnitName" w:val="℃"/>
          <w:attr w:name="SourceValue" w:val="3"/>
          <w:attr w:name="HasSpace" w:val="False"/>
          <w:attr w:name="Negative" w:val="False"/>
          <w:attr w:name="NumberType" w:val="1"/>
          <w:attr w:name="TCSC" w:val="0"/>
        </w:smartTagPr>
        <w:r w:rsidRPr="00211A62">
          <w:rPr>
            <w:rFonts w:eastAsia="楷体"/>
            <w:szCs w:val="21"/>
          </w:rPr>
          <w:t>3℃</w:t>
        </w:r>
      </w:smartTag>
      <w:r w:rsidRPr="00211A62">
        <w:rPr>
          <w:rFonts w:eastAsia="楷体"/>
          <w:szCs w:val="21"/>
        </w:rPr>
        <w:t>，测定</w:t>
      </w:r>
      <w:r w:rsidRPr="00211A62">
        <w:rPr>
          <w:rFonts w:eastAsia="楷体"/>
          <w:szCs w:val="21"/>
        </w:rPr>
        <w:t>5~8</w:t>
      </w:r>
      <w:r w:rsidRPr="00211A62">
        <w:rPr>
          <w:rFonts w:eastAsia="楷体"/>
          <w:szCs w:val="21"/>
        </w:rPr>
        <w:t>组温度、压力数值。</w:t>
      </w:r>
    </w:p>
    <w:p w14:paraId="281F2AC9" w14:textId="77777777" w:rsidR="00D51A5E" w:rsidRPr="00211A62" w:rsidRDefault="00D51A5E" w:rsidP="00D51A5E">
      <w:pPr>
        <w:autoSpaceDE w:val="0"/>
        <w:autoSpaceDN w:val="0"/>
        <w:snapToGrid w:val="0"/>
        <w:spacing w:line="300" w:lineRule="auto"/>
        <w:rPr>
          <w:rFonts w:eastAsia="楷体"/>
          <w:szCs w:val="21"/>
        </w:rPr>
      </w:pPr>
      <w:r w:rsidRPr="00211A62">
        <w:rPr>
          <w:rFonts w:eastAsia="楷体"/>
          <w:szCs w:val="21"/>
        </w:rPr>
        <w:t>5</w:t>
      </w:r>
      <w:r w:rsidRPr="00211A62">
        <w:rPr>
          <w:rFonts w:eastAsia="楷体"/>
          <w:szCs w:val="21"/>
        </w:rPr>
        <w:t>．切断电源，洗净样品管。</w:t>
      </w:r>
    </w:p>
    <w:p w14:paraId="4EB9286D" w14:textId="77777777" w:rsidR="00D51A5E" w:rsidRPr="00211A62" w:rsidRDefault="00D51A5E" w:rsidP="00D51A5E">
      <w:pPr>
        <w:snapToGrid w:val="0"/>
        <w:rPr>
          <w:rFonts w:eastAsia="楷体"/>
          <w:szCs w:val="21"/>
        </w:rPr>
      </w:pPr>
      <w:r w:rsidRPr="00211A62">
        <w:rPr>
          <w:rFonts w:eastAsia="楷体"/>
          <w:szCs w:val="21"/>
        </w:rPr>
        <w:t>五．数据处理</w:t>
      </w:r>
    </w:p>
    <w:p w14:paraId="3050BB69" w14:textId="77777777" w:rsidR="00D51A5E" w:rsidRPr="00211A62" w:rsidRDefault="00D51A5E" w:rsidP="00D51A5E">
      <w:pPr>
        <w:snapToGrid w:val="0"/>
        <w:ind w:firstLineChars="200" w:firstLine="420"/>
        <w:rPr>
          <w:rFonts w:eastAsia="楷体"/>
          <w:szCs w:val="21"/>
        </w:rPr>
      </w:pPr>
      <w:r w:rsidRPr="00211A62">
        <w:rPr>
          <w:rFonts w:eastAsia="楷体"/>
          <w:szCs w:val="21"/>
        </w:rPr>
        <w:t>1</w:t>
      </w:r>
      <w:r w:rsidRPr="00211A62">
        <w:rPr>
          <w:rFonts w:eastAsia="楷体"/>
          <w:szCs w:val="21"/>
        </w:rPr>
        <w:t>．列表计算不同温度下分解压力和标准平衡常数</w:t>
      </w:r>
      <w:r w:rsidRPr="00211A62">
        <w:rPr>
          <w:rFonts w:eastAsia="楷体"/>
          <w:position w:val="-14"/>
          <w:szCs w:val="21"/>
        </w:rPr>
        <w:object w:dxaOrig="380" w:dyaOrig="400" w14:anchorId="6B186CF7">
          <v:shape id="_x0000_i1065" type="#_x0000_t75" style="width:18.85pt;height:20.15pt" o:ole="">
            <v:imagedata r:id="rId93" o:title=""/>
          </v:shape>
          <o:OLEObject Type="Embed" ProgID="Equation.DSMT4" ShapeID="_x0000_i1065" DrawAspect="Content" ObjectID="_1771999217" r:id="rId94"/>
        </w:object>
      </w:r>
      <w:r w:rsidRPr="00211A62">
        <w:rPr>
          <w:rFonts w:eastAsia="楷体"/>
          <w:szCs w:val="21"/>
        </w:rPr>
        <w:t>。</w:t>
      </w:r>
    </w:p>
    <w:p w14:paraId="24326E82" w14:textId="77777777" w:rsidR="00D51A5E" w:rsidRPr="00211A62" w:rsidRDefault="00D51A5E" w:rsidP="00D51A5E">
      <w:pPr>
        <w:snapToGrid w:val="0"/>
        <w:ind w:firstLineChars="200" w:firstLine="420"/>
        <w:rPr>
          <w:rFonts w:eastAsia="楷体"/>
          <w:szCs w:val="21"/>
        </w:rPr>
      </w:pPr>
      <w:r w:rsidRPr="00211A62">
        <w:rPr>
          <w:rFonts w:eastAsia="楷体"/>
          <w:szCs w:val="21"/>
        </w:rPr>
        <w:t>2</w:t>
      </w:r>
      <w:r w:rsidRPr="00211A62">
        <w:rPr>
          <w:rFonts w:eastAsia="楷体"/>
          <w:szCs w:val="21"/>
        </w:rPr>
        <w:t>．以</w:t>
      </w:r>
      <w:r w:rsidRPr="00211A62">
        <w:rPr>
          <w:rFonts w:eastAsia="楷体"/>
          <w:position w:val="-14"/>
          <w:szCs w:val="21"/>
        </w:rPr>
        <w:object w:dxaOrig="380" w:dyaOrig="400" w14:anchorId="23192E40">
          <v:shape id="_x0000_i1066" type="#_x0000_t75" style="width:18.85pt;height:20.15pt" o:ole="">
            <v:imagedata r:id="rId93" o:title=""/>
          </v:shape>
          <o:OLEObject Type="Embed" ProgID="Equation.DSMT4" ShapeID="_x0000_i1066" DrawAspect="Content" ObjectID="_1771999218" r:id="rId95"/>
        </w:object>
      </w:r>
      <w:r w:rsidRPr="00211A62">
        <w:rPr>
          <w:rFonts w:eastAsia="楷体"/>
          <w:szCs w:val="21"/>
        </w:rPr>
        <w:t>对</w:t>
      </w:r>
      <w:r w:rsidRPr="00211A62">
        <w:rPr>
          <w:rFonts w:eastAsia="楷体"/>
          <w:szCs w:val="21"/>
        </w:rPr>
        <w:t>1/T</w:t>
      </w:r>
      <w:r w:rsidRPr="00211A62">
        <w:rPr>
          <w:rFonts w:eastAsia="楷体"/>
          <w:szCs w:val="21"/>
        </w:rPr>
        <w:t>作图，由斜率求</w:t>
      </w:r>
      <w:r w:rsidRPr="00211A62">
        <w:rPr>
          <w:rFonts w:eastAsia="楷体"/>
          <w:position w:val="-12"/>
          <w:szCs w:val="21"/>
        </w:rPr>
        <w:object w:dxaOrig="620" w:dyaOrig="380" w14:anchorId="18102418">
          <v:shape id="_x0000_i1067" type="#_x0000_t75" style="width:30.85pt;height:18.85pt" o:ole="">
            <v:imagedata r:id="rId96" o:title=""/>
          </v:shape>
          <o:OLEObject Type="Embed" ProgID="Equation.DSMT4" ShapeID="_x0000_i1067" DrawAspect="Content" ObjectID="_1771999219" r:id="rId97"/>
        </w:object>
      </w:r>
    </w:p>
    <w:p w14:paraId="3DC63004" w14:textId="77777777" w:rsidR="00D51A5E" w:rsidRPr="00211A62" w:rsidRDefault="00D51A5E" w:rsidP="00D51A5E">
      <w:pPr>
        <w:snapToGrid w:val="0"/>
        <w:ind w:firstLineChars="200" w:firstLine="420"/>
        <w:rPr>
          <w:rFonts w:eastAsia="楷体"/>
          <w:szCs w:val="21"/>
        </w:rPr>
      </w:pPr>
      <w:r w:rsidRPr="00211A62">
        <w:rPr>
          <w:rFonts w:eastAsia="楷体"/>
          <w:szCs w:val="21"/>
        </w:rPr>
        <w:t>3</w:t>
      </w:r>
      <w:r w:rsidRPr="00211A62">
        <w:rPr>
          <w:rFonts w:eastAsia="楷体"/>
          <w:szCs w:val="21"/>
        </w:rPr>
        <w:t>．求该反应在</w:t>
      </w:r>
      <w:r w:rsidRPr="00211A62">
        <w:rPr>
          <w:rFonts w:eastAsia="楷体"/>
          <w:szCs w:val="21"/>
        </w:rPr>
        <w:t>298.2K</w:t>
      </w:r>
      <w:r w:rsidRPr="00211A62">
        <w:rPr>
          <w:rFonts w:eastAsia="楷体"/>
          <w:szCs w:val="21"/>
        </w:rPr>
        <w:t>时的</w:t>
      </w:r>
      <w:r w:rsidRPr="00211A62">
        <w:rPr>
          <w:rFonts w:eastAsia="楷体"/>
          <w:position w:val="-12"/>
          <w:szCs w:val="21"/>
        </w:rPr>
        <w:object w:dxaOrig="580" w:dyaOrig="380" w14:anchorId="3E457433">
          <v:shape id="_x0000_i1068" type="#_x0000_t75" style="width:29.15pt;height:18.85pt" o:ole="">
            <v:imagedata r:id="rId88" o:title=""/>
          </v:shape>
          <o:OLEObject Type="Embed" ProgID="Equation.DSMT4" ShapeID="_x0000_i1068" DrawAspect="Content" ObjectID="_1771999220" r:id="rId98"/>
        </w:object>
      </w:r>
      <w:r w:rsidRPr="00211A62">
        <w:rPr>
          <w:rFonts w:eastAsia="楷体"/>
          <w:szCs w:val="21"/>
        </w:rPr>
        <w:t>,</w:t>
      </w:r>
      <w:r w:rsidRPr="00211A62">
        <w:rPr>
          <w:rFonts w:eastAsia="楷体"/>
          <w:szCs w:val="21"/>
        </w:rPr>
        <w:t>和</w:t>
      </w:r>
      <w:r w:rsidRPr="00211A62">
        <w:rPr>
          <w:rFonts w:eastAsia="楷体"/>
          <w:position w:val="-12"/>
          <w:szCs w:val="21"/>
        </w:rPr>
        <w:object w:dxaOrig="560" w:dyaOrig="380" w14:anchorId="0987AD4F">
          <v:shape id="_x0000_i1069" type="#_x0000_t75" style="width:27.85pt;height:18.85pt" o:ole="">
            <v:imagedata r:id="rId90" o:title=""/>
          </v:shape>
          <o:OLEObject Type="Embed" ProgID="Equation.DSMT4" ShapeID="_x0000_i1069" DrawAspect="Content" ObjectID="_1771999221" r:id="rId99"/>
        </w:object>
      </w:r>
      <w:r w:rsidRPr="00211A62">
        <w:rPr>
          <w:rFonts w:eastAsia="楷体"/>
          <w:szCs w:val="21"/>
        </w:rPr>
        <w:t>。</w:t>
      </w:r>
    </w:p>
    <w:p w14:paraId="772CEB88" w14:textId="77777777" w:rsidR="00D51A5E" w:rsidRPr="00211A62" w:rsidRDefault="00D51A5E" w:rsidP="00D51A5E">
      <w:pPr>
        <w:snapToGrid w:val="0"/>
        <w:rPr>
          <w:rFonts w:eastAsia="楷体"/>
          <w:szCs w:val="21"/>
        </w:rPr>
      </w:pPr>
      <w:r w:rsidRPr="00211A62">
        <w:rPr>
          <w:rFonts w:eastAsia="楷体"/>
          <w:szCs w:val="21"/>
        </w:rPr>
        <w:t>六．思考题</w:t>
      </w:r>
    </w:p>
    <w:p w14:paraId="1154B7B2" w14:textId="77777777" w:rsidR="00D51A5E" w:rsidRPr="00211A62" w:rsidRDefault="00D51A5E" w:rsidP="00D51A5E">
      <w:pPr>
        <w:snapToGrid w:val="0"/>
        <w:ind w:firstLineChars="200" w:firstLine="420"/>
        <w:rPr>
          <w:rFonts w:eastAsia="楷体"/>
          <w:szCs w:val="21"/>
        </w:rPr>
      </w:pPr>
      <w:r w:rsidRPr="00211A62">
        <w:rPr>
          <w:rFonts w:eastAsia="楷体"/>
          <w:szCs w:val="21"/>
        </w:rPr>
        <w:t>1</w:t>
      </w:r>
      <w:r w:rsidRPr="00211A62">
        <w:rPr>
          <w:rFonts w:eastAsia="楷体"/>
          <w:szCs w:val="21"/>
        </w:rPr>
        <w:t>．在一定温度下，氨基甲酸铵的用量多少对分解压力有何影响？</w:t>
      </w:r>
    </w:p>
    <w:p w14:paraId="7A17E1BB" w14:textId="77777777" w:rsidR="00D51A5E" w:rsidRPr="00211A62" w:rsidRDefault="00D51A5E" w:rsidP="00D51A5E">
      <w:pPr>
        <w:snapToGrid w:val="0"/>
        <w:ind w:firstLineChars="200" w:firstLine="420"/>
        <w:rPr>
          <w:rFonts w:eastAsia="楷体"/>
          <w:szCs w:val="21"/>
        </w:rPr>
      </w:pPr>
      <w:r w:rsidRPr="00211A62">
        <w:rPr>
          <w:rFonts w:eastAsia="楷体"/>
          <w:szCs w:val="21"/>
        </w:rPr>
        <w:t>2</w:t>
      </w:r>
      <w:r w:rsidRPr="00211A62">
        <w:rPr>
          <w:rFonts w:eastAsia="楷体"/>
          <w:szCs w:val="21"/>
        </w:rPr>
        <w:t>．大气压计读数是否需要进行校正？若不进行此项校正对实验结果会有什么影响？</w:t>
      </w:r>
    </w:p>
    <w:p w14:paraId="013BBA60" w14:textId="77777777" w:rsidR="007B3D09" w:rsidRPr="00211A62" w:rsidRDefault="007B3D09" w:rsidP="00D51A5E">
      <w:pPr>
        <w:pStyle w:val="2"/>
        <w:keepNext w:val="0"/>
        <w:keepLines w:val="0"/>
        <w:widowControl w:val="0"/>
        <w:autoSpaceDE w:val="0"/>
        <w:autoSpaceDN w:val="0"/>
        <w:snapToGrid w:val="0"/>
        <w:spacing w:before="0" w:after="0" w:line="300" w:lineRule="auto"/>
        <w:jc w:val="both"/>
        <w:rPr>
          <w:rFonts w:eastAsia="楷体"/>
          <w:sz w:val="21"/>
          <w:szCs w:val="21"/>
        </w:rPr>
      </w:pPr>
    </w:p>
    <w:p w14:paraId="6B6996AA" w14:textId="77777777" w:rsidR="00B42A22" w:rsidRPr="00211A62" w:rsidRDefault="00B42A22" w:rsidP="00B42A22">
      <w:pPr>
        <w:jc w:val="left"/>
        <w:rPr>
          <w:rFonts w:eastAsia="楷体"/>
          <w:szCs w:val="21"/>
        </w:rPr>
      </w:pPr>
      <w:r w:rsidRPr="00211A62">
        <w:rPr>
          <w:rFonts w:eastAsia="楷体"/>
          <w:szCs w:val="21"/>
        </w:rPr>
        <w:t>实际大气压</w:t>
      </w:r>
      <w:r w:rsidRPr="00211A62">
        <w:rPr>
          <w:rFonts w:eastAsia="楷体"/>
          <w:szCs w:val="21"/>
        </w:rPr>
        <w:t>102.36Kpa</w:t>
      </w:r>
      <w:r w:rsidRPr="00211A62">
        <w:rPr>
          <w:rFonts w:eastAsia="楷体"/>
          <w:szCs w:val="21"/>
        </w:rPr>
        <w:t>，系统读数</w:t>
      </w:r>
      <w:r w:rsidRPr="00211A62">
        <w:rPr>
          <w:rFonts w:eastAsia="楷体"/>
          <w:szCs w:val="21"/>
        </w:rPr>
        <w:t>=</w:t>
      </w:r>
      <w:r w:rsidRPr="00211A62">
        <w:rPr>
          <w:rFonts w:eastAsia="楷体"/>
          <w:szCs w:val="21"/>
        </w:rPr>
        <w:t>表压</w:t>
      </w:r>
      <w:r w:rsidRPr="00211A62">
        <w:rPr>
          <w:rFonts w:eastAsia="楷体"/>
          <w:szCs w:val="21"/>
        </w:rPr>
        <w:t>+</w:t>
      </w:r>
      <w:r w:rsidRPr="00211A62">
        <w:rPr>
          <w:rFonts w:eastAsia="楷体"/>
          <w:szCs w:val="21"/>
        </w:rPr>
        <w:t>大气压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9"/>
        <w:gridCol w:w="1481"/>
        <w:gridCol w:w="1479"/>
        <w:gridCol w:w="1479"/>
        <w:gridCol w:w="1482"/>
        <w:gridCol w:w="1480"/>
      </w:tblGrid>
      <w:tr w:rsidR="00B42A22" w:rsidRPr="00211A62" w14:paraId="24E6026C" w14:textId="77777777" w:rsidTr="00C83147">
        <w:trPr>
          <w:trHeight w:val="495"/>
          <w:jc w:val="center"/>
        </w:trPr>
        <w:tc>
          <w:tcPr>
            <w:tcW w:w="1479" w:type="dxa"/>
            <w:vAlign w:val="center"/>
          </w:tcPr>
          <w:p w14:paraId="4CC5F4E4" w14:textId="77777777" w:rsidR="00B42A22" w:rsidRPr="00211A62" w:rsidRDefault="00B42A22" w:rsidP="00C83147">
            <w:pPr>
              <w:jc w:val="center"/>
              <w:rPr>
                <w:rFonts w:eastAsia="楷体"/>
                <w:szCs w:val="21"/>
              </w:rPr>
            </w:pPr>
            <w:r w:rsidRPr="00211A62">
              <w:rPr>
                <w:rFonts w:eastAsia="楷体"/>
                <w:position w:val="-6"/>
                <w:szCs w:val="21"/>
              </w:rPr>
              <w:object w:dxaOrig="560" w:dyaOrig="280" w14:anchorId="35106EF1">
                <v:shape id="_x0000_i1070" type="#_x0000_t75" style="width:24.45pt;height:12pt" o:ole="">
                  <v:imagedata r:id="rId100" o:title=""/>
                </v:shape>
                <o:OLEObject Type="Embed" ProgID="Equation.3" ShapeID="_x0000_i1070" DrawAspect="Content" ObjectID="_1771999222" r:id="rId101">
                  <o:FieldCodes>\* MERGEFORMAT</o:FieldCodes>
                </o:OLEObject>
              </w:object>
            </w:r>
          </w:p>
        </w:tc>
        <w:tc>
          <w:tcPr>
            <w:tcW w:w="1481" w:type="dxa"/>
            <w:vAlign w:val="center"/>
          </w:tcPr>
          <w:p w14:paraId="61509AE1" w14:textId="77777777" w:rsidR="00B42A22" w:rsidRPr="00211A62" w:rsidRDefault="00B42A22" w:rsidP="00C83147">
            <w:pPr>
              <w:jc w:val="center"/>
              <w:rPr>
                <w:rFonts w:eastAsia="楷体"/>
                <w:szCs w:val="21"/>
              </w:rPr>
            </w:pPr>
            <w:r w:rsidRPr="00211A62">
              <w:rPr>
                <w:rFonts w:eastAsia="楷体"/>
                <w:position w:val="-24"/>
                <w:szCs w:val="21"/>
              </w:rPr>
              <w:object w:dxaOrig="741" w:dyaOrig="620" w14:anchorId="527CD2B7">
                <v:shape id="_x0000_i1071" type="#_x0000_t75" style="width:32.55pt;height:27pt" o:ole="">
                  <v:imagedata r:id="rId102" o:title=""/>
                </v:shape>
                <o:OLEObject Type="Embed" ProgID="Equation.3" ShapeID="_x0000_i1071" DrawAspect="Content" ObjectID="_1771999223" r:id="rId103">
                  <o:FieldCodes>\* MERGEFORMAT</o:FieldCodes>
                </o:OLEObject>
              </w:object>
            </w:r>
          </w:p>
        </w:tc>
        <w:tc>
          <w:tcPr>
            <w:tcW w:w="1479" w:type="dxa"/>
            <w:vAlign w:val="center"/>
          </w:tcPr>
          <w:p w14:paraId="6C529196" w14:textId="77777777" w:rsidR="00B42A22" w:rsidRPr="00211A62" w:rsidRDefault="00B42A22" w:rsidP="00C83147">
            <w:pPr>
              <w:jc w:val="center"/>
              <w:rPr>
                <w:rFonts w:eastAsia="楷体"/>
                <w:szCs w:val="21"/>
              </w:rPr>
            </w:pPr>
            <w:r w:rsidRPr="00211A62">
              <w:rPr>
                <w:rFonts w:eastAsia="楷体"/>
                <w:szCs w:val="21"/>
              </w:rPr>
              <w:t>表压</w:t>
            </w:r>
            <w:r w:rsidRPr="00211A62">
              <w:rPr>
                <w:rFonts w:eastAsia="楷体"/>
                <w:szCs w:val="21"/>
              </w:rPr>
              <w:t>/Kpa</w:t>
            </w:r>
          </w:p>
        </w:tc>
        <w:tc>
          <w:tcPr>
            <w:tcW w:w="1479" w:type="dxa"/>
            <w:vAlign w:val="center"/>
          </w:tcPr>
          <w:p w14:paraId="36A81E41" w14:textId="77777777" w:rsidR="00B42A22" w:rsidRPr="00211A62" w:rsidRDefault="00B42A22" w:rsidP="00C83147">
            <w:pPr>
              <w:jc w:val="center"/>
              <w:rPr>
                <w:rFonts w:eastAsia="楷体"/>
                <w:szCs w:val="21"/>
              </w:rPr>
            </w:pPr>
            <w:r w:rsidRPr="00211A62">
              <w:rPr>
                <w:rFonts w:eastAsia="楷体"/>
                <w:szCs w:val="21"/>
              </w:rPr>
              <w:t>系统读数</w:t>
            </w:r>
            <w:r w:rsidRPr="00211A62">
              <w:rPr>
                <w:rFonts w:eastAsia="楷体"/>
                <w:szCs w:val="21"/>
              </w:rPr>
              <w:t>/Kpa</w:t>
            </w:r>
          </w:p>
        </w:tc>
        <w:tc>
          <w:tcPr>
            <w:tcW w:w="1482" w:type="dxa"/>
            <w:vAlign w:val="center"/>
          </w:tcPr>
          <w:p w14:paraId="6A9D79B4" w14:textId="77777777" w:rsidR="00B42A22" w:rsidRPr="00211A62" w:rsidRDefault="00B42A22" w:rsidP="00C83147">
            <w:pPr>
              <w:jc w:val="center"/>
              <w:rPr>
                <w:rFonts w:eastAsia="楷体"/>
                <w:szCs w:val="21"/>
              </w:rPr>
            </w:pPr>
            <w:r w:rsidRPr="00211A62">
              <w:rPr>
                <w:rFonts w:eastAsia="楷体"/>
                <w:position w:val="-4"/>
                <w:szCs w:val="21"/>
              </w:rPr>
              <w:object w:dxaOrig="380" w:dyaOrig="300" w14:anchorId="19AC950B">
                <v:shape id="_x0000_i1072" type="#_x0000_t75" style="width:16.7pt;height:13.3pt" o:ole="">
                  <v:imagedata r:id="rId104" o:title=""/>
                </v:shape>
                <o:OLEObject Type="Embed" ProgID="Equation.3" ShapeID="_x0000_i1072" DrawAspect="Content" ObjectID="_1771999224" r:id="rId105">
                  <o:FieldCodes>\* MERGEFORMAT</o:FieldCodes>
                </o:OLEObject>
              </w:object>
            </w:r>
          </w:p>
        </w:tc>
        <w:tc>
          <w:tcPr>
            <w:tcW w:w="1480" w:type="dxa"/>
            <w:vAlign w:val="center"/>
          </w:tcPr>
          <w:p w14:paraId="3652E348" w14:textId="77777777" w:rsidR="00B42A22" w:rsidRPr="00211A62" w:rsidRDefault="00B42A22" w:rsidP="00C83147">
            <w:pPr>
              <w:jc w:val="center"/>
              <w:rPr>
                <w:rFonts w:eastAsia="楷体"/>
                <w:szCs w:val="21"/>
              </w:rPr>
            </w:pPr>
            <w:r w:rsidRPr="00211A62">
              <w:rPr>
                <w:rFonts w:eastAsia="楷体"/>
                <w:position w:val="-4"/>
                <w:szCs w:val="21"/>
              </w:rPr>
              <w:object w:dxaOrig="600" w:dyaOrig="300" w14:anchorId="0CDE8351">
                <v:shape id="_x0000_i1073" type="#_x0000_t75" style="width:26.15pt;height:12.85pt" o:ole="">
                  <v:imagedata r:id="rId106" o:title=""/>
                </v:shape>
                <o:OLEObject Type="Embed" ProgID="Equation.3" ShapeID="_x0000_i1073" DrawAspect="Content" ObjectID="_1771999225" r:id="rId107">
                  <o:FieldCodes>\* MERGEFORMAT</o:FieldCodes>
                </o:OLEObject>
              </w:object>
            </w:r>
          </w:p>
        </w:tc>
      </w:tr>
      <w:tr w:rsidR="00B42A22" w:rsidRPr="00211A62" w14:paraId="0D8F868D" w14:textId="77777777" w:rsidTr="00C83147">
        <w:trPr>
          <w:trHeight w:val="495"/>
          <w:jc w:val="center"/>
        </w:trPr>
        <w:tc>
          <w:tcPr>
            <w:tcW w:w="1479" w:type="dxa"/>
            <w:vAlign w:val="center"/>
          </w:tcPr>
          <w:p w14:paraId="26F7A4BB" w14:textId="77777777" w:rsidR="00B42A22" w:rsidRPr="00211A62" w:rsidRDefault="00B42A22" w:rsidP="00C83147">
            <w:pPr>
              <w:jc w:val="center"/>
              <w:rPr>
                <w:rFonts w:eastAsia="楷体"/>
                <w:szCs w:val="21"/>
              </w:rPr>
            </w:pPr>
            <w:r w:rsidRPr="00211A62">
              <w:rPr>
                <w:rFonts w:eastAsia="楷体"/>
                <w:szCs w:val="21"/>
              </w:rPr>
              <w:t>293.53</w:t>
            </w:r>
          </w:p>
        </w:tc>
        <w:tc>
          <w:tcPr>
            <w:tcW w:w="1481" w:type="dxa"/>
            <w:vAlign w:val="center"/>
          </w:tcPr>
          <w:p w14:paraId="057755F4" w14:textId="77777777" w:rsidR="00B42A22" w:rsidRPr="00211A62" w:rsidRDefault="00B42A22" w:rsidP="00C83147">
            <w:pPr>
              <w:jc w:val="center"/>
              <w:rPr>
                <w:rFonts w:eastAsia="楷体"/>
                <w:szCs w:val="21"/>
              </w:rPr>
            </w:pPr>
            <w:r w:rsidRPr="00211A62">
              <w:rPr>
                <w:rFonts w:eastAsia="楷体"/>
                <w:position w:val="-6"/>
                <w:szCs w:val="21"/>
              </w:rPr>
              <w:object w:dxaOrig="920" w:dyaOrig="320" w14:anchorId="4F60765E">
                <v:shape id="_x0000_i1074" type="#_x0000_t75" style="width:40.3pt;height:14.15pt" o:ole="">
                  <v:imagedata r:id="rId108" o:title=""/>
                </v:shape>
                <o:OLEObject Type="Embed" ProgID="Equation.3" ShapeID="_x0000_i1074" DrawAspect="Content" ObjectID="_1771999226" r:id="rId109">
                  <o:FieldCodes>\* MERGEFORMAT</o:FieldCodes>
                </o:OLEObject>
              </w:object>
            </w:r>
          </w:p>
        </w:tc>
        <w:tc>
          <w:tcPr>
            <w:tcW w:w="1479" w:type="dxa"/>
            <w:vAlign w:val="center"/>
          </w:tcPr>
          <w:p w14:paraId="4E293813" w14:textId="77777777" w:rsidR="00B42A22" w:rsidRPr="00211A62" w:rsidRDefault="00B42A22" w:rsidP="00C83147">
            <w:pPr>
              <w:jc w:val="center"/>
              <w:rPr>
                <w:rFonts w:eastAsia="楷体"/>
                <w:szCs w:val="21"/>
              </w:rPr>
            </w:pPr>
            <w:r w:rsidRPr="00211A62">
              <w:rPr>
                <w:rFonts w:eastAsia="楷体"/>
                <w:szCs w:val="21"/>
              </w:rPr>
              <w:t>-67.428</w:t>
            </w:r>
          </w:p>
        </w:tc>
        <w:tc>
          <w:tcPr>
            <w:tcW w:w="1479" w:type="dxa"/>
            <w:vAlign w:val="center"/>
          </w:tcPr>
          <w:p w14:paraId="1E5900DA" w14:textId="77777777" w:rsidR="00B42A22" w:rsidRPr="00211A62" w:rsidRDefault="00B42A22" w:rsidP="00C83147">
            <w:pPr>
              <w:jc w:val="center"/>
              <w:rPr>
                <w:rFonts w:eastAsia="楷体"/>
                <w:szCs w:val="21"/>
              </w:rPr>
            </w:pPr>
            <w:r w:rsidRPr="00211A62">
              <w:rPr>
                <w:rFonts w:eastAsia="楷体"/>
                <w:szCs w:val="21"/>
              </w:rPr>
              <w:t>34.932</w:t>
            </w:r>
          </w:p>
        </w:tc>
        <w:tc>
          <w:tcPr>
            <w:tcW w:w="1482" w:type="dxa"/>
            <w:vAlign w:val="center"/>
          </w:tcPr>
          <w:p w14:paraId="57827DC4" w14:textId="77777777" w:rsidR="00B42A22" w:rsidRPr="00211A62" w:rsidRDefault="00B42A22" w:rsidP="00C83147">
            <w:pPr>
              <w:jc w:val="center"/>
              <w:rPr>
                <w:rFonts w:eastAsia="楷体"/>
                <w:szCs w:val="21"/>
              </w:rPr>
            </w:pPr>
            <w:r w:rsidRPr="00211A62">
              <w:rPr>
                <w:rFonts w:eastAsia="楷体"/>
                <w:position w:val="-6"/>
                <w:szCs w:val="21"/>
              </w:rPr>
              <w:object w:dxaOrig="920" w:dyaOrig="320" w14:anchorId="42A9D9FA">
                <v:shape id="_x0000_i1075" type="#_x0000_t75" style="width:40.3pt;height:14.15pt" o:ole="">
                  <v:imagedata r:id="rId110" o:title=""/>
                </v:shape>
                <o:OLEObject Type="Embed" ProgID="Equation.3" ShapeID="_x0000_i1075" DrawAspect="Content" ObjectID="_1771999227" r:id="rId111">
                  <o:FieldCodes>\* MERGEFORMAT</o:FieldCodes>
                </o:OLEObject>
              </w:object>
            </w:r>
          </w:p>
        </w:tc>
        <w:tc>
          <w:tcPr>
            <w:tcW w:w="1480" w:type="dxa"/>
            <w:vAlign w:val="center"/>
          </w:tcPr>
          <w:p w14:paraId="441FA87C" w14:textId="77777777" w:rsidR="00B42A22" w:rsidRPr="00211A62" w:rsidRDefault="00B42A22" w:rsidP="00C83147">
            <w:pPr>
              <w:jc w:val="center"/>
              <w:rPr>
                <w:rFonts w:eastAsia="楷体"/>
                <w:szCs w:val="21"/>
              </w:rPr>
            </w:pPr>
            <w:r w:rsidRPr="00211A62">
              <w:rPr>
                <w:rFonts w:eastAsia="楷体"/>
                <w:szCs w:val="21"/>
              </w:rPr>
              <w:t>-5.07</w:t>
            </w:r>
          </w:p>
        </w:tc>
      </w:tr>
      <w:tr w:rsidR="00B42A22" w:rsidRPr="00211A62" w14:paraId="5268F42B" w14:textId="77777777" w:rsidTr="00C83147">
        <w:trPr>
          <w:trHeight w:val="495"/>
          <w:jc w:val="center"/>
        </w:trPr>
        <w:tc>
          <w:tcPr>
            <w:tcW w:w="1479" w:type="dxa"/>
            <w:vAlign w:val="center"/>
          </w:tcPr>
          <w:p w14:paraId="5629791B" w14:textId="77777777" w:rsidR="00B42A22" w:rsidRPr="00211A62" w:rsidRDefault="00B42A22" w:rsidP="00C83147">
            <w:pPr>
              <w:jc w:val="center"/>
              <w:rPr>
                <w:rFonts w:eastAsia="楷体"/>
                <w:szCs w:val="21"/>
              </w:rPr>
            </w:pPr>
            <w:r w:rsidRPr="00211A62">
              <w:rPr>
                <w:rFonts w:eastAsia="楷体"/>
                <w:szCs w:val="21"/>
              </w:rPr>
              <w:t>299.04</w:t>
            </w:r>
          </w:p>
        </w:tc>
        <w:tc>
          <w:tcPr>
            <w:tcW w:w="1481" w:type="dxa"/>
            <w:vAlign w:val="center"/>
          </w:tcPr>
          <w:p w14:paraId="1017EF42" w14:textId="77777777" w:rsidR="00B42A22" w:rsidRPr="00211A62" w:rsidRDefault="00B42A22" w:rsidP="00C83147">
            <w:pPr>
              <w:jc w:val="center"/>
              <w:rPr>
                <w:rFonts w:eastAsia="楷体"/>
                <w:szCs w:val="21"/>
              </w:rPr>
            </w:pPr>
            <w:r w:rsidRPr="00211A62">
              <w:rPr>
                <w:rFonts w:eastAsia="楷体"/>
                <w:position w:val="-6"/>
                <w:szCs w:val="21"/>
              </w:rPr>
              <w:object w:dxaOrig="1040" w:dyaOrig="320" w14:anchorId="091C1FE5">
                <v:shape id="_x0000_i1076" type="#_x0000_t75" style="width:45.45pt;height:14.15pt" o:ole="">
                  <v:imagedata r:id="rId112" o:title=""/>
                </v:shape>
                <o:OLEObject Type="Embed" ProgID="Equation.3" ShapeID="_x0000_i1076" DrawAspect="Content" ObjectID="_1771999228" r:id="rId113">
                  <o:FieldCodes>\* MERGEFORMAT</o:FieldCodes>
                </o:OLEObject>
              </w:object>
            </w:r>
          </w:p>
        </w:tc>
        <w:tc>
          <w:tcPr>
            <w:tcW w:w="1479" w:type="dxa"/>
            <w:vAlign w:val="center"/>
          </w:tcPr>
          <w:p w14:paraId="0142606B" w14:textId="77777777" w:rsidR="00B42A22" w:rsidRPr="00211A62" w:rsidRDefault="00B42A22" w:rsidP="00C83147">
            <w:pPr>
              <w:jc w:val="center"/>
              <w:rPr>
                <w:rFonts w:eastAsia="楷体"/>
                <w:szCs w:val="21"/>
              </w:rPr>
            </w:pPr>
            <w:r w:rsidRPr="00211A62">
              <w:rPr>
                <w:rFonts w:eastAsia="楷体"/>
                <w:szCs w:val="21"/>
              </w:rPr>
              <w:t>-65.725</w:t>
            </w:r>
          </w:p>
        </w:tc>
        <w:tc>
          <w:tcPr>
            <w:tcW w:w="1479" w:type="dxa"/>
            <w:vAlign w:val="center"/>
          </w:tcPr>
          <w:p w14:paraId="6A798724" w14:textId="77777777" w:rsidR="00B42A22" w:rsidRPr="00211A62" w:rsidRDefault="00B42A22" w:rsidP="00C83147">
            <w:pPr>
              <w:jc w:val="center"/>
              <w:rPr>
                <w:rFonts w:eastAsia="楷体"/>
                <w:szCs w:val="21"/>
              </w:rPr>
            </w:pPr>
            <w:r w:rsidRPr="00211A62">
              <w:rPr>
                <w:rFonts w:eastAsia="楷体"/>
                <w:szCs w:val="21"/>
              </w:rPr>
              <w:t>36.635</w:t>
            </w:r>
          </w:p>
        </w:tc>
        <w:tc>
          <w:tcPr>
            <w:tcW w:w="1482" w:type="dxa"/>
            <w:vAlign w:val="center"/>
          </w:tcPr>
          <w:p w14:paraId="5342589A" w14:textId="77777777" w:rsidR="00B42A22" w:rsidRPr="00211A62" w:rsidRDefault="00B42A22" w:rsidP="00C83147">
            <w:pPr>
              <w:jc w:val="center"/>
              <w:rPr>
                <w:rFonts w:eastAsia="楷体"/>
                <w:szCs w:val="21"/>
              </w:rPr>
            </w:pPr>
            <w:r w:rsidRPr="00211A62">
              <w:rPr>
                <w:rFonts w:eastAsia="楷体"/>
                <w:position w:val="-6"/>
                <w:szCs w:val="21"/>
              </w:rPr>
              <w:object w:dxaOrig="920" w:dyaOrig="320" w14:anchorId="17004007">
                <v:shape id="_x0000_i1077" type="#_x0000_t75" style="width:40.3pt;height:14.15pt" o:ole="">
                  <v:imagedata r:id="rId114" o:title=""/>
                </v:shape>
                <o:OLEObject Type="Embed" ProgID="Equation.3" ShapeID="_x0000_i1077" DrawAspect="Content" ObjectID="_1771999229" r:id="rId115">
                  <o:FieldCodes>\* MERGEFORMAT</o:FieldCodes>
                </o:OLEObject>
              </w:object>
            </w:r>
          </w:p>
        </w:tc>
        <w:tc>
          <w:tcPr>
            <w:tcW w:w="1480" w:type="dxa"/>
            <w:vAlign w:val="center"/>
          </w:tcPr>
          <w:p w14:paraId="334E0029" w14:textId="77777777" w:rsidR="00B42A22" w:rsidRPr="00211A62" w:rsidRDefault="00B42A22" w:rsidP="00C83147">
            <w:pPr>
              <w:jc w:val="center"/>
              <w:rPr>
                <w:rFonts w:eastAsia="楷体"/>
                <w:szCs w:val="21"/>
              </w:rPr>
            </w:pPr>
            <w:r w:rsidRPr="00211A62">
              <w:rPr>
                <w:rFonts w:eastAsia="楷体"/>
                <w:szCs w:val="21"/>
              </w:rPr>
              <w:t>-4.93</w:t>
            </w:r>
          </w:p>
        </w:tc>
      </w:tr>
      <w:tr w:rsidR="00B42A22" w:rsidRPr="00211A62" w14:paraId="0213AC75" w14:textId="77777777" w:rsidTr="00C83147">
        <w:trPr>
          <w:trHeight w:val="495"/>
          <w:jc w:val="center"/>
        </w:trPr>
        <w:tc>
          <w:tcPr>
            <w:tcW w:w="1479" w:type="dxa"/>
            <w:vAlign w:val="center"/>
          </w:tcPr>
          <w:p w14:paraId="1F6BF635" w14:textId="77777777" w:rsidR="00B42A22" w:rsidRPr="00211A62" w:rsidRDefault="00B42A22" w:rsidP="00C83147">
            <w:pPr>
              <w:jc w:val="center"/>
              <w:rPr>
                <w:rFonts w:eastAsia="楷体"/>
                <w:szCs w:val="21"/>
              </w:rPr>
            </w:pPr>
            <w:r w:rsidRPr="00211A62">
              <w:rPr>
                <w:rFonts w:eastAsia="楷体"/>
                <w:szCs w:val="21"/>
              </w:rPr>
              <w:t>303.98</w:t>
            </w:r>
          </w:p>
        </w:tc>
        <w:tc>
          <w:tcPr>
            <w:tcW w:w="1481" w:type="dxa"/>
            <w:vAlign w:val="center"/>
          </w:tcPr>
          <w:p w14:paraId="0BD107E7" w14:textId="77777777" w:rsidR="00B42A22" w:rsidRPr="00211A62" w:rsidRDefault="00B42A22" w:rsidP="00C83147">
            <w:pPr>
              <w:jc w:val="center"/>
              <w:rPr>
                <w:rFonts w:eastAsia="楷体"/>
                <w:szCs w:val="21"/>
              </w:rPr>
            </w:pPr>
            <w:r w:rsidRPr="00211A62">
              <w:rPr>
                <w:rFonts w:eastAsia="楷体"/>
                <w:position w:val="-6"/>
                <w:szCs w:val="21"/>
              </w:rPr>
              <w:object w:dxaOrig="1040" w:dyaOrig="320" w14:anchorId="7FA509FB">
                <v:shape id="_x0000_i1078" type="#_x0000_t75" style="width:45.45pt;height:14.15pt" o:ole="">
                  <v:imagedata r:id="rId116" o:title=""/>
                </v:shape>
                <o:OLEObject Type="Embed" ProgID="Equation.3" ShapeID="_x0000_i1078" DrawAspect="Content" ObjectID="_1771999230" r:id="rId117">
                  <o:FieldCodes>\* MERGEFORMAT</o:FieldCodes>
                </o:OLEObject>
              </w:object>
            </w:r>
          </w:p>
        </w:tc>
        <w:tc>
          <w:tcPr>
            <w:tcW w:w="1479" w:type="dxa"/>
            <w:vAlign w:val="center"/>
          </w:tcPr>
          <w:p w14:paraId="6D28E8AE" w14:textId="77777777" w:rsidR="00B42A22" w:rsidRPr="00211A62" w:rsidRDefault="00B42A22" w:rsidP="00C83147">
            <w:pPr>
              <w:jc w:val="center"/>
              <w:rPr>
                <w:rFonts w:eastAsia="楷体"/>
                <w:szCs w:val="21"/>
              </w:rPr>
            </w:pPr>
            <w:r w:rsidRPr="00211A62">
              <w:rPr>
                <w:rFonts w:eastAsia="楷体"/>
                <w:szCs w:val="21"/>
              </w:rPr>
              <w:t>-63.585</w:t>
            </w:r>
          </w:p>
        </w:tc>
        <w:tc>
          <w:tcPr>
            <w:tcW w:w="1479" w:type="dxa"/>
            <w:vAlign w:val="center"/>
          </w:tcPr>
          <w:p w14:paraId="55734B27" w14:textId="77777777" w:rsidR="00B42A22" w:rsidRPr="00211A62" w:rsidRDefault="00B42A22" w:rsidP="00C83147">
            <w:pPr>
              <w:jc w:val="center"/>
              <w:rPr>
                <w:rFonts w:eastAsia="楷体"/>
                <w:szCs w:val="21"/>
              </w:rPr>
            </w:pPr>
            <w:r w:rsidRPr="00211A62">
              <w:rPr>
                <w:rFonts w:eastAsia="楷体"/>
                <w:szCs w:val="21"/>
              </w:rPr>
              <w:t>38.775</w:t>
            </w:r>
          </w:p>
        </w:tc>
        <w:tc>
          <w:tcPr>
            <w:tcW w:w="1482" w:type="dxa"/>
            <w:vAlign w:val="center"/>
          </w:tcPr>
          <w:p w14:paraId="4316FF65" w14:textId="77777777" w:rsidR="00B42A22" w:rsidRPr="00211A62" w:rsidRDefault="00B42A22" w:rsidP="00C83147">
            <w:pPr>
              <w:jc w:val="center"/>
              <w:rPr>
                <w:rFonts w:eastAsia="楷体"/>
                <w:szCs w:val="21"/>
              </w:rPr>
            </w:pPr>
            <w:r w:rsidRPr="00211A62">
              <w:rPr>
                <w:rFonts w:eastAsia="楷体"/>
                <w:position w:val="-6"/>
                <w:szCs w:val="21"/>
              </w:rPr>
              <w:object w:dxaOrig="920" w:dyaOrig="320" w14:anchorId="797CE049">
                <v:shape id="_x0000_i1079" type="#_x0000_t75" style="width:40.3pt;height:14.15pt" o:ole="">
                  <v:imagedata r:id="rId118" o:title=""/>
                </v:shape>
                <o:OLEObject Type="Embed" ProgID="Equation.3" ShapeID="_x0000_i1079" DrawAspect="Content" ObjectID="_1771999231" r:id="rId119">
                  <o:FieldCodes>\* MERGEFORMAT</o:FieldCodes>
                </o:OLEObject>
              </w:object>
            </w:r>
          </w:p>
        </w:tc>
        <w:tc>
          <w:tcPr>
            <w:tcW w:w="1480" w:type="dxa"/>
            <w:vAlign w:val="center"/>
          </w:tcPr>
          <w:p w14:paraId="64509291" w14:textId="77777777" w:rsidR="00B42A22" w:rsidRPr="00211A62" w:rsidRDefault="00B42A22" w:rsidP="00C83147">
            <w:pPr>
              <w:jc w:val="center"/>
              <w:rPr>
                <w:rFonts w:eastAsia="楷体"/>
                <w:szCs w:val="21"/>
              </w:rPr>
            </w:pPr>
            <w:r w:rsidRPr="00211A62">
              <w:rPr>
                <w:rFonts w:eastAsia="楷体"/>
                <w:szCs w:val="21"/>
              </w:rPr>
              <w:t>-4.75</w:t>
            </w:r>
          </w:p>
        </w:tc>
      </w:tr>
      <w:tr w:rsidR="00B42A22" w:rsidRPr="00211A62" w14:paraId="67526E2D" w14:textId="77777777" w:rsidTr="00C83147">
        <w:trPr>
          <w:trHeight w:val="495"/>
          <w:jc w:val="center"/>
        </w:trPr>
        <w:tc>
          <w:tcPr>
            <w:tcW w:w="1479" w:type="dxa"/>
            <w:vAlign w:val="center"/>
          </w:tcPr>
          <w:p w14:paraId="47CBA792" w14:textId="77777777" w:rsidR="00B42A22" w:rsidRPr="00211A62" w:rsidRDefault="00B42A22" w:rsidP="00C83147">
            <w:pPr>
              <w:jc w:val="center"/>
              <w:rPr>
                <w:rFonts w:eastAsia="楷体"/>
                <w:szCs w:val="21"/>
              </w:rPr>
            </w:pPr>
            <w:r w:rsidRPr="00211A62">
              <w:rPr>
                <w:rFonts w:eastAsia="楷体"/>
                <w:szCs w:val="21"/>
              </w:rPr>
              <w:t>308.75</w:t>
            </w:r>
          </w:p>
        </w:tc>
        <w:tc>
          <w:tcPr>
            <w:tcW w:w="1481" w:type="dxa"/>
            <w:vAlign w:val="center"/>
          </w:tcPr>
          <w:p w14:paraId="6AE8662E" w14:textId="77777777" w:rsidR="00B42A22" w:rsidRPr="00211A62" w:rsidRDefault="00B42A22" w:rsidP="00C83147">
            <w:pPr>
              <w:jc w:val="center"/>
              <w:rPr>
                <w:rFonts w:eastAsia="楷体"/>
                <w:szCs w:val="21"/>
              </w:rPr>
            </w:pPr>
            <w:r w:rsidRPr="00211A62">
              <w:rPr>
                <w:rFonts w:eastAsia="楷体"/>
                <w:position w:val="-6"/>
                <w:szCs w:val="21"/>
              </w:rPr>
              <w:object w:dxaOrig="1040" w:dyaOrig="320" w14:anchorId="46B54555">
                <v:shape id="_x0000_i1080" type="#_x0000_t75" style="width:45.45pt;height:14.15pt" o:ole="">
                  <v:imagedata r:id="rId120" o:title=""/>
                </v:shape>
                <o:OLEObject Type="Embed" ProgID="Equation.3" ShapeID="_x0000_i1080" DrawAspect="Content" ObjectID="_1771999232" r:id="rId121">
                  <o:FieldCodes>\* MERGEFORMAT</o:FieldCodes>
                </o:OLEObject>
              </w:object>
            </w:r>
          </w:p>
        </w:tc>
        <w:tc>
          <w:tcPr>
            <w:tcW w:w="1479" w:type="dxa"/>
            <w:vAlign w:val="center"/>
          </w:tcPr>
          <w:p w14:paraId="70A4D0E5" w14:textId="77777777" w:rsidR="00B42A22" w:rsidRPr="00211A62" w:rsidRDefault="00B42A22" w:rsidP="00C83147">
            <w:pPr>
              <w:jc w:val="center"/>
              <w:rPr>
                <w:rFonts w:eastAsia="楷体"/>
                <w:szCs w:val="21"/>
              </w:rPr>
            </w:pPr>
            <w:r w:rsidRPr="00211A62">
              <w:rPr>
                <w:rFonts w:eastAsia="楷体"/>
                <w:szCs w:val="21"/>
              </w:rPr>
              <w:t>-60.327</w:t>
            </w:r>
          </w:p>
        </w:tc>
        <w:tc>
          <w:tcPr>
            <w:tcW w:w="1479" w:type="dxa"/>
            <w:vAlign w:val="center"/>
          </w:tcPr>
          <w:p w14:paraId="7DEEC777" w14:textId="77777777" w:rsidR="00B42A22" w:rsidRPr="00211A62" w:rsidRDefault="00B42A22" w:rsidP="00C83147">
            <w:pPr>
              <w:jc w:val="center"/>
              <w:rPr>
                <w:rFonts w:eastAsia="楷体"/>
                <w:szCs w:val="21"/>
              </w:rPr>
            </w:pPr>
            <w:r w:rsidRPr="00211A62">
              <w:rPr>
                <w:rFonts w:eastAsia="楷体"/>
                <w:szCs w:val="21"/>
              </w:rPr>
              <w:t>42.033</w:t>
            </w:r>
          </w:p>
        </w:tc>
        <w:tc>
          <w:tcPr>
            <w:tcW w:w="1482" w:type="dxa"/>
            <w:vAlign w:val="center"/>
          </w:tcPr>
          <w:p w14:paraId="4C671E2F" w14:textId="77777777" w:rsidR="00B42A22" w:rsidRPr="00211A62" w:rsidRDefault="00B42A22" w:rsidP="00C83147">
            <w:pPr>
              <w:jc w:val="center"/>
              <w:rPr>
                <w:rFonts w:eastAsia="楷体"/>
                <w:szCs w:val="21"/>
              </w:rPr>
            </w:pPr>
            <w:r w:rsidRPr="00211A62">
              <w:rPr>
                <w:rFonts w:eastAsia="楷体"/>
                <w:position w:val="-6"/>
                <w:szCs w:val="21"/>
              </w:rPr>
              <w:object w:dxaOrig="1021" w:dyaOrig="320" w14:anchorId="3331AE9D">
                <v:shape id="_x0000_i1081" type="#_x0000_t75" style="width:44.55pt;height:14.15pt" o:ole="">
                  <v:imagedata r:id="rId122" o:title=""/>
                </v:shape>
                <o:OLEObject Type="Embed" ProgID="Equation.3" ShapeID="_x0000_i1081" DrawAspect="Content" ObjectID="_1771999233" r:id="rId123">
                  <o:FieldCodes>\* MERGEFORMAT</o:FieldCodes>
                </o:OLEObject>
              </w:object>
            </w:r>
          </w:p>
        </w:tc>
        <w:tc>
          <w:tcPr>
            <w:tcW w:w="1480" w:type="dxa"/>
            <w:vAlign w:val="center"/>
          </w:tcPr>
          <w:p w14:paraId="2AFDD7F4" w14:textId="77777777" w:rsidR="00B42A22" w:rsidRPr="00211A62" w:rsidRDefault="00B42A22" w:rsidP="00C83147">
            <w:pPr>
              <w:jc w:val="center"/>
              <w:rPr>
                <w:rFonts w:eastAsia="楷体"/>
                <w:szCs w:val="21"/>
              </w:rPr>
            </w:pPr>
            <w:r w:rsidRPr="00211A62">
              <w:rPr>
                <w:rFonts w:eastAsia="楷体"/>
                <w:szCs w:val="21"/>
              </w:rPr>
              <w:t>-4.52</w:t>
            </w:r>
          </w:p>
        </w:tc>
      </w:tr>
      <w:tr w:rsidR="00B42A22" w:rsidRPr="00211A62" w14:paraId="0B5B026A" w14:textId="77777777" w:rsidTr="00C83147">
        <w:trPr>
          <w:trHeight w:val="495"/>
          <w:jc w:val="center"/>
        </w:trPr>
        <w:tc>
          <w:tcPr>
            <w:tcW w:w="1479" w:type="dxa"/>
            <w:vAlign w:val="center"/>
          </w:tcPr>
          <w:p w14:paraId="60599993" w14:textId="77777777" w:rsidR="00B42A22" w:rsidRPr="00211A62" w:rsidRDefault="00B42A22" w:rsidP="00C83147">
            <w:pPr>
              <w:jc w:val="center"/>
              <w:rPr>
                <w:rFonts w:eastAsia="楷体"/>
                <w:szCs w:val="21"/>
              </w:rPr>
            </w:pPr>
            <w:r w:rsidRPr="00211A62">
              <w:rPr>
                <w:rFonts w:eastAsia="楷体"/>
                <w:szCs w:val="21"/>
              </w:rPr>
              <w:t>313.47</w:t>
            </w:r>
          </w:p>
        </w:tc>
        <w:tc>
          <w:tcPr>
            <w:tcW w:w="1481" w:type="dxa"/>
            <w:vAlign w:val="center"/>
          </w:tcPr>
          <w:p w14:paraId="68658573" w14:textId="77777777" w:rsidR="00B42A22" w:rsidRPr="00211A62" w:rsidRDefault="00B42A22" w:rsidP="00C83147">
            <w:pPr>
              <w:jc w:val="center"/>
              <w:rPr>
                <w:rFonts w:eastAsia="楷体"/>
                <w:szCs w:val="21"/>
              </w:rPr>
            </w:pPr>
            <w:r w:rsidRPr="00211A62">
              <w:rPr>
                <w:rFonts w:eastAsia="楷体"/>
                <w:position w:val="-6"/>
                <w:szCs w:val="21"/>
              </w:rPr>
              <w:object w:dxaOrig="1040" w:dyaOrig="320" w14:anchorId="1404839F">
                <v:shape id="_x0000_i1082" type="#_x0000_t75" style="width:45.45pt;height:14.15pt" o:ole="">
                  <v:imagedata r:id="rId124" o:title=""/>
                </v:shape>
                <o:OLEObject Type="Embed" ProgID="Equation.3" ShapeID="_x0000_i1082" DrawAspect="Content" ObjectID="_1771999234" r:id="rId125">
                  <o:FieldCodes>\* MERGEFORMAT</o:FieldCodes>
                </o:OLEObject>
              </w:object>
            </w:r>
          </w:p>
        </w:tc>
        <w:tc>
          <w:tcPr>
            <w:tcW w:w="1479" w:type="dxa"/>
            <w:vAlign w:val="center"/>
          </w:tcPr>
          <w:p w14:paraId="19BD7FF2" w14:textId="77777777" w:rsidR="00B42A22" w:rsidRPr="00211A62" w:rsidRDefault="00B42A22" w:rsidP="00C83147">
            <w:pPr>
              <w:jc w:val="center"/>
              <w:rPr>
                <w:rFonts w:eastAsia="楷体"/>
                <w:szCs w:val="21"/>
              </w:rPr>
            </w:pPr>
            <w:r w:rsidRPr="00211A62">
              <w:rPr>
                <w:rFonts w:eastAsia="楷体"/>
                <w:szCs w:val="21"/>
              </w:rPr>
              <w:t>-56.298</w:t>
            </w:r>
          </w:p>
        </w:tc>
        <w:tc>
          <w:tcPr>
            <w:tcW w:w="1479" w:type="dxa"/>
            <w:vAlign w:val="center"/>
          </w:tcPr>
          <w:p w14:paraId="15E2215C" w14:textId="77777777" w:rsidR="00B42A22" w:rsidRPr="00211A62" w:rsidRDefault="00B42A22" w:rsidP="00C83147">
            <w:pPr>
              <w:jc w:val="center"/>
              <w:rPr>
                <w:rFonts w:eastAsia="楷体"/>
                <w:szCs w:val="21"/>
              </w:rPr>
            </w:pPr>
            <w:r w:rsidRPr="00211A62">
              <w:rPr>
                <w:rFonts w:eastAsia="楷体"/>
                <w:szCs w:val="21"/>
              </w:rPr>
              <w:t>46.062</w:t>
            </w:r>
          </w:p>
        </w:tc>
        <w:tc>
          <w:tcPr>
            <w:tcW w:w="1482" w:type="dxa"/>
            <w:vAlign w:val="center"/>
          </w:tcPr>
          <w:p w14:paraId="1F2693FA" w14:textId="77777777" w:rsidR="00B42A22" w:rsidRPr="00211A62" w:rsidRDefault="00B42A22" w:rsidP="00C83147">
            <w:pPr>
              <w:jc w:val="center"/>
              <w:rPr>
                <w:rFonts w:eastAsia="楷体"/>
                <w:szCs w:val="21"/>
              </w:rPr>
            </w:pPr>
            <w:r w:rsidRPr="00211A62">
              <w:rPr>
                <w:rFonts w:eastAsia="楷体"/>
                <w:position w:val="-6"/>
                <w:szCs w:val="21"/>
              </w:rPr>
              <w:object w:dxaOrig="1021" w:dyaOrig="320" w14:anchorId="0C3A2249">
                <v:shape id="_x0000_i1083" type="#_x0000_t75" style="width:44.55pt;height:14.15pt" o:ole="">
                  <v:imagedata r:id="rId126" o:title=""/>
                </v:shape>
                <o:OLEObject Type="Embed" ProgID="Equation.3" ShapeID="_x0000_i1083" DrawAspect="Content" ObjectID="_1771999235" r:id="rId127">
                  <o:FieldCodes>\* MERGEFORMAT</o:FieldCodes>
                </o:OLEObject>
              </w:object>
            </w:r>
          </w:p>
        </w:tc>
        <w:tc>
          <w:tcPr>
            <w:tcW w:w="1480" w:type="dxa"/>
            <w:vAlign w:val="center"/>
          </w:tcPr>
          <w:p w14:paraId="26079139" w14:textId="77777777" w:rsidR="00B42A22" w:rsidRPr="00211A62" w:rsidRDefault="00B42A22" w:rsidP="00C83147">
            <w:pPr>
              <w:jc w:val="center"/>
              <w:rPr>
                <w:rFonts w:eastAsia="楷体"/>
                <w:szCs w:val="21"/>
              </w:rPr>
            </w:pPr>
            <w:r w:rsidRPr="00211A62">
              <w:rPr>
                <w:rFonts w:eastAsia="楷体"/>
                <w:szCs w:val="21"/>
              </w:rPr>
              <w:t>-4.23</w:t>
            </w:r>
          </w:p>
        </w:tc>
      </w:tr>
      <w:tr w:rsidR="00B42A22" w:rsidRPr="00211A62" w14:paraId="5A745F6C" w14:textId="77777777" w:rsidTr="00C83147">
        <w:trPr>
          <w:trHeight w:val="521"/>
          <w:jc w:val="center"/>
        </w:trPr>
        <w:tc>
          <w:tcPr>
            <w:tcW w:w="1479" w:type="dxa"/>
            <w:vAlign w:val="center"/>
          </w:tcPr>
          <w:p w14:paraId="3D7853A8" w14:textId="77777777" w:rsidR="00B42A22" w:rsidRPr="00211A62" w:rsidRDefault="00B42A22" w:rsidP="00C83147">
            <w:pPr>
              <w:jc w:val="center"/>
              <w:rPr>
                <w:rFonts w:eastAsia="楷体"/>
                <w:szCs w:val="21"/>
              </w:rPr>
            </w:pPr>
            <w:r w:rsidRPr="00211A62">
              <w:rPr>
                <w:rFonts w:eastAsia="楷体"/>
                <w:szCs w:val="21"/>
              </w:rPr>
              <w:t>318.77</w:t>
            </w:r>
          </w:p>
        </w:tc>
        <w:tc>
          <w:tcPr>
            <w:tcW w:w="1481" w:type="dxa"/>
            <w:vAlign w:val="center"/>
          </w:tcPr>
          <w:p w14:paraId="4C2E21E2" w14:textId="77777777" w:rsidR="00B42A22" w:rsidRPr="00211A62" w:rsidRDefault="00B42A22" w:rsidP="00C83147">
            <w:pPr>
              <w:jc w:val="center"/>
              <w:rPr>
                <w:rFonts w:eastAsia="楷体"/>
                <w:szCs w:val="21"/>
              </w:rPr>
            </w:pPr>
            <w:r w:rsidRPr="00211A62">
              <w:rPr>
                <w:rFonts w:eastAsia="楷体"/>
                <w:position w:val="-6"/>
                <w:szCs w:val="21"/>
              </w:rPr>
              <w:object w:dxaOrig="1040" w:dyaOrig="320" w14:anchorId="2D4214DA">
                <v:shape id="_x0000_i1084" type="#_x0000_t75" style="width:45.45pt;height:14.15pt" o:ole="">
                  <v:imagedata r:id="rId128" o:title=""/>
                </v:shape>
                <o:OLEObject Type="Embed" ProgID="Equation.3" ShapeID="_x0000_i1084" DrawAspect="Content" ObjectID="_1771999236" r:id="rId129">
                  <o:FieldCodes>\* MERGEFORMAT</o:FieldCodes>
                </o:OLEObject>
              </w:object>
            </w:r>
          </w:p>
        </w:tc>
        <w:tc>
          <w:tcPr>
            <w:tcW w:w="1479" w:type="dxa"/>
            <w:vAlign w:val="center"/>
          </w:tcPr>
          <w:p w14:paraId="20D6AA61" w14:textId="77777777" w:rsidR="00B42A22" w:rsidRPr="00211A62" w:rsidRDefault="00B42A22" w:rsidP="00C83147">
            <w:pPr>
              <w:jc w:val="center"/>
              <w:rPr>
                <w:rFonts w:eastAsia="楷体"/>
                <w:szCs w:val="21"/>
              </w:rPr>
            </w:pPr>
            <w:r w:rsidRPr="00211A62">
              <w:rPr>
                <w:rFonts w:eastAsia="楷体"/>
                <w:szCs w:val="21"/>
              </w:rPr>
              <w:t>-53.326</w:t>
            </w:r>
          </w:p>
        </w:tc>
        <w:tc>
          <w:tcPr>
            <w:tcW w:w="1479" w:type="dxa"/>
            <w:vAlign w:val="center"/>
          </w:tcPr>
          <w:p w14:paraId="66530575" w14:textId="77777777" w:rsidR="00B42A22" w:rsidRPr="00211A62" w:rsidRDefault="00B42A22" w:rsidP="00C83147">
            <w:pPr>
              <w:jc w:val="center"/>
              <w:rPr>
                <w:rFonts w:eastAsia="楷体"/>
                <w:szCs w:val="21"/>
              </w:rPr>
            </w:pPr>
            <w:r w:rsidRPr="00211A62">
              <w:rPr>
                <w:rFonts w:eastAsia="楷体"/>
                <w:szCs w:val="21"/>
              </w:rPr>
              <w:t>49.034</w:t>
            </w:r>
          </w:p>
        </w:tc>
        <w:tc>
          <w:tcPr>
            <w:tcW w:w="1482" w:type="dxa"/>
            <w:vAlign w:val="center"/>
          </w:tcPr>
          <w:p w14:paraId="1A053884" w14:textId="77777777" w:rsidR="00B42A22" w:rsidRPr="00211A62" w:rsidRDefault="00B42A22" w:rsidP="00C83147">
            <w:pPr>
              <w:jc w:val="center"/>
              <w:rPr>
                <w:rFonts w:eastAsia="楷体"/>
                <w:szCs w:val="21"/>
              </w:rPr>
            </w:pPr>
            <w:r w:rsidRPr="00211A62">
              <w:rPr>
                <w:rFonts w:eastAsia="楷体"/>
                <w:position w:val="-6"/>
                <w:szCs w:val="21"/>
              </w:rPr>
              <w:object w:dxaOrig="1021" w:dyaOrig="320" w14:anchorId="5B26A9DD">
                <v:shape id="_x0000_i1085" type="#_x0000_t75" style="width:44.55pt;height:14.15pt" o:ole="">
                  <v:imagedata r:id="rId130" o:title=""/>
                </v:shape>
                <o:OLEObject Type="Embed" ProgID="Equation.3" ShapeID="_x0000_i1085" DrawAspect="Content" ObjectID="_1771999237" r:id="rId131">
                  <o:FieldCodes>\* MERGEFORMAT</o:FieldCodes>
                </o:OLEObject>
              </w:object>
            </w:r>
          </w:p>
        </w:tc>
        <w:tc>
          <w:tcPr>
            <w:tcW w:w="1480" w:type="dxa"/>
            <w:vAlign w:val="center"/>
          </w:tcPr>
          <w:p w14:paraId="5555DFB7" w14:textId="77777777" w:rsidR="00B42A22" w:rsidRPr="00211A62" w:rsidRDefault="00B42A22" w:rsidP="00C83147">
            <w:pPr>
              <w:jc w:val="center"/>
              <w:rPr>
                <w:rFonts w:eastAsia="楷体"/>
                <w:szCs w:val="21"/>
              </w:rPr>
            </w:pPr>
            <w:r w:rsidRPr="00211A62">
              <w:rPr>
                <w:rFonts w:eastAsia="楷体"/>
                <w:szCs w:val="21"/>
              </w:rPr>
              <w:t>-4.05</w:t>
            </w:r>
          </w:p>
        </w:tc>
      </w:tr>
    </w:tbl>
    <w:p w14:paraId="3D7D9A4F" w14:textId="77777777" w:rsidR="00B42A22" w:rsidRDefault="00B42A22" w:rsidP="00B42A22">
      <w:pPr>
        <w:jc w:val="left"/>
        <w:rPr>
          <w:rFonts w:eastAsia="楷体"/>
          <w:szCs w:val="21"/>
        </w:rPr>
      </w:pPr>
    </w:p>
    <w:p w14:paraId="1695AE01" w14:textId="77777777" w:rsidR="00070E89" w:rsidRDefault="00070E89" w:rsidP="00B42A22">
      <w:pPr>
        <w:jc w:val="left"/>
        <w:rPr>
          <w:rFonts w:eastAsia="楷体"/>
          <w:szCs w:val="21"/>
        </w:rPr>
      </w:pPr>
      <w:r>
        <w:rPr>
          <w:rFonts w:eastAsia="楷体" w:hint="eastAsia"/>
          <w:szCs w:val="21"/>
        </w:rPr>
        <w:t>代码：</w:t>
      </w:r>
    </w:p>
    <w:p w14:paraId="07412606" w14:textId="77777777" w:rsidR="00070E89" w:rsidRDefault="00070E89" w:rsidP="00B42A22">
      <w:pPr>
        <w:jc w:val="left"/>
        <w:rPr>
          <w:rFonts w:eastAsia="楷体"/>
          <w:szCs w:val="21"/>
        </w:rPr>
      </w:pPr>
    </w:p>
    <w:p w14:paraId="695C567F" w14:textId="77777777" w:rsidR="007255E0" w:rsidRPr="007255E0" w:rsidRDefault="007255E0">
      <w:pPr>
        <w:shd w:val="clear" w:color="auto" w:fill="E2EFD9"/>
        <w:jc w:val="left"/>
        <w:rPr>
          <w:rFonts w:eastAsia="楷体"/>
          <w:szCs w:val="21"/>
        </w:rPr>
      </w:pPr>
      <w:r w:rsidRPr="007255E0">
        <w:rPr>
          <w:rFonts w:eastAsia="楷体"/>
          <w:szCs w:val="21"/>
        </w:rPr>
        <w:t>#!/usr/bin/env python</w:t>
      </w:r>
    </w:p>
    <w:p w14:paraId="166F2752" w14:textId="77777777" w:rsidR="007255E0" w:rsidRPr="007255E0" w:rsidRDefault="007255E0">
      <w:pPr>
        <w:shd w:val="clear" w:color="auto" w:fill="E2EFD9"/>
        <w:jc w:val="left"/>
        <w:rPr>
          <w:rFonts w:eastAsia="楷体"/>
          <w:szCs w:val="21"/>
        </w:rPr>
      </w:pPr>
      <w:r w:rsidRPr="007255E0">
        <w:rPr>
          <w:rFonts w:eastAsia="楷体"/>
          <w:szCs w:val="21"/>
        </w:rPr>
        <w:t># -*-coding:utf-8 -*-</w:t>
      </w:r>
    </w:p>
    <w:p w14:paraId="41443ED2" w14:textId="77777777" w:rsidR="007255E0" w:rsidRPr="007255E0" w:rsidRDefault="007255E0">
      <w:pPr>
        <w:shd w:val="clear" w:color="auto" w:fill="E2EFD9"/>
        <w:jc w:val="left"/>
        <w:rPr>
          <w:rFonts w:eastAsia="楷体"/>
          <w:szCs w:val="21"/>
        </w:rPr>
      </w:pPr>
    </w:p>
    <w:p w14:paraId="722AC372" w14:textId="77777777" w:rsidR="007255E0" w:rsidRPr="007255E0" w:rsidRDefault="007255E0">
      <w:pPr>
        <w:shd w:val="clear" w:color="auto" w:fill="E2EFD9"/>
        <w:jc w:val="left"/>
        <w:rPr>
          <w:rFonts w:eastAsia="楷体"/>
          <w:szCs w:val="21"/>
        </w:rPr>
      </w:pPr>
      <w:r w:rsidRPr="007255E0">
        <w:rPr>
          <w:rFonts w:eastAsia="楷体"/>
          <w:szCs w:val="21"/>
        </w:rPr>
        <w:t>import os</w:t>
      </w:r>
    </w:p>
    <w:p w14:paraId="6D98DF5A" w14:textId="77777777" w:rsidR="007255E0" w:rsidRPr="007255E0" w:rsidRDefault="007255E0">
      <w:pPr>
        <w:shd w:val="clear" w:color="auto" w:fill="E2EFD9"/>
        <w:jc w:val="left"/>
        <w:rPr>
          <w:rFonts w:eastAsia="楷体"/>
          <w:szCs w:val="21"/>
        </w:rPr>
      </w:pPr>
      <w:r w:rsidRPr="007255E0">
        <w:rPr>
          <w:rFonts w:eastAsia="楷体"/>
          <w:szCs w:val="21"/>
        </w:rPr>
        <w:t>import numpy as np</w:t>
      </w:r>
    </w:p>
    <w:p w14:paraId="1CBD721D" w14:textId="77777777" w:rsidR="007255E0" w:rsidRPr="007255E0" w:rsidRDefault="007255E0">
      <w:pPr>
        <w:shd w:val="clear" w:color="auto" w:fill="E2EFD9"/>
        <w:jc w:val="left"/>
        <w:rPr>
          <w:rFonts w:eastAsia="楷体"/>
          <w:szCs w:val="21"/>
        </w:rPr>
      </w:pPr>
      <w:r w:rsidRPr="007255E0">
        <w:rPr>
          <w:rFonts w:eastAsia="楷体"/>
          <w:szCs w:val="21"/>
        </w:rPr>
        <w:t>import matplotlib.pyplot as plt</w:t>
      </w:r>
    </w:p>
    <w:p w14:paraId="2ACF8419" w14:textId="77777777" w:rsidR="007255E0" w:rsidRPr="007255E0" w:rsidRDefault="007255E0">
      <w:pPr>
        <w:shd w:val="clear" w:color="auto" w:fill="E2EFD9"/>
        <w:jc w:val="left"/>
        <w:rPr>
          <w:rFonts w:eastAsia="楷体"/>
          <w:szCs w:val="21"/>
        </w:rPr>
      </w:pPr>
      <w:r w:rsidRPr="007255E0">
        <w:rPr>
          <w:rFonts w:eastAsia="楷体"/>
          <w:szCs w:val="21"/>
        </w:rPr>
        <w:t>from scipy.stats import linregress</w:t>
      </w:r>
    </w:p>
    <w:p w14:paraId="760B8A72" w14:textId="77777777" w:rsidR="007255E0" w:rsidRPr="007255E0" w:rsidRDefault="007255E0">
      <w:pPr>
        <w:shd w:val="clear" w:color="auto" w:fill="E2EFD9"/>
        <w:jc w:val="left"/>
        <w:rPr>
          <w:rFonts w:eastAsia="楷体"/>
          <w:szCs w:val="21"/>
        </w:rPr>
      </w:pPr>
      <w:r w:rsidRPr="007255E0">
        <w:rPr>
          <w:rFonts w:eastAsia="楷体"/>
          <w:szCs w:val="21"/>
        </w:rPr>
        <w:t>os.chdir(os.path.split(os.path.realpath(__file__))[0])</w:t>
      </w:r>
    </w:p>
    <w:p w14:paraId="33CB2FAD" w14:textId="77777777" w:rsidR="007255E0" w:rsidRPr="007255E0" w:rsidRDefault="007255E0">
      <w:pPr>
        <w:shd w:val="clear" w:color="auto" w:fill="E2EFD9"/>
        <w:jc w:val="left"/>
        <w:rPr>
          <w:rFonts w:eastAsia="楷体"/>
          <w:szCs w:val="21"/>
        </w:rPr>
      </w:pPr>
    </w:p>
    <w:p w14:paraId="14F0C7DB" w14:textId="77777777" w:rsidR="007255E0" w:rsidRPr="007255E0" w:rsidRDefault="007255E0">
      <w:pPr>
        <w:shd w:val="clear" w:color="auto" w:fill="E2EFD9"/>
        <w:jc w:val="left"/>
        <w:rPr>
          <w:rFonts w:eastAsia="楷体"/>
          <w:szCs w:val="21"/>
        </w:rPr>
      </w:pPr>
      <w:r w:rsidRPr="007255E0">
        <w:rPr>
          <w:rFonts w:eastAsia="楷体"/>
          <w:szCs w:val="21"/>
        </w:rPr>
        <w:t># Temperature data (T/K)</w:t>
      </w:r>
    </w:p>
    <w:p w14:paraId="742FE563" w14:textId="77777777" w:rsidR="007255E0" w:rsidRPr="007255E0" w:rsidRDefault="007255E0">
      <w:pPr>
        <w:shd w:val="clear" w:color="auto" w:fill="E2EFD9"/>
        <w:jc w:val="left"/>
        <w:rPr>
          <w:rFonts w:eastAsia="楷体"/>
          <w:szCs w:val="21"/>
        </w:rPr>
      </w:pPr>
      <w:r w:rsidRPr="007255E0">
        <w:rPr>
          <w:rFonts w:eastAsia="楷体"/>
          <w:szCs w:val="21"/>
        </w:rPr>
        <w:t>T = np.array([293.53, 299.04, 303.98, 308.75, 313.47, 318.77])</w:t>
      </w:r>
    </w:p>
    <w:p w14:paraId="6C7FF615" w14:textId="77777777" w:rsidR="007255E0" w:rsidRPr="007255E0" w:rsidRDefault="007255E0">
      <w:pPr>
        <w:shd w:val="clear" w:color="auto" w:fill="E2EFD9"/>
        <w:jc w:val="left"/>
        <w:rPr>
          <w:rFonts w:eastAsia="楷体"/>
          <w:szCs w:val="21"/>
        </w:rPr>
      </w:pPr>
      <w:r w:rsidRPr="007255E0">
        <w:rPr>
          <w:rFonts w:eastAsia="楷体"/>
          <w:szCs w:val="21"/>
        </w:rPr>
        <w:t># Y-axis data</w:t>
      </w:r>
    </w:p>
    <w:p w14:paraId="04106BDC" w14:textId="77777777" w:rsidR="007255E0" w:rsidRPr="007255E0" w:rsidRDefault="007255E0">
      <w:pPr>
        <w:shd w:val="clear" w:color="auto" w:fill="E2EFD9"/>
        <w:jc w:val="left"/>
        <w:rPr>
          <w:rFonts w:eastAsia="楷体"/>
          <w:szCs w:val="21"/>
        </w:rPr>
      </w:pPr>
      <w:r w:rsidRPr="007255E0">
        <w:rPr>
          <w:rFonts w:eastAsia="楷体"/>
          <w:szCs w:val="21"/>
        </w:rPr>
        <w:t>y = np.array([-5.07, -4.93, -4.75, -4.52, -4.23, -4.05])</w:t>
      </w:r>
    </w:p>
    <w:p w14:paraId="05067D84" w14:textId="77777777" w:rsidR="007255E0" w:rsidRPr="007255E0" w:rsidRDefault="007255E0">
      <w:pPr>
        <w:shd w:val="clear" w:color="auto" w:fill="E2EFD9"/>
        <w:jc w:val="left"/>
        <w:rPr>
          <w:rFonts w:eastAsia="楷体"/>
          <w:szCs w:val="21"/>
        </w:rPr>
      </w:pPr>
    </w:p>
    <w:p w14:paraId="6509D2F8" w14:textId="77777777" w:rsidR="007255E0" w:rsidRPr="007255E0" w:rsidRDefault="007255E0">
      <w:pPr>
        <w:shd w:val="clear" w:color="auto" w:fill="E2EFD9"/>
        <w:jc w:val="left"/>
        <w:rPr>
          <w:rFonts w:eastAsia="楷体"/>
          <w:szCs w:val="21"/>
        </w:rPr>
      </w:pPr>
      <w:r w:rsidRPr="007255E0">
        <w:rPr>
          <w:rFonts w:eastAsia="楷体"/>
          <w:szCs w:val="21"/>
        </w:rPr>
        <w:lastRenderedPageBreak/>
        <w:t># Converting T to 1/T</w:t>
      </w:r>
    </w:p>
    <w:p w14:paraId="44EF5FC4" w14:textId="77777777" w:rsidR="007255E0" w:rsidRPr="007255E0" w:rsidRDefault="007255E0">
      <w:pPr>
        <w:shd w:val="clear" w:color="auto" w:fill="E2EFD9"/>
        <w:jc w:val="left"/>
        <w:rPr>
          <w:rFonts w:eastAsia="楷体"/>
          <w:szCs w:val="21"/>
        </w:rPr>
      </w:pPr>
      <w:r w:rsidRPr="007255E0">
        <w:rPr>
          <w:rFonts w:eastAsia="楷体"/>
          <w:szCs w:val="21"/>
        </w:rPr>
        <w:t>inv_T = 1 / T</w:t>
      </w:r>
    </w:p>
    <w:p w14:paraId="2E39BCB8" w14:textId="77777777" w:rsidR="007255E0" w:rsidRPr="007255E0" w:rsidRDefault="007255E0">
      <w:pPr>
        <w:shd w:val="clear" w:color="auto" w:fill="E2EFD9"/>
        <w:jc w:val="left"/>
        <w:rPr>
          <w:rFonts w:eastAsia="楷体"/>
          <w:szCs w:val="21"/>
        </w:rPr>
      </w:pPr>
    </w:p>
    <w:p w14:paraId="7809A280" w14:textId="77777777" w:rsidR="007255E0" w:rsidRPr="007255E0" w:rsidRDefault="007255E0">
      <w:pPr>
        <w:shd w:val="clear" w:color="auto" w:fill="E2EFD9"/>
        <w:jc w:val="left"/>
        <w:rPr>
          <w:rFonts w:eastAsia="楷体"/>
          <w:szCs w:val="21"/>
        </w:rPr>
      </w:pPr>
      <w:r w:rsidRPr="007255E0">
        <w:rPr>
          <w:rFonts w:eastAsia="楷体"/>
          <w:szCs w:val="21"/>
        </w:rPr>
        <w:t># Performing linear regression</w:t>
      </w:r>
    </w:p>
    <w:p w14:paraId="24AC0987" w14:textId="77777777" w:rsidR="007255E0" w:rsidRPr="007255E0" w:rsidRDefault="007255E0">
      <w:pPr>
        <w:shd w:val="clear" w:color="auto" w:fill="E2EFD9"/>
        <w:jc w:val="left"/>
        <w:rPr>
          <w:rFonts w:eastAsia="楷体"/>
          <w:szCs w:val="21"/>
        </w:rPr>
      </w:pPr>
      <w:r w:rsidRPr="007255E0">
        <w:rPr>
          <w:rFonts w:eastAsia="楷体"/>
          <w:szCs w:val="21"/>
        </w:rPr>
        <w:t>slope, intercept, r_value, p_value, std_err = linregress(inv_T, y)</w:t>
      </w:r>
    </w:p>
    <w:p w14:paraId="76F651C9" w14:textId="77777777" w:rsidR="007255E0" w:rsidRPr="007255E0" w:rsidRDefault="007255E0">
      <w:pPr>
        <w:shd w:val="clear" w:color="auto" w:fill="E2EFD9"/>
        <w:jc w:val="left"/>
        <w:rPr>
          <w:rFonts w:eastAsia="楷体"/>
          <w:szCs w:val="21"/>
        </w:rPr>
      </w:pPr>
    </w:p>
    <w:p w14:paraId="62AC92BD" w14:textId="77777777" w:rsidR="007255E0" w:rsidRPr="007255E0" w:rsidRDefault="007255E0">
      <w:pPr>
        <w:shd w:val="clear" w:color="auto" w:fill="E2EFD9"/>
        <w:jc w:val="left"/>
        <w:rPr>
          <w:rFonts w:eastAsia="楷体"/>
          <w:szCs w:val="21"/>
        </w:rPr>
      </w:pPr>
      <w:r w:rsidRPr="007255E0">
        <w:rPr>
          <w:rFonts w:eastAsia="楷体"/>
          <w:szCs w:val="21"/>
        </w:rPr>
        <w:t># Generating points for the regression line</w:t>
      </w:r>
    </w:p>
    <w:p w14:paraId="11864D48" w14:textId="77777777" w:rsidR="007255E0" w:rsidRPr="007255E0" w:rsidRDefault="007255E0">
      <w:pPr>
        <w:shd w:val="clear" w:color="auto" w:fill="E2EFD9"/>
        <w:jc w:val="left"/>
        <w:rPr>
          <w:rFonts w:eastAsia="楷体"/>
          <w:szCs w:val="21"/>
        </w:rPr>
      </w:pPr>
      <w:r w:rsidRPr="007255E0">
        <w:rPr>
          <w:rFonts w:eastAsia="楷体"/>
          <w:szCs w:val="21"/>
        </w:rPr>
        <w:t>inv_T_line = np.linspace(np.min(inv_T), np.max(inv_T), 500)</w:t>
      </w:r>
    </w:p>
    <w:p w14:paraId="684F76DB" w14:textId="77777777" w:rsidR="007255E0" w:rsidRPr="007255E0" w:rsidRDefault="007255E0">
      <w:pPr>
        <w:shd w:val="clear" w:color="auto" w:fill="E2EFD9"/>
        <w:jc w:val="left"/>
        <w:rPr>
          <w:rFonts w:eastAsia="楷体"/>
          <w:szCs w:val="21"/>
        </w:rPr>
      </w:pPr>
      <w:r w:rsidRPr="007255E0">
        <w:rPr>
          <w:rFonts w:eastAsia="楷体"/>
          <w:szCs w:val="21"/>
        </w:rPr>
        <w:t>y_line = slope * inv_T_line + intercept</w:t>
      </w:r>
    </w:p>
    <w:p w14:paraId="4B8F9623" w14:textId="77777777" w:rsidR="007255E0" w:rsidRPr="007255E0" w:rsidRDefault="007255E0">
      <w:pPr>
        <w:shd w:val="clear" w:color="auto" w:fill="E2EFD9"/>
        <w:jc w:val="left"/>
        <w:rPr>
          <w:rFonts w:eastAsia="楷体"/>
          <w:szCs w:val="21"/>
        </w:rPr>
      </w:pPr>
    </w:p>
    <w:p w14:paraId="5E7F89BD" w14:textId="77777777" w:rsidR="007255E0" w:rsidRPr="007255E0" w:rsidRDefault="007255E0">
      <w:pPr>
        <w:shd w:val="clear" w:color="auto" w:fill="E2EFD9"/>
        <w:jc w:val="left"/>
        <w:rPr>
          <w:rFonts w:eastAsia="楷体"/>
          <w:szCs w:val="21"/>
        </w:rPr>
      </w:pPr>
      <w:r w:rsidRPr="007255E0">
        <w:rPr>
          <w:rFonts w:eastAsia="楷体"/>
          <w:szCs w:val="21"/>
        </w:rPr>
        <w:t># Plotting the data and the linear fit</w:t>
      </w:r>
    </w:p>
    <w:p w14:paraId="5DD40D5F" w14:textId="77777777" w:rsidR="007255E0" w:rsidRPr="007255E0" w:rsidRDefault="007255E0">
      <w:pPr>
        <w:shd w:val="clear" w:color="auto" w:fill="E2EFD9"/>
        <w:jc w:val="left"/>
        <w:rPr>
          <w:rFonts w:eastAsia="楷体"/>
          <w:szCs w:val="21"/>
        </w:rPr>
      </w:pPr>
      <w:r w:rsidRPr="007255E0">
        <w:rPr>
          <w:rFonts w:eastAsia="楷体"/>
          <w:szCs w:val="21"/>
        </w:rPr>
        <w:t>plt.figure(figsize=(8, 6))</w:t>
      </w:r>
    </w:p>
    <w:p w14:paraId="2B11DD10" w14:textId="77777777" w:rsidR="007255E0" w:rsidRPr="007255E0" w:rsidRDefault="007255E0">
      <w:pPr>
        <w:shd w:val="clear" w:color="auto" w:fill="E2EFD9"/>
        <w:jc w:val="left"/>
        <w:rPr>
          <w:rFonts w:eastAsia="楷体"/>
          <w:szCs w:val="21"/>
        </w:rPr>
      </w:pPr>
      <w:r w:rsidRPr="007255E0">
        <w:rPr>
          <w:rFonts w:eastAsia="楷体"/>
          <w:szCs w:val="21"/>
        </w:rPr>
        <w:t>plt.scatter(inv_T, y, color='tab:blue', label='Data points')</w:t>
      </w:r>
    </w:p>
    <w:p w14:paraId="675A89B3" w14:textId="77777777" w:rsidR="007255E0" w:rsidRPr="007255E0" w:rsidRDefault="007255E0">
      <w:pPr>
        <w:shd w:val="clear" w:color="auto" w:fill="E2EFD9"/>
        <w:jc w:val="left"/>
        <w:rPr>
          <w:rFonts w:eastAsia="楷体"/>
          <w:szCs w:val="21"/>
        </w:rPr>
      </w:pPr>
      <w:r w:rsidRPr="007255E0">
        <w:rPr>
          <w:rFonts w:eastAsia="楷体"/>
          <w:szCs w:val="21"/>
        </w:rPr>
        <w:t>plt.plot(inv_T_line, y_line, color='tab:orange', label=f'Fit: y = {slope:.2f}x + {intercept:.2f}')</w:t>
      </w:r>
    </w:p>
    <w:p w14:paraId="17617E88" w14:textId="77777777" w:rsidR="007255E0" w:rsidRPr="007255E0" w:rsidRDefault="007255E0">
      <w:pPr>
        <w:shd w:val="clear" w:color="auto" w:fill="E2EFD9"/>
        <w:jc w:val="left"/>
        <w:rPr>
          <w:rFonts w:eastAsia="楷体"/>
          <w:szCs w:val="21"/>
        </w:rPr>
      </w:pPr>
    </w:p>
    <w:p w14:paraId="123FED78" w14:textId="77777777" w:rsidR="007255E0" w:rsidRPr="007255E0" w:rsidRDefault="007255E0">
      <w:pPr>
        <w:shd w:val="clear" w:color="auto" w:fill="E2EFD9"/>
        <w:jc w:val="left"/>
        <w:rPr>
          <w:rFonts w:eastAsia="楷体"/>
          <w:szCs w:val="21"/>
        </w:rPr>
      </w:pPr>
      <w:r w:rsidRPr="007255E0">
        <w:rPr>
          <w:rFonts w:eastAsia="楷体"/>
          <w:szCs w:val="21"/>
        </w:rPr>
        <w:t># Setting plot labels and title</w:t>
      </w:r>
    </w:p>
    <w:p w14:paraId="3985C1B4" w14:textId="77777777" w:rsidR="007255E0" w:rsidRPr="007255E0" w:rsidRDefault="007255E0">
      <w:pPr>
        <w:shd w:val="clear" w:color="auto" w:fill="E2EFD9"/>
        <w:jc w:val="left"/>
        <w:rPr>
          <w:rFonts w:eastAsia="楷体"/>
          <w:szCs w:val="21"/>
        </w:rPr>
      </w:pPr>
      <w:r w:rsidRPr="007255E0">
        <w:rPr>
          <w:rFonts w:eastAsia="楷体"/>
          <w:szCs w:val="21"/>
        </w:rPr>
        <w:t>plt.xticks(fontsize=12)</w:t>
      </w:r>
    </w:p>
    <w:p w14:paraId="5B64D734" w14:textId="77777777" w:rsidR="007255E0" w:rsidRPr="007255E0" w:rsidRDefault="007255E0">
      <w:pPr>
        <w:shd w:val="clear" w:color="auto" w:fill="E2EFD9"/>
        <w:jc w:val="left"/>
        <w:rPr>
          <w:rFonts w:eastAsia="楷体"/>
          <w:szCs w:val="21"/>
        </w:rPr>
      </w:pPr>
      <w:r w:rsidRPr="007255E0">
        <w:rPr>
          <w:rFonts w:eastAsia="楷体"/>
          <w:szCs w:val="21"/>
        </w:rPr>
        <w:t>plt.yticks(fontsize=12)</w:t>
      </w:r>
    </w:p>
    <w:p w14:paraId="46A0C44D" w14:textId="77777777" w:rsidR="007255E0" w:rsidRPr="007255E0" w:rsidRDefault="007255E0">
      <w:pPr>
        <w:shd w:val="clear" w:color="auto" w:fill="E2EFD9"/>
        <w:jc w:val="left"/>
        <w:rPr>
          <w:rFonts w:eastAsia="楷体"/>
          <w:szCs w:val="21"/>
        </w:rPr>
      </w:pPr>
      <w:r w:rsidRPr="007255E0">
        <w:rPr>
          <w:rFonts w:eastAsia="楷体"/>
          <w:szCs w:val="21"/>
        </w:rPr>
        <w:t>plt.xlabel('1/T (1/K)', fontsize=14)</w:t>
      </w:r>
    </w:p>
    <w:p w14:paraId="209792B8" w14:textId="77777777" w:rsidR="007255E0" w:rsidRPr="007255E0" w:rsidRDefault="007255E0">
      <w:pPr>
        <w:shd w:val="clear" w:color="auto" w:fill="E2EFD9"/>
        <w:jc w:val="left"/>
        <w:rPr>
          <w:rFonts w:eastAsia="楷体"/>
          <w:szCs w:val="21"/>
        </w:rPr>
      </w:pPr>
      <w:r w:rsidRPr="007255E0">
        <w:rPr>
          <w:rFonts w:eastAsia="楷体"/>
          <w:szCs w:val="21"/>
        </w:rPr>
        <w:t>plt.ylabel(r'${lnK^{\ominus}}$', fontsize=14)</w:t>
      </w:r>
    </w:p>
    <w:p w14:paraId="71E46107" w14:textId="77777777" w:rsidR="007255E0" w:rsidRPr="007255E0" w:rsidRDefault="007255E0">
      <w:pPr>
        <w:shd w:val="clear" w:color="auto" w:fill="E2EFD9"/>
        <w:jc w:val="left"/>
        <w:rPr>
          <w:rFonts w:eastAsia="楷体"/>
          <w:szCs w:val="21"/>
        </w:rPr>
      </w:pPr>
      <w:r w:rsidRPr="007255E0">
        <w:rPr>
          <w:rFonts w:eastAsia="楷体"/>
          <w:szCs w:val="21"/>
        </w:rPr>
        <w:t>plt.legend(fontsize=12)</w:t>
      </w:r>
    </w:p>
    <w:p w14:paraId="616B2E9F" w14:textId="77777777" w:rsidR="007255E0" w:rsidRPr="007255E0" w:rsidRDefault="007255E0">
      <w:pPr>
        <w:shd w:val="clear" w:color="auto" w:fill="E2EFD9"/>
        <w:jc w:val="left"/>
        <w:rPr>
          <w:rFonts w:eastAsia="楷体"/>
          <w:szCs w:val="21"/>
        </w:rPr>
      </w:pPr>
      <w:r w:rsidRPr="007255E0">
        <w:rPr>
          <w:rFonts w:eastAsia="楷体"/>
          <w:szCs w:val="21"/>
        </w:rPr>
        <w:t>plt.grid(True)</w:t>
      </w:r>
    </w:p>
    <w:p w14:paraId="67E864F3" w14:textId="77777777" w:rsidR="007255E0" w:rsidRPr="007255E0" w:rsidRDefault="007255E0">
      <w:pPr>
        <w:shd w:val="clear" w:color="auto" w:fill="E2EFD9"/>
        <w:jc w:val="left"/>
        <w:rPr>
          <w:rFonts w:eastAsia="楷体"/>
          <w:szCs w:val="21"/>
        </w:rPr>
      </w:pPr>
      <w:r w:rsidRPr="007255E0">
        <w:rPr>
          <w:rFonts w:eastAsia="楷体"/>
          <w:szCs w:val="21"/>
        </w:rPr>
        <w:t>plt.tight_layout()</w:t>
      </w:r>
    </w:p>
    <w:p w14:paraId="59759A4A" w14:textId="77777777" w:rsidR="007255E0" w:rsidRPr="007255E0" w:rsidRDefault="007255E0">
      <w:pPr>
        <w:shd w:val="clear" w:color="auto" w:fill="E2EFD9"/>
        <w:jc w:val="left"/>
        <w:rPr>
          <w:rFonts w:eastAsia="楷体"/>
          <w:szCs w:val="21"/>
        </w:rPr>
      </w:pPr>
      <w:r w:rsidRPr="007255E0">
        <w:rPr>
          <w:rFonts w:eastAsia="楷体"/>
          <w:szCs w:val="21"/>
        </w:rPr>
        <w:t>plt.savefig("result.jpg", dpi=300)</w:t>
      </w:r>
    </w:p>
    <w:p w14:paraId="0FACE4D3" w14:textId="77777777" w:rsidR="007B5F5C" w:rsidRDefault="007255E0">
      <w:pPr>
        <w:shd w:val="clear" w:color="auto" w:fill="E2EFD9"/>
        <w:jc w:val="left"/>
        <w:rPr>
          <w:rFonts w:eastAsia="楷体"/>
          <w:szCs w:val="21"/>
        </w:rPr>
      </w:pPr>
      <w:r w:rsidRPr="007255E0">
        <w:rPr>
          <w:rFonts w:eastAsia="楷体"/>
          <w:szCs w:val="21"/>
        </w:rPr>
        <w:t>plt.show()</w:t>
      </w:r>
    </w:p>
    <w:p w14:paraId="76D32141" w14:textId="77777777" w:rsidR="007B5F5C" w:rsidRDefault="007B5F5C" w:rsidP="00B42A22">
      <w:pPr>
        <w:jc w:val="left"/>
        <w:rPr>
          <w:rFonts w:eastAsia="楷体"/>
          <w:szCs w:val="21"/>
        </w:rPr>
      </w:pPr>
    </w:p>
    <w:p w14:paraId="1CAFBA12" w14:textId="77777777" w:rsidR="007B5F5C" w:rsidRPr="00211A62" w:rsidRDefault="007B5F5C" w:rsidP="00B42A22">
      <w:pPr>
        <w:jc w:val="left"/>
        <w:rPr>
          <w:rFonts w:eastAsia="楷体"/>
          <w:szCs w:val="21"/>
        </w:rPr>
      </w:pPr>
    </w:p>
    <w:p w14:paraId="1C81F6F8" w14:textId="105C50FE" w:rsidR="00B42A22" w:rsidRPr="00211A62" w:rsidRDefault="002953E8" w:rsidP="00B42A22">
      <w:pPr>
        <w:jc w:val="center"/>
        <w:rPr>
          <w:rFonts w:eastAsia="楷体"/>
          <w:szCs w:val="21"/>
        </w:rPr>
      </w:pPr>
      <w:r>
        <w:rPr>
          <w:noProof/>
        </w:rPr>
        <w:lastRenderedPageBreak/>
        <w:drawing>
          <wp:inline distT="0" distB="0" distL="0" distR="0" wp14:anchorId="754F65BD" wp14:editId="72566199">
            <wp:extent cx="5039995" cy="3782695"/>
            <wp:effectExtent l="0" t="0" r="0" b="0"/>
            <wp:docPr id="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039995" cy="3782695"/>
                    </a:xfrm>
                    <a:prstGeom prst="rect">
                      <a:avLst/>
                    </a:prstGeom>
                    <a:noFill/>
                    <a:ln>
                      <a:noFill/>
                    </a:ln>
                  </pic:spPr>
                </pic:pic>
              </a:graphicData>
            </a:graphic>
          </wp:inline>
        </w:drawing>
      </w:r>
    </w:p>
    <w:p w14:paraId="40EC44F0" w14:textId="77777777" w:rsidR="00B42A22" w:rsidRPr="00211A62" w:rsidRDefault="00B42A22" w:rsidP="00B42A22">
      <w:pPr>
        <w:jc w:val="left"/>
        <w:rPr>
          <w:rFonts w:eastAsia="楷体"/>
          <w:szCs w:val="21"/>
        </w:rPr>
      </w:pPr>
      <w:r w:rsidRPr="00211A62">
        <w:rPr>
          <w:rFonts w:eastAsia="楷体"/>
          <w:szCs w:val="21"/>
        </w:rPr>
        <w:t>根据直线拟合</w:t>
      </w:r>
      <w:r w:rsidRPr="00211A62">
        <w:rPr>
          <w:rFonts w:eastAsia="楷体"/>
          <w:szCs w:val="21"/>
        </w:rPr>
        <w:t xml:space="preserve"> </w:t>
      </w:r>
      <w:r w:rsidRPr="00211A62">
        <w:rPr>
          <w:rFonts w:eastAsia="楷体"/>
          <w:szCs w:val="21"/>
        </w:rPr>
        <w:t>求出直线坐标</w:t>
      </w:r>
      <w:r w:rsidRPr="00211A62">
        <w:rPr>
          <w:rFonts w:eastAsia="楷体"/>
          <w:szCs w:val="21"/>
        </w:rPr>
        <w:t>y=-3311x+6.321</w:t>
      </w:r>
    </w:p>
    <w:p w14:paraId="431D718C" w14:textId="77777777" w:rsidR="00B42A22" w:rsidRPr="00211A62" w:rsidRDefault="00B42A22" w:rsidP="00B42A22">
      <w:pPr>
        <w:jc w:val="left"/>
        <w:rPr>
          <w:rFonts w:eastAsia="楷体"/>
          <w:szCs w:val="21"/>
        </w:rPr>
      </w:pPr>
      <w:r w:rsidRPr="00211A62">
        <w:rPr>
          <w:rFonts w:eastAsia="楷体"/>
          <w:szCs w:val="21"/>
        </w:rPr>
        <w:t>公式</w:t>
      </w:r>
      <w:r w:rsidRPr="00211A62">
        <w:rPr>
          <w:rFonts w:eastAsia="楷体"/>
          <w:position w:val="-4"/>
          <w:szCs w:val="21"/>
        </w:rPr>
        <w:object w:dxaOrig="2419" w:dyaOrig="660" w14:anchorId="01FEF76E">
          <v:shape id="_x0000_i1086" type="#_x0000_t75" style="width:120.85pt;height:33pt" o:ole="">
            <v:imagedata r:id="rId133" o:title=""/>
          </v:shape>
          <o:OLEObject Type="Embed" ProgID="Equation.3" ShapeID="_x0000_i1086" DrawAspect="Content" ObjectID="_1771999238" r:id="rId134">
            <o:FieldCodes>\* MERGEFORMAT</o:FieldCodes>
          </o:OLEObject>
        </w:object>
      </w:r>
      <w:r w:rsidRPr="00211A62">
        <w:rPr>
          <w:rFonts w:eastAsia="楷体"/>
          <w:szCs w:val="21"/>
        </w:rPr>
        <w:t>所以就可以得出</w:t>
      </w:r>
      <w:r w:rsidRPr="00211A62">
        <w:rPr>
          <w:rFonts w:eastAsia="楷体"/>
          <w:position w:val="-12"/>
          <w:szCs w:val="21"/>
        </w:rPr>
        <w:object w:dxaOrig="5059" w:dyaOrig="380" w14:anchorId="2D66DC80">
          <v:shape id="_x0000_i1087" type="#_x0000_t75" style="width:252.85pt;height:18.85pt" o:ole="">
            <v:imagedata r:id="rId135" o:title=""/>
          </v:shape>
          <o:OLEObject Type="Embed" ProgID="Equation.3" ShapeID="_x0000_i1087" DrawAspect="Content" ObjectID="_1771999239" r:id="rId136">
            <o:FieldCodes>\* MERGEFORMAT</o:FieldCodes>
          </o:OLEObject>
        </w:object>
      </w:r>
    </w:p>
    <w:p w14:paraId="5B99D0D7" w14:textId="77777777" w:rsidR="00B42A22" w:rsidRPr="00211A62" w:rsidRDefault="00B42A22" w:rsidP="00B42A22">
      <w:pPr>
        <w:jc w:val="left"/>
        <w:rPr>
          <w:rFonts w:eastAsia="楷体"/>
          <w:szCs w:val="21"/>
        </w:rPr>
      </w:pPr>
      <w:r w:rsidRPr="00211A62">
        <w:rPr>
          <w:rFonts w:eastAsia="楷体"/>
          <w:szCs w:val="21"/>
        </w:rPr>
        <w:t>根据公式</w:t>
      </w:r>
      <w:r w:rsidRPr="00211A62">
        <w:rPr>
          <w:rFonts w:eastAsia="楷体"/>
          <w:position w:val="-12"/>
          <w:szCs w:val="21"/>
        </w:rPr>
        <w:object w:dxaOrig="6139" w:dyaOrig="380" w14:anchorId="5E25F46A">
          <v:shape id="_x0000_i1088" type="#_x0000_t75" style="width:306.85pt;height:18.85pt" o:ole="">
            <v:imagedata r:id="rId137" o:title=""/>
          </v:shape>
          <o:OLEObject Type="Embed" ProgID="Equation.3" ShapeID="_x0000_i1088" DrawAspect="Content" ObjectID="_1771999240" r:id="rId138">
            <o:FieldCodes>\* MERGEFORMAT</o:FieldCodes>
          </o:OLEObject>
        </w:object>
      </w:r>
    </w:p>
    <w:p w14:paraId="36ED9ECC" w14:textId="77777777" w:rsidR="00B42A22" w:rsidRPr="00211A62" w:rsidRDefault="00B42A22" w:rsidP="00B42A22">
      <w:pPr>
        <w:jc w:val="left"/>
        <w:rPr>
          <w:rFonts w:eastAsia="楷体"/>
          <w:szCs w:val="21"/>
        </w:rPr>
      </w:pPr>
      <w:r w:rsidRPr="00211A62">
        <w:rPr>
          <w:rFonts w:eastAsia="楷体"/>
          <w:szCs w:val="21"/>
        </w:rPr>
        <w:t>根据公式</w:t>
      </w:r>
      <w:r w:rsidRPr="00211A62">
        <w:rPr>
          <w:rFonts w:eastAsia="楷体"/>
          <w:position w:val="-30"/>
          <w:szCs w:val="21"/>
        </w:rPr>
        <w:object w:dxaOrig="5760" w:dyaOrig="660" w14:anchorId="711E7626">
          <v:shape id="_x0000_i1089" type="#_x0000_t75" style="width:4in;height:33pt" o:ole="">
            <v:imagedata r:id="rId139" o:title=""/>
          </v:shape>
          <o:OLEObject Type="Embed" ProgID="Equation.3" ShapeID="_x0000_i1089" DrawAspect="Content" ObjectID="_1771999241" r:id="rId140">
            <o:FieldCodes>\* MERGEFORMAT</o:FieldCodes>
          </o:OLEObject>
        </w:object>
      </w:r>
    </w:p>
    <w:p w14:paraId="54F1D804" w14:textId="77777777" w:rsidR="007B3D09" w:rsidRPr="00211A62" w:rsidRDefault="007B3D09" w:rsidP="007B3D09">
      <w:pPr>
        <w:rPr>
          <w:rFonts w:eastAsia="楷体"/>
          <w:szCs w:val="21"/>
        </w:rPr>
      </w:pPr>
    </w:p>
    <w:p w14:paraId="5CF8FE79" w14:textId="77777777" w:rsidR="001B67F2" w:rsidRPr="00211A62" w:rsidRDefault="001B67F2" w:rsidP="002E2DA7">
      <w:pPr>
        <w:jc w:val="left"/>
        <w:rPr>
          <w:rFonts w:eastAsia="楷体"/>
          <w:szCs w:val="21"/>
        </w:rPr>
      </w:pPr>
    </w:p>
    <w:p w14:paraId="57474CCF" w14:textId="77777777" w:rsidR="00F66A2F" w:rsidRPr="00211A62" w:rsidRDefault="00F66A2F" w:rsidP="002E2DA7">
      <w:pPr>
        <w:jc w:val="left"/>
        <w:rPr>
          <w:rFonts w:eastAsia="楷体"/>
          <w:szCs w:val="21"/>
        </w:rPr>
      </w:pPr>
    </w:p>
    <w:p w14:paraId="655A8DC5" w14:textId="77777777" w:rsidR="007B3D09" w:rsidRPr="00211A62" w:rsidRDefault="00F66A2F" w:rsidP="007B3D09">
      <w:pPr>
        <w:rPr>
          <w:rFonts w:eastAsia="楷体"/>
        </w:rPr>
      </w:pPr>
      <w:r w:rsidRPr="00211A62">
        <w:rPr>
          <w:rFonts w:eastAsia="楷体"/>
          <w:szCs w:val="21"/>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5"/>
        <w:gridCol w:w="5143"/>
        <w:gridCol w:w="1001"/>
        <w:gridCol w:w="1693"/>
      </w:tblGrid>
      <w:tr w:rsidR="007B3D09" w:rsidRPr="00211A62" w14:paraId="03248BE0" w14:textId="77777777" w:rsidTr="00AC3862">
        <w:trPr>
          <w:trHeight w:val="143"/>
          <w:jc w:val="center"/>
        </w:trPr>
        <w:tc>
          <w:tcPr>
            <w:tcW w:w="1570" w:type="dxa"/>
            <w:vAlign w:val="center"/>
          </w:tcPr>
          <w:p w14:paraId="5DFD9FF9" w14:textId="77777777" w:rsidR="007B3D09" w:rsidRPr="00211A62" w:rsidRDefault="007B3D09" w:rsidP="00AC3862">
            <w:pPr>
              <w:adjustRightInd w:val="0"/>
              <w:snapToGrid w:val="0"/>
              <w:jc w:val="center"/>
              <w:rPr>
                <w:rFonts w:eastAsia="楷体"/>
                <w:szCs w:val="21"/>
              </w:rPr>
            </w:pPr>
            <w:r w:rsidRPr="00211A62">
              <w:rPr>
                <w:rFonts w:eastAsia="楷体"/>
                <w:szCs w:val="21"/>
              </w:rPr>
              <w:lastRenderedPageBreak/>
              <w:t>章节</w:t>
            </w:r>
          </w:p>
        </w:tc>
        <w:tc>
          <w:tcPr>
            <w:tcW w:w="5162" w:type="dxa"/>
            <w:vAlign w:val="center"/>
          </w:tcPr>
          <w:p w14:paraId="65EEF264" w14:textId="77777777" w:rsidR="007B3D09" w:rsidRPr="00211A62" w:rsidRDefault="00EE3377" w:rsidP="00AC3862">
            <w:pPr>
              <w:adjustRightInd w:val="0"/>
              <w:snapToGrid w:val="0"/>
              <w:jc w:val="center"/>
              <w:rPr>
                <w:rFonts w:eastAsia="楷体"/>
                <w:szCs w:val="21"/>
              </w:rPr>
            </w:pPr>
            <w:r w:rsidRPr="00211A62">
              <w:rPr>
                <w:rFonts w:eastAsia="楷体" w:hint="eastAsia"/>
                <w:szCs w:val="21"/>
              </w:rPr>
              <w:t>溶液吸附法测定硅胶比表面</w:t>
            </w:r>
          </w:p>
        </w:tc>
        <w:tc>
          <w:tcPr>
            <w:tcW w:w="1003" w:type="dxa"/>
            <w:vAlign w:val="center"/>
          </w:tcPr>
          <w:p w14:paraId="1AD5C57D" w14:textId="77777777" w:rsidR="007B3D09" w:rsidRPr="00211A62" w:rsidRDefault="007B3D09" w:rsidP="00AC3862">
            <w:pPr>
              <w:adjustRightInd w:val="0"/>
              <w:snapToGrid w:val="0"/>
              <w:jc w:val="center"/>
              <w:rPr>
                <w:rFonts w:eastAsia="楷体"/>
                <w:szCs w:val="21"/>
              </w:rPr>
            </w:pPr>
            <w:r w:rsidRPr="00211A62">
              <w:rPr>
                <w:rFonts w:eastAsia="楷体"/>
                <w:szCs w:val="21"/>
              </w:rPr>
              <w:t>课时</w:t>
            </w:r>
          </w:p>
        </w:tc>
        <w:tc>
          <w:tcPr>
            <w:tcW w:w="1696" w:type="dxa"/>
            <w:vAlign w:val="center"/>
          </w:tcPr>
          <w:p w14:paraId="16061A1D" w14:textId="77777777" w:rsidR="007B3D09" w:rsidRPr="00211A62" w:rsidRDefault="007B3D09" w:rsidP="00AC3862">
            <w:pPr>
              <w:adjustRightInd w:val="0"/>
              <w:snapToGrid w:val="0"/>
              <w:jc w:val="center"/>
              <w:rPr>
                <w:rFonts w:eastAsia="楷体"/>
                <w:szCs w:val="21"/>
              </w:rPr>
            </w:pPr>
            <w:r w:rsidRPr="00211A62">
              <w:rPr>
                <w:rFonts w:eastAsia="楷体"/>
                <w:szCs w:val="21"/>
              </w:rPr>
              <w:t>5</w:t>
            </w:r>
          </w:p>
        </w:tc>
      </w:tr>
      <w:tr w:rsidR="007B3D09" w:rsidRPr="00211A62" w14:paraId="4AF8AA24" w14:textId="77777777" w:rsidTr="00AC3862">
        <w:trPr>
          <w:trHeight w:val="437"/>
          <w:jc w:val="center"/>
        </w:trPr>
        <w:tc>
          <w:tcPr>
            <w:tcW w:w="1570" w:type="dxa"/>
            <w:vAlign w:val="center"/>
          </w:tcPr>
          <w:p w14:paraId="2C16D2D7" w14:textId="77777777" w:rsidR="007B3D09" w:rsidRPr="00211A62" w:rsidRDefault="007B3D09" w:rsidP="00AC3862">
            <w:pPr>
              <w:adjustRightInd w:val="0"/>
              <w:snapToGrid w:val="0"/>
              <w:jc w:val="center"/>
              <w:rPr>
                <w:rFonts w:eastAsia="楷体"/>
                <w:szCs w:val="21"/>
              </w:rPr>
            </w:pPr>
            <w:r w:rsidRPr="00211A62">
              <w:rPr>
                <w:rFonts w:eastAsia="楷体"/>
                <w:szCs w:val="21"/>
              </w:rPr>
              <w:t>教</w:t>
            </w:r>
          </w:p>
          <w:p w14:paraId="02A33A02" w14:textId="77777777" w:rsidR="007B3D09" w:rsidRPr="00211A62" w:rsidRDefault="007B3D09" w:rsidP="00AC3862">
            <w:pPr>
              <w:adjustRightInd w:val="0"/>
              <w:snapToGrid w:val="0"/>
              <w:jc w:val="center"/>
              <w:rPr>
                <w:rFonts w:eastAsia="楷体"/>
                <w:szCs w:val="21"/>
              </w:rPr>
            </w:pPr>
            <w:r w:rsidRPr="00211A62">
              <w:rPr>
                <w:rFonts w:eastAsia="楷体"/>
                <w:szCs w:val="21"/>
              </w:rPr>
              <w:t>学</w:t>
            </w:r>
          </w:p>
          <w:p w14:paraId="4AF5162C" w14:textId="77777777" w:rsidR="007B3D09" w:rsidRPr="00211A62" w:rsidRDefault="007B3D09" w:rsidP="00AC3862">
            <w:pPr>
              <w:adjustRightInd w:val="0"/>
              <w:snapToGrid w:val="0"/>
              <w:jc w:val="center"/>
              <w:rPr>
                <w:rFonts w:eastAsia="楷体"/>
                <w:szCs w:val="21"/>
              </w:rPr>
            </w:pPr>
            <w:r w:rsidRPr="00211A62">
              <w:rPr>
                <w:rFonts w:eastAsia="楷体"/>
                <w:szCs w:val="21"/>
              </w:rPr>
              <w:t>目</w:t>
            </w:r>
          </w:p>
          <w:p w14:paraId="37607FB6" w14:textId="77777777" w:rsidR="007B3D09" w:rsidRPr="00211A62" w:rsidRDefault="007B3D09" w:rsidP="00AC3862">
            <w:pPr>
              <w:adjustRightInd w:val="0"/>
              <w:snapToGrid w:val="0"/>
              <w:jc w:val="center"/>
              <w:rPr>
                <w:rFonts w:eastAsia="楷体"/>
                <w:szCs w:val="21"/>
              </w:rPr>
            </w:pPr>
            <w:r w:rsidRPr="00211A62">
              <w:rPr>
                <w:rFonts w:eastAsia="楷体"/>
                <w:szCs w:val="21"/>
              </w:rPr>
              <w:t>的</w:t>
            </w:r>
          </w:p>
        </w:tc>
        <w:tc>
          <w:tcPr>
            <w:tcW w:w="7861" w:type="dxa"/>
            <w:gridSpan w:val="3"/>
            <w:vAlign w:val="center"/>
          </w:tcPr>
          <w:p w14:paraId="0C103EEA" w14:textId="77777777" w:rsidR="00EE3377" w:rsidRPr="00211A62" w:rsidRDefault="00EE3377" w:rsidP="00EE3377">
            <w:pPr>
              <w:rPr>
                <w:rFonts w:eastAsia="楷体"/>
                <w:szCs w:val="21"/>
              </w:rPr>
            </w:pPr>
            <w:r w:rsidRPr="00211A62">
              <w:rPr>
                <w:rFonts w:eastAsia="楷体" w:hint="eastAsia"/>
                <w:szCs w:val="21"/>
              </w:rPr>
              <w:t>1.</w:t>
            </w:r>
            <w:r w:rsidRPr="00211A62">
              <w:rPr>
                <w:rFonts w:eastAsia="楷体" w:hint="eastAsia"/>
                <w:szCs w:val="21"/>
              </w:rPr>
              <w:t>了解溶液吸附法测比表面的原理。</w:t>
            </w:r>
          </w:p>
          <w:p w14:paraId="664A49A8" w14:textId="77777777" w:rsidR="007B3D09" w:rsidRPr="00211A62" w:rsidRDefault="00EE3377" w:rsidP="00EE3377">
            <w:pPr>
              <w:rPr>
                <w:rFonts w:eastAsia="楷体"/>
                <w:szCs w:val="21"/>
              </w:rPr>
            </w:pPr>
            <w:r w:rsidRPr="00211A62">
              <w:rPr>
                <w:rFonts w:eastAsia="楷体" w:hint="eastAsia"/>
                <w:szCs w:val="21"/>
              </w:rPr>
              <w:t>2.</w:t>
            </w:r>
            <w:r w:rsidRPr="00211A62">
              <w:rPr>
                <w:rFonts w:eastAsia="楷体" w:hint="eastAsia"/>
                <w:szCs w:val="21"/>
              </w:rPr>
              <w:t>掌握亚甲基蓝染料水溶液吸附法测定微球硅胶比表面的方法。</w:t>
            </w:r>
          </w:p>
        </w:tc>
      </w:tr>
      <w:tr w:rsidR="007B3D09" w:rsidRPr="00211A62" w14:paraId="61CCDA32" w14:textId="77777777" w:rsidTr="00AC3862">
        <w:trPr>
          <w:trHeight w:val="1063"/>
          <w:jc w:val="center"/>
        </w:trPr>
        <w:tc>
          <w:tcPr>
            <w:tcW w:w="1570" w:type="dxa"/>
            <w:vAlign w:val="center"/>
          </w:tcPr>
          <w:p w14:paraId="40A40770" w14:textId="77777777" w:rsidR="007B3D09" w:rsidRPr="00211A62" w:rsidRDefault="007B3D09" w:rsidP="00AC3862">
            <w:pPr>
              <w:adjustRightInd w:val="0"/>
              <w:snapToGrid w:val="0"/>
              <w:jc w:val="center"/>
              <w:rPr>
                <w:rFonts w:eastAsia="楷体"/>
                <w:szCs w:val="21"/>
              </w:rPr>
            </w:pPr>
            <w:r w:rsidRPr="00211A62">
              <w:rPr>
                <w:rFonts w:eastAsia="楷体"/>
                <w:szCs w:val="21"/>
              </w:rPr>
              <w:t>教学</w:t>
            </w:r>
          </w:p>
          <w:p w14:paraId="6FBE1DCA" w14:textId="77777777" w:rsidR="007B3D09" w:rsidRPr="00211A62" w:rsidRDefault="007B3D09" w:rsidP="00AC3862">
            <w:pPr>
              <w:adjustRightInd w:val="0"/>
              <w:snapToGrid w:val="0"/>
              <w:jc w:val="center"/>
              <w:rPr>
                <w:rFonts w:eastAsia="楷体"/>
                <w:szCs w:val="21"/>
              </w:rPr>
            </w:pPr>
            <w:r w:rsidRPr="00211A62">
              <w:rPr>
                <w:rFonts w:eastAsia="楷体"/>
                <w:szCs w:val="21"/>
              </w:rPr>
              <w:t>重点</w:t>
            </w:r>
          </w:p>
          <w:p w14:paraId="6B89C0DF" w14:textId="77777777" w:rsidR="007B3D09" w:rsidRPr="00211A62" w:rsidRDefault="007B3D09" w:rsidP="00AC3862">
            <w:pPr>
              <w:adjustRightInd w:val="0"/>
              <w:snapToGrid w:val="0"/>
              <w:jc w:val="center"/>
              <w:rPr>
                <w:rFonts w:eastAsia="楷体"/>
                <w:szCs w:val="21"/>
              </w:rPr>
            </w:pPr>
            <w:r w:rsidRPr="00211A62">
              <w:rPr>
                <w:rFonts w:eastAsia="楷体"/>
                <w:szCs w:val="21"/>
              </w:rPr>
              <w:t>及</w:t>
            </w:r>
          </w:p>
          <w:p w14:paraId="1EB919D5" w14:textId="77777777" w:rsidR="007B3D09" w:rsidRPr="00211A62" w:rsidRDefault="007B3D09" w:rsidP="00AC3862">
            <w:pPr>
              <w:adjustRightInd w:val="0"/>
              <w:snapToGrid w:val="0"/>
              <w:jc w:val="center"/>
              <w:rPr>
                <w:rFonts w:eastAsia="楷体"/>
                <w:szCs w:val="21"/>
              </w:rPr>
            </w:pPr>
            <w:r w:rsidRPr="00211A62">
              <w:rPr>
                <w:rFonts w:eastAsia="楷体"/>
                <w:szCs w:val="21"/>
              </w:rPr>
              <w:t>突出</w:t>
            </w:r>
          </w:p>
          <w:p w14:paraId="3E20CCBB" w14:textId="77777777" w:rsidR="007B3D09" w:rsidRPr="00211A62" w:rsidRDefault="007B3D09" w:rsidP="00AC3862">
            <w:pPr>
              <w:adjustRightInd w:val="0"/>
              <w:snapToGrid w:val="0"/>
              <w:jc w:val="center"/>
              <w:rPr>
                <w:rFonts w:eastAsia="楷体"/>
                <w:szCs w:val="21"/>
              </w:rPr>
            </w:pPr>
            <w:r w:rsidRPr="00211A62">
              <w:rPr>
                <w:rFonts w:eastAsia="楷体"/>
                <w:szCs w:val="21"/>
              </w:rPr>
              <w:t>方法</w:t>
            </w:r>
          </w:p>
        </w:tc>
        <w:tc>
          <w:tcPr>
            <w:tcW w:w="7861" w:type="dxa"/>
            <w:gridSpan w:val="3"/>
            <w:vAlign w:val="center"/>
          </w:tcPr>
          <w:p w14:paraId="0B5AFF4C" w14:textId="77777777" w:rsidR="0025692D" w:rsidRPr="00211A62" w:rsidRDefault="0025692D" w:rsidP="00AC3862">
            <w:pPr>
              <w:adjustRightInd w:val="0"/>
              <w:snapToGrid w:val="0"/>
              <w:jc w:val="left"/>
              <w:rPr>
                <w:rFonts w:eastAsia="楷体"/>
                <w:szCs w:val="21"/>
              </w:rPr>
            </w:pPr>
            <w:r w:rsidRPr="00211A62">
              <w:rPr>
                <w:rFonts w:eastAsia="楷体" w:hint="eastAsia"/>
                <w:szCs w:val="21"/>
              </w:rPr>
              <w:t>测定硅胶在亚甲基蓝水溶液中对亚甲基蓝的吸附作用，并推算硅胶的比表面。</w:t>
            </w:r>
          </w:p>
          <w:p w14:paraId="3D00C686" w14:textId="77777777" w:rsidR="007B3D09" w:rsidRPr="00211A62" w:rsidRDefault="007B3D09" w:rsidP="00AC3862">
            <w:pPr>
              <w:adjustRightInd w:val="0"/>
              <w:snapToGrid w:val="0"/>
              <w:jc w:val="left"/>
              <w:rPr>
                <w:rFonts w:eastAsia="楷体"/>
                <w:szCs w:val="21"/>
              </w:rPr>
            </w:pPr>
            <w:r w:rsidRPr="00211A62">
              <w:rPr>
                <w:rFonts w:eastAsia="楷体" w:hint="eastAsia"/>
                <w:szCs w:val="21"/>
              </w:rPr>
              <w:t>实验前进行详细讲解、推导，并充分复习物理化学理论课相关内容。</w:t>
            </w:r>
          </w:p>
        </w:tc>
      </w:tr>
      <w:tr w:rsidR="007B3D09" w:rsidRPr="00211A62" w14:paraId="1BEED857" w14:textId="77777777" w:rsidTr="00AC3862">
        <w:trPr>
          <w:trHeight w:val="70"/>
          <w:jc w:val="center"/>
        </w:trPr>
        <w:tc>
          <w:tcPr>
            <w:tcW w:w="1570" w:type="dxa"/>
            <w:vAlign w:val="center"/>
          </w:tcPr>
          <w:p w14:paraId="0ADB9000" w14:textId="77777777" w:rsidR="007B3D09" w:rsidRPr="00211A62" w:rsidRDefault="007B3D09" w:rsidP="00AC3862">
            <w:pPr>
              <w:adjustRightInd w:val="0"/>
              <w:snapToGrid w:val="0"/>
              <w:jc w:val="center"/>
              <w:rPr>
                <w:rFonts w:eastAsia="楷体"/>
                <w:szCs w:val="21"/>
              </w:rPr>
            </w:pPr>
            <w:r w:rsidRPr="00211A62">
              <w:rPr>
                <w:rFonts w:eastAsia="楷体"/>
                <w:szCs w:val="21"/>
              </w:rPr>
              <w:t>教学</w:t>
            </w:r>
          </w:p>
          <w:p w14:paraId="24300FB1" w14:textId="77777777" w:rsidR="007B3D09" w:rsidRPr="00211A62" w:rsidRDefault="007B3D09" w:rsidP="00AC3862">
            <w:pPr>
              <w:adjustRightInd w:val="0"/>
              <w:snapToGrid w:val="0"/>
              <w:jc w:val="center"/>
              <w:rPr>
                <w:rFonts w:eastAsia="楷体"/>
                <w:szCs w:val="21"/>
              </w:rPr>
            </w:pPr>
            <w:r w:rsidRPr="00211A62">
              <w:rPr>
                <w:rFonts w:eastAsia="楷体"/>
                <w:szCs w:val="21"/>
              </w:rPr>
              <w:t>难点</w:t>
            </w:r>
          </w:p>
          <w:p w14:paraId="62D6BBE9" w14:textId="77777777" w:rsidR="007B3D09" w:rsidRPr="00211A62" w:rsidRDefault="007B3D09" w:rsidP="00AC3862">
            <w:pPr>
              <w:adjustRightInd w:val="0"/>
              <w:snapToGrid w:val="0"/>
              <w:jc w:val="center"/>
              <w:rPr>
                <w:rFonts w:eastAsia="楷体"/>
                <w:szCs w:val="21"/>
              </w:rPr>
            </w:pPr>
            <w:r w:rsidRPr="00211A62">
              <w:rPr>
                <w:rFonts w:eastAsia="楷体"/>
                <w:szCs w:val="21"/>
              </w:rPr>
              <w:t>及</w:t>
            </w:r>
          </w:p>
          <w:p w14:paraId="62F3C5D7" w14:textId="77777777" w:rsidR="007B3D09" w:rsidRPr="00211A62" w:rsidRDefault="007B3D09" w:rsidP="00AC3862">
            <w:pPr>
              <w:adjustRightInd w:val="0"/>
              <w:snapToGrid w:val="0"/>
              <w:jc w:val="center"/>
              <w:rPr>
                <w:rFonts w:eastAsia="楷体"/>
                <w:szCs w:val="21"/>
              </w:rPr>
            </w:pPr>
            <w:r w:rsidRPr="00211A62">
              <w:rPr>
                <w:rFonts w:eastAsia="楷体"/>
                <w:szCs w:val="21"/>
              </w:rPr>
              <w:t>突破</w:t>
            </w:r>
          </w:p>
          <w:p w14:paraId="3CF9AE09" w14:textId="77777777" w:rsidR="007B3D09" w:rsidRPr="00211A62" w:rsidRDefault="007B3D09" w:rsidP="00AC3862">
            <w:pPr>
              <w:adjustRightInd w:val="0"/>
              <w:snapToGrid w:val="0"/>
              <w:jc w:val="center"/>
              <w:rPr>
                <w:rFonts w:eastAsia="楷体"/>
                <w:szCs w:val="21"/>
              </w:rPr>
            </w:pPr>
            <w:r w:rsidRPr="00211A62">
              <w:rPr>
                <w:rFonts w:eastAsia="楷体"/>
                <w:szCs w:val="21"/>
              </w:rPr>
              <w:t>方法</w:t>
            </w:r>
          </w:p>
        </w:tc>
        <w:tc>
          <w:tcPr>
            <w:tcW w:w="7861" w:type="dxa"/>
            <w:gridSpan w:val="3"/>
            <w:vAlign w:val="center"/>
          </w:tcPr>
          <w:p w14:paraId="51965C72" w14:textId="77777777" w:rsidR="0025692D" w:rsidRPr="00211A62" w:rsidRDefault="0025692D" w:rsidP="00AC3862">
            <w:pPr>
              <w:adjustRightInd w:val="0"/>
              <w:snapToGrid w:val="0"/>
              <w:jc w:val="left"/>
              <w:rPr>
                <w:rFonts w:eastAsia="楷体"/>
                <w:szCs w:val="21"/>
              </w:rPr>
            </w:pPr>
            <w:r w:rsidRPr="00211A62">
              <w:rPr>
                <w:rFonts w:eastAsia="楷体" w:hint="eastAsia"/>
                <w:szCs w:val="21"/>
              </w:rPr>
              <w:t>掌握溶液吸附法测定固体比表面的实验技术。</w:t>
            </w:r>
          </w:p>
          <w:p w14:paraId="10655EB4" w14:textId="77777777" w:rsidR="007B3D09" w:rsidRPr="00211A62" w:rsidRDefault="007B3D09" w:rsidP="00AC3862">
            <w:pPr>
              <w:adjustRightInd w:val="0"/>
              <w:snapToGrid w:val="0"/>
              <w:jc w:val="left"/>
              <w:rPr>
                <w:rFonts w:eastAsia="楷体"/>
                <w:szCs w:val="21"/>
              </w:rPr>
            </w:pPr>
            <w:r w:rsidRPr="00211A62">
              <w:rPr>
                <w:rFonts w:eastAsia="楷体" w:hint="eastAsia"/>
                <w:szCs w:val="21"/>
              </w:rPr>
              <w:t>通过板书推导得到</w:t>
            </w:r>
            <w:r w:rsidR="0025692D" w:rsidRPr="00211A62">
              <w:rPr>
                <w:rFonts w:eastAsia="楷体" w:hint="eastAsia"/>
                <w:szCs w:val="21"/>
              </w:rPr>
              <w:t>比表面与吸附量</w:t>
            </w:r>
            <w:r w:rsidRPr="00211A62">
              <w:rPr>
                <w:rFonts w:eastAsia="楷体" w:hint="eastAsia"/>
                <w:szCs w:val="21"/>
              </w:rPr>
              <w:t>之间的关系。</w:t>
            </w:r>
          </w:p>
        </w:tc>
      </w:tr>
      <w:tr w:rsidR="007B3D09" w:rsidRPr="00211A62" w14:paraId="725D48B2" w14:textId="77777777" w:rsidTr="00AC3862">
        <w:trPr>
          <w:trHeight w:val="70"/>
          <w:jc w:val="center"/>
        </w:trPr>
        <w:tc>
          <w:tcPr>
            <w:tcW w:w="1570" w:type="dxa"/>
            <w:vAlign w:val="center"/>
          </w:tcPr>
          <w:p w14:paraId="34EE36E1" w14:textId="77777777" w:rsidR="007B3D09" w:rsidRPr="00211A62" w:rsidRDefault="007B3D09" w:rsidP="00AC3862">
            <w:pPr>
              <w:adjustRightInd w:val="0"/>
              <w:snapToGrid w:val="0"/>
              <w:jc w:val="center"/>
              <w:rPr>
                <w:rFonts w:eastAsia="楷体"/>
                <w:szCs w:val="21"/>
              </w:rPr>
            </w:pPr>
            <w:r w:rsidRPr="00211A62">
              <w:rPr>
                <w:rFonts w:eastAsia="楷体"/>
                <w:szCs w:val="21"/>
              </w:rPr>
              <w:t>相关</w:t>
            </w:r>
          </w:p>
          <w:p w14:paraId="31BC3533" w14:textId="77777777" w:rsidR="007B3D09" w:rsidRPr="00211A62" w:rsidRDefault="007B3D09" w:rsidP="00AC3862">
            <w:pPr>
              <w:adjustRightInd w:val="0"/>
              <w:snapToGrid w:val="0"/>
              <w:jc w:val="center"/>
              <w:rPr>
                <w:rFonts w:eastAsia="楷体"/>
                <w:szCs w:val="21"/>
              </w:rPr>
            </w:pPr>
            <w:r w:rsidRPr="00211A62">
              <w:rPr>
                <w:rFonts w:eastAsia="楷体"/>
                <w:szCs w:val="21"/>
              </w:rPr>
              <w:t>内容</w:t>
            </w:r>
          </w:p>
          <w:p w14:paraId="1C51A8BE" w14:textId="77777777" w:rsidR="007B3D09" w:rsidRPr="00211A62" w:rsidRDefault="007B3D09" w:rsidP="00AC3862">
            <w:pPr>
              <w:adjustRightInd w:val="0"/>
              <w:snapToGrid w:val="0"/>
              <w:jc w:val="center"/>
              <w:rPr>
                <w:rFonts w:eastAsia="楷体"/>
                <w:szCs w:val="21"/>
              </w:rPr>
            </w:pPr>
            <w:r w:rsidRPr="00211A62">
              <w:rPr>
                <w:rFonts w:eastAsia="楷体"/>
                <w:szCs w:val="21"/>
              </w:rPr>
              <w:t>素材</w:t>
            </w:r>
          </w:p>
        </w:tc>
        <w:tc>
          <w:tcPr>
            <w:tcW w:w="7861" w:type="dxa"/>
            <w:gridSpan w:val="3"/>
            <w:vAlign w:val="center"/>
          </w:tcPr>
          <w:p w14:paraId="03C331E1" w14:textId="77777777" w:rsidR="007B3D09" w:rsidRPr="00211A62" w:rsidRDefault="007B3D09" w:rsidP="00AC3862">
            <w:pPr>
              <w:adjustRightInd w:val="0"/>
              <w:snapToGrid w:val="0"/>
              <w:jc w:val="left"/>
              <w:rPr>
                <w:rFonts w:eastAsia="楷体"/>
                <w:szCs w:val="21"/>
              </w:rPr>
            </w:pPr>
            <w:r w:rsidRPr="00211A62">
              <w:rPr>
                <w:rFonts w:eastAsia="楷体"/>
                <w:szCs w:val="21"/>
              </w:rPr>
              <w:t>物理化学理论课</w:t>
            </w:r>
            <w:r w:rsidR="00181EE7" w:rsidRPr="00211A62">
              <w:rPr>
                <w:rFonts w:eastAsia="楷体" w:hint="eastAsia"/>
                <w:szCs w:val="21"/>
              </w:rPr>
              <w:t>表面物理化学</w:t>
            </w:r>
          </w:p>
        </w:tc>
      </w:tr>
      <w:tr w:rsidR="007B3D09" w:rsidRPr="00211A62" w14:paraId="73905689" w14:textId="77777777" w:rsidTr="00AC3862">
        <w:trPr>
          <w:cantSplit/>
          <w:trHeight w:val="143"/>
          <w:jc w:val="center"/>
        </w:trPr>
        <w:tc>
          <w:tcPr>
            <w:tcW w:w="1568" w:type="dxa"/>
            <w:vMerge w:val="restart"/>
            <w:vAlign w:val="center"/>
          </w:tcPr>
          <w:p w14:paraId="7FBACB32" w14:textId="77777777" w:rsidR="007B3D09" w:rsidRPr="00211A62" w:rsidRDefault="007B3D09" w:rsidP="00AC3862">
            <w:pPr>
              <w:adjustRightInd w:val="0"/>
              <w:snapToGrid w:val="0"/>
              <w:jc w:val="center"/>
              <w:rPr>
                <w:rFonts w:eastAsia="楷体"/>
                <w:szCs w:val="21"/>
              </w:rPr>
            </w:pPr>
            <w:r w:rsidRPr="00211A62">
              <w:rPr>
                <w:rFonts w:eastAsia="楷体"/>
                <w:szCs w:val="21"/>
              </w:rPr>
              <w:t>教</w:t>
            </w:r>
          </w:p>
          <w:p w14:paraId="3C124B27" w14:textId="77777777" w:rsidR="007B3D09" w:rsidRPr="00211A62" w:rsidRDefault="007B3D09" w:rsidP="00AC3862">
            <w:pPr>
              <w:adjustRightInd w:val="0"/>
              <w:snapToGrid w:val="0"/>
              <w:jc w:val="center"/>
              <w:rPr>
                <w:rFonts w:eastAsia="楷体"/>
                <w:szCs w:val="21"/>
              </w:rPr>
            </w:pPr>
            <w:r w:rsidRPr="00211A62">
              <w:rPr>
                <w:rFonts w:eastAsia="楷体"/>
                <w:szCs w:val="21"/>
              </w:rPr>
              <w:t>学</w:t>
            </w:r>
          </w:p>
          <w:p w14:paraId="24D9F91A" w14:textId="77777777" w:rsidR="007B3D09" w:rsidRPr="00211A62" w:rsidRDefault="007B3D09" w:rsidP="00AC3862">
            <w:pPr>
              <w:adjustRightInd w:val="0"/>
              <w:snapToGrid w:val="0"/>
              <w:jc w:val="center"/>
              <w:rPr>
                <w:rFonts w:eastAsia="楷体"/>
                <w:szCs w:val="21"/>
              </w:rPr>
            </w:pPr>
            <w:r w:rsidRPr="00211A62">
              <w:rPr>
                <w:rFonts w:eastAsia="楷体"/>
                <w:szCs w:val="21"/>
              </w:rPr>
              <w:t>过</w:t>
            </w:r>
          </w:p>
          <w:p w14:paraId="59361D6E" w14:textId="77777777" w:rsidR="007B3D09" w:rsidRPr="00211A62" w:rsidRDefault="007B3D09" w:rsidP="00AC3862">
            <w:pPr>
              <w:adjustRightInd w:val="0"/>
              <w:snapToGrid w:val="0"/>
              <w:jc w:val="center"/>
              <w:rPr>
                <w:rFonts w:eastAsia="楷体"/>
                <w:szCs w:val="21"/>
              </w:rPr>
            </w:pPr>
            <w:r w:rsidRPr="00211A62">
              <w:rPr>
                <w:rFonts w:eastAsia="楷体"/>
                <w:szCs w:val="21"/>
              </w:rPr>
              <w:t>程</w:t>
            </w:r>
          </w:p>
        </w:tc>
        <w:tc>
          <w:tcPr>
            <w:tcW w:w="7863" w:type="dxa"/>
            <w:gridSpan w:val="3"/>
            <w:tcBorders>
              <w:bottom w:val="single" w:sz="4" w:space="0" w:color="auto"/>
            </w:tcBorders>
            <w:vAlign w:val="center"/>
          </w:tcPr>
          <w:p w14:paraId="0C13EDA4" w14:textId="77777777" w:rsidR="007B3D09" w:rsidRPr="00211A62" w:rsidRDefault="007B3D09" w:rsidP="00AC3862">
            <w:pPr>
              <w:adjustRightInd w:val="0"/>
              <w:snapToGrid w:val="0"/>
              <w:jc w:val="left"/>
              <w:rPr>
                <w:rFonts w:eastAsia="楷体"/>
                <w:spacing w:val="-20"/>
                <w:szCs w:val="21"/>
              </w:rPr>
            </w:pPr>
            <w:r w:rsidRPr="00211A62">
              <w:rPr>
                <w:rFonts w:eastAsia="楷体"/>
                <w:szCs w:val="21"/>
              </w:rPr>
              <w:t>教师授课思路、设问及讲解要点</w:t>
            </w:r>
          </w:p>
        </w:tc>
      </w:tr>
      <w:tr w:rsidR="007B3D09" w:rsidRPr="00211A62" w14:paraId="5416C159" w14:textId="77777777" w:rsidTr="00AC3862">
        <w:trPr>
          <w:cantSplit/>
          <w:trHeight w:val="3451"/>
          <w:jc w:val="center"/>
        </w:trPr>
        <w:tc>
          <w:tcPr>
            <w:tcW w:w="1568" w:type="dxa"/>
            <w:vMerge/>
            <w:tcBorders>
              <w:bottom w:val="single" w:sz="4" w:space="0" w:color="auto"/>
            </w:tcBorders>
            <w:vAlign w:val="center"/>
          </w:tcPr>
          <w:p w14:paraId="0354BB30" w14:textId="77777777" w:rsidR="007B3D09" w:rsidRPr="00211A62" w:rsidRDefault="007B3D09" w:rsidP="00AC3862">
            <w:pPr>
              <w:adjustRightInd w:val="0"/>
              <w:snapToGrid w:val="0"/>
              <w:jc w:val="center"/>
              <w:rPr>
                <w:rFonts w:eastAsia="楷体"/>
                <w:szCs w:val="21"/>
              </w:rPr>
            </w:pPr>
          </w:p>
        </w:tc>
        <w:tc>
          <w:tcPr>
            <w:tcW w:w="7863" w:type="dxa"/>
            <w:gridSpan w:val="3"/>
            <w:tcBorders>
              <w:bottom w:val="single" w:sz="4" w:space="0" w:color="auto"/>
            </w:tcBorders>
            <w:vAlign w:val="center"/>
          </w:tcPr>
          <w:p w14:paraId="649DC5D3" w14:textId="77777777" w:rsidR="007B3D09" w:rsidRPr="00211A62" w:rsidRDefault="007B3D09" w:rsidP="00AC3862">
            <w:pPr>
              <w:adjustRightInd w:val="0"/>
              <w:snapToGrid w:val="0"/>
              <w:jc w:val="left"/>
              <w:rPr>
                <w:rFonts w:eastAsia="楷体"/>
                <w:szCs w:val="21"/>
              </w:rPr>
            </w:pPr>
            <w:r w:rsidRPr="00211A62">
              <w:rPr>
                <w:rFonts w:eastAsia="楷体" w:hint="eastAsia"/>
                <w:szCs w:val="21"/>
              </w:rPr>
              <w:t>1</w:t>
            </w:r>
            <w:r w:rsidRPr="00211A62">
              <w:rPr>
                <w:rFonts w:eastAsia="楷体" w:hint="eastAsia"/>
                <w:szCs w:val="21"/>
              </w:rPr>
              <w:t>讲述实验目的</w:t>
            </w:r>
            <w:r w:rsidR="007E7E9D" w:rsidRPr="00211A62">
              <w:rPr>
                <w:rFonts w:eastAsia="楷体" w:hint="eastAsia"/>
                <w:szCs w:val="21"/>
              </w:rPr>
              <w:t>。</w:t>
            </w:r>
          </w:p>
          <w:p w14:paraId="13BB2200" w14:textId="77777777" w:rsidR="007B3D09" w:rsidRPr="00211A62" w:rsidRDefault="007B3D09" w:rsidP="00AC3862">
            <w:pPr>
              <w:adjustRightInd w:val="0"/>
              <w:snapToGrid w:val="0"/>
              <w:jc w:val="left"/>
              <w:rPr>
                <w:rFonts w:eastAsia="楷体"/>
                <w:szCs w:val="21"/>
              </w:rPr>
            </w:pPr>
            <w:r w:rsidRPr="00211A62">
              <w:rPr>
                <w:rFonts w:eastAsia="楷体" w:hint="eastAsia"/>
                <w:szCs w:val="21"/>
              </w:rPr>
              <w:t>2</w:t>
            </w:r>
            <w:r w:rsidRPr="00211A62">
              <w:rPr>
                <w:rFonts w:eastAsia="楷体"/>
                <w:szCs w:val="21"/>
              </w:rPr>
              <w:t xml:space="preserve"> </w:t>
            </w:r>
            <w:r w:rsidRPr="00211A62">
              <w:rPr>
                <w:rFonts w:eastAsia="楷体" w:hint="eastAsia"/>
                <w:szCs w:val="21"/>
              </w:rPr>
              <w:t>介绍实验原理</w:t>
            </w:r>
            <w:r w:rsidR="007E7E9D" w:rsidRPr="00211A62">
              <w:rPr>
                <w:rFonts w:eastAsia="楷体" w:hint="eastAsia"/>
                <w:szCs w:val="21"/>
              </w:rPr>
              <w:t>。</w:t>
            </w:r>
          </w:p>
          <w:p w14:paraId="0D14052A" w14:textId="77777777" w:rsidR="007B3D09" w:rsidRPr="00211A62" w:rsidRDefault="007B3D09" w:rsidP="0025692D">
            <w:pPr>
              <w:adjustRightInd w:val="0"/>
              <w:snapToGrid w:val="0"/>
              <w:jc w:val="left"/>
              <w:rPr>
                <w:rFonts w:eastAsia="楷体"/>
                <w:szCs w:val="21"/>
              </w:rPr>
            </w:pPr>
            <w:r w:rsidRPr="00211A62">
              <w:rPr>
                <w:rFonts w:eastAsia="楷体" w:hint="eastAsia"/>
                <w:szCs w:val="21"/>
              </w:rPr>
              <w:t>3</w:t>
            </w:r>
            <w:r w:rsidR="0025692D" w:rsidRPr="00211A62">
              <w:rPr>
                <w:rFonts w:eastAsia="楷体" w:hint="eastAsia"/>
                <w:szCs w:val="21"/>
              </w:rPr>
              <w:t>利用水浴恒温震荡器及滴定技术，测定硅胶在亚甲基蓝水溶液中对亚甲基蓝的吸附量，进而推算硅胶的比表面。</w:t>
            </w:r>
          </w:p>
        </w:tc>
      </w:tr>
      <w:tr w:rsidR="007B3D09" w:rsidRPr="00211A62" w14:paraId="22E68442" w14:textId="77777777" w:rsidTr="00AC3862">
        <w:trPr>
          <w:cantSplit/>
          <w:trHeight w:val="70"/>
          <w:jc w:val="center"/>
        </w:trPr>
        <w:tc>
          <w:tcPr>
            <w:tcW w:w="1568" w:type="dxa"/>
            <w:tcBorders>
              <w:bottom w:val="single" w:sz="4" w:space="0" w:color="auto"/>
            </w:tcBorders>
            <w:vAlign w:val="center"/>
          </w:tcPr>
          <w:p w14:paraId="080449CE" w14:textId="77777777" w:rsidR="007B3D09" w:rsidRPr="00211A62" w:rsidRDefault="007B3D09" w:rsidP="00AC3862">
            <w:pPr>
              <w:adjustRightInd w:val="0"/>
              <w:snapToGrid w:val="0"/>
              <w:jc w:val="center"/>
              <w:rPr>
                <w:rFonts w:eastAsia="楷体"/>
                <w:szCs w:val="21"/>
              </w:rPr>
            </w:pPr>
          </w:p>
          <w:p w14:paraId="2790087A" w14:textId="77777777" w:rsidR="007B3D09" w:rsidRPr="00211A62" w:rsidRDefault="007B3D09" w:rsidP="00AC3862">
            <w:pPr>
              <w:adjustRightInd w:val="0"/>
              <w:snapToGrid w:val="0"/>
              <w:jc w:val="center"/>
              <w:rPr>
                <w:rFonts w:eastAsia="楷体"/>
                <w:szCs w:val="21"/>
              </w:rPr>
            </w:pPr>
            <w:r w:rsidRPr="00211A62">
              <w:rPr>
                <w:rFonts w:eastAsia="楷体"/>
                <w:szCs w:val="21"/>
              </w:rPr>
              <w:t>教</w:t>
            </w:r>
          </w:p>
          <w:p w14:paraId="5BA20357" w14:textId="77777777" w:rsidR="007B3D09" w:rsidRPr="00211A62" w:rsidRDefault="007B3D09" w:rsidP="00AC3862">
            <w:pPr>
              <w:adjustRightInd w:val="0"/>
              <w:snapToGrid w:val="0"/>
              <w:jc w:val="center"/>
              <w:rPr>
                <w:rFonts w:eastAsia="楷体"/>
                <w:szCs w:val="21"/>
              </w:rPr>
            </w:pPr>
            <w:r w:rsidRPr="00211A62">
              <w:rPr>
                <w:rFonts w:eastAsia="楷体"/>
                <w:szCs w:val="21"/>
              </w:rPr>
              <w:t>学</w:t>
            </w:r>
          </w:p>
          <w:p w14:paraId="71670455" w14:textId="77777777" w:rsidR="007B3D09" w:rsidRPr="00211A62" w:rsidRDefault="007B3D09" w:rsidP="00AC3862">
            <w:pPr>
              <w:adjustRightInd w:val="0"/>
              <w:snapToGrid w:val="0"/>
              <w:jc w:val="center"/>
              <w:rPr>
                <w:rFonts w:eastAsia="楷体"/>
                <w:szCs w:val="21"/>
              </w:rPr>
            </w:pPr>
            <w:r w:rsidRPr="00211A62">
              <w:rPr>
                <w:rFonts w:eastAsia="楷体"/>
                <w:szCs w:val="21"/>
              </w:rPr>
              <w:t>后</w:t>
            </w:r>
          </w:p>
          <w:p w14:paraId="181E2805" w14:textId="77777777" w:rsidR="007B3D09" w:rsidRPr="00211A62" w:rsidRDefault="007B3D09" w:rsidP="00AC3862">
            <w:pPr>
              <w:adjustRightInd w:val="0"/>
              <w:snapToGrid w:val="0"/>
              <w:jc w:val="center"/>
              <w:rPr>
                <w:rFonts w:eastAsia="楷体"/>
                <w:szCs w:val="21"/>
              </w:rPr>
            </w:pPr>
            <w:r w:rsidRPr="00211A62">
              <w:rPr>
                <w:rFonts w:eastAsia="楷体"/>
                <w:szCs w:val="21"/>
              </w:rPr>
              <w:t>记</w:t>
            </w:r>
          </w:p>
          <w:p w14:paraId="57F1F419" w14:textId="77777777" w:rsidR="007B3D09" w:rsidRPr="00211A62" w:rsidRDefault="007B3D09" w:rsidP="00AC3862">
            <w:pPr>
              <w:adjustRightInd w:val="0"/>
              <w:snapToGrid w:val="0"/>
              <w:jc w:val="center"/>
              <w:rPr>
                <w:rFonts w:eastAsia="楷体"/>
                <w:szCs w:val="21"/>
              </w:rPr>
            </w:pPr>
          </w:p>
        </w:tc>
        <w:tc>
          <w:tcPr>
            <w:tcW w:w="7863" w:type="dxa"/>
            <w:gridSpan w:val="3"/>
            <w:tcBorders>
              <w:bottom w:val="single" w:sz="4" w:space="0" w:color="auto"/>
            </w:tcBorders>
            <w:vAlign w:val="center"/>
          </w:tcPr>
          <w:p w14:paraId="782E4A55" w14:textId="77777777" w:rsidR="007B3D09" w:rsidRPr="00211A62" w:rsidRDefault="007B3D09" w:rsidP="00AC3862">
            <w:pPr>
              <w:adjustRightInd w:val="0"/>
              <w:snapToGrid w:val="0"/>
              <w:jc w:val="left"/>
              <w:rPr>
                <w:rFonts w:eastAsia="楷体"/>
                <w:szCs w:val="21"/>
              </w:rPr>
            </w:pPr>
            <w:r w:rsidRPr="00211A62">
              <w:rPr>
                <w:rFonts w:eastAsia="楷体" w:hint="eastAsia"/>
                <w:szCs w:val="21"/>
              </w:rPr>
              <w:t>通过</w:t>
            </w:r>
            <w:r w:rsidR="00762983" w:rsidRPr="00211A62">
              <w:rPr>
                <w:rFonts w:eastAsia="楷体"/>
                <w:spacing w:val="7"/>
                <w:szCs w:val="21"/>
              </w:rPr>
              <w:t>亚甲基蓝染料水溶液吸附法测定微球硅胶比表面</w:t>
            </w:r>
            <w:r w:rsidRPr="00211A62">
              <w:rPr>
                <w:rFonts w:eastAsia="楷体" w:hint="eastAsia"/>
                <w:szCs w:val="21"/>
              </w:rPr>
              <w:t>的讲解，使得同学们理解</w:t>
            </w:r>
            <w:r w:rsidR="00762983" w:rsidRPr="00211A62">
              <w:rPr>
                <w:rFonts w:eastAsia="楷体" w:hint="eastAsia"/>
                <w:szCs w:val="21"/>
              </w:rPr>
              <w:t>吸附量、比表面</w:t>
            </w:r>
            <w:r w:rsidRPr="00211A62">
              <w:rPr>
                <w:rFonts w:eastAsia="楷体" w:hint="eastAsia"/>
                <w:szCs w:val="21"/>
              </w:rPr>
              <w:t>等意义。</w:t>
            </w:r>
          </w:p>
        </w:tc>
      </w:tr>
    </w:tbl>
    <w:p w14:paraId="006CA8AE" w14:textId="77777777" w:rsidR="007B3D09" w:rsidRPr="00211A62" w:rsidRDefault="007B3D09" w:rsidP="007B3D09">
      <w:pPr>
        <w:rPr>
          <w:rFonts w:eastAsia="楷体"/>
        </w:rPr>
      </w:pPr>
    </w:p>
    <w:p w14:paraId="638FC060" w14:textId="77777777" w:rsidR="00A57BDD" w:rsidRPr="00211A62" w:rsidRDefault="007B3D09" w:rsidP="00A57BDD">
      <w:pPr>
        <w:pStyle w:val="2"/>
        <w:keepNext w:val="0"/>
        <w:keepLines w:val="0"/>
        <w:widowControl w:val="0"/>
        <w:autoSpaceDE w:val="0"/>
        <w:autoSpaceDN w:val="0"/>
        <w:snapToGrid w:val="0"/>
        <w:spacing w:before="0" w:after="0" w:line="300" w:lineRule="auto"/>
        <w:rPr>
          <w:rFonts w:eastAsia="楷体"/>
          <w:sz w:val="24"/>
          <w:szCs w:val="24"/>
        </w:rPr>
      </w:pPr>
      <w:r w:rsidRPr="00211A62">
        <w:rPr>
          <w:rFonts w:eastAsia="楷体"/>
        </w:rPr>
        <w:br w:type="page"/>
      </w:r>
      <w:bookmarkStart w:id="5" w:name="_Toc204953622"/>
      <w:bookmarkStart w:id="6" w:name="_Toc204953932"/>
      <w:bookmarkStart w:id="7" w:name="_Toc204954967"/>
      <w:bookmarkStart w:id="8" w:name="_Toc222628266"/>
      <w:bookmarkStart w:id="9" w:name="_Toc457038617"/>
      <w:r w:rsidR="00A57BDD" w:rsidRPr="00211A62">
        <w:rPr>
          <w:rFonts w:eastAsia="楷体"/>
          <w:sz w:val="24"/>
          <w:szCs w:val="24"/>
        </w:rPr>
        <w:lastRenderedPageBreak/>
        <w:t>溶液吸附法测定硅胶比表面</w:t>
      </w:r>
      <w:bookmarkEnd w:id="5"/>
      <w:bookmarkEnd w:id="6"/>
      <w:bookmarkEnd w:id="7"/>
      <w:bookmarkEnd w:id="8"/>
      <w:bookmarkEnd w:id="9"/>
    </w:p>
    <w:p w14:paraId="1CD40050" w14:textId="77777777" w:rsidR="00A57BDD" w:rsidRPr="00211A62" w:rsidRDefault="00A57BDD" w:rsidP="00A57BDD">
      <w:pPr>
        <w:rPr>
          <w:rFonts w:eastAsia="楷体"/>
          <w:spacing w:val="7"/>
          <w:szCs w:val="21"/>
        </w:rPr>
      </w:pPr>
      <w:r w:rsidRPr="00211A62">
        <w:rPr>
          <w:rFonts w:eastAsia="楷体"/>
          <w:spacing w:val="7"/>
          <w:szCs w:val="21"/>
        </w:rPr>
        <w:t>一</w:t>
      </w:r>
      <w:r w:rsidRPr="00211A62">
        <w:rPr>
          <w:rFonts w:eastAsia="楷体"/>
          <w:szCs w:val="21"/>
        </w:rPr>
        <w:t>．实验</w:t>
      </w:r>
      <w:r w:rsidRPr="00211A62">
        <w:rPr>
          <w:rFonts w:eastAsia="楷体"/>
          <w:spacing w:val="7"/>
          <w:szCs w:val="21"/>
        </w:rPr>
        <w:t>目的</w:t>
      </w:r>
      <w:r w:rsidRPr="00211A62">
        <w:rPr>
          <w:rFonts w:eastAsia="楷体"/>
          <w:spacing w:val="7"/>
          <w:szCs w:val="21"/>
        </w:rPr>
        <w:t xml:space="preserve"> </w:t>
      </w:r>
    </w:p>
    <w:p w14:paraId="0C1CCF6A" w14:textId="77777777" w:rsidR="00A57BDD" w:rsidRPr="00211A62" w:rsidRDefault="00A57BDD" w:rsidP="00A57BDD">
      <w:pPr>
        <w:ind w:rightChars="10" w:right="21" w:firstLineChars="200" w:firstLine="448"/>
        <w:rPr>
          <w:rFonts w:eastAsia="楷体"/>
          <w:spacing w:val="7"/>
          <w:szCs w:val="21"/>
        </w:rPr>
      </w:pPr>
      <w:r w:rsidRPr="00211A62">
        <w:rPr>
          <w:rFonts w:eastAsia="楷体"/>
          <w:spacing w:val="7"/>
          <w:szCs w:val="21"/>
        </w:rPr>
        <w:t>1</w:t>
      </w:r>
      <w:r w:rsidRPr="00211A62">
        <w:rPr>
          <w:rFonts w:eastAsia="楷体"/>
          <w:szCs w:val="21"/>
        </w:rPr>
        <w:t>.</w:t>
      </w:r>
      <w:r w:rsidRPr="00211A62">
        <w:rPr>
          <w:rFonts w:eastAsia="楷体"/>
          <w:spacing w:val="7"/>
          <w:szCs w:val="21"/>
        </w:rPr>
        <w:t>了解溶液吸附法测比表面的原理。</w:t>
      </w:r>
    </w:p>
    <w:p w14:paraId="484DBA86" w14:textId="77777777" w:rsidR="00A57BDD" w:rsidRPr="00211A62" w:rsidRDefault="00A57BDD" w:rsidP="00A57BDD">
      <w:pPr>
        <w:ind w:firstLineChars="200" w:firstLine="448"/>
        <w:rPr>
          <w:rFonts w:eastAsia="楷体"/>
          <w:spacing w:val="7"/>
          <w:szCs w:val="21"/>
        </w:rPr>
      </w:pPr>
      <w:r w:rsidRPr="00211A62">
        <w:rPr>
          <w:rFonts w:eastAsia="楷体"/>
          <w:spacing w:val="7"/>
          <w:szCs w:val="21"/>
        </w:rPr>
        <w:t>2</w:t>
      </w:r>
      <w:r w:rsidRPr="00211A62">
        <w:rPr>
          <w:rFonts w:eastAsia="楷体"/>
          <w:szCs w:val="21"/>
        </w:rPr>
        <w:t>.</w:t>
      </w:r>
      <w:r w:rsidRPr="00211A62">
        <w:rPr>
          <w:rFonts w:eastAsia="楷体"/>
          <w:spacing w:val="7"/>
          <w:szCs w:val="21"/>
        </w:rPr>
        <w:t>掌握亚甲基蓝染料水溶液吸附法测定微球硅胶比表面的方法。</w:t>
      </w:r>
    </w:p>
    <w:p w14:paraId="68F9762D" w14:textId="77777777" w:rsidR="00A57BDD" w:rsidRPr="00211A62" w:rsidRDefault="00A57BDD" w:rsidP="00A57BDD">
      <w:pPr>
        <w:rPr>
          <w:rFonts w:eastAsia="楷体"/>
          <w:spacing w:val="7"/>
          <w:szCs w:val="21"/>
        </w:rPr>
      </w:pPr>
      <w:r w:rsidRPr="00211A62">
        <w:rPr>
          <w:rFonts w:eastAsia="楷体"/>
          <w:spacing w:val="7"/>
          <w:szCs w:val="21"/>
        </w:rPr>
        <w:t>二</w:t>
      </w:r>
      <w:r w:rsidRPr="00211A62">
        <w:rPr>
          <w:rFonts w:eastAsia="楷体"/>
          <w:szCs w:val="21"/>
        </w:rPr>
        <w:t>．</w:t>
      </w:r>
      <w:r w:rsidRPr="00211A62">
        <w:rPr>
          <w:rFonts w:eastAsia="楷体"/>
          <w:spacing w:val="7"/>
          <w:szCs w:val="21"/>
        </w:rPr>
        <w:t>实验原理</w:t>
      </w:r>
      <w:r w:rsidRPr="00211A62">
        <w:rPr>
          <w:rFonts w:eastAsia="楷体"/>
          <w:spacing w:val="7"/>
          <w:szCs w:val="21"/>
        </w:rPr>
        <w:t xml:space="preserve"> </w:t>
      </w:r>
    </w:p>
    <w:p w14:paraId="453791D6" w14:textId="77777777" w:rsidR="00A57BDD" w:rsidRPr="00211A62" w:rsidRDefault="00A57BDD" w:rsidP="00A57BDD">
      <w:pPr>
        <w:ind w:firstLineChars="200" w:firstLine="448"/>
        <w:rPr>
          <w:rFonts w:eastAsia="楷体"/>
          <w:spacing w:val="7"/>
          <w:szCs w:val="21"/>
        </w:rPr>
      </w:pPr>
      <w:r w:rsidRPr="00211A62">
        <w:rPr>
          <w:rFonts w:eastAsia="楷体"/>
          <w:spacing w:val="7"/>
          <w:szCs w:val="21"/>
        </w:rPr>
        <w:t>比表面（</w:t>
      </w:r>
      <w:smartTag w:uri="urn:schemas-microsoft-com:office:smarttags" w:element="chmetcnv">
        <w:smartTagPr>
          <w:attr w:name="UnitName" w:val="克"/>
          <w:attr w:name="SourceValue" w:val="1"/>
          <w:attr w:name="HasSpace" w:val="False"/>
          <w:attr w:name="Negative" w:val="False"/>
          <w:attr w:name="NumberType" w:val="1"/>
          <w:attr w:name="TCSC" w:val="0"/>
        </w:smartTagPr>
        <w:r w:rsidRPr="00211A62">
          <w:rPr>
            <w:rFonts w:eastAsia="楷体"/>
            <w:spacing w:val="7"/>
            <w:szCs w:val="21"/>
          </w:rPr>
          <w:t>1</w:t>
        </w:r>
        <w:r w:rsidRPr="00211A62">
          <w:rPr>
            <w:rFonts w:eastAsia="楷体"/>
            <w:spacing w:val="7"/>
            <w:szCs w:val="21"/>
          </w:rPr>
          <w:t>克</w:t>
        </w:r>
      </w:smartTag>
      <w:r w:rsidRPr="00211A62">
        <w:rPr>
          <w:rFonts w:eastAsia="楷体"/>
          <w:spacing w:val="7"/>
          <w:szCs w:val="21"/>
        </w:rPr>
        <w:t>固体物质所具有的总面积）是粉末多孔性物质的一个重要特征参数，它在催化、色谱、环保、纺织等许多生产和科研部门有着广泛的应用。</w:t>
      </w:r>
      <w:r w:rsidRPr="00211A62">
        <w:rPr>
          <w:rFonts w:eastAsia="楷体"/>
          <w:spacing w:val="7"/>
          <w:szCs w:val="21"/>
        </w:rPr>
        <w:t xml:space="preserve"> </w:t>
      </w:r>
    </w:p>
    <w:p w14:paraId="7FE29162" w14:textId="77777777" w:rsidR="00A57BDD" w:rsidRPr="00211A62" w:rsidRDefault="00A57BDD" w:rsidP="00A57BDD">
      <w:pPr>
        <w:ind w:firstLineChars="200" w:firstLine="448"/>
        <w:rPr>
          <w:rFonts w:eastAsia="楷体"/>
          <w:spacing w:val="7"/>
          <w:szCs w:val="21"/>
        </w:rPr>
      </w:pPr>
      <w:r w:rsidRPr="00211A62">
        <w:rPr>
          <w:rFonts w:eastAsia="楷体"/>
          <w:spacing w:val="7"/>
          <w:szCs w:val="21"/>
        </w:rPr>
        <w:t>本实验是利用亚甲基蓝染料水溶液吸附法测定微球硅胶的比表面，因为亚甲基蓝在所知的染料中具有最大的吸附倾向，可被大多数固体物质所吸附，在一定的条件下为单分子层吸附，即符合朗格谬尔吸附等温式。</w:t>
      </w:r>
      <w:r w:rsidRPr="00211A62">
        <w:rPr>
          <w:rFonts w:eastAsia="楷体"/>
          <w:spacing w:val="7"/>
          <w:szCs w:val="21"/>
        </w:rPr>
        <w:t xml:space="preserve"> </w:t>
      </w:r>
    </w:p>
    <w:p w14:paraId="31F06A38" w14:textId="66640A8C" w:rsidR="00A57BDD" w:rsidRPr="00211A62" w:rsidRDefault="00A57BDD" w:rsidP="00A57BDD">
      <w:pPr>
        <w:ind w:firstLineChars="200" w:firstLine="448"/>
        <w:rPr>
          <w:rFonts w:eastAsia="楷体"/>
          <w:spacing w:val="7"/>
          <w:szCs w:val="21"/>
        </w:rPr>
      </w:pPr>
      <w:r w:rsidRPr="00211A62">
        <w:rPr>
          <w:rFonts w:eastAsia="楷体"/>
          <w:spacing w:val="7"/>
          <w:szCs w:val="21"/>
        </w:rPr>
        <w:t>根据单分子层吸附理论，当吸附达到饱和时，吸附质分子铺满整个吸附表面而不留空位，此时</w:t>
      </w:r>
      <w:smartTag w:uri="urn:schemas-microsoft-com:office:smarttags" w:element="chmetcnv">
        <w:smartTagPr>
          <w:attr w:name="UnitName" w:val="克"/>
          <w:attr w:name="SourceValue" w:val="1"/>
          <w:attr w:name="HasSpace" w:val="False"/>
          <w:attr w:name="Negative" w:val="False"/>
          <w:attr w:name="NumberType" w:val="1"/>
          <w:attr w:name="TCSC" w:val="0"/>
        </w:smartTagPr>
        <w:r w:rsidRPr="00211A62">
          <w:rPr>
            <w:rFonts w:eastAsia="楷体"/>
            <w:spacing w:val="7"/>
            <w:szCs w:val="21"/>
          </w:rPr>
          <w:t>1</w:t>
        </w:r>
        <w:r w:rsidRPr="00211A62">
          <w:rPr>
            <w:rFonts w:eastAsia="楷体"/>
            <w:spacing w:val="7"/>
            <w:szCs w:val="21"/>
          </w:rPr>
          <w:t>克</w:t>
        </w:r>
      </w:smartTag>
      <w:r w:rsidRPr="00211A62">
        <w:rPr>
          <w:rFonts w:eastAsia="楷体"/>
          <w:spacing w:val="7"/>
          <w:szCs w:val="21"/>
        </w:rPr>
        <w:t>吸附剂吸附吸附质分子所占的表面积，等于所吸附吸附质的分子数与每个分子在表面层所占面积的乘</w:t>
      </w:r>
      <w:r w:rsidR="002953E8" w:rsidRPr="00211A62">
        <w:rPr>
          <w:rFonts w:eastAsia="楷体"/>
          <w:noProof/>
          <w:spacing w:val="7"/>
          <w:szCs w:val="21"/>
        </w:rPr>
        <w:drawing>
          <wp:anchor distT="0" distB="0" distL="114300" distR="114300" simplePos="0" relativeHeight="251658752" behindDoc="0" locked="0" layoutInCell="1" allowOverlap="1" wp14:anchorId="089827D1" wp14:editId="1C4D8E97">
            <wp:simplePos x="0" y="0"/>
            <wp:positionH relativeFrom="column">
              <wp:posOffset>-3819525</wp:posOffset>
            </wp:positionH>
            <wp:positionV relativeFrom="paragraph">
              <wp:posOffset>695325</wp:posOffset>
            </wp:positionV>
            <wp:extent cx="1257300" cy="561975"/>
            <wp:effectExtent l="0" t="0" r="0" b="0"/>
            <wp:wrapNone/>
            <wp:docPr id="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1" cstate="print">
                      <a:lum bright="70000" contrast="100000"/>
                      <a:extLst>
                        <a:ext uri="{28A0092B-C50C-407E-A947-70E740481C1C}">
                          <a14:useLocalDpi xmlns:a14="http://schemas.microsoft.com/office/drawing/2010/main" val="0"/>
                        </a:ext>
                      </a:extLst>
                    </a:blip>
                    <a:srcRect/>
                    <a:stretch>
                      <a:fillRect/>
                    </a:stretch>
                  </pic:blipFill>
                  <pic:spPr bwMode="auto">
                    <a:xfrm>
                      <a:off x="0" y="0"/>
                      <a:ext cx="1257300" cy="561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1A62">
        <w:rPr>
          <w:rFonts w:eastAsia="楷体"/>
          <w:spacing w:val="7"/>
          <w:szCs w:val="21"/>
        </w:rPr>
        <w:t>积。</w:t>
      </w:r>
      <w:r w:rsidRPr="00211A62">
        <w:rPr>
          <w:rFonts w:eastAsia="楷体"/>
          <w:spacing w:val="7"/>
          <w:szCs w:val="21"/>
        </w:rPr>
        <w:t xml:space="preserve"> </w:t>
      </w:r>
    </w:p>
    <w:p w14:paraId="6F27A581" w14:textId="77777777" w:rsidR="00A57BDD" w:rsidRPr="00211A62" w:rsidRDefault="00A57BDD" w:rsidP="00A57BDD">
      <w:pPr>
        <w:wordWrap w:val="0"/>
        <w:ind w:leftChars="100" w:left="210" w:firstLineChars="750" w:firstLine="1680"/>
        <w:jc w:val="right"/>
        <w:rPr>
          <w:rFonts w:eastAsia="楷体"/>
          <w:spacing w:val="7"/>
          <w:szCs w:val="21"/>
        </w:rPr>
      </w:pPr>
      <w:r w:rsidRPr="00211A62">
        <w:rPr>
          <w:rFonts w:eastAsia="楷体"/>
          <w:spacing w:val="7"/>
          <w:szCs w:val="21"/>
        </w:rPr>
        <w:t xml:space="preserve">      </w:t>
      </w:r>
      <w:r w:rsidRPr="00211A62">
        <w:rPr>
          <w:rFonts w:eastAsia="楷体"/>
          <w:spacing w:val="7"/>
          <w:position w:val="-24"/>
          <w:szCs w:val="21"/>
        </w:rPr>
        <w:object w:dxaOrig="1581" w:dyaOrig="620" w14:anchorId="38A7825F">
          <v:shape id="图片 424" o:spid="_x0000_i1090" type="#_x0000_t75" style="width:78.85pt;height:30.85pt;mso-position-horizontal-relative:page;mso-position-vertical-relative:page" o:ole="">
            <v:imagedata r:id="rId142" o:title=""/>
          </v:shape>
          <o:OLEObject Type="Embed" ProgID="Equation.DSMT4" ShapeID="图片 424" DrawAspect="Content" ObjectID="_1771999242" r:id="rId143"/>
        </w:object>
      </w:r>
      <w:r w:rsidRPr="00211A62">
        <w:rPr>
          <w:rFonts w:eastAsia="楷体"/>
          <w:spacing w:val="7"/>
          <w:szCs w:val="21"/>
        </w:rPr>
        <w:t xml:space="preserve">                                 (1)</w:t>
      </w:r>
    </w:p>
    <w:p w14:paraId="5F054AC9" w14:textId="77777777" w:rsidR="00A57BDD" w:rsidRPr="00211A62" w:rsidRDefault="00A57BDD" w:rsidP="00A57BDD">
      <w:pPr>
        <w:ind w:firstLineChars="207" w:firstLine="464"/>
        <w:rPr>
          <w:rFonts w:eastAsia="楷体"/>
          <w:spacing w:val="7"/>
          <w:szCs w:val="21"/>
        </w:rPr>
      </w:pPr>
      <w:r w:rsidRPr="00211A62">
        <w:rPr>
          <w:rFonts w:eastAsia="楷体"/>
          <w:spacing w:val="7"/>
          <w:szCs w:val="21"/>
        </w:rPr>
        <w:t>式中</w:t>
      </w:r>
      <w:r w:rsidRPr="00211A62">
        <w:rPr>
          <w:rFonts w:eastAsia="楷体"/>
          <w:spacing w:val="7"/>
          <w:szCs w:val="21"/>
        </w:rPr>
        <w:t>S</w:t>
      </w:r>
      <w:r w:rsidRPr="00211A62">
        <w:rPr>
          <w:rFonts w:eastAsia="楷体"/>
          <w:spacing w:val="7"/>
          <w:szCs w:val="21"/>
        </w:rPr>
        <w:t>为比表面（</w:t>
      </w:r>
      <w:r w:rsidRPr="00211A62">
        <w:rPr>
          <w:rFonts w:eastAsia="楷体"/>
          <w:spacing w:val="7"/>
          <w:szCs w:val="21"/>
        </w:rPr>
        <w:t>cm</w:t>
      </w:r>
      <w:r w:rsidRPr="00211A62">
        <w:rPr>
          <w:rFonts w:eastAsia="楷体"/>
          <w:spacing w:val="7"/>
          <w:szCs w:val="21"/>
          <w:vertAlign w:val="superscript"/>
        </w:rPr>
        <w:t>2</w:t>
      </w:r>
      <w:r w:rsidRPr="00211A62">
        <w:rPr>
          <w:rFonts w:eastAsia="楷体"/>
          <w:spacing w:val="7"/>
          <w:szCs w:val="21"/>
        </w:rPr>
        <w:t>·g</w:t>
      </w:r>
      <w:r w:rsidRPr="00211A62">
        <w:rPr>
          <w:rFonts w:eastAsia="楷体"/>
          <w:spacing w:val="7"/>
          <w:szCs w:val="21"/>
          <w:vertAlign w:val="superscript"/>
        </w:rPr>
        <w:t>-1</w:t>
      </w:r>
      <w:r w:rsidRPr="00211A62">
        <w:rPr>
          <w:rFonts w:eastAsia="楷体"/>
          <w:spacing w:val="7"/>
          <w:szCs w:val="21"/>
        </w:rPr>
        <w:t>）；</w:t>
      </w:r>
      <w:r w:rsidRPr="00211A62">
        <w:rPr>
          <w:rFonts w:eastAsia="楷体"/>
          <w:spacing w:val="7"/>
          <w:szCs w:val="21"/>
        </w:rPr>
        <w:t>A</w:t>
      </w:r>
      <w:r w:rsidRPr="00211A62">
        <w:rPr>
          <w:rFonts w:eastAsia="楷体"/>
          <w:spacing w:val="7"/>
          <w:szCs w:val="21"/>
        </w:rPr>
        <w:t>为亚甲基蓝分子平均截面积（</w:t>
      </w:r>
      <w:r w:rsidRPr="00211A62">
        <w:rPr>
          <w:rFonts w:eastAsia="楷体"/>
          <w:spacing w:val="7"/>
          <w:szCs w:val="21"/>
        </w:rPr>
        <w:t>81.3×10</w:t>
      </w:r>
      <w:smartTag w:uri="urn:schemas-microsoft-com:office:smarttags" w:element="chmetcnv">
        <w:smartTagPr>
          <w:attr w:name="UnitName" w:val="cm"/>
          <w:attr w:name="SourceValue" w:val="16"/>
          <w:attr w:name="HasSpace" w:val="False"/>
          <w:attr w:name="Negative" w:val="True"/>
          <w:attr w:name="NumberType" w:val="1"/>
          <w:attr w:name="TCSC" w:val="0"/>
        </w:smartTagPr>
        <w:r w:rsidRPr="00211A62">
          <w:rPr>
            <w:rFonts w:eastAsia="楷体"/>
            <w:spacing w:val="7"/>
            <w:szCs w:val="21"/>
            <w:vertAlign w:val="superscript"/>
          </w:rPr>
          <w:t>-16</w:t>
        </w:r>
        <w:r w:rsidRPr="00211A62">
          <w:rPr>
            <w:rFonts w:eastAsia="楷体"/>
            <w:spacing w:val="7"/>
            <w:szCs w:val="21"/>
          </w:rPr>
          <w:t>cm</w:t>
        </w:r>
      </w:smartTag>
      <w:r w:rsidRPr="00211A62">
        <w:rPr>
          <w:rFonts w:eastAsia="楷体"/>
          <w:spacing w:val="7"/>
          <w:szCs w:val="21"/>
          <w:vertAlign w:val="superscript"/>
        </w:rPr>
        <w:t>2</w:t>
      </w:r>
      <w:r w:rsidRPr="00211A62">
        <w:rPr>
          <w:rFonts w:eastAsia="楷体"/>
          <w:spacing w:val="7"/>
          <w:szCs w:val="21"/>
        </w:rPr>
        <w:t>）；</w:t>
      </w:r>
      <w:r w:rsidRPr="00211A62">
        <w:rPr>
          <w:rFonts w:eastAsia="楷体"/>
          <w:spacing w:val="7"/>
          <w:szCs w:val="21"/>
        </w:rPr>
        <w:t>M</w:t>
      </w:r>
      <w:r w:rsidRPr="00211A62">
        <w:rPr>
          <w:rFonts w:eastAsia="楷体"/>
          <w:spacing w:val="7"/>
          <w:szCs w:val="21"/>
        </w:rPr>
        <w:t>为亚甲基蓝的摩尔质量（</w:t>
      </w:r>
      <w:smartTag w:uri="urn:schemas-microsoft-com:office:smarttags" w:element="chmetcnv">
        <w:smartTagPr>
          <w:attr w:name="UnitName" w:val="g"/>
          <w:attr w:name="SourceValue" w:val="319.86"/>
          <w:attr w:name="HasSpace" w:val="False"/>
          <w:attr w:name="Negative" w:val="False"/>
          <w:attr w:name="NumberType" w:val="1"/>
          <w:attr w:name="TCSC" w:val="0"/>
        </w:smartTagPr>
        <w:r w:rsidRPr="00211A62">
          <w:rPr>
            <w:rFonts w:eastAsia="楷体"/>
            <w:spacing w:val="7"/>
            <w:szCs w:val="21"/>
          </w:rPr>
          <w:t>319.86g</w:t>
        </w:r>
      </w:smartTag>
      <w:r w:rsidRPr="00211A62">
        <w:rPr>
          <w:rFonts w:eastAsia="楷体"/>
          <w:spacing w:val="7"/>
          <w:szCs w:val="21"/>
        </w:rPr>
        <w:sym w:font="Symbol" w:char="F0D7"/>
      </w:r>
      <w:r w:rsidRPr="00211A62">
        <w:rPr>
          <w:rFonts w:eastAsia="楷体"/>
          <w:spacing w:val="7"/>
          <w:szCs w:val="21"/>
        </w:rPr>
        <w:t>mol</w:t>
      </w:r>
      <w:r w:rsidRPr="00211A62">
        <w:rPr>
          <w:rFonts w:eastAsia="楷体"/>
          <w:spacing w:val="7"/>
          <w:szCs w:val="21"/>
          <w:vertAlign w:val="superscript"/>
        </w:rPr>
        <w:t>-1</w:t>
      </w:r>
      <w:r w:rsidRPr="00211A62">
        <w:rPr>
          <w:rFonts w:eastAsia="楷体"/>
          <w:spacing w:val="7"/>
          <w:szCs w:val="21"/>
        </w:rPr>
        <w:t>）；</w:t>
      </w:r>
      <w:r w:rsidRPr="00211A62">
        <w:rPr>
          <w:rFonts w:eastAsia="楷体"/>
          <w:spacing w:val="7"/>
          <w:szCs w:val="21"/>
        </w:rPr>
        <w:t>N</w:t>
      </w:r>
      <w:r w:rsidRPr="00211A62">
        <w:rPr>
          <w:rFonts w:eastAsia="楷体"/>
          <w:spacing w:val="7"/>
          <w:szCs w:val="21"/>
          <w:vertAlign w:val="subscript"/>
        </w:rPr>
        <w:t>A</w:t>
      </w:r>
      <w:r w:rsidRPr="00211A62">
        <w:rPr>
          <w:rFonts w:eastAsia="楷体"/>
          <w:spacing w:val="7"/>
          <w:szCs w:val="21"/>
        </w:rPr>
        <w:t>为阿佛加德罗常数；</w:t>
      </w:r>
      <w:r w:rsidRPr="00211A62">
        <w:rPr>
          <w:rFonts w:eastAsia="楷体"/>
          <w:spacing w:val="7"/>
          <w:szCs w:val="21"/>
        </w:rPr>
        <w:t>W</w:t>
      </w:r>
      <w:r w:rsidRPr="00211A62">
        <w:rPr>
          <w:rFonts w:eastAsia="楷体"/>
          <w:spacing w:val="7"/>
          <w:szCs w:val="21"/>
        </w:rPr>
        <w:t>为硅胶的重量（</w:t>
      </w:r>
      <w:r w:rsidRPr="00211A62">
        <w:rPr>
          <w:rFonts w:eastAsia="楷体"/>
          <w:spacing w:val="7"/>
          <w:szCs w:val="21"/>
        </w:rPr>
        <w:t>g</w:t>
      </w:r>
      <w:r w:rsidRPr="00211A62">
        <w:rPr>
          <w:rFonts w:eastAsia="楷体"/>
          <w:spacing w:val="7"/>
          <w:szCs w:val="21"/>
        </w:rPr>
        <w:t>）；</w:t>
      </w:r>
      <w:r w:rsidRPr="00211A62">
        <w:rPr>
          <w:rFonts w:eastAsia="楷体"/>
          <w:spacing w:val="7"/>
          <w:szCs w:val="21"/>
        </w:rPr>
        <w:t>ΔW</w:t>
      </w:r>
      <w:r w:rsidRPr="00211A62">
        <w:rPr>
          <w:rFonts w:eastAsia="楷体"/>
          <w:spacing w:val="7"/>
          <w:szCs w:val="21"/>
        </w:rPr>
        <w:t>为硅胶饱和吸附时亚甲基蓝的重量（</w:t>
      </w:r>
      <w:r w:rsidRPr="00211A62">
        <w:rPr>
          <w:rFonts w:eastAsia="楷体"/>
          <w:spacing w:val="7"/>
          <w:szCs w:val="21"/>
        </w:rPr>
        <w:t>g</w:t>
      </w:r>
      <w:r w:rsidRPr="00211A62">
        <w:rPr>
          <w:rFonts w:eastAsia="楷体"/>
          <w:spacing w:val="7"/>
          <w:szCs w:val="21"/>
        </w:rPr>
        <w:t>）。</w:t>
      </w:r>
      <w:r w:rsidRPr="00211A62">
        <w:rPr>
          <w:rFonts w:eastAsia="楷体"/>
          <w:spacing w:val="7"/>
          <w:szCs w:val="21"/>
        </w:rPr>
        <w:t xml:space="preserve"> </w:t>
      </w:r>
    </w:p>
    <w:p w14:paraId="6912E3D9" w14:textId="77777777" w:rsidR="00A57BDD" w:rsidRPr="00211A62" w:rsidRDefault="00A57BDD" w:rsidP="00A57BDD">
      <w:pPr>
        <w:ind w:firstLineChars="207" w:firstLine="464"/>
        <w:rPr>
          <w:rFonts w:eastAsia="楷体"/>
          <w:spacing w:val="7"/>
          <w:szCs w:val="21"/>
        </w:rPr>
      </w:pPr>
      <w:r w:rsidRPr="00211A62">
        <w:rPr>
          <w:rFonts w:eastAsia="楷体"/>
          <w:spacing w:val="7"/>
          <w:szCs w:val="21"/>
        </w:rPr>
        <w:t>本实验的关键是测定</w:t>
      </w:r>
      <w:r w:rsidRPr="00211A62">
        <w:rPr>
          <w:rFonts w:eastAsia="楷体"/>
          <w:spacing w:val="7"/>
          <w:szCs w:val="21"/>
        </w:rPr>
        <w:t>ΔW</w:t>
      </w:r>
      <w:r w:rsidRPr="00211A62">
        <w:rPr>
          <w:rFonts w:eastAsia="楷体"/>
          <w:spacing w:val="7"/>
          <w:szCs w:val="21"/>
        </w:rPr>
        <w:t>，所测试样的</w:t>
      </w:r>
      <w:r w:rsidRPr="00211A62">
        <w:rPr>
          <w:rFonts w:eastAsia="楷体"/>
          <w:spacing w:val="7"/>
          <w:szCs w:val="21"/>
        </w:rPr>
        <w:t>ΔW</w:t>
      </w:r>
      <w:r w:rsidRPr="00211A62">
        <w:rPr>
          <w:rFonts w:eastAsia="楷体"/>
          <w:spacing w:val="7"/>
          <w:szCs w:val="21"/>
        </w:rPr>
        <w:t>不能太小（即比表面不能太小），否则误差较大，也就是说本方法测定比表面较大的试样所得结果较为满意。</w:t>
      </w:r>
      <w:r w:rsidRPr="00211A62">
        <w:rPr>
          <w:rFonts w:eastAsia="楷体"/>
          <w:spacing w:val="7"/>
          <w:szCs w:val="21"/>
        </w:rPr>
        <w:t xml:space="preserve"> </w:t>
      </w:r>
    </w:p>
    <w:p w14:paraId="14BBEC14" w14:textId="77777777" w:rsidR="00A57BDD" w:rsidRPr="00211A62" w:rsidRDefault="00A57BDD" w:rsidP="00A57BDD">
      <w:pPr>
        <w:ind w:firstLineChars="200" w:firstLine="448"/>
        <w:rPr>
          <w:rFonts w:eastAsia="楷体"/>
          <w:spacing w:val="7"/>
          <w:szCs w:val="21"/>
        </w:rPr>
      </w:pPr>
      <w:r w:rsidRPr="00211A62">
        <w:rPr>
          <w:rFonts w:eastAsia="楷体"/>
          <w:spacing w:val="7"/>
          <w:szCs w:val="21"/>
        </w:rPr>
        <w:t>亚甲基蓝水溶液在可见光区有两个吸收峰（</w:t>
      </w:r>
      <w:r w:rsidRPr="00211A62">
        <w:rPr>
          <w:rFonts w:eastAsia="楷体"/>
          <w:spacing w:val="7"/>
          <w:szCs w:val="21"/>
        </w:rPr>
        <w:t>445nm</w:t>
      </w:r>
      <w:r w:rsidRPr="00211A62">
        <w:rPr>
          <w:rFonts w:eastAsia="楷体"/>
          <w:spacing w:val="7"/>
          <w:szCs w:val="21"/>
        </w:rPr>
        <w:t>和</w:t>
      </w:r>
      <w:r w:rsidRPr="00211A62">
        <w:rPr>
          <w:rFonts w:eastAsia="楷体"/>
          <w:spacing w:val="7"/>
          <w:szCs w:val="21"/>
        </w:rPr>
        <w:t>665nm</w:t>
      </w:r>
      <w:r w:rsidRPr="00211A62">
        <w:rPr>
          <w:rFonts w:eastAsia="楷体"/>
          <w:spacing w:val="7"/>
          <w:szCs w:val="21"/>
        </w:rPr>
        <w:t>）。用分光光度计测定吸附前后溶液吸光度变化，按下式计算硅胶饱和吸附时亚甲基蓝的重量（</w:t>
      </w:r>
      <w:r w:rsidRPr="00211A62">
        <w:rPr>
          <w:rFonts w:eastAsia="楷体"/>
          <w:spacing w:val="7"/>
          <w:szCs w:val="21"/>
        </w:rPr>
        <w:t>g</w:t>
      </w:r>
      <w:r w:rsidRPr="00211A62">
        <w:rPr>
          <w:rFonts w:eastAsia="楷体"/>
          <w:spacing w:val="7"/>
          <w:szCs w:val="21"/>
        </w:rPr>
        <w:t>）：</w:t>
      </w:r>
      <w:r w:rsidRPr="00211A62">
        <w:rPr>
          <w:rFonts w:eastAsia="楷体"/>
          <w:spacing w:val="7"/>
          <w:szCs w:val="21"/>
        </w:rPr>
        <w:t xml:space="preserve"> </w:t>
      </w:r>
    </w:p>
    <w:p w14:paraId="085C727E" w14:textId="77777777" w:rsidR="00A57BDD" w:rsidRPr="00211A62" w:rsidRDefault="00A57BDD" w:rsidP="00A57BDD">
      <w:pPr>
        <w:ind w:leftChars="100" w:left="210" w:firstLineChars="900" w:firstLine="1890"/>
        <w:jc w:val="right"/>
        <w:rPr>
          <w:rFonts w:eastAsia="楷体"/>
          <w:spacing w:val="7"/>
          <w:szCs w:val="21"/>
        </w:rPr>
      </w:pPr>
      <w:r w:rsidRPr="00211A62">
        <w:rPr>
          <w:rFonts w:eastAsia="楷体"/>
          <w:spacing w:val="7"/>
          <w:position w:val="-12"/>
          <w:szCs w:val="21"/>
        </w:rPr>
        <w:object w:dxaOrig="2180" w:dyaOrig="380" w14:anchorId="0D414604">
          <v:shape id="_x0000_i1091" type="#_x0000_t75" style="width:108.85pt;height:18.85pt" o:ole="">
            <v:imagedata r:id="rId144" o:title=""/>
          </v:shape>
          <o:OLEObject Type="Embed" ProgID="Equation.DSMT4" ShapeID="_x0000_i1091" DrawAspect="Content" ObjectID="_1771999243" r:id="rId145"/>
        </w:object>
      </w:r>
      <w:r w:rsidRPr="00211A62">
        <w:rPr>
          <w:rFonts w:eastAsia="楷体"/>
          <w:spacing w:val="7"/>
          <w:szCs w:val="21"/>
        </w:rPr>
        <w:t xml:space="preserve">                           (2)</w:t>
      </w:r>
    </w:p>
    <w:p w14:paraId="5DA0FA3A" w14:textId="77777777" w:rsidR="00A57BDD" w:rsidRPr="00211A62" w:rsidRDefault="00A57BDD" w:rsidP="00A57BDD">
      <w:pPr>
        <w:ind w:firstLineChars="200" w:firstLine="448"/>
        <w:rPr>
          <w:rFonts w:eastAsia="楷体"/>
          <w:spacing w:val="7"/>
          <w:szCs w:val="21"/>
        </w:rPr>
      </w:pPr>
      <w:r w:rsidRPr="00211A62">
        <w:rPr>
          <w:rFonts w:eastAsia="楷体"/>
          <w:spacing w:val="7"/>
          <w:szCs w:val="21"/>
        </w:rPr>
        <w:t>式中</w:t>
      </w:r>
      <w:r w:rsidRPr="00211A62">
        <w:rPr>
          <w:rFonts w:eastAsia="楷体"/>
          <w:spacing w:val="7"/>
          <w:szCs w:val="21"/>
        </w:rPr>
        <w:t>c</w:t>
      </w:r>
      <w:r w:rsidRPr="00211A62">
        <w:rPr>
          <w:rFonts w:eastAsia="楷体"/>
          <w:spacing w:val="7"/>
          <w:szCs w:val="21"/>
          <w:vertAlign w:val="subscript"/>
        </w:rPr>
        <w:t>0</w:t>
      </w:r>
      <w:r w:rsidRPr="00211A62">
        <w:rPr>
          <w:rFonts w:eastAsia="楷体"/>
          <w:spacing w:val="7"/>
          <w:szCs w:val="21"/>
        </w:rPr>
        <w:t>为吸附前溶液的浓度（</w:t>
      </w:r>
      <w:r w:rsidRPr="00211A62">
        <w:rPr>
          <w:rFonts w:eastAsia="楷体"/>
          <w:spacing w:val="7"/>
          <w:szCs w:val="21"/>
        </w:rPr>
        <w:t>mg·mL</w:t>
      </w:r>
      <w:r w:rsidRPr="00211A62">
        <w:rPr>
          <w:rFonts w:eastAsia="楷体"/>
          <w:spacing w:val="7"/>
          <w:szCs w:val="21"/>
          <w:vertAlign w:val="superscript"/>
        </w:rPr>
        <w:t>-1</w:t>
      </w:r>
      <w:r w:rsidRPr="00211A62">
        <w:rPr>
          <w:rFonts w:eastAsia="楷体"/>
          <w:spacing w:val="7"/>
          <w:szCs w:val="21"/>
        </w:rPr>
        <w:t>）；</w:t>
      </w:r>
      <w:r w:rsidRPr="00211A62">
        <w:rPr>
          <w:rFonts w:eastAsia="楷体"/>
          <w:spacing w:val="7"/>
          <w:szCs w:val="21"/>
        </w:rPr>
        <w:t>c</w:t>
      </w:r>
      <w:r w:rsidRPr="00211A62">
        <w:rPr>
          <w:rFonts w:eastAsia="楷体"/>
          <w:spacing w:val="7"/>
          <w:szCs w:val="21"/>
        </w:rPr>
        <w:t>为吸附达单层饱和后溶液浓度（</w:t>
      </w:r>
      <w:r w:rsidRPr="00211A62">
        <w:rPr>
          <w:rFonts w:eastAsia="楷体"/>
          <w:spacing w:val="7"/>
          <w:szCs w:val="21"/>
        </w:rPr>
        <w:t>mg·mL</w:t>
      </w:r>
      <w:r w:rsidRPr="00211A62">
        <w:rPr>
          <w:rFonts w:eastAsia="楷体"/>
          <w:spacing w:val="7"/>
          <w:szCs w:val="21"/>
          <w:vertAlign w:val="superscript"/>
        </w:rPr>
        <w:t>-1</w:t>
      </w:r>
      <w:r w:rsidRPr="00211A62">
        <w:rPr>
          <w:rFonts w:eastAsia="楷体"/>
          <w:spacing w:val="7"/>
          <w:szCs w:val="21"/>
        </w:rPr>
        <w:t>）；</w:t>
      </w:r>
    </w:p>
    <w:p w14:paraId="03AC7497" w14:textId="77777777" w:rsidR="00A57BDD" w:rsidRPr="00211A62" w:rsidRDefault="00A57BDD" w:rsidP="00A57BDD">
      <w:pPr>
        <w:rPr>
          <w:rFonts w:eastAsia="楷体"/>
          <w:spacing w:val="7"/>
          <w:szCs w:val="21"/>
        </w:rPr>
      </w:pPr>
      <w:r w:rsidRPr="00211A62">
        <w:rPr>
          <w:rFonts w:eastAsia="楷体"/>
          <w:spacing w:val="7"/>
          <w:szCs w:val="21"/>
        </w:rPr>
        <w:t>V</w:t>
      </w:r>
      <w:r w:rsidRPr="00211A62">
        <w:rPr>
          <w:rFonts w:eastAsia="楷体"/>
          <w:spacing w:val="7"/>
          <w:szCs w:val="21"/>
        </w:rPr>
        <w:t>为溶液的体积（</w:t>
      </w:r>
      <w:r w:rsidRPr="00211A62">
        <w:rPr>
          <w:rFonts w:eastAsia="楷体"/>
          <w:spacing w:val="7"/>
          <w:szCs w:val="21"/>
        </w:rPr>
        <w:t>mL</w:t>
      </w:r>
      <w:r w:rsidRPr="00211A62">
        <w:rPr>
          <w:rFonts w:eastAsia="楷体"/>
          <w:spacing w:val="7"/>
          <w:szCs w:val="21"/>
        </w:rPr>
        <w:t>）。</w:t>
      </w:r>
    </w:p>
    <w:p w14:paraId="0A017F74" w14:textId="77777777" w:rsidR="00A57BDD" w:rsidRPr="00211A62" w:rsidRDefault="00A57BDD" w:rsidP="00A57BDD">
      <w:pPr>
        <w:rPr>
          <w:rFonts w:eastAsia="楷体"/>
          <w:spacing w:val="7"/>
          <w:szCs w:val="21"/>
        </w:rPr>
      </w:pPr>
      <w:r w:rsidRPr="00211A62">
        <w:rPr>
          <w:rFonts w:eastAsia="楷体"/>
          <w:spacing w:val="7"/>
          <w:szCs w:val="21"/>
        </w:rPr>
        <w:t>三．仪器与试剂</w:t>
      </w:r>
      <w:r w:rsidRPr="00211A62">
        <w:rPr>
          <w:rFonts w:eastAsia="楷体"/>
          <w:spacing w:val="7"/>
          <w:szCs w:val="21"/>
        </w:rPr>
        <w:t xml:space="preserve"> </w:t>
      </w:r>
    </w:p>
    <w:p w14:paraId="76833A43" w14:textId="77777777" w:rsidR="00A57BDD" w:rsidRPr="00211A62" w:rsidRDefault="00A57BDD" w:rsidP="00A57BDD">
      <w:pPr>
        <w:ind w:firstLineChars="200" w:firstLine="448"/>
        <w:rPr>
          <w:rFonts w:eastAsia="楷体"/>
          <w:spacing w:val="7"/>
          <w:szCs w:val="21"/>
        </w:rPr>
      </w:pPr>
      <w:r w:rsidRPr="00211A62">
        <w:rPr>
          <w:rFonts w:eastAsia="楷体"/>
          <w:spacing w:val="7"/>
          <w:szCs w:val="21"/>
        </w:rPr>
        <w:t>分光光度计；水浴振荡器；</w:t>
      </w:r>
      <w:r w:rsidRPr="00211A62">
        <w:rPr>
          <w:rFonts w:eastAsia="楷体"/>
          <w:spacing w:val="7"/>
          <w:szCs w:val="21"/>
        </w:rPr>
        <w:t>100mL</w:t>
      </w:r>
      <w:r w:rsidRPr="00211A62">
        <w:rPr>
          <w:rFonts w:eastAsia="楷体"/>
          <w:spacing w:val="7"/>
          <w:szCs w:val="21"/>
        </w:rPr>
        <w:t>容量瓶</w:t>
      </w:r>
      <w:r w:rsidRPr="00211A62">
        <w:rPr>
          <w:rFonts w:eastAsia="楷体"/>
          <w:spacing w:val="7"/>
          <w:szCs w:val="21"/>
        </w:rPr>
        <w:t>8</w:t>
      </w:r>
      <w:r w:rsidRPr="00211A62">
        <w:rPr>
          <w:rFonts w:eastAsia="楷体"/>
          <w:spacing w:val="7"/>
          <w:szCs w:val="21"/>
        </w:rPr>
        <w:t>个；</w:t>
      </w:r>
      <w:r w:rsidRPr="00211A62">
        <w:rPr>
          <w:rFonts w:eastAsia="楷体"/>
          <w:spacing w:val="7"/>
          <w:szCs w:val="21"/>
        </w:rPr>
        <w:t>100mL</w:t>
      </w:r>
      <w:r w:rsidRPr="00211A62">
        <w:rPr>
          <w:rFonts w:eastAsia="楷体"/>
          <w:spacing w:val="7"/>
          <w:szCs w:val="21"/>
        </w:rPr>
        <w:t>碘量瓶一个；</w:t>
      </w:r>
      <w:r w:rsidRPr="00211A62">
        <w:rPr>
          <w:rFonts w:eastAsia="楷体"/>
          <w:dstrike/>
          <w:spacing w:val="7"/>
          <w:szCs w:val="21"/>
        </w:rPr>
        <w:t>吸耳球；</w:t>
      </w:r>
      <w:r w:rsidRPr="00211A62">
        <w:rPr>
          <w:rFonts w:eastAsia="楷体"/>
          <w:spacing w:val="7"/>
          <w:szCs w:val="21"/>
        </w:rPr>
        <w:t>25mL</w:t>
      </w:r>
      <w:r w:rsidRPr="00211A62">
        <w:rPr>
          <w:rFonts w:eastAsia="楷体"/>
          <w:spacing w:val="7"/>
          <w:szCs w:val="21"/>
        </w:rPr>
        <w:t>、</w:t>
      </w:r>
      <w:r w:rsidRPr="00211A62">
        <w:rPr>
          <w:rFonts w:eastAsia="楷体"/>
          <w:spacing w:val="7"/>
          <w:szCs w:val="21"/>
        </w:rPr>
        <w:t>50mL</w:t>
      </w:r>
      <w:r w:rsidRPr="00211A62">
        <w:rPr>
          <w:rFonts w:eastAsia="楷体"/>
          <w:spacing w:val="7"/>
          <w:szCs w:val="21"/>
        </w:rPr>
        <w:t>移液管各</w:t>
      </w:r>
      <w:r w:rsidRPr="00211A62">
        <w:rPr>
          <w:rFonts w:eastAsia="楷体"/>
          <w:spacing w:val="7"/>
          <w:szCs w:val="21"/>
        </w:rPr>
        <w:t>1</w:t>
      </w:r>
      <w:r w:rsidRPr="00211A62">
        <w:rPr>
          <w:rFonts w:eastAsia="楷体"/>
          <w:spacing w:val="7"/>
          <w:szCs w:val="21"/>
        </w:rPr>
        <w:t>支；</w:t>
      </w:r>
      <w:r w:rsidRPr="00211A62">
        <w:rPr>
          <w:rFonts w:eastAsia="楷体"/>
          <w:spacing w:val="7"/>
          <w:szCs w:val="21"/>
        </w:rPr>
        <w:t>10mL</w:t>
      </w:r>
      <w:r w:rsidRPr="00211A62">
        <w:rPr>
          <w:rFonts w:eastAsia="楷体"/>
          <w:spacing w:val="7"/>
          <w:szCs w:val="21"/>
        </w:rPr>
        <w:t>吸管</w:t>
      </w:r>
      <w:r w:rsidRPr="00211A62">
        <w:rPr>
          <w:rFonts w:eastAsia="楷体"/>
          <w:spacing w:val="7"/>
          <w:szCs w:val="21"/>
        </w:rPr>
        <w:t>1</w:t>
      </w:r>
      <w:r w:rsidRPr="00211A62">
        <w:rPr>
          <w:rFonts w:eastAsia="楷体"/>
          <w:spacing w:val="7"/>
          <w:szCs w:val="21"/>
        </w:rPr>
        <w:t>支。</w:t>
      </w:r>
    </w:p>
    <w:p w14:paraId="235F143A" w14:textId="77777777" w:rsidR="00A57BDD" w:rsidRPr="00211A62" w:rsidRDefault="00A57BDD" w:rsidP="00A57BDD">
      <w:pPr>
        <w:ind w:firstLineChars="200" w:firstLine="448"/>
        <w:rPr>
          <w:rFonts w:eastAsia="楷体"/>
          <w:spacing w:val="7"/>
          <w:szCs w:val="21"/>
        </w:rPr>
      </w:pPr>
      <w:r w:rsidRPr="00211A62">
        <w:rPr>
          <w:rFonts w:eastAsia="楷体"/>
          <w:spacing w:val="7"/>
          <w:szCs w:val="21"/>
        </w:rPr>
        <w:t>0.50 mg·mL</w:t>
      </w:r>
      <w:r w:rsidRPr="00211A62">
        <w:rPr>
          <w:rFonts w:eastAsia="楷体"/>
          <w:spacing w:val="7"/>
          <w:szCs w:val="21"/>
          <w:vertAlign w:val="superscript"/>
        </w:rPr>
        <w:t>-1</w:t>
      </w:r>
      <w:r w:rsidRPr="00211A62">
        <w:rPr>
          <w:rFonts w:eastAsia="楷体"/>
          <w:spacing w:val="7"/>
          <w:szCs w:val="21"/>
        </w:rPr>
        <w:t>亚甲基蓝贮备液；微球硅胶。</w:t>
      </w:r>
      <w:r w:rsidRPr="00211A62">
        <w:rPr>
          <w:rFonts w:eastAsia="楷体"/>
          <w:spacing w:val="7"/>
          <w:szCs w:val="21"/>
        </w:rPr>
        <w:t xml:space="preserve"> </w:t>
      </w:r>
    </w:p>
    <w:p w14:paraId="1197C087" w14:textId="77777777" w:rsidR="00A57BDD" w:rsidRPr="00211A62" w:rsidRDefault="00A57BDD" w:rsidP="00A57BDD">
      <w:pPr>
        <w:rPr>
          <w:rFonts w:eastAsia="楷体"/>
          <w:spacing w:val="7"/>
          <w:szCs w:val="21"/>
        </w:rPr>
      </w:pPr>
      <w:r w:rsidRPr="00211A62">
        <w:rPr>
          <w:rFonts w:eastAsia="楷体"/>
          <w:spacing w:val="7"/>
          <w:szCs w:val="21"/>
        </w:rPr>
        <w:t>四</w:t>
      </w:r>
      <w:r w:rsidRPr="00211A62">
        <w:rPr>
          <w:rFonts w:eastAsia="楷体"/>
          <w:szCs w:val="21"/>
        </w:rPr>
        <w:t>．</w:t>
      </w:r>
      <w:r w:rsidRPr="00211A62">
        <w:rPr>
          <w:rFonts w:eastAsia="楷体"/>
          <w:spacing w:val="7"/>
          <w:szCs w:val="21"/>
        </w:rPr>
        <w:t>实验步骤</w:t>
      </w:r>
      <w:r w:rsidRPr="00211A62">
        <w:rPr>
          <w:rFonts w:eastAsia="楷体"/>
          <w:spacing w:val="7"/>
          <w:szCs w:val="21"/>
        </w:rPr>
        <w:t xml:space="preserve"> </w:t>
      </w:r>
    </w:p>
    <w:p w14:paraId="05C1AB27" w14:textId="77777777" w:rsidR="00A57BDD" w:rsidRPr="00211A62" w:rsidRDefault="00A57BDD" w:rsidP="00A57BDD">
      <w:pPr>
        <w:ind w:firstLineChars="200" w:firstLine="448"/>
        <w:rPr>
          <w:rFonts w:eastAsia="楷体"/>
          <w:spacing w:val="7"/>
          <w:szCs w:val="21"/>
        </w:rPr>
      </w:pPr>
      <w:r w:rsidRPr="00211A62">
        <w:rPr>
          <w:rFonts w:eastAsia="楷体"/>
          <w:spacing w:val="7"/>
          <w:szCs w:val="21"/>
        </w:rPr>
        <w:t>1</w:t>
      </w:r>
      <w:r w:rsidRPr="00211A62">
        <w:rPr>
          <w:rFonts w:eastAsia="楷体"/>
          <w:szCs w:val="21"/>
        </w:rPr>
        <w:t>．</w:t>
      </w:r>
      <w:r w:rsidRPr="00211A62">
        <w:rPr>
          <w:rFonts w:eastAsia="楷体"/>
          <w:spacing w:val="7"/>
          <w:szCs w:val="21"/>
        </w:rPr>
        <w:t>比表面的测定</w:t>
      </w:r>
      <w:r w:rsidRPr="00211A62">
        <w:rPr>
          <w:rFonts w:eastAsia="楷体"/>
          <w:spacing w:val="7"/>
          <w:szCs w:val="21"/>
        </w:rPr>
        <w:t xml:space="preserve"> </w:t>
      </w:r>
    </w:p>
    <w:p w14:paraId="71CF9BCE" w14:textId="77777777" w:rsidR="00A57BDD" w:rsidRPr="00211A62" w:rsidRDefault="00A57BDD" w:rsidP="00A57BDD">
      <w:pPr>
        <w:ind w:leftChars="100" w:left="210" w:firstLineChars="100" w:firstLine="224"/>
        <w:rPr>
          <w:rFonts w:eastAsia="楷体"/>
          <w:spacing w:val="7"/>
          <w:szCs w:val="21"/>
        </w:rPr>
      </w:pPr>
      <w:r w:rsidRPr="00211A62">
        <w:rPr>
          <w:rFonts w:eastAsia="楷体"/>
          <w:spacing w:val="7"/>
          <w:szCs w:val="21"/>
        </w:rPr>
        <w:t xml:space="preserve">(1) </w:t>
      </w:r>
      <w:r w:rsidRPr="00211A62">
        <w:rPr>
          <w:rFonts w:eastAsia="楷体"/>
          <w:spacing w:val="7"/>
          <w:szCs w:val="21"/>
        </w:rPr>
        <w:t>配制浓度为</w:t>
      </w:r>
      <w:r w:rsidRPr="00211A62">
        <w:rPr>
          <w:rFonts w:eastAsia="楷体"/>
          <w:spacing w:val="7"/>
          <w:szCs w:val="21"/>
        </w:rPr>
        <w:t>0.05 mg·mL</w:t>
      </w:r>
      <w:r w:rsidRPr="00211A62">
        <w:rPr>
          <w:rFonts w:eastAsia="楷体"/>
          <w:spacing w:val="7"/>
          <w:szCs w:val="21"/>
          <w:vertAlign w:val="superscript"/>
        </w:rPr>
        <w:t>-1</w:t>
      </w:r>
      <w:r w:rsidRPr="00211A62">
        <w:rPr>
          <w:rFonts w:eastAsia="楷体"/>
          <w:spacing w:val="7"/>
          <w:szCs w:val="21"/>
        </w:rPr>
        <w:t>的亚甲基蓝溶液</w:t>
      </w:r>
      <w:r w:rsidRPr="00211A62">
        <w:rPr>
          <w:rFonts w:eastAsia="楷体"/>
          <w:spacing w:val="7"/>
          <w:szCs w:val="21"/>
        </w:rPr>
        <w:t xml:space="preserve"> </w:t>
      </w:r>
    </w:p>
    <w:p w14:paraId="44992738" w14:textId="77777777" w:rsidR="00A57BDD" w:rsidRPr="00211A62" w:rsidRDefault="00A57BDD" w:rsidP="00A57BDD">
      <w:pPr>
        <w:ind w:leftChars="100" w:left="210" w:firstLineChars="150" w:firstLine="336"/>
        <w:rPr>
          <w:rFonts w:eastAsia="楷体"/>
          <w:spacing w:val="7"/>
          <w:szCs w:val="21"/>
        </w:rPr>
      </w:pPr>
      <w:r w:rsidRPr="00211A62">
        <w:rPr>
          <w:rFonts w:eastAsia="楷体"/>
          <w:spacing w:val="7"/>
          <w:szCs w:val="21"/>
        </w:rPr>
        <w:t>准确量取浓度为</w:t>
      </w:r>
      <w:r w:rsidRPr="00211A62">
        <w:rPr>
          <w:rFonts w:eastAsia="楷体"/>
          <w:spacing w:val="7"/>
          <w:szCs w:val="21"/>
        </w:rPr>
        <w:t>0.5 mg·mL</w:t>
      </w:r>
      <w:r w:rsidRPr="00211A62">
        <w:rPr>
          <w:rFonts w:eastAsia="楷体"/>
          <w:spacing w:val="7"/>
          <w:szCs w:val="21"/>
          <w:vertAlign w:val="superscript"/>
        </w:rPr>
        <w:t>-1</w:t>
      </w:r>
      <w:r w:rsidRPr="00211A62">
        <w:rPr>
          <w:rFonts w:eastAsia="楷体"/>
          <w:spacing w:val="7"/>
          <w:szCs w:val="21"/>
        </w:rPr>
        <w:t>亚甲基蓝贮备液</w:t>
      </w:r>
      <w:r w:rsidRPr="00211A62">
        <w:rPr>
          <w:rFonts w:eastAsia="楷体"/>
          <w:spacing w:val="7"/>
          <w:szCs w:val="21"/>
        </w:rPr>
        <w:t>10mL</w:t>
      </w:r>
      <w:r w:rsidRPr="00211A62">
        <w:rPr>
          <w:rFonts w:eastAsia="楷体"/>
          <w:spacing w:val="7"/>
          <w:szCs w:val="21"/>
        </w:rPr>
        <w:t>加到</w:t>
      </w:r>
      <w:r w:rsidRPr="00211A62">
        <w:rPr>
          <w:rFonts w:eastAsia="楷体"/>
          <w:spacing w:val="7"/>
          <w:szCs w:val="21"/>
        </w:rPr>
        <w:t>100mL</w:t>
      </w:r>
      <w:r w:rsidRPr="00211A62">
        <w:rPr>
          <w:rFonts w:eastAsia="楷体"/>
          <w:spacing w:val="7"/>
          <w:szCs w:val="21"/>
        </w:rPr>
        <w:t>容量瓶中，用水稀释至刻度，摇匀。</w:t>
      </w:r>
      <w:r w:rsidRPr="00211A62">
        <w:rPr>
          <w:rFonts w:eastAsia="楷体"/>
          <w:spacing w:val="7"/>
          <w:szCs w:val="21"/>
        </w:rPr>
        <w:t xml:space="preserve"> </w:t>
      </w:r>
    </w:p>
    <w:p w14:paraId="42827313" w14:textId="77777777" w:rsidR="00A57BDD" w:rsidRPr="00211A62" w:rsidRDefault="00A57BDD" w:rsidP="00A57BDD">
      <w:pPr>
        <w:ind w:leftChars="100" w:left="210" w:firstLineChars="100" w:firstLine="224"/>
        <w:rPr>
          <w:rFonts w:eastAsia="楷体"/>
          <w:spacing w:val="7"/>
          <w:szCs w:val="21"/>
        </w:rPr>
      </w:pPr>
      <w:r w:rsidRPr="00211A62">
        <w:rPr>
          <w:rFonts w:eastAsia="楷体"/>
          <w:spacing w:val="7"/>
          <w:szCs w:val="21"/>
        </w:rPr>
        <w:t xml:space="preserve">(2) </w:t>
      </w:r>
      <w:r w:rsidRPr="00211A62">
        <w:rPr>
          <w:rFonts w:eastAsia="楷体"/>
          <w:spacing w:val="7"/>
          <w:szCs w:val="21"/>
        </w:rPr>
        <w:t>取上步配制的溶液</w:t>
      </w:r>
      <w:r w:rsidRPr="00211A62">
        <w:rPr>
          <w:rFonts w:eastAsia="楷体"/>
          <w:spacing w:val="7"/>
          <w:szCs w:val="21"/>
        </w:rPr>
        <w:t>50ml</w:t>
      </w:r>
      <w:r w:rsidRPr="00211A62">
        <w:rPr>
          <w:rFonts w:eastAsia="楷体"/>
          <w:spacing w:val="7"/>
          <w:szCs w:val="21"/>
        </w:rPr>
        <w:t>置于碘量瓶中，再加入准确称量的</w:t>
      </w:r>
      <w:r w:rsidRPr="00211A62">
        <w:rPr>
          <w:rFonts w:eastAsia="楷体"/>
          <w:spacing w:val="7"/>
          <w:szCs w:val="21"/>
        </w:rPr>
        <w:t>50mg</w:t>
      </w:r>
      <w:r w:rsidRPr="00211A62">
        <w:rPr>
          <w:rFonts w:eastAsia="楷体"/>
          <w:spacing w:val="7"/>
          <w:szCs w:val="21"/>
        </w:rPr>
        <w:t>硅胶，加盖后振荡</w:t>
      </w:r>
      <w:r w:rsidRPr="00211A62">
        <w:rPr>
          <w:rFonts w:eastAsia="楷体"/>
          <w:spacing w:val="7"/>
          <w:szCs w:val="21"/>
        </w:rPr>
        <w:t>0.5h</w:t>
      </w:r>
      <w:r w:rsidRPr="00211A62">
        <w:rPr>
          <w:rFonts w:eastAsia="楷体"/>
          <w:spacing w:val="7"/>
          <w:szCs w:val="21"/>
        </w:rPr>
        <w:t>，吸取该液</w:t>
      </w:r>
      <w:r w:rsidRPr="00211A62">
        <w:rPr>
          <w:rFonts w:eastAsia="楷体"/>
          <w:spacing w:val="7"/>
          <w:szCs w:val="21"/>
        </w:rPr>
        <w:t>25mL</w:t>
      </w:r>
      <w:r w:rsidRPr="00211A62">
        <w:rPr>
          <w:rFonts w:eastAsia="楷体"/>
          <w:spacing w:val="7"/>
          <w:szCs w:val="21"/>
        </w:rPr>
        <w:t>于另一个</w:t>
      </w:r>
      <w:r w:rsidRPr="00211A62">
        <w:rPr>
          <w:rFonts w:eastAsia="楷体"/>
          <w:spacing w:val="7"/>
          <w:szCs w:val="21"/>
        </w:rPr>
        <w:t>100mL</w:t>
      </w:r>
      <w:r w:rsidRPr="00211A62">
        <w:rPr>
          <w:rFonts w:eastAsia="楷体"/>
          <w:spacing w:val="7"/>
          <w:szCs w:val="21"/>
        </w:rPr>
        <w:t>容量瓶中，用水稀释至刻度，摇匀，在分光光度计上测其吸光度。</w:t>
      </w:r>
      <w:r w:rsidRPr="00211A62">
        <w:rPr>
          <w:rFonts w:eastAsia="楷体"/>
          <w:spacing w:val="7"/>
          <w:szCs w:val="21"/>
        </w:rPr>
        <w:t xml:space="preserve"> </w:t>
      </w:r>
    </w:p>
    <w:p w14:paraId="218570AD" w14:textId="77777777" w:rsidR="00A57BDD" w:rsidRPr="00211A62" w:rsidRDefault="00A57BDD" w:rsidP="00A57BDD">
      <w:pPr>
        <w:ind w:firstLineChars="200" w:firstLine="448"/>
        <w:rPr>
          <w:rFonts w:eastAsia="楷体"/>
          <w:spacing w:val="7"/>
          <w:szCs w:val="21"/>
        </w:rPr>
      </w:pPr>
      <w:r w:rsidRPr="00211A62">
        <w:rPr>
          <w:rFonts w:eastAsia="楷体"/>
          <w:spacing w:val="7"/>
          <w:szCs w:val="21"/>
        </w:rPr>
        <w:t>2</w:t>
      </w:r>
      <w:r w:rsidRPr="00211A62">
        <w:rPr>
          <w:rFonts w:eastAsia="楷体"/>
          <w:szCs w:val="21"/>
        </w:rPr>
        <w:t>．</w:t>
      </w:r>
      <w:r w:rsidRPr="00211A62">
        <w:rPr>
          <w:rFonts w:eastAsia="楷体"/>
          <w:spacing w:val="7"/>
          <w:szCs w:val="21"/>
        </w:rPr>
        <w:t>标准工作曲线绘制</w:t>
      </w:r>
      <w:r w:rsidRPr="00211A62">
        <w:rPr>
          <w:rFonts w:eastAsia="楷体"/>
          <w:spacing w:val="7"/>
          <w:szCs w:val="21"/>
        </w:rPr>
        <w:t xml:space="preserve"> </w:t>
      </w:r>
    </w:p>
    <w:p w14:paraId="17406F59" w14:textId="77777777" w:rsidR="00A57BDD" w:rsidRPr="00211A62" w:rsidRDefault="00A57BDD" w:rsidP="00A57BDD">
      <w:pPr>
        <w:ind w:leftChars="100" w:left="210" w:firstLineChars="200" w:firstLine="448"/>
        <w:rPr>
          <w:rFonts w:eastAsia="楷体"/>
          <w:spacing w:val="7"/>
          <w:szCs w:val="21"/>
        </w:rPr>
      </w:pPr>
      <w:r w:rsidRPr="00211A62">
        <w:rPr>
          <w:rFonts w:eastAsia="楷体"/>
          <w:spacing w:val="7"/>
          <w:szCs w:val="21"/>
        </w:rPr>
        <w:t>分别吸取浓度为</w:t>
      </w:r>
      <w:r w:rsidRPr="00211A62">
        <w:rPr>
          <w:rFonts w:eastAsia="楷体"/>
          <w:spacing w:val="7"/>
          <w:szCs w:val="21"/>
        </w:rPr>
        <w:t>0.5mg·mL</w:t>
      </w:r>
      <w:r w:rsidRPr="00211A62">
        <w:rPr>
          <w:rFonts w:eastAsia="楷体"/>
          <w:spacing w:val="7"/>
          <w:szCs w:val="21"/>
          <w:vertAlign w:val="superscript"/>
        </w:rPr>
        <w:t>-1</w:t>
      </w:r>
      <w:r w:rsidRPr="00211A62">
        <w:rPr>
          <w:rFonts w:eastAsia="楷体"/>
          <w:spacing w:val="7"/>
          <w:szCs w:val="21"/>
        </w:rPr>
        <w:t>的亚甲基蓝贮备液</w:t>
      </w:r>
      <w:r w:rsidRPr="00211A62">
        <w:rPr>
          <w:rFonts w:eastAsia="楷体"/>
          <w:spacing w:val="7"/>
          <w:szCs w:val="21"/>
        </w:rPr>
        <w:t>1mL</w:t>
      </w:r>
      <w:r w:rsidRPr="00211A62">
        <w:rPr>
          <w:rFonts w:eastAsia="楷体"/>
          <w:spacing w:val="7"/>
          <w:szCs w:val="21"/>
        </w:rPr>
        <w:t>、</w:t>
      </w:r>
      <w:r w:rsidRPr="00211A62">
        <w:rPr>
          <w:rFonts w:eastAsia="楷体"/>
          <w:spacing w:val="7"/>
          <w:szCs w:val="21"/>
        </w:rPr>
        <w:t>2mL</w:t>
      </w:r>
      <w:r w:rsidRPr="00211A62">
        <w:rPr>
          <w:rFonts w:eastAsia="楷体"/>
          <w:spacing w:val="7"/>
          <w:szCs w:val="21"/>
        </w:rPr>
        <w:t>、</w:t>
      </w:r>
      <w:r w:rsidRPr="00211A62">
        <w:rPr>
          <w:rFonts w:eastAsia="楷体"/>
          <w:spacing w:val="7"/>
          <w:szCs w:val="21"/>
        </w:rPr>
        <w:t>3mL</w:t>
      </w:r>
      <w:r w:rsidRPr="00211A62">
        <w:rPr>
          <w:rFonts w:eastAsia="楷体"/>
          <w:spacing w:val="7"/>
          <w:szCs w:val="21"/>
        </w:rPr>
        <w:t>、</w:t>
      </w:r>
      <w:r w:rsidRPr="00211A62">
        <w:rPr>
          <w:rFonts w:eastAsia="楷体"/>
          <w:spacing w:val="7"/>
          <w:szCs w:val="21"/>
        </w:rPr>
        <w:t>4mL</w:t>
      </w:r>
      <w:r w:rsidRPr="00211A62">
        <w:rPr>
          <w:rFonts w:eastAsia="楷体"/>
          <w:spacing w:val="7"/>
          <w:szCs w:val="21"/>
        </w:rPr>
        <w:t>、</w:t>
      </w:r>
      <w:r w:rsidRPr="00211A62">
        <w:rPr>
          <w:rFonts w:eastAsia="楷体"/>
          <w:spacing w:val="7"/>
          <w:szCs w:val="21"/>
        </w:rPr>
        <w:t>5mL</w:t>
      </w:r>
      <w:r w:rsidRPr="00211A62">
        <w:rPr>
          <w:rFonts w:eastAsia="楷体"/>
          <w:spacing w:val="7"/>
          <w:szCs w:val="21"/>
        </w:rPr>
        <w:t>、</w:t>
      </w:r>
      <w:r w:rsidRPr="00211A62">
        <w:rPr>
          <w:rFonts w:eastAsia="楷体"/>
          <w:spacing w:val="7"/>
          <w:szCs w:val="21"/>
        </w:rPr>
        <w:t>6mL</w:t>
      </w:r>
      <w:r w:rsidRPr="00211A62">
        <w:rPr>
          <w:rFonts w:eastAsia="楷体"/>
          <w:spacing w:val="7"/>
          <w:szCs w:val="21"/>
        </w:rPr>
        <w:t>于</w:t>
      </w:r>
      <w:r w:rsidRPr="00211A62">
        <w:rPr>
          <w:rFonts w:eastAsia="楷体"/>
          <w:spacing w:val="7"/>
          <w:szCs w:val="21"/>
        </w:rPr>
        <w:t>100mL</w:t>
      </w:r>
      <w:r w:rsidRPr="00211A62">
        <w:rPr>
          <w:rFonts w:eastAsia="楷体"/>
          <w:spacing w:val="7"/>
          <w:szCs w:val="21"/>
        </w:rPr>
        <w:t>容量瓶中，用蒸馏水稀释至刻度，摇匀，得不同浓度的标准液，在分光光度计上测定吸光度，最大吸收波长为</w:t>
      </w:r>
      <w:r w:rsidRPr="00211A62">
        <w:rPr>
          <w:rFonts w:eastAsia="楷体"/>
          <w:spacing w:val="7"/>
          <w:szCs w:val="21"/>
        </w:rPr>
        <w:t>655nm</w:t>
      </w:r>
      <w:r w:rsidRPr="00211A62">
        <w:rPr>
          <w:rFonts w:eastAsia="楷体"/>
          <w:spacing w:val="7"/>
          <w:szCs w:val="21"/>
        </w:rPr>
        <w:t>（或</w:t>
      </w:r>
      <w:r w:rsidRPr="00211A62">
        <w:rPr>
          <w:rFonts w:eastAsia="楷体"/>
          <w:spacing w:val="7"/>
          <w:szCs w:val="21"/>
        </w:rPr>
        <w:t>445nm</w:t>
      </w:r>
      <w:r w:rsidRPr="00211A62">
        <w:rPr>
          <w:rFonts w:eastAsia="楷体"/>
          <w:spacing w:val="7"/>
          <w:szCs w:val="21"/>
        </w:rPr>
        <w:t>）。</w:t>
      </w:r>
      <w:r w:rsidRPr="00211A62">
        <w:rPr>
          <w:rFonts w:eastAsia="楷体"/>
          <w:dstrike/>
          <w:spacing w:val="7"/>
          <w:szCs w:val="21"/>
        </w:rPr>
        <w:t>按如下表格记录。</w:t>
      </w:r>
    </w:p>
    <w:p w14:paraId="1DFC5C49" w14:textId="77777777" w:rsidR="00A57BDD" w:rsidRPr="00211A62" w:rsidRDefault="00A57BDD" w:rsidP="00A57BDD">
      <w:pPr>
        <w:ind w:leftChars="100" w:left="210" w:firstLineChars="200" w:firstLine="448"/>
        <w:rPr>
          <w:rFonts w:eastAsia="楷体"/>
          <w:spacing w:val="7"/>
          <w:szCs w:val="21"/>
        </w:rPr>
      </w:pPr>
    </w:p>
    <w:p w14:paraId="756D23C6" w14:textId="77777777" w:rsidR="00A57BDD" w:rsidRPr="00211A62" w:rsidRDefault="00A57BDD" w:rsidP="00A57BDD">
      <w:pPr>
        <w:ind w:leftChars="100" w:left="210" w:firstLineChars="200" w:firstLine="448"/>
        <w:rPr>
          <w:rFonts w:eastAsia="楷体"/>
          <w:spacing w:val="7"/>
          <w:szCs w:val="21"/>
        </w:rPr>
      </w:pPr>
    </w:p>
    <w:p w14:paraId="7702592A" w14:textId="77777777" w:rsidR="00A57BDD" w:rsidRPr="00211A62" w:rsidRDefault="00A57BDD" w:rsidP="00A57BDD">
      <w:pPr>
        <w:ind w:leftChars="100" w:left="210" w:firstLineChars="200" w:firstLine="448"/>
        <w:rPr>
          <w:rFonts w:eastAsia="楷体"/>
          <w:spacing w:val="7"/>
          <w:szCs w:val="21"/>
        </w:rPr>
      </w:pPr>
    </w:p>
    <w:p w14:paraId="30239260" w14:textId="77777777" w:rsidR="00A57BDD" w:rsidRPr="00211A62" w:rsidRDefault="00A57BDD" w:rsidP="00A57BDD">
      <w:pPr>
        <w:ind w:leftChars="100" w:left="210"/>
        <w:rPr>
          <w:rFonts w:eastAsia="楷体"/>
          <w:spacing w:val="7"/>
          <w:szCs w:val="21"/>
        </w:rPr>
      </w:pPr>
    </w:p>
    <w:p w14:paraId="5FB338ED" w14:textId="77777777" w:rsidR="00A57BDD" w:rsidRPr="00211A62" w:rsidRDefault="00A57BDD" w:rsidP="00A57BDD">
      <w:pPr>
        <w:rPr>
          <w:rFonts w:eastAsia="楷体"/>
          <w:spacing w:val="7"/>
          <w:szCs w:val="21"/>
        </w:rPr>
      </w:pPr>
      <w:r w:rsidRPr="00211A62">
        <w:rPr>
          <w:rFonts w:eastAsia="楷体"/>
          <w:spacing w:val="7"/>
          <w:szCs w:val="21"/>
        </w:rPr>
        <w:t>五</w:t>
      </w:r>
      <w:r w:rsidRPr="00211A62">
        <w:rPr>
          <w:rFonts w:eastAsia="楷体"/>
          <w:szCs w:val="21"/>
        </w:rPr>
        <w:t>．</w:t>
      </w:r>
      <w:r w:rsidRPr="00211A62">
        <w:rPr>
          <w:rFonts w:eastAsia="楷体"/>
          <w:spacing w:val="7"/>
          <w:szCs w:val="21"/>
        </w:rPr>
        <w:t>数据处理</w:t>
      </w:r>
      <w:r w:rsidRPr="00211A62">
        <w:rPr>
          <w:rFonts w:eastAsia="楷体"/>
          <w:spacing w:val="7"/>
          <w:szCs w:val="21"/>
        </w:rPr>
        <w:t xml:space="preserve"> </w:t>
      </w:r>
    </w:p>
    <w:p w14:paraId="799BC3F2" w14:textId="77777777" w:rsidR="00A57BDD" w:rsidRPr="00211A62" w:rsidRDefault="00A57BDD" w:rsidP="00A57BDD">
      <w:pPr>
        <w:ind w:firstLineChars="200" w:firstLine="448"/>
        <w:rPr>
          <w:rFonts w:eastAsia="楷体"/>
          <w:szCs w:val="21"/>
        </w:rPr>
      </w:pPr>
      <w:r w:rsidRPr="00211A62">
        <w:rPr>
          <w:rFonts w:eastAsia="楷体"/>
          <w:spacing w:val="7"/>
          <w:szCs w:val="21"/>
        </w:rPr>
        <w:t>1</w:t>
      </w:r>
      <w:r w:rsidRPr="00211A62">
        <w:rPr>
          <w:rFonts w:eastAsia="楷体"/>
          <w:szCs w:val="21"/>
        </w:rPr>
        <w:t>．工作曲线的绘制。把用于测定工作曲线的溶液吸光度列于下表。</w:t>
      </w:r>
    </w:p>
    <w:p w14:paraId="67B911AC" w14:textId="77777777" w:rsidR="00A57BDD" w:rsidRPr="00211A62" w:rsidRDefault="00A57BDD" w:rsidP="00A57BDD">
      <w:pPr>
        <w:ind w:left="208" w:hangingChars="93" w:hanging="208"/>
        <w:jc w:val="center"/>
        <w:rPr>
          <w:rFonts w:eastAsia="楷体"/>
          <w:spacing w:val="7"/>
          <w:szCs w:val="21"/>
        </w:rPr>
      </w:pPr>
      <w:r w:rsidRPr="00211A62">
        <w:rPr>
          <w:rFonts w:eastAsia="楷体"/>
          <w:spacing w:val="7"/>
          <w:szCs w:val="21"/>
        </w:rPr>
        <w:t>表</w:t>
      </w:r>
      <w:r w:rsidRPr="00211A62">
        <w:rPr>
          <w:rFonts w:eastAsia="楷体"/>
          <w:spacing w:val="7"/>
          <w:szCs w:val="21"/>
        </w:rPr>
        <w:t>1</w:t>
      </w:r>
      <w:r w:rsidRPr="00211A62">
        <w:rPr>
          <w:rFonts w:eastAsia="楷体"/>
          <w:szCs w:val="21"/>
        </w:rPr>
        <w:t>．标准液吸光度</w:t>
      </w:r>
    </w:p>
    <w:tbl>
      <w:tblPr>
        <w:tblW w:w="0" w:type="auto"/>
        <w:jc w:val="center"/>
        <w:tblLayout w:type="fixed"/>
        <w:tblCellMar>
          <w:left w:w="0" w:type="dxa"/>
          <w:right w:w="0" w:type="dxa"/>
        </w:tblCellMar>
        <w:tblLook w:val="0000" w:firstRow="0" w:lastRow="0" w:firstColumn="0" w:lastColumn="0" w:noHBand="0" w:noVBand="0"/>
      </w:tblPr>
      <w:tblGrid>
        <w:gridCol w:w="3288"/>
        <w:gridCol w:w="928"/>
        <w:gridCol w:w="929"/>
        <w:gridCol w:w="928"/>
        <w:gridCol w:w="929"/>
        <w:gridCol w:w="928"/>
        <w:gridCol w:w="929"/>
      </w:tblGrid>
      <w:tr w:rsidR="00A57BDD" w:rsidRPr="00211A62" w14:paraId="3BBB8C0F" w14:textId="77777777" w:rsidTr="00AC3862">
        <w:trPr>
          <w:jc w:val="center"/>
        </w:trPr>
        <w:tc>
          <w:tcPr>
            <w:tcW w:w="32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E7EFF1" w14:textId="77777777" w:rsidR="00A57BDD" w:rsidRPr="00211A62" w:rsidRDefault="00A57BDD" w:rsidP="00AC3862">
            <w:pPr>
              <w:rPr>
                <w:rFonts w:eastAsia="楷体"/>
                <w:spacing w:val="7"/>
                <w:szCs w:val="21"/>
              </w:rPr>
            </w:pPr>
            <w:r w:rsidRPr="00211A62">
              <w:rPr>
                <w:rFonts w:eastAsia="楷体"/>
                <w:spacing w:val="7"/>
                <w:szCs w:val="21"/>
              </w:rPr>
              <w:t>亚甲基蓝贮备液体积</w:t>
            </w:r>
            <w:r w:rsidRPr="00211A62">
              <w:rPr>
                <w:rFonts w:eastAsia="楷体"/>
                <w:spacing w:val="7"/>
                <w:szCs w:val="21"/>
              </w:rPr>
              <w:t>/mL</w:t>
            </w:r>
          </w:p>
        </w:tc>
        <w:tc>
          <w:tcPr>
            <w:tcW w:w="9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79ECBF13" w14:textId="77777777" w:rsidR="00A57BDD" w:rsidRPr="00211A62" w:rsidRDefault="00A57BDD" w:rsidP="00AC3862">
            <w:pPr>
              <w:ind w:leftChars="100" w:left="210"/>
              <w:rPr>
                <w:rFonts w:eastAsia="楷体"/>
                <w:spacing w:val="7"/>
                <w:szCs w:val="21"/>
              </w:rPr>
            </w:pPr>
            <w:r w:rsidRPr="00211A62">
              <w:rPr>
                <w:rFonts w:eastAsia="楷体"/>
                <w:spacing w:val="7"/>
                <w:szCs w:val="21"/>
              </w:rPr>
              <w:t>1.00</w:t>
            </w:r>
          </w:p>
        </w:tc>
        <w:tc>
          <w:tcPr>
            <w:tcW w:w="929"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A6B2388" w14:textId="77777777" w:rsidR="00A57BDD" w:rsidRPr="00211A62" w:rsidRDefault="00A57BDD" w:rsidP="00AC3862">
            <w:pPr>
              <w:ind w:leftChars="100" w:left="210"/>
              <w:rPr>
                <w:rFonts w:eastAsia="楷体"/>
                <w:spacing w:val="7"/>
                <w:szCs w:val="21"/>
              </w:rPr>
            </w:pPr>
            <w:r w:rsidRPr="00211A62">
              <w:rPr>
                <w:rFonts w:eastAsia="楷体"/>
                <w:spacing w:val="7"/>
                <w:szCs w:val="21"/>
              </w:rPr>
              <w:t>2.00</w:t>
            </w:r>
          </w:p>
        </w:tc>
        <w:tc>
          <w:tcPr>
            <w:tcW w:w="9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4B3ED3F9" w14:textId="77777777" w:rsidR="00A57BDD" w:rsidRPr="00211A62" w:rsidRDefault="00A57BDD" w:rsidP="00AC3862">
            <w:pPr>
              <w:ind w:leftChars="100" w:left="210"/>
              <w:rPr>
                <w:rFonts w:eastAsia="楷体"/>
                <w:spacing w:val="7"/>
                <w:szCs w:val="21"/>
              </w:rPr>
            </w:pPr>
            <w:r w:rsidRPr="00211A62">
              <w:rPr>
                <w:rFonts w:eastAsia="楷体"/>
                <w:spacing w:val="7"/>
                <w:szCs w:val="21"/>
              </w:rPr>
              <w:t>3.00</w:t>
            </w:r>
          </w:p>
        </w:tc>
        <w:tc>
          <w:tcPr>
            <w:tcW w:w="929"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4456E0CE" w14:textId="77777777" w:rsidR="00A57BDD" w:rsidRPr="00211A62" w:rsidRDefault="00A57BDD" w:rsidP="00AC3862">
            <w:pPr>
              <w:ind w:leftChars="100" w:left="210"/>
              <w:rPr>
                <w:rFonts w:eastAsia="楷体"/>
                <w:spacing w:val="7"/>
                <w:szCs w:val="21"/>
              </w:rPr>
            </w:pPr>
            <w:r w:rsidRPr="00211A62">
              <w:rPr>
                <w:rFonts w:eastAsia="楷体"/>
                <w:spacing w:val="7"/>
                <w:szCs w:val="21"/>
              </w:rPr>
              <w:t>4.00</w:t>
            </w:r>
          </w:p>
        </w:tc>
        <w:tc>
          <w:tcPr>
            <w:tcW w:w="9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53FB2783" w14:textId="77777777" w:rsidR="00A57BDD" w:rsidRPr="00211A62" w:rsidRDefault="00A57BDD" w:rsidP="00AC3862">
            <w:pPr>
              <w:ind w:leftChars="100" w:left="210"/>
              <w:rPr>
                <w:rFonts w:eastAsia="楷体"/>
                <w:spacing w:val="7"/>
                <w:szCs w:val="21"/>
              </w:rPr>
            </w:pPr>
            <w:r w:rsidRPr="00211A62">
              <w:rPr>
                <w:rFonts w:eastAsia="楷体"/>
                <w:spacing w:val="7"/>
                <w:szCs w:val="21"/>
              </w:rPr>
              <w:t>5.00</w:t>
            </w:r>
          </w:p>
        </w:tc>
        <w:tc>
          <w:tcPr>
            <w:tcW w:w="929"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65279CE9" w14:textId="77777777" w:rsidR="00A57BDD" w:rsidRPr="00211A62" w:rsidRDefault="00A57BDD" w:rsidP="00AC3862">
            <w:pPr>
              <w:ind w:leftChars="100" w:left="210"/>
              <w:rPr>
                <w:rFonts w:eastAsia="楷体"/>
                <w:spacing w:val="7"/>
                <w:szCs w:val="21"/>
              </w:rPr>
            </w:pPr>
            <w:r w:rsidRPr="00211A62">
              <w:rPr>
                <w:rFonts w:eastAsia="楷体"/>
                <w:spacing w:val="7"/>
                <w:szCs w:val="21"/>
              </w:rPr>
              <w:t>6.00</w:t>
            </w:r>
          </w:p>
        </w:tc>
      </w:tr>
      <w:tr w:rsidR="00A57BDD" w:rsidRPr="00211A62" w14:paraId="4A7B7802" w14:textId="77777777" w:rsidTr="00AC3862">
        <w:trPr>
          <w:jc w:val="center"/>
        </w:trPr>
        <w:tc>
          <w:tcPr>
            <w:tcW w:w="3288"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24F8E721" w14:textId="77777777" w:rsidR="00A57BDD" w:rsidRPr="00211A62" w:rsidRDefault="00A57BDD" w:rsidP="00AC3862">
            <w:pPr>
              <w:rPr>
                <w:rFonts w:eastAsia="楷体"/>
                <w:spacing w:val="7"/>
                <w:szCs w:val="21"/>
              </w:rPr>
            </w:pPr>
            <w:r w:rsidRPr="00211A62">
              <w:rPr>
                <w:rFonts w:eastAsia="楷体"/>
                <w:spacing w:val="7"/>
                <w:szCs w:val="21"/>
              </w:rPr>
              <w:t>亚甲基蓝标准液浓度</w:t>
            </w:r>
            <w:r w:rsidRPr="00211A62">
              <w:rPr>
                <w:rFonts w:eastAsia="楷体"/>
                <w:spacing w:val="7"/>
                <w:szCs w:val="21"/>
              </w:rPr>
              <w:t>/mg·L</w:t>
            </w:r>
            <w:r w:rsidRPr="00211A62">
              <w:rPr>
                <w:rFonts w:eastAsia="楷体"/>
                <w:spacing w:val="7"/>
                <w:szCs w:val="21"/>
                <w:vertAlign w:val="superscript"/>
              </w:rPr>
              <w:t>-1</w:t>
            </w:r>
          </w:p>
        </w:tc>
        <w:tc>
          <w:tcPr>
            <w:tcW w:w="928" w:type="dxa"/>
            <w:tcBorders>
              <w:top w:val="nil"/>
              <w:left w:val="nil"/>
              <w:bottom w:val="single" w:sz="4" w:space="0" w:color="auto"/>
              <w:right w:val="single" w:sz="4" w:space="0" w:color="auto"/>
            </w:tcBorders>
            <w:tcMar>
              <w:top w:w="0" w:type="dxa"/>
              <w:left w:w="108" w:type="dxa"/>
              <w:bottom w:w="0" w:type="dxa"/>
              <w:right w:w="108" w:type="dxa"/>
            </w:tcMar>
          </w:tcPr>
          <w:p w14:paraId="7BC7A1FE" w14:textId="77777777" w:rsidR="00A57BDD" w:rsidRPr="00211A62" w:rsidRDefault="00A57BDD" w:rsidP="00AC3862">
            <w:pPr>
              <w:ind w:leftChars="100" w:left="210"/>
              <w:rPr>
                <w:rFonts w:eastAsia="楷体"/>
                <w:spacing w:val="7"/>
                <w:szCs w:val="21"/>
              </w:rPr>
            </w:pPr>
            <w:r w:rsidRPr="00211A62">
              <w:rPr>
                <w:rFonts w:eastAsia="楷体"/>
                <w:spacing w:val="7"/>
                <w:szCs w:val="21"/>
              </w:rPr>
              <w:t>5</w:t>
            </w:r>
          </w:p>
        </w:tc>
        <w:tc>
          <w:tcPr>
            <w:tcW w:w="929" w:type="dxa"/>
            <w:tcBorders>
              <w:top w:val="nil"/>
              <w:left w:val="nil"/>
              <w:bottom w:val="single" w:sz="4" w:space="0" w:color="auto"/>
              <w:right w:val="single" w:sz="4" w:space="0" w:color="auto"/>
            </w:tcBorders>
            <w:tcMar>
              <w:top w:w="0" w:type="dxa"/>
              <w:left w:w="108" w:type="dxa"/>
              <w:bottom w:w="0" w:type="dxa"/>
              <w:right w:w="108" w:type="dxa"/>
            </w:tcMar>
          </w:tcPr>
          <w:p w14:paraId="349E98A4" w14:textId="77777777" w:rsidR="00A57BDD" w:rsidRPr="00211A62" w:rsidRDefault="00A57BDD" w:rsidP="00AC3862">
            <w:pPr>
              <w:ind w:leftChars="100" w:left="210"/>
              <w:rPr>
                <w:rFonts w:eastAsia="楷体"/>
                <w:spacing w:val="7"/>
                <w:szCs w:val="21"/>
              </w:rPr>
            </w:pPr>
            <w:r w:rsidRPr="00211A62">
              <w:rPr>
                <w:rFonts w:eastAsia="楷体"/>
                <w:spacing w:val="7"/>
                <w:szCs w:val="21"/>
              </w:rPr>
              <w:t>10</w:t>
            </w:r>
          </w:p>
        </w:tc>
        <w:tc>
          <w:tcPr>
            <w:tcW w:w="928" w:type="dxa"/>
            <w:tcBorders>
              <w:top w:val="nil"/>
              <w:left w:val="nil"/>
              <w:bottom w:val="single" w:sz="4" w:space="0" w:color="auto"/>
              <w:right w:val="single" w:sz="4" w:space="0" w:color="auto"/>
            </w:tcBorders>
            <w:tcMar>
              <w:top w:w="0" w:type="dxa"/>
              <w:left w:w="108" w:type="dxa"/>
              <w:bottom w:w="0" w:type="dxa"/>
              <w:right w:w="108" w:type="dxa"/>
            </w:tcMar>
          </w:tcPr>
          <w:p w14:paraId="43529FB9" w14:textId="77777777" w:rsidR="00A57BDD" w:rsidRPr="00211A62" w:rsidRDefault="00A57BDD" w:rsidP="00AC3862">
            <w:pPr>
              <w:ind w:leftChars="100" w:left="210"/>
              <w:rPr>
                <w:rFonts w:eastAsia="楷体"/>
                <w:spacing w:val="7"/>
                <w:szCs w:val="21"/>
              </w:rPr>
            </w:pPr>
            <w:r w:rsidRPr="00211A62">
              <w:rPr>
                <w:rFonts w:eastAsia="楷体"/>
                <w:spacing w:val="7"/>
                <w:szCs w:val="21"/>
              </w:rPr>
              <w:t>15</w:t>
            </w:r>
          </w:p>
        </w:tc>
        <w:tc>
          <w:tcPr>
            <w:tcW w:w="929" w:type="dxa"/>
            <w:tcBorders>
              <w:top w:val="nil"/>
              <w:left w:val="nil"/>
              <w:bottom w:val="single" w:sz="4" w:space="0" w:color="auto"/>
              <w:right w:val="single" w:sz="4" w:space="0" w:color="auto"/>
            </w:tcBorders>
            <w:tcMar>
              <w:top w:w="0" w:type="dxa"/>
              <w:left w:w="108" w:type="dxa"/>
              <w:bottom w:w="0" w:type="dxa"/>
              <w:right w:w="108" w:type="dxa"/>
            </w:tcMar>
          </w:tcPr>
          <w:p w14:paraId="53C6555F" w14:textId="77777777" w:rsidR="00A57BDD" w:rsidRPr="00211A62" w:rsidRDefault="00A57BDD" w:rsidP="00AC3862">
            <w:pPr>
              <w:ind w:leftChars="100" w:left="210"/>
              <w:rPr>
                <w:rFonts w:eastAsia="楷体"/>
                <w:spacing w:val="7"/>
                <w:szCs w:val="21"/>
              </w:rPr>
            </w:pPr>
            <w:r w:rsidRPr="00211A62">
              <w:rPr>
                <w:rFonts w:eastAsia="楷体"/>
                <w:spacing w:val="7"/>
                <w:szCs w:val="21"/>
              </w:rPr>
              <w:t>20</w:t>
            </w:r>
          </w:p>
        </w:tc>
        <w:tc>
          <w:tcPr>
            <w:tcW w:w="928" w:type="dxa"/>
            <w:tcBorders>
              <w:top w:val="nil"/>
              <w:left w:val="nil"/>
              <w:bottom w:val="single" w:sz="4" w:space="0" w:color="auto"/>
              <w:right w:val="single" w:sz="4" w:space="0" w:color="auto"/>
            </w:tcBorders>
            <w:tcMar>
              <w:top w:w="0" w:type="dxa"/>
              <w:left w:w="108" w:type="dxa"/>
              <w:bottom w:w="0" w:type="dxa"/>
              <w:right w:w="108" w:type="dxa"/>
            </w:tcMar>
          </w:tcPr>
          <w:p w14:paraId="7AC5FD31" w14:textId="77777777" w:rsidR="00A57BDD" w:rsidRPr="00211A62" w:rsidRDefault="00A57BDD" w:rsidP="00AC3862">
            <w:pPr>
              <w:ind w:leftChars="100" w:left="210"/>
              <w:rPr>
                <w:rFonts w:eastAsia="楷体"/>
                <w:spacing w:val="7"/>
                <w:szCs w:val="21"/>
              </w:rPr>
            </w:pPr>
            <w:r w:rsidRPr="00211A62">
              <w:rPr>
                <w:rFonts w:eastAsia="楷体"/>
                <w:spacing w:val="7"/>
                <w:szCs w:val="21"/>
              </w:rPr>
              <w:t>25</w:t>
            </w:r>
          </w:p>
        </w:tc>
        <w:tc>
          <w:tcPr>
            <w:tcW w:w="929" w:type="dxa"/>
            <w:tcBorders>
              <w:top w:val="nil"/>
              <w:left w:val="nil"/>
              <w:bottom w:val="single" w:sz="4" w:space="0" w:color="auto"/>
              <w:right w:val="single" w:sz="4" w:space="0" w:color="auto"/>
            </w:tcBorders>
            <w:tcMar>
              <w:top w:w="0" w:type="dxa"/>
              <w:left w:w="108" w:type="dxa"/>
              <w:bottom w:w="0" w:type="dxa"/>
              <w:right w:w="108" w:type="dxa"/>
            </w:tcMar>
          </w:tcPr>
          <w:p w14:paraId="188F3F48" w14:textId="77777777" w:rsidR="00A57BDD" w:rsidRPr="00211A62" w:rsidRDefault="00A57BDD" w:rsidP="00AC3862">
            <w:pPr>
              <w:ind w:leftChars="100" w:left="210"/>
              <w:rPr>
                <w:rFonts w:eastAsia="楷体"/>
                <w:spacing w:val="7"/>
                <w:szCs w:val="21"/>
              </w:rPr>
            </w:pPr>
            <w:r w:rsidRPr="00211A62">
              <w:rPr>
                <w:rFonts w:eastAsia="楷体"/>
                <w:spacing w:val="7"/>
                <w:szCs w:val="21"/>
              </w:rPr>
              <w:t>30</w:t>
            </w:r>
          </w:p>
        </w:tc>
      </w:tr>
      <w:tr w:rsidR="00A57BDD" w:rsidRPr="00211A62" w14:paraId="0F1B8E24" w14:textId="77777777" w:rsidTr="00AC3862">
        <w:trPr>
          <w:jc w:val="center"/>
        </w:trPr>
        <w:tc>
          <w:tcPr>
            <w:tcW w:w="3288"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7DB7D02C" w14:textId="77777777" w:rsidR="00A57BDD" w:rsidRPr="00211A62" w:rsidRDefault="00A57BDD" w:rsidP="00AC3862">
            <w:pPr>
              <w:rPr>
                <w:rFonts w:eastAsia="楷体"/>
                <w:spacing w:val="7"/>
                <w:szCs w:val="21"/>
              </w:rPr>
            </w:pPr>
            <w:r w:rsidRPr="00211A62">
              <w:rPr>
                <w:rFonts w:eastAsia="楷体"/>
                <w:spacing w:val="7"/>
                <w:szCs w:val="21"/>
              </w:rPr>
              <w:t>吸光度</w:t>
            </w:r>
          </w:p>
        </w:tc>
        <w:tc>
          <w:tcPr>
            <w:tcW w:w="928" w:type="dxa"/>
            <w:tcBorders>
              <w:top w:val="nil"/>
              <w:left w:val="nil"/>
              <w:bottom w:val="single" w:sz="4" w:space="0" w:color="auto"/>
              <w:right w:val="single" w:sz="4" w:space="0" w:color="auto"/>
            </w:tcBorders>
            <w:tcMar>
              <w:top w:w="0" w:type="dxa"/>
              <w:left w:w="108" w:type="dxa"/>
              <w:bottom w:w="0" w:type="dxa"/>
              <w:right w:w="108" w:type="dxa"/>
            </w:tcMar>
          </w:tcPr>
          <w:p w14:paraId="0FBA13F6" w14:textId="77777777" w:rsidR="00A57BDD" w:rsidRPr="00211A62" w:rsidRDefault="00A57BDD" w:rsidP="00AC3862">
            <w:pPr>
              <w:ind w:leftChars="100" w:left="210"/>
              <w:rPr>
                <w:rFonts w:eastAsia="楷体"/>
                <w:spacing w:val="7"/>
                <w:szCs w:val="21"/>
              </w:rPr>
            </w:pPr>
          </w:p>
        </w:tc>
        <w:tc>
          <w:tcPr>
            <w:tcW w:w="929" w:type="dxa"/>
            <w:tcBorders>
              <w:top w:val="nil"/>
              <w:left w:val="nil"/>
              <w:bottom w:val="single" w:sz="4" w:space="0" w:color="auto"/>
              <w:right w:val="single" w:sz="4" w:space="0" w:color="auto"/>
            </w:tcBorders>
            <w:tcMar>
              <w:top w:w="0" w:type="dxa"/>
              <w:left w:w="108" w:type="dxa"/>
              <w:bottom w:w="0" w:type="dxa"/>
              <w:right w:w="108" w:type="dxa"/>
            </w:tcMar>
          </w:tcPr>
          <w:p w14:paraId="709C6E1A" w14:textId="77777777" w:rsidR="00A57BDD" w:rsidRPr="00211A62" w:rsidRDefault="00A57BDD" w:rsidP="00AC3862">
            <w:pPr>
              <w:ind w:leftChars="100" w:left="210"/>
              <w:rPr>
                <w:rFonts w:eastAsia="楷体"/>
                <w:spacing w:val="7"/>
                <w:szCs w:val="21"/>
              </w:rPr>
            </w:pPr>
          </w:p>
        </w:tc>
        <w:tc>
          <w:tcPr>
            <w:tcW w:w="928" w:type="dxa"/>
            <w:tcBorders>
              <w:top w:val="nil"/>
              <w:left w:val="nil"/>
              <w:bottom w:val="single" w:sz="4" w:space="0" w:color="auto"/>
              <w:right w:val="single" w:sz="4" w:space="0" w:color="auto"/>
            </w:tcBorders>
            <w:tcMar>
              <w:top w:w="0" w:type="dxa"/>
              <w:left w:w="108" w:type="dxa"/>
              <w:bottom w:w="0" w:type="dxa"/>
              <w:right w:w="108" w:type="dxa"/>
            </w:tcMar>
          </w:tcPr>
          <w:p w14:paraId="3C38BBF4" w14:textId="77777777" w:rsidR="00A57BDD" w:rsidRPr="00211A62" w:rsidRDefault="00A57BDD" w:rsidP="00AC3862">
            <w:pPr>
              <w:ind w:leftChars="100" w:left="210"/>
              <w:rPr>
                <w:rFonts w:eastAsia="楷体"/>
                <w:spacing w:val="7"/>
                <w:szCs w:val="21"/>
              </w:rPr>
            </w:pPr>
          </w:p>
        </w:tc>
        <w:tc>
          <w:tcPr>
            <w:tcW w:w="929" w:type="dxa"/>
            <w:tcBorders>
              <w:top w:val="nil"/>
              <w:left w:val="nil"/>
              <w:bottom w:val="single" w:sz="4" w:space="0" w:color="auto"/>
              <w:right w:val="single" w:sz="4" w:space="0" w:color="auto"/>
            </w:tcBorders>
            <w:tcMar>
              <w:top w:w="0" w:type="dxa"/>
              <w:left w:w="108" w:type="dxa"/>
              <w:bottom w:w="0" w:type="dxa"/>
              <w:right w:w="108" w:type="dxa"/>
            </w:tcMar>
          </w:tcPr>
          <w:p w14:paraId="678F57AE" w14:textId="77777777" w:rsidR="00A57BDD" w:rsidRPr="00211A62" w:rsidRDefault="00A57BDD" w:rsidP="00AC3862">
            <w:pPr>
              <w:ind w:leftChars="100" w:left="210"/>
              <w:rPr>
                <w:rFonts w:eastAsia="楷体"/>
                <w:spacing w:val="7"/>
                <w:szCs w:val="21"/>
              </w:rPr>
            </w:pPr>
          </w:p>
        </w:tc>
        <w:tc>
          <w:tcPr>
            <w:tcW w:w="928" w:type="dxa"/>
            <w:tcBorders>
              <w:top w:val="nil"/>
              <w:left w:val="nil"/>
              <w:bottom w:val="single" w:sz="4" w:space="0" w:color="auto"/>
              <w:right w:val="single" w:sz="4" w:space="0" w:color="auto"/>
            </w:tcBorders>
            <w:tcMar>
              <w:top w:w="0" w:type="dxa"/>
              <w:left w:w="108" w:type="dxa"/>
              <w:bottom w:w="0" w:type="dxa"/>
              <w:right w:w="108" w:type="dxa"/>
            </w:tcMar>
          </w:tcPr>
          <w:p w14:paraId="01239877" w14:textId="77777777" w:rsidR="00A57BDD" w:rsidRPr="00211A62" w:rsidRDefault="00A57BDD" w:rsidP="00AC3862">
            <w:pPr>
              <w:ind w:leftChars="100" w:left="210"/>
              <w:rPr>
                <w:rFonts w:eastAsia="楷体"/>
                <w:spacing w:val="7"/>
                <w:szCs w:val="21"/>
              </w:rPr>
            </w:pPr>
          </w:p>
        </w:tc>
        <w:tc>
          <w:tcPr>
            <w:tcW w:w="929" w:type="dxa"/>
            <w:tcBorders>
              <w:top w:val="nil"/>
              <w:left w:val="nil"/>
              <w:bottom w:val="single" w:sz="4" w:space="0" w:color="auto"/>
              <w:right w:val="single" w:sz="4" w:space="0" w:color="auto"/>
            </w:tcBorders>
            <w:tcMar>
              <w:top w:w="0" w:type="dxa"/>
              <w:left w:w="108" w:type="dxa"/>
              <w:bottom w:w="0" w:type="dxa"/>
              <w:right w:w="108" w:type="dxa"/>
            </w:tcMar>
          </w:tcPr>
          <w:p w14:paraId="4D9CB012" w14:textId="77777777" w:rsidR="00A57BDD" w:rsidRPr="00211A62" w:rsidRDefault="00A57BDD" w:rsidP="00AC3862">
            <w:pPr>
              <w:ind w:leftChars="100" w:left="210"/>
              <w:rPr>
                <w:rFonts w:eastAsia="楷体"/>
                <w:spacing w:val="7"/>
                <w:szCs w:val="21"/>
              </w:rPr>
            </w:pPr>
          </w:p>
        </w:tc>
      </w:tr>
    </w:tbl>
    <w:p w14:paraId="2F28B3BA" w14:textId="77777777" w:rsidR="00A57BDD" w:rsidRPr="00211A62" w:rsidRDefault="00A57BDD" w:rsidP="00A57BDD">
      <w:pPr>
        <w:ind w:firstLineChars="200" w:firstLine="420"/>
        <w:rPr>
          <w:rFonts w:eastAsia="楷体"/>
          <w:spacing w:val="7"/>
          <w:szCs w:val="21"/>
        </w:rPr>
      </w:pPr>
      <w:r w:rsidRPr="00211A62">
        <w:rPr>
          <w:rFonts w:eastAsia="楷体"/>
          <w:szCs w:val="21"/>
        </w:rPr>
        <w:t>根据表</w:t>
      </w:r>
      <w:r w:rsidRPr="00211A62">
        <w:rPr>
          <w:rFonts w:eastAsia="楷体"/>
          <w:szCs w:val="21"/>
        </w:rPr>
        <w:t>1</w:t>
      </w:r>
      <w:r w:rsidRPr="00211A62">
        <w:rPr>
          <w:rFonts w:eastAsia="楷体"/>
          <w:spacing w:val="7"/>
          <w:szCs w:val="21"/>
        </w:rPr>
        <w:t>以标准液浓度为横坐标，吸光度为纵坐标绘制标准工作曲线。</w:t>
      </w:r>
    </w:p>
    <w:p w14:paraId="4783A656" w14:textId="77777777" w:rsidR="00A57BDD" w:rsidRPr="00211A62" w:rsidRDefault="00A57BDD" w:rsidP="00A57BDD">
      <w:pPr>
        <w:ind w:leftChars="53" w:left="111" w:firstLineChars="150" w:firstLine="336"/>
        <w:rPr>
          <w:rFonts w:eastAsia="楷体"/>
          <w:spacing w:val="7"/>
          <w:szCs w:val="21"/>
        </w:rPr>
      </w:pPr>
      <w:r w:rsidRPr="00211A62">
        <w:rPr>
          <w:rFonts w:eastAsia="楷体"/>
          <w:spacing w:val="7"/>
          <w:szCs w:val="21"/>
        </w:rPr>
        <w:t>2</w:t>
      </w:r>
      <w:r w:rsidRPr="00211A62">
        <w:rPr>
          <w:rFonts w:eastAsia="楷体"/>
          <w:spacing w:val="7"/>
          <w:szCs w:val="21"/>
        </w:rPr>
        <w:t>．计算硅胶饱和吸附时亚甲基蓝的重量。</w:t>
      </w:r>
    </w:p>
    <w:p w14:paraId="2090FAD3" w14:textId="77777777" w:rsidR="00A57BDD" w:rsidRPr="00211A62" w:rsidRDefault="00A57BDD" w:rsidP="00A57BDD">
      <w:pPr>
        <w:ind w:leftChars="53" w:left="111" w:firstLineChars="150" w:firstLine="336"/>
        <w:rPr>
          <w:rFonts w:eastAsia="楷体"/>
          <w:spacing w:val="7"/>
          <w:szCs w:val="21"/>
        </w:rPr>
      </w:pPr>
      <w:r w:rsidRPr="00211A62">
        <w:rPr>
          <w:rFonts w:eastAsia="楷体"/>
          <w:spacing w:val="7"/>
          <w:szCs w:val="21"/>
        </w:rPr>
        <w:t>（</w:t>
      </w:r>
      <w:r w:rsidRPr="00211A62">
        <w:rPr>
          <w:rFonts w:eastAsia="楷体"/>
          <w:spacing w:val="7"/>
          <w:szCs w:val="21"/>
        </w:rPr>
        <w:t>1</w:t>
      </w:r>
      <w:r w:rsidRPr="00211A62">
        <w:rPr>
          <w:rFonts w:eastAsia="楷体"/>
          <w:spacing w:val="7"/>
          <w:szCs w:val="21"/>
        </w:rPr>
        <w:t>）计算待测液吸附后的浓度。根据测出的吸光度，从标准曲线中查出对应浓度</w:t>
      </w:r>
      <w:r w:rsidRPr="00211A62">
        <w:rPr>
          <w:rFonts w:eastAsia="楷体"/>
          <w:spacing w:val="7"/>
          <w:szCs w:val="21"/>
        </w:rPr>
        <w:t>c′</w:t>
      </w:r>
      <w:r w:rsidRPr="00211A62">
        <w:rPr>
          <w:rFonts w:eastAsia="楷体"/>
          <w:spacing w:val="7"/>
          <w:szCs w:val="21"/>
        </w:rPr>
        <w:t>，再根据公式</w:t>
      </w:r>
      <w:r w:rsidRPr="00211A62">
        <w:rPr>
          <w:rFonts w:eastAsia="楷体"/>
          <w:spacing w:val="7"/>
          <w:szCs w:val="21"/>
        </w:rPr>
        <w:t>c</w:t>
      </w:r>
      <w:r w:rsidRPr="00211A62">
        <w:rPr>
          <w:rFonts w:eastAsia="楷体"/>
          <w:spacing w:val="7"/>
          <w:szCs w:val="21"/>
        </w:rPr>
        <w:t>＝</w:t>
      </w:r>
      <w:r w:rsidRPr="00211A62">
        <w:rPr>
          <w:rFonts w:eastAsia="楷体"/>
          <w:spacing w:val="7"/>
          <w:szCs w:val="21"/>
        </w:rPr>
        <w:t>(100/25)c′</w:t>
      </w:r>
      <w:r w:rsidRPr="00211A62">
        <w:rPr>
          <w:rFonts w:eastAsia="楷体"/>
          <w:spacing w:val="7"/>
          <w:szCs w:val="21"/>
        </w:rPr>
        <w:t>换算成吸附后未稀释时的浓度</w:t>
      </w:r>
      <w:r w:rsidRPr="00211A62">
        <w:rPr>
          <w:rFonts w:eastAsia="楷体"/>
          <w:spacing w:val="7"/>
          <w:szCs w:val="21"/>
        </w:rPr>
        <w:t>c</w:t>
      </w:r>
      <w:r w:rsidRPr="00211A62">
        <w:rPr>
          <w:rFonts w:eastAsia="楷体"/>
          <w:spacing w:val="7"/>
          <w:szCs w:val="21"/>
        </w:rPr>
        <w:t>。</w:t>
      </w:r>
      <w:r w:rsidRPr="00211A62">
        <w:rPr>
          <w:rFonts w:eastAsia="楷体"/>
          <w:spacing w:val="7"/>
          <w:szCs w:val="21"/>
        </w:rPr>
        <w:t xml:space="preserve"> </w:t>
      </w:r>
    </w:p>
    <w:p w14:paraId="74F3325D" w14:textId="77777777" w:rsidR="00A57BDD" w:rsidRPr="00211A62" w:rsidRDefault="00A57BDD" w:rsidP="00A57BDD">
      <w:pPr>
        <w:ind w:leftChars="53" w:left="111" w:firstLineChars="150" w:firstLine="336"/>
        <w:rPr>
          <w:rFonts w:eastAsia="楷体"/>
          <w:spacing w:val="7"/>
          <w:szCs w:val="21"/>
        </w:rPr>
      </w:pPr>
      <w:r w:rsidRPr="00211A62">
        <w:rPr>
          <w:rFonts w:eastAsia="楷体"/>
          <w:spacing w:val="7"/>
          <w:szCs w:val="21"/>
        </w:rPr>
        <w:t>（</w:t>
      </w:r>
      <w:r w:rsidRPr="00211A62">
        <w:rPr>
          <w:rFonts w:eastAsia="楷体"/>
          <w:spacing w:val="7"/>
          <w:szCs w:val="21"/>
        </w:rPr>
        <w:t>2</w:t>
      </w:r>
      <w:r w:rsidRPr="00211A62">
        <w:rPr>
          <w:rFonts w:eastAsia="楷体"/>
          <w:spacing w:val="7"/>
          <w:szCs w:val="21"/>
        </w:rPr>
        <w:t>）根据公式（</w:t>
      </w:r>
      <w:r w:rsidRPr="00211A62">
        <w:rPr>
          <w:rFonts w:eastAsia="楷体"/>
          <w:spacing w:val="7"/>
          <w:szCs w:val="21"/>
        </w:rPr>
        <w:t>2</w:t>
      </w:r>
      <w:r w:rsidRPr="00211A62">
        <w:rPr>
          <w:rFonts w:eastAsia="楷体"/>
          <w:spacing w:val="7"/>
          <w:szCs w:val="21"/>
        </w:rPr>
        <w:t>）计算</w:t>
      </w:r>
      <w:r w:rsidRPr="00211A62">
        <w:rPr>
          <w:rFonts w:eastAsia="楷体"/>
          <w:spacing w:val="7"/>
          <w:szCs w:val="21"/>
        </w:rPr>
        <w:t>ΔW</w:t>
      </w:r>
      <w:r w:rsidRPr="00211A62">
        <w:rPr>
          <w:rFonts w:eastAsia="楷体"/>
          <w:spacing w:val="7"/>
          <w:szCs w:val="21"/>
        </w:rPr>
        <w:t>。</w:t>
      </w:r>
    </w:p>
    <w:p w14:paraId="30DFFF17" w14:textId="77777777" w:rsidR="00A57BDD" w:rsidRPr="00211A62" w:rsidRDefault="00A57BDD" w:rsidP="00A57BDD">
      <w:pPr>
        <w:ind w:firstLineChars="200" w:firstLine="448"/>
        <w:rPr>
          <w:rFonts w:eastAsia="楷体"/>
          <w:spacing w:val="7"/>
          <w:szCs w:val="21"/>
        </w:rPr>
      </w:pPr>
      <w:r w:rsidRPr="00211A62">
        <w:rPr>
          <w:rFonts w:eastAsia="楷体"/>
          <w:spacing w:val="7"/>
          <w:szCs w:val="21"/>
        </w:rPr>
        <w:t>3</w:t>
      </w:r>
      <w:r w:rsidRPr="00211A62">
        <w:rPr>
          <w:rFonts w:eastAsia="楷体"/>
          <w:szCs w:val="21"/>
        </w:rPr>
        <w:t>．</w:t>
      </w:r>
      <w:r w:rsidRPr="00211A62">
        <w:rPr>
          <w:rFonts w:eastAsia="楷体"/>
          <w:spacing w:val="7"/>
          <w:szCs w:val="21"/>
        </w:rPr>
        <w:t>用公式</w:t>
      </w:r>
      <w:r w:rsidRPr="00211A62">
        <w:rPr>
          <w:rFonts w:eastAsia="楷体"/>
          <w:spacing w:val="7"/>
          <w:szCs w:val="21"/>
        </w:rPr>
        <w:t>(1)</w:t>
      </w:r>
      <w:r w:rsidRPr="00211A62">
        <w:rPr>
          <w:rFonts w:eastAsia="楷体"/>
          <w:spacing w:val="7"/>
          <w:szCs w:val="21"/>
        </w:rPr>
        <w:t>计算硅胶的比表面。</w:t>
      </w:r>
    </w:p>
    <w:p w14:paraId="1C49DF03" w14:textId="77777777" w:rsidR="00A57BDD" w:rsidRPr="00211A62" w:rsidRDefault="00A57BDD" w:rsidP="00A57BDD">
      <w:pPr>
        <w:rPr>
          <w:rFonts w:eastAsia="楷体"/>
          <w:spacing w:val="7"/>
          <w:szCs w:val="21"/>
        </w:rPr>
      </w:pPr>
      <w:r w:rsidRPr="00211A62">
        <w:rPr>
          <w:rFonts w:eastAsia="楷体"/>
          <w:spacing w:val="7"/>
          <w:szCs w:val="21"/>
        </w:rPr>
        <w:t>六</w:t>
      </w:r>
      <w:r w:rsidRPr="00211A62">
        <w:rPr>
          <w:rFonts w:eastAsia="楷体"/>
          <w:szCs w:val="21"/>
        </w:rPr>
        <w:t>．</w:t>
      </w:r>
      <w:r w:rsidRPr="00211A62">
        <w:rPr>
          <w:rFonts w:eastAsia="楷体"/>
          <w:spacing w:val="7"/>
          <w:szCs w:val="21"/>
        </w:rPr>
        <w:t>思考题</w:t>
      </w:r>
      <w:r w:rsidRPr="00211A62">
        <w:rPr>
          <w:rFonts w:eastAsia="楷体"/>
          <w:spacing w:val="7"/>
          <w:szCs w:val="21"/>
        </w:rPr>
        <w:t xml:space="preserve"> </w:t>
      </w:r>
    </w:p>
    <w:p w14:paraId="58FD3EC5" w14:textId="77777777" w:rsidR="00A57BDD" w:rsidRPr="00211A62" w:rsidRDefault="00A57BDD" w:rsidP="00A57BDD">
      <w:pPr>
        <w:ind w:firstLineChars="200" w:firstLine="448"/>
        <w:rPr>
          <w:rFonts w:eastAsia="楷体"/>
          <w:spacing w:val="7"/>
          <w:szCs w:val="21"/>
        </w:rPr>
      </w:pPr>
      <w:r w:rsidRPr="00211A62">
        <w:rPr>
          <w:rFonts w:eastAsia="楷体"/>
          <w:spacing w:val="7"/>
          <w:szCs w:val="21"/>
        </w:rPr>
        <w:t>1</w:t>
      </w:r>
      <w:r w:rsidRPr="00211A62">
        <w:rPr>
          <w:rFonts w:eastAsia="楷体"/>
          <w:szCs w:val="21"/>
        </w:rPr>
        <w:t>．</w:t>
      </w:r>
      <w:r w:rsidRPr="00211A62">
        <w:rPr>
          <w:rFonts w:eastAsia="楷体"/>
          <w:spacing w:val="7"/>
          <w:szCs w:val="21"/>
        </w:rPr>
        <w:t>吸附后的溶液为什么要再稀释后才进行测定？</w:t>
      </w:r>
      <w:r w:rsidRPr="00211A62">
        <w:rPr>
          <w:rFonts w:eastAsia="楷体"/>
          <w:spacing w:val="7"/>
          <w:szCs w:val="21"/>
        </w:rPr>
        <w:t xml:space="preserve"> </w:t>
      </w:r>
    </w:p>
    <w:p w14:paraId="065DECC1" w14:textId="77777777" w:rsidR="00A57BDD" w:rsidRPr="00211A62" w:rsidRDefault="00A57BDD" w:rsidP="00A57BDD">
      <w:pPr>
        <w:ind w:firstLineChars="200" w:firstLine="448"/>
        <w:rPr>
          <w:rFonts w:eastAsia="楷体"/>
          <w:spacing w:val="7"/>
          <w:szCs w:val="21"/>
        </w:rPr>
      </w:pPr>
      <w:r w:rsidRPr="00211A62">
        <w:rPr>
          <w:rFonts w:eastAsia="楷体"/>
          <w:spacing w:val="7"/>
          <w:szCs w:val="21"/>
        </w:rPr>
        <w:t>2</w:t>
      </w:r>
      <w:r w:rsidRPr="00211A62">
        <w:rPr>
          <w:rFonts w:eastAsia="楷体"/>
          <w:szCs w:val="21"/>
        </w:rPr>
        <w:t>．</w:t>
      </w:r>
      <w:r w:rsidRPr="00211A62">
        <w:rPr>
          <w:rFonts w:eastAsia="楷体"/>
          <w:spacing w:val="7"/>
          <w:szCs w:val="21"/>
        </w:rPr>
        <w:t>公式</w:t>
      </w:r>
      <w:r w:rsidRPr="00211A62">
        <w:rPr>
          <w:rFonts w:eastAsia="楷体"/>
          <w:spacing w:val="7"/>
          <w:szCs w:val="21"/>
        </w:rPr>
        <w:t xml:space="preserve">(1) </w:t>
      </w:r>
      <w:r w:rsidRPr="00211A62">
        <w:rPr>
          <w:rFonts w:eastAsia="楷体"/>
          <w:spacing w:val="7"/>
          <w:szCs w:val="21"/>
        </w:rPr>
        <w:t>应用的条件是什么？</w:t>
      </w:r>
      <w:r w:rsidRPr="00211A62">
        <w:rPr>
          <w:rFonts w:eastAsia="楷体"/>
          <w:spacing w:val="7"/>
          <w:szCs w:val="21"/>
        </w:rPr>
        <w:t xml:space="preserve"> </w:t>
      </w:r>
    </w:p>
    <w:p w14:paraId="5C504BC7" w14:textId="77777777" w:rsidR="007B3D09" w:rsidRPr="00211A62" w:rsidRDefault="007B3D09" w:rsidP="00A57BDD">
      <w:pPr>
        <w:pStyle w:val="2"/>
        <w:keepNext w:val="0"/>
        <w:keepLines w:val="0"/>
        <w:widowControl w:val="0"/>
        <w:autoSpaceDE w:val="0"/>
        <w:autoSpaceDN w:val="0"/>
        <w:snapToGrid w:val="0"/>
        <w:spacing w:before="0" w:after="0" w:line="300" w:lineRule="auto"/>
        <w:jc w:val="both"/>
        <w:rPr>
          <w:rFonts w:eastAsia="楷体"/>
          <w:sz w:val="21"/>
          <w:szCs w:val="21"/>
        </w:rPr>
      </w:pPr>
    </w:p>
    <w:p w14:paraId="0F77FCD1" w14:textId="77777777" w:rsidR="009324FD" w:rsidRPr="00211A62" w:rsidRDefault="009324FD" w:rsidP="009324FD">
      <w:pPr>
        <w:ind w:leftChars="100" w:left="210" w:firstLineChars="200" w:firstLine="448"/>
        <w:rPr>
          <w:rFonts w:eastAsia="楷体"/>
          <w:spacing w:val="7"/>
          <w:szCs w:val="21"/>
        </w:rPr>
      </w:pPr>
      <w:r w:rsidRPr="00211A62">
        <w:rPr>
          <w:rFonts w:eastAsia="楷体"/>
          <w:spacing w:val="7"/>
          <w:szCs w:val="21"/>
        </w:rPr>
        <w:t>按如下表格记录。</w:t>
      </w:r>
    </w:p>
    <w:tbl>
      <w:tblPr>
        <w:tblW w:w="0" w:type="auto"/>
        <w:jc w:val="center"/>
        <w:tblLayout w:type="fixed"/>
        <w:tblCellMar>
          <w:left w:w="0" w:type="dxa"/>
          <w:right w:w="0" w:type="dxa"/>
        </w:tblCellMar>
        <w:tblLook w:val="0000" w:firstRow="0" w:lastRow="0" w:firstColumn="0" w:lastColumn="0" w:noHBand="0" w:noVBand="0"/>
      </w:tblPr>
      <w:tblGrid>
        <w:gridCol w:w="3288"/>
        <w:gridCol w:w="928"/>
        <w:gridCol w:w="929"/>
        <w:gridCol w:w="928"/>
        <w:gridCol w:w="929"/>
        <w:gridCol w:w="928"/>
        <w:gridCol w:w="929"/>
      </w:tblGrid>
      <w:tr w:rsidR="009324FD" w:rsidRPr="00211A62" w14:paraId="29530CF8" w14:textId="77777777" w:rsidTr="00C83147">
        <w:trPr>
          <w:jc w:val="center"/>
        </w:trPr>
        <w:tc>
          <w:tcPr>
            <w:tcW w:w="32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2AAA82" w14:textId="77777777" w:rsidR="009324FD" w:rsidRPr="00211A62" w:rsidRDefault="009324FD" w:rsidP="001B33AF">
            <w:pPr>
              <w:jc w:val="center"/>
              <w:rPr>
                <w:rFonts w:eastAsia="楷体"/>
                <w:spacing w:val="7"/>
                <w:szCs w:val="21"/>
              </w:rPr>
            </w:pPr>
            <w:r w:rsidRPr="00211A62">
              <w:rPr>
                <w:rFonts w:eastAsia="楷体"/>
                <w:spacing w:val="7"/>
                <w:szCs w:val="21"/>
              </w:rPr>
              <w:t>亚甲基蓝贮备液（</w:t>
            </w:r>
            <w:r w:rsidRPr="00211A62">
              <w:rPr>
                <w:rFonts w:eastAsia="楷体"/>
                <w:spacing w:val="7"/>
                <w:szCs w:val="21"/>
              </w:rPr>
              <w:t>0.5 mg·mL</w:t>
            </w:r>
            <w:r w:rsidRPr="00211A62">
              <w:rPr>
                <w:rFonts w:eastAsia="楷体"/>
                <w:spacing w:val="7"/>
                <w:szCs w:val="21"/>
                <w:vertAlign w:val="superscript"/>
              </w:rPr>
              <w:t>-1</w:t>
            </w:r>
            <w:r w:rsidRPr="00211A62">
              <w:rPr>
                <w:rFonts w:eastAsia="楷体"/>
                <w:spacing w:val="7"/>
                <w:szCs w:val="21"/>
              </w:rPr>
              <w:t>）</w:t>
            </w:r>
          </w:p>
        </w:tc>
        <w:tc>
          <w:tcPr>
            <w:tcW w:w="928"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44DBE2C4" w14:textId="77777777" w:rsidR="009324FD" w:rsidRPr="00211A62" w:rsidRDefault="009324FD" w:rsidP="001B33AF">
            <w:pPr>
              <w:jc w:val="center"/>
              <w:rPr>
                <w:rFonts w:eastAsia="楷体"/>
                <w:spacing w:val="7"/>
                <w:szCs w:val="21"/>
              </w:rPr>
            </w:pPr>
            <w:r w:rsidRPr="00211A62">
              <w:rPr>
                <w:rFonts w:eastAsia="楷体"/>
                <w:spacing w:val="7"/>
                <w:szCs w:val="21"/>
              </w:rPr>
              <w:t>1.00</w:t>
            </w:r>
          </w:p>
        </w:tc>
        <w:tc>
          <w:tcPr>
            <w:tcW w:w="929"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4297531E" w14:textId="77777777" w:rsidR="009324FD" w:rsidRPr="00211A62" w:rsidRDefault="009324FD" w:rsidP="001B33AF">
            <w:pPr>
              <w:jc w:val="center"/>
              <w:rPr>
                <w:rFonts w:eastAsia="楷体"/>
                <w:spacing w:val="7"/>
                <w:szCs w:val="21"/>
              </w:rPr>
            </w:pPr>
            <w:r w:rsidRPr="00211A62">
              <w:rPr>
                <w:rFonts w:eastAsia="楷体"/>
                <w:spacing w:val="7"/>
                <w:szCs w:val="21"/>
              </w:rPr>
              <w:t>2.00</w:t>
            </w:r>
          </w:p>
        </w:tc>
        <w:tc>
          <w:tcPr>
            <w:tcW w:w="928"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425C7E8A" w14:textId="77777777" w:rsidR="009324FD" w:rsidRPr="00211A62" w:rsidRDefault="009324FD" w:rsidP="001B33AF">
            <w:pPr>
              <w:jc w:val="center"/>
              <w:rPr>
                <w:rFonts w:eastAsia="楷体"/>
                <w:spacing w:val="7"/>
                <w:szCs w:val="21"/>
              </w:rPr>
            </w:pPr>
            <w:r w:rsidRPr="00211A62">
              <w:rPr>
                <w:rFonts w:eastAsia="楷体"/>
                <w:spacing w:val="7"/>
                <w:szCs w:val="21"/>
              </w:rPr>
              <w:t>3.00</w:t>
            </w:r>
          </w:p>
        </w:tc>
        <w:tc>
          <w:tcPr>
            <w:tcW w:w="929"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716F4966" w14:textId="77777777" w:rsidR="009324FD" w:rsidRPr="00211A62" w:rsidRDefault="009324FD" w:rsidP="001B33AF">
            <w:pPr>
              <w:jc w:val="center"/>
              <w:rPr>
                <w:rFonts w:eastAsia="楷体"/>
                <w:spacing w:val="7"/>
                <w:szCs w:val="21"/>
              </w:rPr>
            </w:pPr>
            <w:r w:rsidRPr="00211A62">
              <w:rPr>
                <w:rFonts w:eastAsia="楷体"/>
                <w:spacing w:val="7"/>
                <w:szCs w:val="21"/>
              </w:rPr>
              <w:t>4.00</w:t>
            </w:r>
          </w:p>
        </w:tc>
        <w:tc>
          <w:tcPr>
            <w:tcW w:w="928"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555FC304" w14:textId="77777777" w:rsidR="009324FD" w:rsidRPr="00211A62" w:rsidRDefault="009324FD" w:rsidP="001B33AF">
            <w:pPr>
              <w:jc w:val="center"/>
              <w:rPr>
                <w:rFonts w:eastAsia="楷体"/>
                <w:spacing w:val="7"/>
                <w:szCs w:val="21"/>
              </w:rPr>
            </w:pPr>
            <w:r w:rsidRPr="00211A62">
              <w:rPr>
                <w:rFonts w:eastAsia="楷体"/>
                <w:spacing w:val="7"/>
                <w:szCs w:val="21"/>
              </w:rPr>
              <w:t>5.00</w:t>
            </w:r>
          </w:p>
        </w:tc>
        <w:tc>
          <w:tcPr>
            <w:tcW w:w="929"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55C95F1F" w14:textId="77777777" w:rsidR="009324FD" w:rsidRPr="00211A62" w:rsidRDefault="009324FD" w:rsidP="001B33AF">
            <w:pPr>
              <w:jc w:val="center"/>
              <w:rPr>
                <w:rFonts w:eastAsia="楷体"/>
                <w:spacing w:val="7"/>
                <w:szCs w:val="21"/>
              </w:rPr>
            </w:pPr>
            <w:r w:rsidRPr="00211A62">
              <w:rPr>
                <w:rFonts w:eastAsia="楷体"/>
                <w:spacing w:val="7"/>
                <w:szCs w:val="21"/>
              </w:rPr>
              <w:t>6.00</w:t>
            </w:r>
          </w:p>
        </w:tc>
      </w:tr>
      <w:tr w:rsidR="009324FD" w:rsidRPr="00211A62" w14:paraId="3379B546" w14:textId="77777777" w:rsidTr="00C83147">
        <w:trPr>
          <w:jc w:val="center"/>
        </w:trPr>
        <w:tc>
          <w:tcPr>
            <w:tcW w:w="3288"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tcPr>
          <w:p w14:paraId="72253E5D" w14:textId="77777777" w:rsidR="009324FD" w:rsidRPr="00211A62" w:rsidRDefault="009324FD" w:rsidP="001B33AF">
            <w:pPr>
              <w:jc w:val="center"/>
              <w:rPr>
                <w:rFonts w:eastAsia="楷体"/>
                <w:spacing w:val="7"/>
                <w:szCs w:val="21"/>
              </w:rPr>
            </w:pPr>
            <w:r w:rsidRPr="00211A62">
              <w:rPr>
                <w:rFonts w:eastAsia="楷体"/>
                <w:spacing w:val="7"/>
                <w:szCs w:val="21"/>
              </w:rPr>
              <w:t>标准液浓度（</w:t>
            </w:r>
            <w:r w:rsidR="00D35747">
              <w:rPr>
                <w:rFonts w:eastAsia="楷体" w:hint="eastAsia"/>
                <w:spacing w:val="7"/>
                <w:szCs w:val="21"/>
              </w:rPr>
              <w:t>m</w:t>
            </w:r>
            <w:r w:rsidR="00D35747">
              <w:rPr>
                <w:rFonts w:eastAsia="楷体"/>
                <w:spacing w:val="7"/>
                <w:szCs w:val="21"/>
              </w:rPr>
              <w:t>g</w:t>
            </w:r>
            <w:r w:rsidR="00D35747" w:rsidRPr="00D35747">
              <w:rPr>
                <w:rFonts w:eastAsia="楷体"/>
                <w:spacing w:val="7"/>
                <w:szCs w:val="21"/>
              </w:rPr>
              <w:t>·L</w:t>
            </w:r>
            <w:r w:rsidR="00D35747" w:rsidRPr="00D35747">
              <w:rPr>
                <w:rFonts w:eastAsia="楷体"/>
                <w:spacing w:val="7"/>
                <w:szCs w:val="21"/>
                <w:vertAlign w:val="superscript"/>
              </w:rPr>
              <w:t>-1</w:t>
            </w:r>
            <w:r w:rsidR="00D35747">
              <w:rPr>
                <w:rFonts w:eastAsia="楷体"/>
                <w:spacing w:val="7"/>
                <w:szCs w:val="21"/>
              </w:rPr>
              <w:t>/</w:t>
            </w:r>
            <w:r w:rsidRPr="00211A62">
              <w:rPr>
                <w:rFonts w:eastAsia="楷体"/>
                <w:spacing w:val="7"/>
                <w:szCs w:val="21"/>
              </w:rPr>
              <w:t>μg·mL</w:t>
            </w:r>
            <w:r w:rsidRPr="00211A62">
              <w:rPr>
                <w:rFonts w:eastAsia="楷体"/>
                <w:spacing w:val="7"/>
                <w:szCs w:val="21"/>
                <w:vertAlign w:val="superscript"/>
              </w:rPr>
              <w:t>-1</w:t>
            </w:r>
            <w:r w:rsidRPr="00211A62">
              <w:rPr>
                <w:rFonts w:eastAsia="楷体"/>
                <w:spacing w:val="7"/>
                <w:szCs w:val="21"/>
              </w:rPr>
              <w:t>）</w:t>
            </w:r>
          </w:p>
        </w:tc>
        <w:tc>
          <w:tcPr>
            <w:tcW w:w="928" w:type="dxa"/>
            <w:tcBorders>
              <w:top w:val="nil"/>
              <w:left w:val="nil"/>
              <w:bottom w:val="single" w:sz="4" w:space="0" w:color="auto"/>
              <w:right w:val="single" w:sz="4" w:space="0" w:color="auto"/>
            </w:tcBorders>
            <w:tcMar>
              <w:top w:w="0" w:type="dxa"/>
              <w:left w:w="108" w:type="dxa"/>
              <w:bottom w:w="0" w:type="dxa"/>
              <w:right w:w="108" w:type="dxa"/>
            </w:tcMar>
            <w:vAlign w:val="center"/>
          </w:tcPr>
          <w:p w14:paraId="19D65F70" w14:textId="77777777" w:rsidR="009324FD" w:rsidRPr="00211A62" w:rsidRDefault="009324FD" w:rsidP="001B33AF">
            <w:pPr>
              <w:jc w:val="center"/>
              <w:rPr>
                <w:rFonts w:eastAsia="楷体"/>
                <w:spacing w:val="7"/>
                <w:szCs w:val="21"/>
              </w:rPr>
            </w:pPr>
            <w:r w:rsidRPr="00211A62">
              <w:rPr>
                <w:rFonts w:eastAsia="楷体"/>
                <w:spacing w:val="7"/>
                <w:szCs w:val="21"/>
              </w:rPr>
              <w:t>5</w:t>
            </w:r>
          </w:p>
        </w:tc>
        <w:tc>
          <w:tcPr>
            <w:tcW w:w="929" w:type="dxa"/>
            <w:tcBorders>
              <w:top w:val="nil"/>
              <w:left w:val="nil"/>
              <w:bottom w:val="single" w:sz="4" w:space="0" w:color="auto"/>
              <w:right w:val="single" w:sz="4" w:space="0" w:color="auto"/>
            </w:tcBorders>
            <w:tcMar>
              <w:top w:w="0" w:type="dxa"/>
              <w:left w:w="108" w:type="dxa"/>
              <w:bottom w:w="0" w:type="dxa"/>
              <w:right w:w="108" w:type="dxa"/>
            </w:tcMar>
            <w:vAlign w:val="center"/>
          </w:tcPr>
          <w:p w14:paraId="501803A9" w14:textId="77777777" w:rsidR="009324FD" w:rsidRPr="00211A62" w:rsidRDefault="009324FD" w:rsidP="001B33AF">
            <w:pPr>
              <w:jc w:val="center"/>
              <w:rPr>
                <w:rFonts w:eastAsia="楷体"/>
                <w:spacing w:val="7"/>
                <w:szCs w:val="21"/>
              </w:rPr>
            </w:pPr>
            <w:r w:rsidRPr="00211A62">
              <w:rPr>
                <w:rFonts w:eastAsia="楷体"/>
                <w:spacing w:val="7"/>
                <w:szCs w:val="21"/>
              </w:rPr>
              <w:t>10</w:t>
            </w:r>
          </w:p>
        </w:tc>
        <w:tc>
          <w:tcPr>
            <w:tcW w:w="928" w:type="dxa"/>
            <w:tcBorders>
              <w:top w:val="nil"/>
              <w:left w:val="nil"/>
              <w:bottom w:val="single" w:sz="4" w:space="0" w:color="auto"/>
              <w:right w:val="single" w:sz="4" w:space="0" w:color="auto"/>
            </w:tcBorders>
            <w:tcMar>
              <w:top w:w="0" w:type="dxa"/>
              <w:left w:w="108" w:type="dxa"/>
              <w:bottom w:w="0" w:type="dxa"/>
              <w:right w:w="108" w:type="dxa"/>
            </w:tcMar>
            <w:vAlign w:val="center"/>
          </w:tcPr>
          <w:p w14:paraId="4451382C" w14:textId="77777777" w:rsidR="009324FD" w:rsidRPr="00211A62" w:rsidRDefault="009324FD" w:rsidP="001B33AF">
            <w:pPr>
              <w:jc w:val="center"/>
              <w:rPr>
                <w:rFonts w:eastAsia="楷体"/>
                <w:spacing w:val="7"/>
                <w:szCs w:val="21"/>
              </w:rPr>
            </w:pPr>
            <w:r w:rsidRPr="00211A62">
              <w:rPr>
                <w:rFonts w:eastAsia="楷体"/>
                <w:spacing w:val="7"/>
                <w:szCs w:val="21"/>
              </w:rPr>
              <w:t>15</w:t>
            </w:r>
          </w:p>
        </w:tc>
        <w:tc>
          <w:tcPr>
            <w:tcW w:w="929" w:type="dxa"/>
            <w:tcBorders>
              <w:top w:val="nil"/>
              <w:left w:val="nil"/>
              <w:bottom w:val="single" w:sz="4" w:space="0" w:color="auto"/>
              <w:right w:val="single" w:sz="4" w:space="0" w:color="auto"/>
            </w:tcBorders>
            <w:tcMar>
              <w:top w:w="0" w:type="dxa"/>
              <w:left w:w="108" w:type="dxa"/>
              <w:bottom w:w="0" w:type="dxa"/>
              <w:right w:w="108" w:type="dxa"/>
            </w:tcMar>
            <w:vAlign w:val="center"/>
          </w:tcPr>
          <w:p w14:paraId="7AE4B849" w14:textId="77777777" w:rsidR="009324FD" w:rsidRPr="00211A62" w:rsidRDefault="009324FD" w:rsidP="001B33AF">
            <w:pPr>
              <w:jc w:val="center"/>
              <w:rPr>
                <w:rFonts w:eastAsia="楷体"/>
                <w:spacing w:val="7"/>
                <w:szCs w:val="21"/>
              </w:rPr>
            </w:pPr>
            <w:r w:rsidRPr="00211A62">
              <w:rPr>
                <w:rFonts w:eastAsia="楷体"/>
                <w:spacing w:val="7"/>
                <w:szCs w:val="21"/>
              </w:rPr>
              <w:t>20</w:t>
            </w:r>
          </w:p>
        </w:tc>
        <w:tc>
          <w:tcPr>
            <w:tcW w:w="928" w:type="dxa"/>
            <w:tcBorders>
              <w:top w:val="nil"/>
              <w:left w:val="nil"/>
              <w:bottom w:val="single" w:sz="4" w:space="0" w:color="auto"/>
              <w:right w:val="single" w:sz="4" w:space="0" w:color="auto"/>
            </w:tcBorders>
            <w:tcMar>
              <w:top w:w="0" w:type="dxa"/>
              <w:left w:w="108" w:type="dxa"/>
              <w:bottom w:w="0" w:type="dxa"/>
              <w:right w:w="108" w:type="dxa"/>
            </w:tcMar>
            <w:vAlign w:val="center"/>
          </w:tcPr>
          <w:p w14:paraId="337ED396" w14:textId="77777777" w:rsidR="009324FD" w:rsidRPr="00211A62" w:rsidRDefault="009324FD" w:rsidP="001B33AF">
            <w:pPr>
              <w:jc w:val="center"/>
              <w:rPr>
                <w:rFonts w:eastAsia="楷体"/>
                <w:spacing w:val="7"/>
                <w:szCs w:val="21"/>
              </w:rPr>
            </w:pPr>
            <w:r w:rsidRPr="00211A62">
              <w:rPr>
                <w:rFonts w:eastAsia="楷体"/>
                <w:spacing w:val="7"/>
                <w:szCs w:val="21"/>
              </w:rPr>
              <w:t>25</w:t>
            </w:r>
          </w:p>
        </w:tc>
        <w:tc>
          <w:tcPr>
            <w:tcW w:w="929" w:type="dxa"/>
            <w:tcBorders>
              <w:top w:val="nil"/>
              <w:left w:val="nil"/>
              <w:bottom w:val="single" w:sz="4" w:space="0" w:color="auto"/>
              <w:right w:val="single" w:sz="4" w:space="0" w:color="auto"/>
            </w:tcBorders>
            <w:tcMar>
              <w:top w:w="0" w:type="dxa"/>
              <w:left w:w="108" w:type="dxa"/>
              <w:bottom w:w="0" w:type="dxa"/>
              <w:right w:w="108" w:type="dxa"/>
            </w:tcMar>
            <w:vAlign w:val="center"/>
          </w:tcPr>
          <w:p w14:paraId="23880021" w14:textId="77777777" w:rsidR="009324FD" w:rsidRPr="00211A62" w:rsidRDefault="009324FD" w:rsidP="001B33AF">
            <w:pPr>
              <w:jc w:val="center"/>
              <w:rPr>
                <w:rFonts w:eastAsia="楷体"/>
                <w:spacing w:val="7"/>
                <w:szCs w:val="21"/>
              </w:rPr>
            </w:pPr>
            <w:r w:rsidRPr="00211A62">
              <w:rPr>
                <w:rFonts w:eastAsia="楷体"/>
                <w:spacing w:val="7"/>
                <w:szCs w:val="21"/>
              </w:rPr>
              <w:t>30</w:t>
            </w:r>
          </w:p>
        </w:tc>
      </w:tr>
      <w:tr w:rsidR="009324FD" w:rsidRPr="00211A62" w14:paraId="7518A39A" w14:textId="77777777" w:rsidTr="00C83147">
        <w:trPr>
          <w:jc w:val="center"/>
        </w:trPr>
        <w:tc>
          <w:tcPr>
            <w:tcW w:w="3288"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tcPr>
          <w:p w14:paraId="5F2C1C9D" w14:textId="77777777" w:rsidR="009324FD" w:rsidRPr="00211A62" w:rsidRDefault="009324FD" w:rsidP="001B33AF">
            <w:pPr>
              <w:jc w:val="center"/>
              <w:rPr>
                <w:rFonts w:eastAsia="楷体"/>
                <w:spacing w:val="7"/>
                <w:szCs w:val="21"/>
              </w:rPr>
            </w:pPr>
            <w:r w:rsidRPr="00211A62">
              <w:rPr>
                <w:rFonts w:eastAsia="楷体"/>
                <w:spacing w:val="7"/>
                <w:szCs w:val="21"/>
              </w:rPr>
              <w:t>吸光度</w:t>
            </w:r>
          </w:p>
        </w:tc>
        <w:tc>
          <w:tcPr>
            <w:tcW w:w="928" w:type="dxa"/>
            <w:tcBorders>
              <w:top w:val="nil"/>
              <w:left w:val="nil"/>
              <w:bottom w:val="single" w:sz="4" w:space="0" w:color="auto"/>
              <w:right w:val="single" w:sz="4" w:space="0" w:color="auto"/>
            </w:tcBorders>
            <w:tcMar>
              <w:top w:w="0" w:type="dxa"/>
              <w:left w:w="108" w:type="dxa"/>
              <w:bottom w:w="0" w:type="dxa"/>
              <w:right w:w="108" w:type="dxa"/>
            </w:tcMar>
            <w:vAlign w:val="center"/>
          </w:tcPr>
          <w:p w14:paraId="3A52993D" w14:textId="77777777" w:rsidR="009324FD" w:rsidRPr="00211A62" w:rsidRDefault="009324FD" w:rsidP="001B33AF">
            <w:pPr>
              <w:jc w:val="center"/>
              <w:rPr>
                <w:rFonts w:eastAsia="楷体"/>
                <w:spacing w:val="7"/>
                <w:szCs w:val="21"/>
              </w:rPr>
            </w:pPr>
            <w:r w:rsidRPr="00211A62">
              <w:rPr>
                <w:rFonts w:eastAsia="楷体"/>
                <w:spacing w:val="7"/>
                <w:szCs w:val="21"/>
              </w:rPr>
              <w:t>0.021</w:t>
            </w:r>
          </w:p>
        </w:tc>
        <w:tc>
          <w:tcPr>
            <w:tcW w:w="929" w:type="dxa"/>
            <w:tcBorders>
              <w:top w:val="nil"/>
              <w:left w:val="nil"/>
              <w:bottom w:val="single" w:sz="4" w:space="0" w:color="auto"/>
              <w:right w:val="single" w:sz="4" w:space="0" w:color="auto"/>
            </w:tcBorders>
            <w:tcMar>
              <w:top w:w="0" w:type="dxa"/>
              <w:left w:w="108" w:type="dxa"/>
              <w:bottom w:w="0" w:type="dxa"/>
              <w:right w:w="108" w:type="dxa"/>
            </w:tcMar>
            <w:vAlign w:val="center"/>
          </w:tcPr>
          <w:p w14:paraId="0DCD89B6" w14:textId="77777777" w:rsidR="009324FD" w:rsidRPr="00211A62" w:rsidRDefault="009324FD" w:rsidP="001B33AF">
            <w:pPr>
              <w:jc w:val="center"/>
              <w:rPr>
                <w:rFonts w:eastAsia="楷体"/>
                <w:spacing w:val="7"/>
                <w:szCs w:val="21"/>
              </w:rPr>
            </w:pPr>
            <w:r w:rsidRPr="00211A62">
              <w:rPr>
                <w:rFonts w:eastAsia="楷体"/>
                <w:spacing w:val="7"/>
                <w:szCs w:val="21"/>
              </w:rPr>
              <w:t>0.034</w:t>
            </w:r>
          </w:p>
        </w:tc>
        <w:tc>
          <w:tcPr>
            <w:tcW w:w="928" w:type="dxa"/>
            <w:tcBorders>
              <w:top w:val="nil"/>
              <w:left w:val="nil"/>
              <w:bottom w:val="single" w:sz="4" w:space="0" w:color="auto"/>
              <w:right w:val="single" w:sz="4" w:space="0" w:color="auto"/>
            </w:tcBorders>
            <w:tcMar>
              <w:top w:w="0" w:type="dxa"/>
              <w:left w:w="108" w:type="dxa"/>
              <w:bottom w:w="0" w:type="dxa"/>
              <w:right w:w="108" w:type="dxa"/>
            </w:tcMar>
            <w:vAlign w:val="center"/>
          </w:tcPr>
          <w:p w14:paraId="2128C8B6" w14:textId="77777777" w:rsidR="009324FD" w:rsidRPr="00211A62" w:rsidRDefault="009324FD" w:rsidP="001B33AF">
            <w:pPr>
              <w:jc w:val="center"/>
              <w:rPr>
                <w:rFonts w:eastAsia="楷体"/>
                <w:spacing w:val="7"/>
                <w:szCs w:val="21"/>
              </w:rPr>
            </w:pPr>
            <w:r w:rsidRPr="00211A62">
              <w:rPr>
                <w:rFonts w:eastAsia="楷体"/>
                <w:spacing w:val="7"/>
                <w:szCs w:val="21"/>
              </w:rPr>
              <w:t>0.042</w:t>
            </w:r>
          </w:p>
        </w:tc>
        <w:tc>
          <w:tcPr>
            <w:tcW w:w="929" w:type="dxa"/>
            <w:tcBorders>
              <w:top w:val="nil"/>
              <w:left w:val="nil"/>
              <w:bottom w:val="single" w:sz="4" w:space="0" w:color="auto"/>
              <w:right w:val="single" w:sz="4" w:space="0" w:color="auto"/>
            </w:tcBorders>
            <w:tcMar>
              <w:top w:w="0" w:type="dxa"/>
              <w:left w:w="108" w:type="dxa"/>
              <w:bottom w:w="0" w:type="dxa"/>
              <w:right w:w="108" w:type="dxa"/>
            </w:tcMar>
            <w:vAlign w:val="center"/>
          </w:tcPr>
          <w:p w14:paraId="34A8AD6F" w14:textId="77777777" w:rsidR="009324FD" w:rsidRPr="00211A62" w:rsidRDefault="009324FD" w:rsidP="001B33AF">
            <w:pPr>
              <w:jc w:val="center"/>
              <w:rPr>
                <w:rFonts w:eastAsia="楷体"/>
                <w:spacing w:val="7"/>
                <w:szCs w:val="21"/>
              </w:rPr>
            </w:pPr>
            <w:r w:rsidRPr="00211A62">
              <w:rPr>
                <w:rFonts w:eastAsia="楷体"/>
                <w:spacing w:val="7"/>
                <w:szCs w:val="21"/>
              </w:rPr>
              <w:t>0.054</w:t>
            </w:r>
          </w:p>
        </w:tc>
        <w:tc>
          <w:tcPr>
            <w:tcW w:w="928" w:type="dxa"/>
            <w:tcBorders>
              <w:top w:val="nil"/>
              <w:left w:val="nil"/>
              <w:bottom w:val="single" w:sz="4" w:space="0" w:color="auto"/>
              <w:right w:val="single" w:sz="4" w:space="0" w:color="auto"/>
            </w:tcBorders>
            <w:tcMar>
              <w:top w:w="0" w:type="dxa"/>
              <w:left w:w="108" w:type="dxa"/>
              <w:bottom w:w="0" w:type="dxa"/>
              <w:right w:w="108" w:type="dxa"/>
            </w:tcMar>
            <w:vAlign w:val="center"/>
          </w:tcPr>
          <w:p w14:paraId="46124175" w14:textId="77777777" w:rsidR="009324FD" w:rsidRPr="00211A62" w:rsidRDefault="009324FD" w:rsidP="001B33AF">
            <w:pPr>
              <w:jc w:val="center"/>
              <w:rPr>
                <w:rFonts w:eastAsia="楷体"/>
                <w:spacing w:val="7"/>
                <w:szCs w:val="21"/>
              </w:rPr>
            </w:pPr>
            <w:r w:rsidRPr="00211A62">
              <w:rPr>
                <w:rFonts w:eastAsia="楷体"/>
                <w:spacing w:val="7"/>
                <w:szCs w:val="21"/>
              </w:rPr>
              <w:t>0.067</w:t>
            </w:r>
          </w:p>
        </w:tc>
        <w:tc>
          <w:tcPr>
            <w:tcW w:w="929" w:type="dxa"/>
            <w:tcBorders>
              <w:top w:val="nil"/>
              <w:left w:val="nil"/>
              <w:bottom w:val="single" w:sz="4" w:space="0" w:color="auto"/>
              <w:right w:val="single" w:sz="4" w:space="0" w:color="auto"/>
            </w:tcBorders>
            <w:tcMar>
              <w:top w:w="0" w:type="dxa"/>
              <w:left w:w="108" w:type="dxa"/>
              <w:bottom w:w="0" w:type="dxa"/>
              <w:right w:w="108" w:type="dxa"/>
            </w:tcMar>
            <w:vAlign w:val="center"/>
          </w:tcPr>
          <w:p w14:paraId="4565FFF1" w14:textId="77777777" w:rsidR="009324FD" w:rsidRPr="00211A62" w:rsidRDefault="009324FD" w:rsidP="001B33AF">
            <w:pPr>
              <w:jc w:val="center"/>
              <w:rPr>
                <w:rFonts w:eastAsia="楷体"/>
                <w:spacing w:val="7"/>
                <w:szCs w:val="21"/>
              </w:rPr>
            </w:pPr>
            <w:r w:rsidRPr="00211A62">
              <w:rPr>
                <w:rFonts w:eastAsia="楷体"/>
                <w:spacing w:val="7"/>
                <w:szCs w:val="21"/>
              </w:rPr>
              <w:t>0.086</w:t>
            </w:r>
          </w:p>
        </w:tc>
      </w:tr>
    </w:tbl>
    <w:p w14:paraId="4D495018" w14:textId="77777777" w:rsidR="007B588C" w:rsidRDefault="009324FD" w:rsidP="007B588C">
      <w:pPr>
        <w:jc w:val="left"/>
        <w:rPr>
          <w:rFonts w:eastAsia="楷体"/>
          <w:szCs w:val="21"/>
        </w:rPr>
      </w:pPr>
      <w:r w:rsidRPr="00211A62">
        <w:rPr>
          <w:rFonts w:eastAsia="楷体"/>
          <w:szCs w:val="21"/>
        </w:rPr>
        <w:t>测得加入硅胶吸附后吸光度为</w:t>
      </w:r>
      <w:r w:rsidRPr="00211A62">
        <w:rPr>
          <w:rFonts w:eastAsia="楷体"/>
          <w:szCs w:val="21"/>
        </w:rPr>
        <w:t>0.019</w:t>
      </w:r>
    </w:p>
    <w:p w14:paraId="10927A05" w14:textId="77777777" w:rsidR="007B588C" w:rsidRDefault="007B588C" w:rsidP="007B588C">
      <w:pPr>
        <w:jc w:val="left"/>
        <w:rPr>
          <w:rFonts w:eastAsia="楷体"/>
          <w:szCs w:val="21"/>
        </w:rPr>
      </w:pPr>
    </w:p>
    <w:p w14:paraId="5E5FC85D" w14:textId="77777777" w:rsidR="00526252" w:rsidRDefault="00526252" w:rsidP="007B588C">
      <w:pPr>
        <w:jc w:val="left"/>
        <w:rPr>
          <w:rFonts w:eastAsia="楷体"/>
          <w:szCs w:val="21"/>
        </w:rPr>
      </w:pPr>
      <w:r>
        <w:rPr>
          <w:rFonts w:eastAsia="楷体" w:hint="eastAsia"/>
          <w:szCs w:val="21"/>
        </w:rPr>
        <w:t>代码：</w:t>
      </w:r>
    </w:p>
    <w:p w14:paraId="1B967A9E" w14:textId="77777777" w:rsidR="007A3A2C" w:rsidRPr="007A3A2C" w:rsidRDefault="007A3A2C">
      <w:pPr>
        <w:shd w:val="clear" w:color="auto" w:fill="E2EFD9"/>
        <w:jc w:val="left"/>
        <w:rPr>
          <w:rFonts w:eastAsia="楷体"/>
          <w:szCs w:val="21"/>
        </w:rPr>
      </w:pPr>
      <w:r w:rsidRPr="007A3A2C">
        <w:rPr>
          <w:rFonts w:eastAsia="楷体"/>
          <w:szCs w:val="21"/>
        </w:rPr>
        <w:t>#!/usr/bin/env python</w:t>
      </w:r>
    </w:p>
    <w:p w14:paraId="76EAC946" w14:textId="77777777" w:rsidR="007A3A2C" w:rsidRPr="007A3A2C" w:rsidRDefault="007A3A2C">
      <w:pPr>
        <w:shd w:val="clear" w:color="auto" w:fill="E2EFD9"/>
        <w:jc w:val="left"/>
        <w:rPr>
          <w:rFonts w:eastAsia="楷体"/>
          <w:szCs w:val="21"/>
        </w:rPr>
      </w:pPr>
      <w:r w:rsidRPr="007A3A2C">
        <w:rPr>
          <w:rFonts w:eastAsia="楷体"/>
          <w:szCs w:val="21"/>
        </w:rPr>
        <w:t># -*-coding:utf-8 -*-</w:t>
      </w:r>
    </w:p>
    <w:p w14:paraId="28388661" w14:textId="77777777" w:rsidR="007A3A2C" w:rsidRPr="007A3A2C" w:rsidRDefault="007A3A2C">
      <w:pPr>
        <w:shd w:val="clear" w:color="auto" w:fill="E2EFD9"/>
        <w:jc w:val="left"/>
        <w:rPr>
          <w:rFonts w:eastAsia="楷体"/>
          <w:szCs w:val="21"/>
        </w:rPr>
      </w:pPr>
    </w:p>
    <w:p w14:paraId="1B880C22" w14:textId="77777777" w:rsidR="007A3A2C" w:rsidRPr="007A3A2C" w:rsidRDefault="007A3A2C">
      <w:pPr>
        <w:shd w:val="clear" w:color="auto" w:fill="E2EFD9"/>
        <w:jc w:val="left"/>
        <w:rPr>
          <w:rFonts w:eastAsia="楷体"/>
          <w:szCs w:val="21"/>
        </w:rPr>
      </w:pPr>
      <w:r w:rsidRPr="007A3A2C">
        <w:rPr>
          <w:rFonts w:eastAsia="楷体"/>
          <w:szCs w:val="21"/>
        </w:rPr>
        <w:t>import os</w:t>
      </w:r>
    </w:p>
    <w:p w14:paraId="4D464679" w14:textId="77777777" w:rsidR="007A3A2C" w:rsidRPr="007A3A2C" w:rsidRDefault="007A3A2C">
      <w:pPr>
        <w:shd w:val="clear" w:color="auto" w:fill="E2EFD9"/>
        <w:jc w:val="left"/>
        <w:rPr>
          <w:rFonts w:eastAsia="楷体"/>
          <w:szCs w:val="21"/>
        </w:rPr>
      </w:pPr>
      <w:r w:rsidRPr="007A3A2C">
        <w:rPr>
          <w:rFonts w:eastAsia="楷体"/>
          <w:szCs w:val="21"/>
        </w:rPr>
        <w:t>import numpy as np</w:t>
      </w:r>
    </w:p>
    <w:p w14:paraId="1C0A6CCC" w14:textId="77777777" w:rsidR="007A3A2C" w:rsidRPr="007A3A2C" w:rsidRDefault="007A3A2C">
      <w:pPr>
        <w:shd w:val="clear" w:color="auto" w:fill="E2EFD9"/>
        <w:jc w:val="left"/>
        <w:rPr>
          <w:rFonts w:eastAsia="楷体"/>
          <w:szCs w:val="21"/>
        </w:rPr>
      </w:pPr>
      <w:r w:rsidRPr="007A3A2C">
        <w:rPr>
          <w:rFonts w:eastAsia="楷体"/>
          <w:szCs w:val="21"/>
        </w:rPr>
        <w:t>import matplotlib.pyplot as plt</w:t>
      </w:r>
    </w:p>
    <w:p w14:paraId="56FC839B" w14:textId="77777777" w:rsidR="007A3A2C" w:rsidRPr="007A3A2C" w:rsidRDefault="007A3A2C">
      <w:pPr>
        <w:shd w:val="clear" w:color="auto" w:fill="E2EFD9"/>
        <w:jc w:val="left"/>
        <w:rPr>
          <w:rFonts w:eastAsia="楷体"/>
          <w:szCs w:val="21"/>
        </w:rPr>
      </w:pPr>
      <w:r w:rsidRPr="007A3A2C">
        <w:rPr>
          <w:rFonts w:eastAsia="楷体"/>
          <w:szCs w:val="21"/>
        </w:rPr>
        <w:t>from scipy.stats import linregress</w:t>
      </w:r>
    </w:p>
    <w:p w14:paraId="3051C5AC" w14:textId="77777777" w:rsidR="007A3A2C" w:rsidRPr="007A3A2C" w:rsidRDefault="007A3A2C">
      <w:pPr>
        <w:shd w:val="clear" w:color="auto" w:fill="E2EFD9"/>
        <w:jc w:val="left"/>
        <w:rPr>
          <w:rFonts w:eastAsia="楷体"/>
          <w:szCs w:val="21"/>
        </w:rPr>
      </w:pPr>
      <w:r w:rsidRPr="007A3A2C">
        <w:rPr>
          <w:rFonts w:eastAsia="楷体"/>
          <w:szCs w:val="21"/>
        </w:rPr>
        <w:t>os.chdir(os.path.split(os.path.realpath(__file__))[0])</w:t>
      </w:r>
    </w:p>
    <w:p w14:paraId="4C1934B2" w14:textId="77777777" w:rsidR="007A3A2C" w:rsidRPr="007A3A2C" w:rsidRDefault="007A3A2C">
      <w:pPr>
        <w:shd w:val="clear" w:color="auto" w:fill="E2EFD9"/>
        <w:jc w:val="left"/>
        <w:rPr>
          <w:rFonts w:eastAsia="楷体"/>
          <w:szCs w:val="21"/>
        </w:rPr>
      </w:pPr>
    </w:p>
    <w:p w14:paraId="7E076900" w14:textId="77777777" w:rsidR="007A3A2C" w:rsidRPr="007A3A2C" w:rsidRDefault="007A3A2C">
      <w:pPr>
        <w:shd w:val="clear" w:color="auto" w:fill="E2EFD9"/>
        <w:jc w:val="left"/>
        <w:rPr>
          <w:rFonts w:eastAsia="楷体"/>
          <w:szCs w:val="21"/>
        </w:rPr>
      </w:pPr>
      <w:r w:rsidRPr="007A3A2C">
        <w:rPr>
          <w:rFonts w:eastAsia="楷体"/>
          <w:szCs w:val="21"/>
        </w:rPr>
        <w:t># Concentration data c (mg·L^-1)</w:t>
      </w:r>
    </w:p>
    <w:p w14:paraId="7D542B1E" w14:textId="77777777" w:rsidR="007A3A2C" w:rsidRPr="007A3A2C" w:rsidRDefault="007A3A2C">
      <w:pPr>
        <w:shd w:val="clear" w:color="auto" w:fill="E2EFD9"/>
        <w:jc w:val="left"/>
        <w:rPr>
          <w:rFonts w:eastAsia="楷体"/>
          <w:szCs w:val="21"/>
        </w:rPr>
      </w:pPr>
      <w:r w:rsidRPr="007A3A2C">
        <w:rPr>
          <w:rFonts w:eastAsia="楷体"/>
          <w:szCs w:val="21"/>
        </w:rPr>
        <w:t>c = np.array([5, 10, 15, 20, 25, 30])</w:t>
      </w:r>
    </w:p>
    <w:p w14:paraId="2107237F" w14:textId="77777777" w:rsidR="007A3A2C" w:rsidRPr="007A3A2C" w:rsidRDefault="007A3A2C">
      <w:pPr>
        <w:shd w:val="clear" w:color="auto" w:fill="E2EFD9"/>
        <w:jc w:val="left"/>
        <w:rPr>
          <w:rFonts w:eastAsia="楷体"/>
          <w:szCs w:val="21"/>
        </w:rPr>
      </w:pPr>
      <w:r w:rsidRPr="007A3A2C">
        <w:rPr>
          <w:rFonts w:eastAsia="楷体"/>
          <w:szCs w:val="21"/>
        </w:rPr>
        <w:t># Absorbance data A</w:t>
      </w:r>
    </w:p>
    <w:p w14:paraId="29E993E2" w14:textId="77777777" w:rsidR="007A3A2C" w:rsidRPr="007A3A2C" w:rsidRDefault="007A3A2C">
      <w:pPr>
        <w:shd w:val="clear" w:color="auto" w:fill="E2EFD9"/>
        <w:jc w:val="left"/>
        <w:rPr>
          <w:rFonts w:eastAsia="楷体"/>
          <w:szCs w:val="21"/>
        </w:rPr>
      </w:pPr>
      <w:r w:rsidRPr="007A3A2C">
        <w:rPr>
          <w:rFonts w:eastAsia="楷体"/>
          <w:szCs w:val="21"/>
        </w:rPr>
        <w:t>A = np.array([0.021, 0.034, 0.042, 0.054, 0.067, 0.086])</w:t>
      </w:r>
    </w:p>
    <w:p w14:paraId="00DB094A" w14:textId="77777777" w:rsidR="007A3A2C" w:rsidRPr="007A3A2C" w:rsidRDefault="007A3A2C">
      <w:pPr>
        <w:shd w:val="clear" w:color="auto" w:fill="E2EFD9"/>
        <w:jc w:val="left"/>
        <w:rPr>
          <w:rFonts w:eastAsia="楷体"/>
          <w:szCs w:val="21"/>
        </w:rPr>
      </w:pPr>
    </w:p>
    <w:p w14:paraId="6E001A98" w14:textId="77777777" w:rsidR="007A3A2C" w:rsidRPr="007A3A2C" w:rsidRDefault="007A3A2C">
      <w:pPr>
        <w:shd w:val="clear" w:color="auto" w:fill="E2EFD9"/>
        <w:jc w:val="left"/>
        <w:rPr>
          <w:rFonts w:eastAsia="楷体"/>
          <w:szCs w:val="21"/>
        </w:rPr>
      </w:pPr>
      <w:r w:rsidRPr="007A3A2C">
        <w:rPr>
          <w:rFonts w:eastAsia="楷体"/>
          <w:szCs w:val="21"/>
        </w:rPr>
        <w:t># Performing linear regression</w:t>
      </w:r>
    </w:p>
    <w:p w14:paraId="15093AB3" w14:textId="77777777" w:rsidR="007A3A2C" w:rsidRPr="007A3A2C" w:rsidRDefault="007A3A2C">
      <w:pPr>
        <w:shd w:val="clear" w:color="auto" w:fill="E2EFD9"/>
        <w:jc w:val="left"/>
        <w:rPr>
          <w:rFonts w:eastAsia="楷体"/>
          <w:szCs w:val="21"/>
        </w:rPr>
      </w:pPr>
      <w:r w:rsidRPr="007A3A2C">
        <w:rPr>
          <w:rFonts w:eastAsia="楷体"/>
          <w:szCs w:val="21"/>
        </w:rPr>
        <w:t>slope, intercept, r_value, p_value, std_err = linregress(c, A)</w:t>
      </w:r>
    </w:p>
    <w:p w14:paraId="1E1D9F40" w14:textId="77777777" w:rsidR="007A3A2C" w:rsidRPr="007A3A2C" w:rsidRDefault="007A3A2C">
      <w:pPr>
        <w:shd w:val="clear" w:color="auto" w:fill="E2EFD9"/>
        <w:jc w:val="left"/>
        <w:rPr>
          <w:rFonts w:eastAsia="楷体"/>
          <w:szCs w:val="21"/>
        </w:rPr>
      </w:pPr>
    </w:p>
    <w:p w14:paraId="717312E5" w14:textId="77777777" w:rsidR="007A3A2C" w:rsidRPr="007A3A2C" w:rsidRDefault="007A3A2C">
      <w:pPr>
        <w:shd w:val="clear" w:color="auto" w:fill="E2EFD9"/>
        <w:jc w:val="left"/>
        <w:rPr>
          <w:rFonts w:eastAsia="楷体"/>
          <w:szCs w:val="21"/>
        </w:rPr>
      </w:pPr>
      <w:r w:rsidRPr="007A3A2C">
        <w:rPr>
          <w:rFonts w:eastAsia="楷体"/>
          <w:szCs w:val="21"/>
        </w:rPr>
        <w:t># Generating points for the regression line</w:t>
      </w:r>
    </w:p>
    <w:p w14:paraId="66A8C151" w14:textId="77777777" w:rsidR="007A3A2C" w:rsidRPr="007A3A2C" w:rsidRDefault="007A3A2C">
      <w:pPr>
        <w:shd w:val="clear" w:color="auto" w:fill="E2EFD9"/>
        <w:jc w:val="left"/>
        <w:rPr>
          <w:rFonts w:eastAsia="楷体"/>
          <w:szCs w:val="21"/>
        </w:rPr>
      </w:pPr>
      <w:r w:rsidRPr="007A3A2C">
        <w:rPr>
          <w:rFonts w:eastAsia="楷体"/>
          <w:szCs w:val="21"/>
        </w:rPr>
        <w:t>inv_T_line = np.linspace(np.min(c), np.max(c), 500)</w:t>
      </w:r>
    </w:p>
    <w:p w14:paraId="730D3071" w14:textId="77777777" w:rsidR="007A3A2C" w:rsidRPr="007A3A2C" w:rsidRDefault="007A3A2C">
      <w:pPr>
        <w:shd w:val="clear" w:color="auto" w:fill="E2EFD9"/>
        <w:jc w:val="left"/>
        <w:rPr>
          <w:rFonts w:eastAsia="楷体"/>
          <w:szCs w:val="21"/>
        </w:rPr>
      </w:pPr>
      <w:r w:rsidRPr="007A3A2C">
        <w:rPr>
          <w:rFonts w:eastAsia="楷体"/>
          <w:szCs w:val="21"/>
        </w:rPr>
        <w:t>y_line = slope * inv_T_line + intercept</w:t>
      </w:r>
    </w:p>
    <w:p w14:paraId="5C084E18" w14:textId="77777777" w:rsidR="007A3A2C" w:rsidRPr="007A3A2C" w:rsidRDefault="007A3A2C">
      <w:pPr>
        <w:shd w:val="clear" w:color="auto" w:fill="E2EFD9"/>
        <w:jc w:val="left"/>
        <w:rPr>
          <w:rFonts w:eastAsia="楷体"/>
          <w:szCs w:val="21"/>
        </w:rPr>
      </w:pPr>
    </w:p>
    <w:p w14:paraId="45A8D00D" w14:textId="77777777" w:rsidR="007A3A2C" w:rsidRPr="007A3A2C" w:rsidRDefault="007A3A2C">
      <w:pPr>
        <w:shd w:val="clear" w:color="auto" w:fill="E2EFD9"/>
        <w:jc w:val="left"/>
        <w:rPr>
          <w:rFonts w:eastAsia="楷体"/>
          <w:szCs w:val="21"/>
        </w:rPr>
      </w:pPr>
      <w:r w:rsidRPr="007A3A2C">
        <w:rPr>
          <w:rFonts w:eastAsia="楷体"/>
          <w:szCs w:val="21"/>
        </w:rPr>
        <w:t># Plotting the data and the linear fit</w:t>
      </w:r>
    </w:p>
    <w:p w14:paraId="78425AAF" w14:textId="77777777" w:rsidR="007A3A2C" w:rsidRPr="007A3A2C" w:rsidRDefault="007A3A2C">
      <w:pPr>
        <w:shd w:val="clear" w:color="auto" w:fill="E2EFD9"/>
        <w:jc w:val="left"/>
        <w:rPr>
          <w:rFonts w:eastAsia="楷体"/>
          <w:szCs w:val="21"/>
        </w:rPr>
      </w:pPr>
      <w:r w:rsidRPr="007A3A2C">
        <w:rPr>
          <w:rFonts w:eastAsia="楷体"/>
          <w:szCs w:val="21"/>
        </w:rPr>
        <w:t>plt.figure(figsize=(8, 6))</w:t>
      </w:r>
    </w:p>
    <w:p w14:paraId="249DF538" w14:textId="77777777" w:rsidR="007A3A2C" w:rsidRPr="007A3A2C" w:rsidRDefault="007A3A2C">
      <w:pPr>
        <w:shd w:val="clear" w:color="auto" w:fill="E2EFD9"/>
        <w:jc w:val="left"/>
        <w:rPr>
          <w:rFonts w:eastAsia="楷体"/>
          <w:szCs w:val="21"/>
        </w:rPr>
      </w:pPr>
      <w:r w:rsidRPr="007A3A2C">
        <w:rPr>
          <w:rFonts w:eastAsia="楷体"/>
          <w:szCs w:val="21"/>
        </w:rPr>
        <w:t>plt.scatter(c, A, color='tab:blue', label='Data points')</w:t>
      </w:r>
    </w:p>
    <w:p w14:paraId="5AD532BE" w14:textId="77777777" w:rsidR="007A3A2C" w:rsidRPr="007A3A2C" w:rsidRDefault="007A3A2C">
      <w:pPr>
        <w:shd w:val="clear" w:color="auto" w:fill="E2EFD9"/>
        <w:jc w:val="left"/>
        <w:rPr>
          <w:rFonts w:eastAsia="楷体"/>
          <w:szCs w:val="21"/>
        </w:rPr>
      </w:pPr>
      <w:r w:rsidRPr="007A3A2C">
        <w:rPr>
          <w:rFonts w:eastAsia="楷体"/>
          <w:szCs w:val="21"/>
        </w:rPr>
        <w:t>plt.plot(inv_T_line, y_line, color='tab:orange', label=f'Fit: y = {slope:.6f}x + {intercept:.6f}')</w:t>
      </w:r>
    </w:p>
    <w:p w14:paraId="40089537" w14:textId="77777777" w:rsidR="007A3A2C" w:rsidRPr="007A3A2C" w:rsidRDefault="007A3A2C">
      <w:pPr>
        <w:shd w:val="clear" w:color="auto" w:fill="E2EFD9"/>
        <w:jc w:val="left"/>
        <w:rPr>
          <w:rFonts w:eastAsia="楷体"/>
          <w:szCs w:val="21"/>
        </w:rPr>
      </w:pPr>
    </w:p>
    <w:p w14:paraId="245131EE" w14:textId="77777777" w:rsidR="007A3A2C" w:rsidRPr="007A3A2C" w:rsidRDefault="007A3A2C">
      <w:pPr>
        <w:shd w:val="clear" w:color="auto" w:fill="E2EFD9"/>
        <w:jc w:val="left"/>
        <w:rPr>
          <w:rFonts w:eastAsia="楷体"/>
          <w:szCs w:val="21"/>
        </w:rPr>
      </w:pPr>
      <w:r w:rsidRPr="007A3A2C">
        <w:rPr>
          <w:rFonts w:eastAsia="楷体"/>
          <w:szCs w:val="21"/>
        </w:rPr>
        <w:t># Setting plot labels and title</w:t>
      </w:r>
    </w:p>
    <w:p w14:paraId="59F52DDC" w14:textId="77777777" w:rsidR="007A3A2C" w:rsidRPr="007A3A2C" w:rsidRDefault="007A3A2C">
      <w:pPr>
        <w:shd w:val="clear" w:color="auto" w:fill="E2EFD9"/>
        <w:jc w:val="left"/>
        <w:rPr>
          <w:rFonts w:eastAsia="楷体"/>
          <w:szCs w:val="21"/>
        </w:rPr>
      </w:pPr>
      <w:r w:rsidRPr="007A3A2C">
        <w:rPr>
          <w:rFonts w:eastAsia="楷体"/>
          <w:szCs w:val="21"/>
        </w:rPr>
        <w:t>plt.xticks(fontsize=12)</w:t>
      </w:r>
    </w:p>
    <w:p w14:paraId="2DED25D1" w14:textId="77777777" w:rsidR="007A3A2C" w:rsidRPr="007A3A2C" w:rsidRDefault="007A3A2C">
      <w:pPr>
        <w:shd w:val="clear" w:color="auto" w:fill="E2EFD9"/>
        <w:jc w:val="left"/>
        <w:rPr>
          <w:rFonts w:eastAsia="楷体"/>
          <w:szCs w:val="21"/>
        </w:rPr>
      </w:pPr>
      <w:r w:rsidRPr="007A3A2C">
        <w:rPr>
          <w:rFonts w:eastAsia="楷体"/>
          <w:szCs w:val="21"/>
        </w:rPr>
        <w:t>plt.yticks(fontsize=12)</w:t>
      </w:r>
    </w:p>
    <w:p w14:paraId="7DD0950B" w14:textId="77777777" w:rsidR="007A3A2C" w:rsidRPr="007A3A2C" w:rsidRDefault="007A3A2C">
      <w:pPr>
        <w:shd w:val="clear" w:color="auto" w:fill="E2EFD9"/>
        <w:jc w:val="left"/>
        <w:rPr>
          <w:rFonts w:eastAsia="楷体"/>
          <w:szCs w:val="21"/>
        </w:rPr>
      </w:pPr>
      <w:r w:rsidRPr="007A3A2C">
        <w:rPr>
          <w:rFonts w:eastAsia="楷体"/>
          <w:szCs w:val="21"/>
        </w:rPr>
        <w:t>plt.xlabel('c(mg·L$^{-1}$)', fontsize=14)</w:t>
      </w:r>
    </w:p>
    <w:p w14:paraId="45F2CA32" w14:textId="77777777" w:rsidR="007A3A2C" w:rsidRPr="007A3A2C" w:rsidRDefault="007A3A2C">
      <w:pPr>
        <w:shd w:val="clear" w:color="auto" w:fill="E2EFD9"/>
        <w:jc w:val="left"/>
        <w:rPr>
          <w:rFonts w:eastAsia="楷体"/>
          <w:szCs w:val="21"/>
        </w:rPr>
      </w:pPr>
      <w:r w:rsidRPr="007A3A2C">
        <w:rPr>
          <w:rFonts w:eastAsia="楷体"/>
          <w:szCs w:val="21"/>
        </w:rPr>
        <w:t>plt.ylabel('A', fontsize=14)</w:t>
      </w:r>
    </w:p>
    <w:p w14:paraId="0E43BC1B" w14:textId="77777777" w:rsidR="007A3A2C" w:rsidRPr="007A3A2C" w:rsidRDefault="007A3A2C">
      <w:pPr>
        <w:shd w:val="clear" w:color="auto" w:fill="E2EFD9"/>
        <w:jc w:val="left"/>
        <w:rPr>
          <w:rFonts w:eastAsia="楷体"/>
          <w:szCs w:val="21"/>
        </w:rPr>
      </w:pPr>
      <w:r w:rsidRPr="007A3A2C">
        <w:rPr>
          <w:rFonts w:eastAsia="楷体"/>
          <w:szCs w:val="21"/>
        </w:rPr>
        <w:t>plt.legend(fontsize=12)</w:t>
      </w:r>
    </w:p>
    <w:p w14:paraId="5794066A" w14:textId="77777777" w:rsidR="007A3A2C" w:rsidRPr="007A3A2C" w:rsidRDefault="007A3A2C">
      <w:pPr>
        <w:shd w:val="clear" w:color="auto" w:fill="E2EFD9"/>
        <w:jc w:val="left"/>
        <w:rPr>
          <w:rFonts w:eastAsia="楷体"/>
          <w:szCs w:val="21"/>
        </w:rPr>
      </w:pPr>
      <w:r w:rsidRPr="007A3A2C">
        <w:rPr>
          <w:rFonts w:eastAsia="楷体"/>
          <w:szCs w:val="21"/>
        </w:rPr>
        <w:t>plt.grid(True)</w:t>
      </w:r>
    </w:p>
    <w:p w14:paraId="64C6E998" w14:textId="77777777" w:rsidR="007A3A2C" w:rsidRPr="007A3A2C" w:rsidRDefault="007A3A2C">
      <w:pPr>
        <w:shd w:val="clear" w:color="auto" w:fill="E2EFD9"/>
        <w:jc w:val="left"/>
        <w:rPr>
          <w:rFonts w:eastAsia="楷体"/>
          <w:szCs w:val="21"/>
        </w:rPr>
      </w:pPr>
      <w:r w:rsidRPr="007A3A2C">
        <w:rPr>
          <w:rFonts w:eastAsia="楷体"/>
          <w:szCs w:val="21"/>
        </w:rPr>
        <w:t>plt.tight_layout()</w:t>
      </w:r>
    </w:p>
    <w:p w14:paraId="3DFC6B4C" w14:textId="77777777" w:rsidR="007A3A2C" w:rsidRPr="007A3A2C" w:rsidRDefault="007A3A2C">
      <w:pPr>
        <w:shd w:val="clear" w:color="auto" w:fill="E2EFD9"/>
        <w:jc w:val="left"/>
        <w:rPr>
          <w:rFonts w:eastAsia="楷体"/>
          <w:szCs w:val="21"/>
        </w:rPr>
      </w:pPr>
      <w:r w:rsidRPr="007A3A2C">
        <w:rPr>
          <w:rFonts w:eastAsia="楷体"/>
          <w:szCs w:val="21"/>
        </w:rPr>
        <w:t>plt.savefig("result.jpg", dpi=300)</w:t>
      </w:r>
    </w:p>
    <w:p w14:paraId="17AD1ED9" w14:textId="77777777" w:rsidR="00526252" w:rsidRDefault="007A3A2C">
      <w:pPr>
        <w:shd w:val="clear" w:color="auto" w:fill="E2EFD9"/>
        <w:jc w:val="left"/>
        <w:rPr>
          <w:rFonts w:eastAsia="楷体"/>
          <w:szCs w:val="21"/>
        </w:rPr>
      </w:pPr>
      <w:r w:rsidRPr="007A3A2C">
        <w:rPr>
          <w:rFonts w:eastAsia="楷体"/>
          <w:szCs w:val="21"/>
        </w:rPr>
        <w:t>plt.show()</w:t>
      </w:r>
    </w:p>
    <w:p w14:paraId="6785354F" w14:textId="77777777" w:rsidR="00664460" w:rsidRDefault="00664460" w:rsidP="007B588C">
      <w:pPr>
        <w:jc w:val="left"/>
        <w:rPr>
          <w:rFonts w:eastAsia="楷体"/>
          <w:szCs w:val="21"/>
        </w:rPr>
      </w:pPr>
    </w:p>
    <w:p w14:paraId="7C5B06AA" w14:textId="77777777" w:rsidR="00526252" w:rsidRDefault="00526252" w:rsidP="007B588C">
      <w:pPr>
        <w:jc w:val="left"/>
        <w:rPr>
          <w:rFonts w:eastAsia="楷体"/>
          <w:szCs w:val="21"/>
        </w:rPr>
      </w:pPr>
      <w:r>
        <w:rPr>
          <w:rFonts w:eastAsia="楷体" w:hint="eastAsia"/>
          <w:szCs w:val="21"/>
        </w:rPr>
        <w:t>图：</w:t>
      </w:r>
    </w:p>
    <w:p w14:paraId="4B1BA856" w14:textId="607F36A8" w:rsidR="00526252" w:rsidRDefault="002953E8" w:rsidP="00FF2AB1">
      <w:pPr>
        <w:jc w:val="center"/>
        <w:rPr>
          <w:rFonts w:eastAsia="楷体"/>
          <w:szCs w:val="21"/>
        </w:rPr>
      </w:pPr>
      <w:r>
        <w:rPr>
          <w:noProof/>
        </w:rPr>
        <w:drawing>
          <wp:inline distT="0" distB="0" distL="0" distR="0" wp14:anchorId="1C27B037" wp14:editId="241C7237">
            <wp:extent cx="5039995" cy="3782695"/>
            <wp:effectExtent l="0" t="0" r="0" b="0"/>
            <wp:docPr id="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039995" cy="3782695"/>
                    </a:xfrm>
                    <a:prstGeom prst="rect">
                      <a:avLst/>
                    </a:prstGeom>
                    <a:noFill/>
                    <a:ln>
                      <a:noFill/>
                    </a:ln>
                  </pic:spPr>
                </pic:pic>
              </a:graphicData>
            </a:graphic>
          </wp:inline>
        </w:drawing>
      </w:r>
    </w:p>
    <w:p w14:paraId="7F15B964" w14:textId="77777777" w:rsidR="00526252" w:rsidRDefault="00526252" w:rsidP="007B588C">
      <w:pPr>
        <w:jc w:val="left"/>
        <w:rPr>
          <w:rFonts w:eastAsia="楷体"/>
          <w:szCs w:val="21"/>
        </w:rPr>
      </w:pPr>
    </w:p>
    <w:p w14:paraId="7F761C79" w14:textId="77777777" w:rsidR="007B588C" w:rsidRDefault="009324FD" w:rsidP="007B588C">
      <w:pPr>
        <w:jc w:val="left"/>
        <w:rPr>
          <w:rFonts w:eastAsia="楷体"/>
          <w:szCs w:val="21"/>
        </w:rPr>
      </w:pPr>
      <w:r w:rsidRPr="00211A62">
        <w:rPr>
          <w:rFonts w:eastAsia="楷体"/>
          <w:szCs w:val="21"/>
        </w:rPr>
        <w:t>线性拟合后的直线方程为</w:t>
      </w:r>
      <w:r w:rsidRPr="00211A62">
        <w:rPr>
          <w:rFonts w:eastAsia="楷体"/>
          <w:szCs w:val="21"/>
        </w:rPr>
        <w:t>y=0.002489x+0.007078,</w:t>
      </w:r>
      <w:r w:rsidRPr="00211A62">
        <w:rPr>
          <w:rFonts w:eastAsia="楷体"/>
          <w:szCs w:val="21"/>
        </w:rPr>
        <w:t>把</w:t>
      </w:r>
      <w:r w:rsidRPr="00211A62">
        <w:rPr>
          <w:rFonts w:eastAsia="楷体"/>
          <w:szCs w:val="21"/>
        </w:rPr>
        <w:t>0.019</w:t>
      </w:r>
      <w:r w:rsidRPr="00211A62">
        <w:rPr>
          <w:rFonts w:eastAsia="楷体"/>
          <w:szCs w:val="21"/>
        </w:rPr>
        <w:t>代入方程求的</w:t>
      </w:r>
      <w:r w:rsidRPr="00211A62">
        <w:rPr>
          <w:rFonts w:eastAsia="楷体"/>
          <w:szCs w:val="21"/>
        </w:rPr>
        <w:t>x=4.7899</w:t>
      </w:r>
      <w:r w:rsidRPr="00211A62">
        <w:rPr>
          <w:rFonts w:eastAsia="楷体"/>
          <w:szCs w:val="21"/>
        </w:rPr>
        <w:t>。根据公式</w:t>
      </w:r>
      <w:r w:rsidRPr="00211A62">
        <w:rPr>
          <w:rFonts w:eastAsia="楷体"/>
          <w:szCs w:val="21"/>
        </w:rPr>
        <w:t>c=(100/25)x</w:t>
      </w:r>
      <w:r w:rsidRPr="00211A62">
        <w:rPr>
          <w:rFonts w:eastAsia="楷体"/>
          <w:szCs w:val="21"/>
        </w:rPr>
        <w:t>得出</w:t>
      </w:r>
      <w:r w:rsidRPr="00211A62">
        <w:rPr>
          <w:rFonts w:eastAsia="楷体"/>
          <w:szCs w:val="21"/>
        </w:rPr>
        <w:t>c=19.1596</w:t>
      </w:r>
      <w:r w:rsidRPr="00211A62">
        <w:rPr>
          <w:rFonts w:eastAsia="楷体"/>
          <w:position w:val="-10"/>
          <w:szCs w:val="21"/>
        </w:rPr>
        <w:object w:dxaOrig="801" w:dyaOrig="320" w14:anchorId="39A000A1">
          <v:shape id="_x0000_i1092" type="#_x0000_t75" style="width:39.85pt;height:15.85pt" o:ole="">
            <v:imagedata r:id="rId147" o:title=""/>
          </v:shape>
          <o:OLEObject Type="Embed" ProgID="Equation.3" ShapeID="_x0000_i1092" DrawAspect="Content" ObjectID="_1771999244" r:id="rId148">
            <o:FieldCodes>\* MERGEFORMAT</o:FieldCodes>
          </o:OLEObject>
        </w:object>
      </w:r>
      <w:r w:rsidRPr="00211A62">
        <w:rPr>
          <w:rFonts w:eastAsia="楷体"/>
          <w:szCs w:val="21"/>
        </w:rPr>
        <w:t>代入下式得</w:t>
      </w:r>
    </w:p>
    <w:p w14:paraId="712F4491" w14:textId="77777777" w:rsidR="009324FD" w:rsidRPr="00211A62" w:rsidRDefault="009324FD" w:rsidP="007B588C">
      <w:pPr>
        <w:jc w:val="left"/>
        <w:rPr>
          <w:rFonts w:eastAsia="楷体"/>
          <w:szCs w:val="21"/>
        </w:rPr>
      </w:pPr>
      <w:r w:rsidRPr="00211A62">
        <w:rPr>
          <w:rFonts w:eastAsia="楷体"/>
          <w:position w:val="-42"/>
          <w:szCs w:val="21"/>
        </w:rPr>
        <w:object w:dxaOrig="2759" w:dyaOrig="1160" w14:anchorId="4A44E160">
          <v:shape id="_x0000_i1093" type="#_x0000_t75" style="width:138pt;height:57.85pt" o:ole="">
            <v:imagedata r:id="rId149" o:title=""/>
          </v:shape>
          <o:OLEObject Type="Embed" ProgID="Equation.3" ShapeID="_x0000_i1093" DrawAspect="Content" ObjectID="_1771999245" r:id="rId150">
            <o:FieldCodes>\* MERGEFORMAT</o:FieldCodes>
          </o:OLEObject>
        </w:object>
      </w:r>
    </w:p>
    <w:p w14:paraId="3D665D32" w14:textId="77777777" w:rsidR="009324FD" w:rsidRPr="00211A62" w:rsidRDefault="009324FD" w:rsidP="009324FD">
      <w:pPr>
        <w:jc w:val="left"/>
        <w:rPr>
          <w:rFonts w:eastAsia="楷体"/>
          <w:szCs w:val="21"/>
        </w:rPr>
      </w:pPr>
      <w:r w:rsidRPr="00211A62">
        <w:rPr>
          <w:rFonts w:eastAsia="楷体"/>
          <w:szCs w:val="21"/>
        </w:rPr>
        <w:lastRenderedPageBreak/>
        <w:t>所以根据比表面计算公式</w:t>
      </w:r>
    </w:p>
    <w:p w14:paraId="1B121E02" w14:textId="77777777" w:rsidR="009324FD" w:rsidRPr="00211A62" w:rsidRDefault="009324FD" w:rsidP="009324FD">
      <w:pPr>
        <w:jc w:val="left"/>
        <w:rPr>
          <w:rFonts w:eastAsia="楷体"/>
          <w:szCs w:val="21"/>
        </w:rPr>
      </w:pPr>
      <w:r w:rsidRPr="00211A62">
        <w:rPr>
          <w:rFonts w:eastAsia="楷体"/>
          <w:position w:val="-60"/>
          <w:szCs w:val="21"/>
        </w:rPr>
        <w:object w:dxaOrig="5859" w:dyaOrig="1320" w14:anchorId="4F870541">
          <v:shape id="_x0000_i1094" type="#_x0000_t75" style="width:293.15pt;height:66pt" o:ole="">
            <v:imagedata r:id="rId151" o:title=""/>
          </v:shape>
          <o:OLEObject Type="Embed" ProgID="Equation.3" ShapeID="_x0000_i1094" DrawAspect="Content" ObjectID="_1771999246" r:id="rId152">
            <o:FieldCodes>\* MERGEFORMAT</o:FieldCodes>
          </o:OLEObject>
        </w:object>
      </w:r>
    </w:p>
    <w:p w14:paraId="2115FA36" w14:textId="77777777" w:rsidR="009324FD" w:rsidRPr="00211A62" w:rsidRDefault="009324FD" w:rsidP="009324FD">
      <w:pPr>
        <w:jc w:val="left"/>
        <w:rPr>
          <w:rFonts w:eastAsia="楷体"/>
          <w:szCs w:val="21"/>
        </w:rPr>
      </w:pPr>
      <w:r w:rsidRPr="00211A62">
        <w:rPr>
          <w:rFonts w:eastAsia="楷体"/>
          <w:szCs w:val="21"/>
        </w:rPr>
        <w:t>上面计算有误，</w:t>
      </w:r>
      <w:r w:rsidRPr="00211A62">
        <w:rPr>
          <w:rFonts w:eastAsia="楷体"/>
          <w:szCs w:val="21"/>
        </w:rPr>
        <w:t>81.3X10-</w:t>
      </w:r>
      <w:r w:rsidRPr="00211A62">
        <w:rPr>
          <w:rFonts w:eastAsia="楷体"/>
          <w:szCs w:val="21"/>
          <w:vertAlign w:val="superscript"/>
        </w:rPr>
        <w:t>16</w:t>
      </w:r>
      <w:r w:rsidRPr="00211A62">
        <w:rPr>
          <w:rFonts w:eastAsia="楷体"/>
          <w:szCs w:val="21"/>
        </w:rPr>
        <w:t>，所以比表面应该为</w:t>
      </w:r>
      <w:r w:rsidRPr="00211A62">
        <w:rPr>
          <w:rFonts w:eastAsia="楷体"/>
          <w:szCs w:val="21"/>
        </w:rPr>
        <w:t>10</w:t>
      </w:r>
      <w:r w:rsidRPr="00211A62">
        <w:rPr>
          <w:rFonts w:eastAsia="楷体"/>
          <w:szCs w:val="21"/>
          <w:vertAlign w:val="superscript"/>
        </w:rPr>
        <w:t>5</w:t>
      </w:r>
      <w:r w:rsidRPr="00211A62">
        <w:rPr>
          <w:rFonts w:eastAsia="楷体"/>
          <w:szCs w:val="21"/>
        </w:rPr>
        <w:t>数量级。</w:t>
      </w:r>
    </w:p>
    <w:p w14:paraId="632CA808" w14:textId="77777777" w:rsidR="009324FD" w:rsidRPr="00211A62" w:rsidRDefault="009324FD" w:rsidP="009324FD">
      <w:pPr>
        <w:jc w:val="left"/>
        <w:rPr>
          <w:rFonts w:eastAsia="楷体"/>
          <w:szCs w:val="21"/>
        </w:rPr>
      </w:pPr>
    </w:p>
    <w:p w14:paraId="43372082" w14:textId="77777777" w:rsidR="009324FD" w:rsidRPr="00211A62" w:rsidRDefault="009324FD" w:rsidP="009324FD">
      <w:pPr>
        <w:jc w:val="left"/>
        <w:rPr>
          <w:rFonts w:eastAsia="楷体"/>
          <w:bCs/>
          <w:szCs w:val="21"/>
        </w:rPr>
      </w:pPr>
      <w:r w:rsidRPr="00211A62">
        <w:rPr>
          <w:rFonts w:eastAsia="楷体"/>
          <w:bCs/>
          <w:szCs w:val="21"/>
        </w:rPr>
        <w:t>注意事项</w:t>
      </w:r>
    </w:p>
    <w:p w14:paraId="34E700C1" w14:textId="77777777" w:rsidR="009324FD" w:rsidRPr="00211A62" w:rsidRDefault="009324FD" w:rsidP="009324FD">
      <w:pPr>
        <w:numPr>
          <w:ilvl w:val="0"/>
          <w:numId w:val="15"/>
        </w:numPr>
        <w:jc w:val="left"/>
        <w:rPr>
          <w:rFonts w:eastAsia="楷体"/>
          <w:bCs/>
          <w:szCs w:val="21"/>
        </w:rPr>
      </w:pPr>
      <w:r w:rsidRPr="00211A62">
        <w:rPr>
          <w:rFonts w:eastAsia="楷体"/>
          <w:bCs/>
          <w:szCs w:val="21"/>
        </w:rPr>
        <w:t>应用</w:t>
      </w:r>
      <w:r w:rsidRPr="00211A62">
        <w:rPr>
          <w:rFonts w:eastAsia="楷体"/>
          <w:bCs/>
          <w:szCs w:val="21"/>
        </w:rPr>
        <w:t>UV-2600</w:t>
      </w:r>
      <w:r w:rsidRPr="00211A62">
        <w:rPr>
          <w:rFonts w:eastAsia="楷体"/>
          <w:bCs/>
          <w:szCs w:val="21"/>
        </w:rPr>
        <w:t>紫外</w:t>
      </w:r>
      <w:r w:rsidRPr="00211A62">
        <w:rPr>
          <w:rFonts w:eastAsia="楷体"/>
          <w:bCs/>
          <w:szCs w:val="21"/>
        </w:rPr>
        <w:t>-</w:t>
      </w:r>
      <w:r w:rsidRPr="00211A62">
        <w:rPr>
          <w:rFonts w:eastAsia="楷体"/>
          <w:bCs/>
          <w:szCs w:val="21"/>
        </w:rPr>
        <w:t>可见分光光度计</w:t>
      </w:r>
    </w:p>
    <w:p w14:paraId="1D14CAAD" w14:textId="77777777" w:rsidR="009324FD" w:rsidRPr="00211A62" w:rsidRDefault="009324FD" w:rsidP="009324FD">
      <w:pPr>
        <w:jc w:val="left"/>
        <w:rPr>
          <w:rFonts w:eastAsia="楷体"/>
          <w:bCs/>
          <w:szCs w:val="21"/>
        </w:rPr>
      </w:pPr>
      <w:r w:rsidRPr="00211A62">
        <w:rPr>
          <w:rFonts w:eastAsia="楷体"/>
          <w:bCs/>
          <w:szCs w:val="21"/>
        </w:rPr>
        <w:t>（</w:t>
      </w:r>
      <w:r w:rsidRPr="00211A62">
        <w:rPr>
          <w:rFonts w:eastAsia="楷体"/>
          <w:bCs/>
          <w:szCs w:val="21"/>
        </w:rPr>
        <w:t>1</w:t>
      </w:r>
      <w:r w:rsidRPr="00211A62">
        <w:rPr>
          <w:rFonts w:eastAsia="楷体"/>
          <w:bCs/>
          <w:szCs w:val="21"/>
        </w:rPr>
        <w:t>）打开紫外开关，开关在后面</w:t>
      </w:r>
    </w:p>
    <w:p w14:paraId="41B00B2A" w14:textId="77777777" w:rsidR="009324FD" w:rsidRPr="00211A62" w:rsidRDefault="009324FD" w:rsidP="009324FD">
      <w:pPr>
        <w:jc w:val="left"/>
        <w:rPr>
          <w:rFonts w:eastAsia="楷体"/>
          <w:bCs/>
          <w:szCs w:val="21"/>
        </w:rPr>
      </w:pPr>
      <w:r w:rsidRPr="00211A62">
        <w:rPr>
          <w:rFonts w:eastAsia="楷体"/>
          <w:bCs/>
          <w:szCs w:val="21"/>
        </w:rPr>
        <w:t>（</w:t>
      </w:r>
      <w:r w:rsidRPr="00211A62">
        <w:rPr>
          <w:rFonts w:eastAsia="楷体"/>
          <w:bCs/>
          <w:szCs w:val="21"/>
        </w:rPr>
        <w:t>2</w:t>
      </w:r>
      <w:r w:rsidRPr="00211A62">
        <w:rPr>
          <w:rFonts w:eastAsia="楷体"/>
          <w:bCs/>
          <w:szCs w:val="21"/>
        </w:rPr>
        <w:t>）界面会显示电池电压不足，不用管，在屏幕显示的最下面一行有提示：按任意键开始</w:t>
      </w:r>
    </w:p>
    <w:p w14:paraId="19A92C91" w14:textId="77777777" w:rsidR="009324FD" w:rsidRPr="00211A62" w:rsidRDefault="009324FD" w:rsidP="009324FD">
      <w:pPr>
        <w:jc w:val="left"/>
        <w:rPr>
          <w:rFonts w:eastAsia="楷体"/>
          <w:bCs/>
          <w:szCs w:val="21"/>
        </w:rPr>
      </w:pPr>
      <w:r w:rsidRPr="00211A62">
        <w:rPr>
          <w:rFonts w:eastAsia="楷体"/>
          <w:bCs/>
          <w:szCs w:val="21"/>
        </w:rPr>
        <w:t>（</w:t>
      </w:r>
      <w:r w:rsidRPr="00211A62">
        <w:rPr>
          <w:rFonts w:eastAsia="楷体"/>
          <w:bCs/>
          <w:szCs w:val="21"/>
        </w:rPr>
        <w:t>3</w:t>
      </w:r>
      <w:r w:rsidRPr="00211A62">
        <w:rPr>
          <w:rFonts w:eastAsia="楷体"/>
          <w:bCs/>
          <w:szCs w:val="21"/>
        </w:rPr>
        <w:t>）屏幕显示正在启动</w:t>
      </w:r>
      <w:r w:rsidRPr="00211A62">
        <w:rPr>
          <w:rFonts w:eastAsia="楷体"/>
          <w:bCs/>
          <w:szCs w:val="21"/>
        </w:rPr>
        <w:t>easyRTOS</w:t>
      </w:r>
      <w:r w:rsidRPr="00211A62">
        <w:rPr>
          <w:rFonts w:eastAsia="楷体"/>
          <w:bCs/>
          <w:szCs w:val="21"/>
        </w:rPr>
        <w:t>，请等待，出现</w:t>
      </w:r>
      <w:r w:rsidRPr="00211A62">
        <w:rPr>
          <w:rFonts w:eastAsia="楷体"/>
          <w:bCs/>
          <w:szCs w:val="21"/>
        </w:rPr>
        <w:t>4</w:t>
      </w:r>
      <w:r w:rsidRPr="00211A62">
        <w:rPr>
          <w:rFonts w:eastAsia="楷体"/>
          <w:bCs/>
          <w:szCs w:val="21"/>
        </w:rPr>
        <w:t>项时，屏幕底部显示初始化</w:t>
      </w:r>
      <w:r w:rsidRPr="00211A62">
        <w:rPr>
          <w:rFonts w:eastAsia="楷体"/>
          <w:bCs/>
          <w:szCs w:val="21"/>
        </w:rPr>
        <w:t>/</w:t>
      </w:r>
      <w:r w:rsidRPr="00211A62">
        <w:rPr>
          <w:rFonts w:eastAsia="楷体"/>
          <w:bCs/>
          <w:szCs w:val="21"/>
        </w:rPr>
        <w:t>否，直接按</w:t>
      </w:r>
      <w:r w:rsidRPr="00211A62">
        <w:rPr>
          <w:rFonts w:eastAsia="楷体"/>
          <w:bCs/>
          <w:szCs w:val="21"/>
        </w:rPr>
        <w:t>enter,</w:t>
      </w:r>
      <w:r w:rsidRPr="00211A62">
        <w:rPr>
          <w:rFonts w:eastAsia="楷体"/>
          <w:bCs/>
          <w:szCs w:val="21"/>
        </w:rPr>
        <w:t>过会提示是否预热</w:t>
      </w:r>
      <w:r w:rsidRPr="00211A62">
        <w:rPr>
          <w:rFonts w:eastAsia="楷体"/>
          <w:bCs/>
          <w:szCs w:val="21"/>
        </w:rPr>
        <w:t>15min</w:t>
      </w:r>
      <w:r w:rsidRPr="00211A62">
        <w:rPr>
          <w:rFonts w:eastAsia="楷体"/>
          <w:bCs/>
          <w:szCs w:val="21"/>
        </w:rPr>
        <w:t>，等</w:t>
      </w:r>
      <w:r w:rsidRPr="00211A62">
        <w:rPr>
          <w:rFonts w:eastAsia="楷体"/>
          <w:bCs/>
          <w:szCs w:val="21"/>
        </w:rPr>
        <w:t>15min</w:t>
      </w:r>
      <w:r w:rsidRPr="00211A62">
        <w:rPr>
          <w:rFonts w:eastAsia="楷体"/>
          <w:bCs/>
          <w:szCs w:val="21"/>
        </w:rPr>
        <w:t>。</w:t>
      </w:r>
    </w:p>
    <w:p w14:paraId="0A1F7625" w14:textId="77777777" w:rsidR="009324FD" w:rsidRPr="00211A62" w:rsidRDefault="009324FD" w:rsidP="009324FD">
      <w:pPr>
        <w:jc w:val="left"/>
        <w:rPr>
          <w:rFonts w:eastAsia="楷体"/>
          <w:bCs/>
          <w:szCs w:val="21"/>
        </w:rPr>
      </w:pPr>
      <w:r w:rsidRPr="00211A62">
        <w:rPr>
          <w:rFonts w:eastAsia="楷体"/>
          <w:bCs/>
          <w:szCs w:val="21"/>
        </w:rPr>
        <w:t>（</w:t>
      </w:r>
      <w:r w:rsidRPr="00211A62">
        <w:rPr>
          <w:rFonts w:eastAsia="楷体"/>
          <w:bCs/>
          <w:szCs w:val="21"/>
        </w:rPr>
        <w:t>4</w:t>
      </w:r>
      <w:r w:rsidRPr="00211A62">
        <w:rPr>
          <w:rFonts w:eastAsia="楷体"/>
          <w:bCs/>
          <w:szCs w:val="21"/>
        </w:rPr>
        <w:t>）按</w:t>
      </w:r>
      <w:r w:rsidRPr="00211A62">
        <w:rPr>
          <w:rFonts w:eastAsia="楷体"/>
          <w:bCs/>
          <w:szCs w:val="21"/>
        </w:rPr>
        <w:t>1</w:t>
      </w:r>
      <w:r w:rsidRPr="00211A62">
        <w:rPr>
          <w:rFonts w:eastAsia="楷体"/>
          <w:bCs/>
          <w:szCs w:val="21"/>
        </w:rPr>
        <w:t>进入光度计模式</w:t>
      </w:r>
    </w:p>
    <w:p w14:paraId="74041725" w14:textId="77777777" w:rsidR="009324FD" w:rsidRPr="00211A62" w:rsidRDefault="009324FD" w:rsidP="009324FD">
      <w:pPr>
        <w:jc w:val="left"/>
        <w:rPr>
          <w:rFonts w:eastAsia="楷体"/>
          <w:bCs/>
          <w:szCs w:val="21"/>
        </w:rPr>
      </w:pPr>
      <w:r w:rsidRPr="00211A62">
        <w:rPr>
          <w:rFonts w:eastAsia="楷体"/>
          <w:bCs/>
          <w:szCs w:val="21"/>
        </w:rPr>
        <w:t>（</w:t>
      </w:r>
      <w:r w:rsidRPr="00211A62">
        <w:rPr>
          <w:rFonts w:eastAsia="楷体"/>
          <w:bCs/>
          <w:szCs w:val="21"/>
        </w:rPr>
        <w:t>5</w:t>
      </w:r>
      <w:r w:rsidRPr="00211A62">
        <w:rPr>
          <w:rFonts w:eastAsia="楷体"/>
          <w:bCs/>
          <w:szCs w:val="21"/>
        </w:rPr>
        <w:t>）按</w:t>
      </w:r>
      <w:r w:rsidRPr="00211A62">
        <w:rPr>
          <w:rFonts w:eastAsia="楷体"/>
          <w:bCs/>
          <w:szCs w:val="21"/>
        </w:rPr>
        <w:t>setλ</w:t>
      </w:r>
      <w:r w:rsidRPr="00211A62">
        <w:rPr>
          <w:rFonts w:eastAsia="楷体"/>
          <w:bCs/>
          <w:szCs w:val="21"/>
        </w:rPr>
        <w:t>输入相应波长，按</w:t>
      </w:r>
      <w:r w:rsidRPr="00211A62">
        <w:rPr>
          <w:rFonts w:eastAsia="楷体"/>
          <w:bCs/>
          <w:szCs w:val="21"/>
        </w:rPr>
        <w:t>enter</w:t>
      </w:r>
    </w:p>
    <w:p w14:paraId="5BF8DF00" w14:textId="77777777" w:rsidR="009324FD" w:rsidRPr="00211A62" w:rsidRDefault="009324FD" w:rsidP="009324FD">
      <w:pPr>
        <w:jc w:val="left"/>
        <w:rPr>
          <w:rFonts w:eastAsia="楷体"/>
          <w:bCs/>
          <w:szCs w:val="21"/>
        </w:rPr>
      </w:pPr>
      <w:r w:rsidRPr="00211A62">
        <w:rPr>
          <w:rFonts w:eastAsia="楷体"/>
          <w:bCs/>
          <w:szCs w:val="21"/>
        </w:rPr>
        <w:t xml:space="preserve"> (6)</w:t>
      </w:r>
      <w:r w:rsidRPr="00211A62">
        <w:rPr>
          <w:rFonts w:eastAsia="楷体"/>
          <w:bCs/>
          <w:szCs w:val="21"/>
        </w:rPr>
        <w:t>用蒸馏水测量空白，按</w:t>
      </w:r>
      <w:r w:rsidRPr="00211A62">
        <w:rPr>
          <w:rFonts w:eastAsia="楷体"/>
          <w:bCs/>
          <w:position w:val="-24"/>
          <w:szCs w:val="21"/>
        </w:rPr>
        <w:object w:dxaOrig="801" w:dyaOrig="620" w14:anchorId="09E15F3D">
          <v:shape id="_x0000_i1095" type="#_x0000_t75" style="width:39.85pt;height:30.85pt" o:ole="">
            <v:imagedata r:id="rId153" o:title=""/>
          </v:shape>
          <o:OLEObject Type="Embed" ProgID="Equation.3" ShapeID="_x0000_i1095" DrawAspect="Content" ObjectID="_1771999247" r:id="rId154">
            <o:FieldCodes>\* MERGEFORMAT</o:FieldCodes>
          </o:OLEObject>
        </w:object>
      </w:r>
      <w:r w:rsidRPr="00211A62">
        <w:rPr>
          <w:rFonts w:eastAsia="楷体"/>
          <w:bCs/>
          <w:szCs w:val="21"/>
        </w:rPr>
        <w:t>，显示</w:t>
      </w:r>
      <w:r w:rsidRPr="00211A62">
        <w:rPr>
          <w:rFonts w:eastAsia="楷体"/>
          <w:bCs/>
          <w:szCs w:val="21"/>
        </w:rPr>
        <w:t>0.000Abs</w:t>
      </w:r>
    </w:p>
    <w:p w14:paraId="758FE6E0" w14:textId="77777777" w:rsidR="009324FD" w:rsidRPr="00211A62" w:rsidRDefault="009324FD" w:rsidP="009324FD">
      <w:pPr>
        <w:jc w:val="left"/>
        <w:rPr>
          <w:rFonts w:eastAsia="楷体"/>
          <w:bCs/>
          <w:szCs w:val="21"/>
        </w:rPr>
      </w:pPr>
      <w:r w:rsidRPr="00211A62">
        <w:rPr>
          <w:rFonts w:eastAsia="楷体"/>
          <w:bCs/>
          <w:szCs w:val="21"/>
        </w:rPr>
        <w:t>（</w:t>
      </w:r>
      <w:r w:rsidRPr="00211A62">
        <w:rPr>
          <w:rFonts w:eastAsia="楷体"/>
          <w:bCs/>
          <w:szCs w:val="21"/>
        </w:rPr>
        <w:t>7</w:t>
      </w:r>
      <w:r w:rsidRPr="00211A62">
        <w:rPr>
          <w:rFonts w:eastAsia="楷体"/>
          <w:bCs/>
          <w:szCs w:val="21"/>
        </w:rPr>
        <w:t>）开始测量</w:t>
      </w:r>
    </w:p>
    <w:p w14:paraId="2C992473" w14:textId="77777777" w:rsidR="009324FD" w:rsidRPr="00211A62" w:rsidRDefault="009324FD" w:rsidP="009324FD">
      <w:pPr>
        <w:jc w:val="left"/>
        <w:rPr>
          <w:rFonts w:eastAsia="楷体"/>
          <w:bCs/>
          <w:szCs w:val="21"/>
        </w:rPr>
      </w:pPr>
      <w:r w:rsidRPr="00211A62">
        <w:rPr>
          <w:rFonts w:eastAsia="楷体"/>
          <w:bCs/>
          <w:szCs w:val="21"/>
        </w:rPr>
        <w:t>2.</w:t>
      </w:r>
      <w:r w:rsidRPr="00211A62">
        <w:rPr>
          <w:rFonts w:eastAsia="楷体"/>
          <w:bCs/>
          <w:szCs w:val="21"/>
        </w:rPr>
        <w:t>在碘量瓶中加入试剂和硅胶之后，应当振荡半个小时，可以用手在桌面上摇晃，也可以用振荡机。</w:t>
      </w:r>
    </w:p>
    <w:p w14:paraId="0A181A09" w14:textId="77777777" w:rsidR="009324FD" w:rsidRPr="00211A62" w:rsidRDefault="009324FD" w:rsidP="009324FD">
      <w:pPr>
        <w:jc w:val="left"/>
        <w:rPr>
          <w:rFonts w:eastAsia="楷体"/>
          <w:bCs/>
          <w:szCs w:val="21"/>
        </w:rPr>
      </w:pPr>
      <w:r w:rsidRPr="00211A62">
        <w:rPr>
          <w:rFonts w:eastAsia="楷体"/>
          <w:bCs/>
          <w:szCs w:val="21"/>
        </w:rPr>
        <w:t>3.</w:t>
      </w:r>
      <w:r w:rsidRPr="00211A62">
        <w:rPr>
          <w:rFonts w:eastAsia="楷体"/>
          <w:bCs/>
          <w:szCs w:val="21"/>
        </w:rPr>
        <w:t>在数据处理中要搞清楚浓度单位，书中给出的表格单位有错应当是</w:t>
      </w:r>
      <w:r w:rsidRPr="00211A62">
        <w:rPr>
          <w:rFonts w:eastAsia="楷体"/>
          <w:bCs/>
          <w:position w:val="-10"/>
          <w:szCs w:val="21"/>
        </w:rPr>
        <w:object w:dxaOrig="801" w:dyaOrig="320" w14:anchorId="260F6BB9">
          <v:shape id="_x0000_i1096" type="#_x0000_t75" style="width:39.85pt;height:15.85pt" o:ole="">
            <v:imagedata r:id="rId155" o:title=""/>
          </v:shape>
          <o:OLEObject Type="Embed" ProgID="Equation.3" ShapeID="_x0000_i1096" DrawAspect="Content" ObjectID="_1771999248" r:id="rId156">
            <o:FieldCodes>\* MERGEFORMAT</o:FieldCodes>
          </o:OLEObject>
        </w:object>
      </w:r>
      <w:r w:rsidRPr="00211A62">
        <w:rPr>
          <w:rFonts w:eastAsia="楷体"/>
          <w:bCs/>
          <w:szCs w:val="21"/>
        </w:rPr>
        <w:t>。</w:t>
      </w:r>
    </w:p>
    <w:p w14:paraId="59AB7EF8" w14:textId="77777777" w:rsidR="00F66A2F" w:rsidRPr="00211A62" w:rsidRDefault="00F66A2F" w:rsidP="002E2DA7">
      <w:pPr>
        <w:jc w:val="left"/>
        <w:rPr>
          <w:rFonts w:eastAsia="楷体"/>
          <w:szCs w:val="21"/>
        </w:rPr>
      </w:pPr>
    </w:p>
    <w:p w14:paraId="2332D6AC" w14:textId="77777777" w:rsidR="00481340" w:rsidRPr="00211A62" w:rsidRDefault="00481340" w:rsidP="00C019D8">
      <w:pPr>
        <w:jc w:val="left"/>
        <w:rPr>
          <w:rFonts w:eastAsia="楷体"/>
        </w:rPr>
      </w:pPr>
    </w:p>
    <w:sectPr w:rsidR="00481340" w:rsidRPr="00211A62">
      <w:pgSz w:w="11906" w:h="16838"/>
      <w:pgMar w:top="1247" w:right="1247" w:bottom="1247" w:left="124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D56CC" w14:textId="77777777" w:rsidR="00365720" w:rsidRDefault="00365720" w:rsidP="00F8129A">
      <w:r>
        <w:separator/>
      </w:r>
    </w:p>
  </w:endnote>
  <w:endnote w:type="continuationSeparator" w:id="0">
    <w:p w14:paraId="40545BB5" w14:textId="77777777" w:rsidR="00365720" w:rsidRDefault="00365720" w:rsidP="00F81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2A19F" w14:textId="77777777" w:rsidR="00365720" w:rsidRDefault="00365720" w:rsidP="00F8129A">
      <w:r>
        <w:separator/>
      </w:r>
    </w:p>
  </w:footnote>
  <w:footnote w:type="continuationSeparator" w:id="0">
    <w:p w14:paraId="232BD6B2" w14:textId="77777777" w:rsidR="00365720" w:rsidRDefault="00365720" w:rsidP="00F812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A"/>
    <w:multiLevelType w:val="singleLevel"/>
    <w:tmpl w:val="0000000A"/>
    <w:lvl w:ilvl="0">
      <w:start w:val="1"/>
      <w:numFmt w:val="decimal"/>
      <w:suff w:val="nothing"/>
      <w:lvlText w:val="%1."/>
      <w:lvlJc w:val="left"/>
    </w:lvl>
  </w:abstractNum>
  <w:abstractNum w:abstractNumId="1" w15:restartNumberingAfterBreak="0">
    <w:nsid w:val="0C024AC7"/>
    <w:multiLevelType w:val="hybridMultilevel"/>
    <w:tmpl w:val="1F5C7EAE"/>
    <w:lvl w:ilvl="0" w:tplc="582E5B4E">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11A4644D"/>
    <w:multiLevelType w:val="hybridMultilevel"/>
    <w:tmpl w:val="1D50F4F6"/>
    <w:lvl w:ilvl="0" w:tplc="4E0EDB30">
      <w:start w:val="1"/>
      <w:numFmt w:val="decimal"/>
      <w:lvlText w:val="实验%1"/>
      <w:lvlJc w:val="center"/>
      <w:pPr>
        <w:tabs>
          <w:tab w:val="num" w:pos="4211"/>
        </w:tabs>
        <w:ind w:left="3780" w:firstLine="0"/>
      </w:pPr>
      <w:rPr>
        <w:rFonts w:eastAsia="宋体" w:hint="eastAsia"/>
        <w:b w:val="0"/>
        <w:i w:val="0"/>
        <w:sz w:val="24"/>
      </w:rPr>
    </w:lvl>
    <w:lvl w:ilvl="1" w:tplc="7FC2C926">
      <w:start w:val="2"/>
      <w:numFmt w:val="decimal"/>
      <w:lvlText w:val="第%2章 "/>
      <w:lvlJc w:val="center"/>
      <w:pPr>
        <w:tabs>
          <w:tab w:val="num" w:pos="851"/>
        </w:tabs>
        <w:ind w:left="420" w:firstLine="0"/>
      </w:pPr>
      <w:rPr>
        <w:rFonts w:eastAsia="宋体" w:hint="eastAsia"/>
        <w:b w:val="0"/>
        <w:i w:val="0"/>
        <w:spacing w:val="0"/>
        <w:position w:val="0"/>
        <w:sz w:val="28"/>
      </w:rPr>
    </w:lvl>
    <w:lvl w:ilvl="2" w:tplc="369C87B2">
      <w:start w:val="6"/>
      <w:numFmt w:val="decimal"/>
      <w:lvlText w:val="第%3章 "/>
      <w:lvlJc w:val="center"/>
      <w:pPr>
        <w:tabs>
          <w:tab w:val="num" w:pos="4391"/>
        </w:tabs>
        <w:ind w:left="3960" w:firstLine="0"/>
      </w:pPr>
      <w:rPr>
        <w:rFonts w:eastAsia="宋体" w:hint="eastAsia"/>
        <w:b w:val="0"/>
        <w:i w:val="0"/>
        <w:spacing w:val="0"/>
        <w:position w:val="0"/>
        <w:sz w:val="28"/>
      </w:rPr>
    </w:lvl>
    <w:lvl w:ilvl="3" w:tplc="33D00B8C">
      <w:start w:val="1"/>
      <w:numFmt w:val="japaneseCounting"/>
      <w:lvlText w:val="%4．"/>
      <w:lvlJc w:val="left"/>
      <w:pPr>
        <w:tabs>
          <w:tab w:val="num" w:pos="1860"/>
        </w:tabs>
        <w:ind w:left="1860" w:hanging="420"/>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7BE7810"/>
    <w:multiLevelType w:val="hybridMultilevel"/>
    <w:tmpl w:val="545CDA06"/>
    <w:lvl w:ilvl="0" w:tplc="5B7ACED4">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80C2F1A"/>
    <w:multiLevelType w:val="hybridMultilevel"/>
    <w:tmpl w:val="6AE660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886003F"/>
    <w:multiLevelType w:val="hybridMultilevel"/>
    <w:tmpl w:val="45E02C02"/>
    <w:lvl w:ilvl="0" w:tplc="5AACE728">
      <w:start w:val="1"/>
      <w:numFmt w:val="decimal"/>
      <w:lvlText w:val="%1、"/>
      <w:lvlJc w:val="left"/>
      <w:pPr>
        <w:tabs>
          <w:tab w:val="num" w:pos="360"/>
        </w:tabs>
        <w:ind w:left="360" w:hanging="360"/>
      </w:pPr>
      <w:rPr>
        <w:rFonts w:hint="eastAsia"/>
      </w:rPr>
    </w:lvl>
    <w:lvl w:ilvl="1" w:tplc="90F0C91E">
      <w:start w:val="3"/>
      <w:numFmt w:val="japaneseCounting"/>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2A1804CC"/>
    <w:multiLevelType w:val="hybridMultilevel"/>
    <w:tmpl w:val="4EEE6F6C"/>
    <w:lvl w:ilvl="0" w:tplc="BA90D796">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15:restartNumberingAfterBreak="0">
    <w:nsid w:val="2B5F226C"/>
    <w:multiLevelType w:val="hybridMultilevel"/>
    <w:tmpl w:val="EE1A17D4"/>
    <w:lvl w:ilvl="0" w:tplc="678AB4E2">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15:restartNumberingAfterBreak="0">
    <w:nsid w:val="3A3D663C"/>
    <w:multiLevelType w:val="hybridMultilevel"/>
    <w:tmpl w:val="87D22B7E"/>
    <w:lvl w:ilvl="0" w:tplc="E6D419AE">
      <w:start w:val="1"/>
      <w:numFmt w:val="decimal"/>
      <w:lvlText w:val="%1、"/>
      <w:lvlJc w:val="left"/>
      <w:pPr>
        <w:tabs>
          <w:tab w:val="num" w:pos="780"/>
        </w:tabs>
        <w:ind w:left="780" w:hanging="360"/>
      </w:pPr>
      <w:rPr>
        <w:rFonts w:hint="eastAsia"/>
      </w:rPr>
    </w:lvl>
    <w:lvl w:ilvl="1" w:tplc="04090011">
      <w:start w:val="1"/>
      <w:numFmt w:val="decimal"/>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59E31688"/>
    <w:multiLevelType w:val="hybridMultilevel"/>
    <w:tmpl w:val="8820B3FA"/>
    <w:lvl w:ilvl="0" w:tplc="03BC8FFC">
      <w:start w:val="3"/>
      <w:numFmt w:val="none"/>
      <w:lvlText w:val="三．"/>
      <w:lvlJc w:val="left"/>
      <w:pPr>
        <w:tabs>
          <w:tab w:val="num" w:pos="420"/>
        </w:tabs>
        <w:ind w:left="420" w:hanging="420"/>
      </w:pPr>
      <w:rPr>
        <w:rFonts w:hAnsi="宋体"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5F5476E5"/>
    <w:multiLevelType w:val="hybridMultilevel"/>
    <w:tmpl w:val="A7A01B8C"/>
    <w:lvl w:ilvl="0" w:tplc="9D1E0C9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41302EC"/>
    <w:multiLevelType w:val="hybridMultilevel"/>
    <w:tmpl w:val="7548B1E6"/>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2" w15:restartNumberingAfterBreak="0">
    <w:nsid w:val="6C0D04EF"/>
    <w:multiLevelType w:val="hybridMultilevel"/>
    <w:tmpl w:val="39805FA6"/>
    <w:lvl w:ilvl="0" w:tplc="C6C40828">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15:restartNumberingAfterBreak="0">
    <w:nsid w:val="737A627F"/>
    <w:multiLevelType w:val="hybridMultilevel"/>
    <w:tmpl w:val="377276A6"/>
    <w:lvl w:ilvl="0" w:tplc="FF10A9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DCC3EA9"/>
    <w:multiLevelType w:val="hybridMultilevel"/>
    <w:tmpl w:val="3B20C878"/>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1515725481">
    <w:abstractNumId w:val="10"/>
  </w:num>
  <w:num w:numId="2" w16cid:durableId="1666667451">
    <w:abstractNumId w:val="5"/>
  </w:num>
  <w:num w:numId="3" w16cid:durableId="1842969567">
    <w:abstractNumId w:val="3"/>
  </w:num>
  <w:num w:numId="4" w16cid:durableId="1952928191">
    <w:abstractNumId w:val="12"/>
  </w:num>
  <w:num w:numId="5" w16cid:durableId="1151945740">
    <w:abstractNumId w:val="11"/>
  </w:num>
  <w:num w:numId="6" w16cid:durableId="906765921">
    <w:abstractNumId w:val="6"/>
  </w:num>
  <w:num w:numId="7" w16cid:durableId="125392575">
    <w:abstractNumId w:val="14"/>
  </w:num>
  <w:num w:numId="8" w16cid:durableId="598484591">
    <w:abstractNumId w:val="1"/>
  </w:num>
  <w:num w:numId="9" w16cid:durableId="622886289">
    <w:abstractNumId w:val="8"/>
  </w:num>
  <w:num w:numId="10" w16cid:durableId="125662957">
    <w:abstractNumId w:val="7"/>
  </w:num>
  <w:num w:numId="11" w16cid:durableId="616715312">
    <w:abstractNumId w:val="13"/>
  </w:num>
  <w:num w:numId="12" w16cid:durableId="1869221769">
    <w:abstractNumId w:val="2"/>
  </w:num>
  <w:num w:numId="13" w16cid:durableId="494497080">
    <w:abstractNumId w:val="4"/>
  </w:num>
  <w:num w:numId="14" w16cid:durableId="1293365166">
    <w:abstractNumId w:val="9"/>
  </w:num>
  <w:num w:numId="15" w16cid:durableId="1467770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Q0sDAzNDMysLAEEko6SsGpxcWZ+XkgBYbGtQBnjX0OLQAAAA=="/>
  </w:docVars>
  <w:rsids>
    <w:rsidRoot w:val="00F8129A"/>
    <w:rsid w:val="000135A5"/>
    <w:rsid w:val="0004054B"/>
    <w:rsid w:val="00040DF8"/>
    <w:rsid w:val="00047FF9"/>
    <w:rsid w:val="00070E89"/>
    <w:rsid w:val="0007544D"/>
    <w:rsid w:val="00095D54"/>
    <w:rsid w:val="000B0A74"/>
    <w:rsid w:val="000B6777"/>
    <w:rsid w:val="000C54C1"/>
    <w:rsid w:val="000D1831"/>
    <w:rsid w:val="000E26CB"/>
    <w:rsid w:val="001221B4"/>
    <w:rsid w:val="00126F7E"/>
    <w:rsid w:val="00130594"/>
    <w:rsid w:val="00132E49"/>
    <w:rsid w:val="0013732B"/>
    <w:rsid w:val="00153CD3"/>
    <w:rsid w:val="00160BBD"/>
    <w:rsid w:val="00161F2B"/>
    <w:rsid w:val="00177507"/>
    <w:rsid w:val="00181EE7"/>
    <w:rsid w:val="001820E6"/>
    <w:rsid w:val="001934B2"/>
    <w:rsid w:val="001A04FC"/>
    <w:rsid w:val="001A343F"/>
    <w:rsid w:val="001B2D2A"/>
    <w:rsid w:val="001B33AF"/>
    <w:rsid w:val="001B67F2"/>
    <w:rsid w:val="001C4491"/>
    <w:rsid w:val="001D0C07"/>
    <w:rsid w:val="001D2BCA"/>
    <w:rsid w:val="001F31CA"/>
    <w:rsid w:val="0020017D"/>
    <w:rsid w:val="00203961"/>
    <w:rsid w:val="00204C3D"/>
    <w:rsid w:val="00211A62"/>
    <w:rsid w:val="00223EC7"/>
    <w:rsid w:val="00230338"/>
    <w:rsid w:val="002307F5"/>
    <w:rsid w:val="00242A6D"/>
    <w:rsid w:val="0024616C"/>
    <w:rsid w:val="0025692D"/>
    <w:rsid w:val="00263ADB"/>
    <w:rsid w:val="00275BB6"/>
    <w:rsid w:val="00285C75"/>
    <w:rsid w:val="002949EB"/>
    <w:rsid w:val="002953E8"/>
    <w:rsid w:val="002A7937"/>
    <w:rsid w:val="002B2FE9"/>
    <w:rsid w:val="002B3F52"/>
    <w:rsid w:val="002E2DA7"/>
    <w:rsid w:val="002F1AFC"/>
    <w:rsid w:val="002F501E"/>
    <w:rsid w:val="003074AD"/>
    <w:rsid w:val="00333142"/>
    <w:rsid w:val="00347B39"/>
    <w:rsid w:val="00365720"/>
    <w:rsid w:val="0037528D"/>
    <w:rsid w:val="003851C8"/>
    <w:rsid w:val="00387369"/>
    <w:rsid w:val="00391E00"/>
    <w:rsid w:val="003C3D6F"/>
    <w:rsid w:val="003C49CF"/>
    <w:rsid w:val="003C6F4D"/>
    <w:rsid w:val="003F01A2"/>
    <w:rsid w:val="003F3DBC"/>
    <w:rsid w:val="00401281"/>
    <w:rsid w:val="004038F9"/>
    <w:rsid w:val="00411A03"/>
    <w:rsid w:val="004130A6"/>
    <w:rsid w:val="00415DCB"/>
    <w:rsid w:val="00427ADD"/>
    <w:rsid w:val="00431542"/>
    <w:rsid w:val="0043727A"/>
    <w:rsid w:val="00447208"/>
    <w:rsid w:val="00481340"/>
    <w:rsid w:val="00484794"/>
    <w:rsid w:val="0049014D"/>
    <w:rsid w:val="004904CD"/>
    <w:rsid w:val="004B78C2"/>
    <w:rsid w:val="004D5BAD"/>
    <w:rsid w:val="004F156B"/>
    <w:rsid w:val="004F4988"/>
    <w:rsid w:val="004F53DE"/>
    <w:rsid w:val="00502B43"/>
    <w:rsid w:val="00506358"/>
    <w:rsid w:val="005178EF"/>
    <w:rsid w:val="00526252"/>
    <w:rsid w:val="005426C1"/>
    <w:rsid w:val="005462E9"/>
    <w:rsid w:val="00553972"/>
    <w:rsid w:val="00591A2F"/>
    <w:rsid w:val="005A1C30"/>
    <w:rsid w:val="005B380B"/>
    <w:rsid w:val="005C2F64"/>
    <w:rsid w:val="005C7DDD"/>
    <w:rsid w:val="005C7FE2"/>
    <w:rsid w:val="005E3D3B"/>
    <w:rsid w:val="005E4E09"/>
    <w:rsid w:val="005E7CE5"/>
    <w:rsid w:val="00612D0C"/>
    <w:rsid w:val="0061330F"/>
    <w:rsid w:val="006136F5"/>
    <w:rsid w:val="0063007D"/>
    <w:rsid w:val="00631E9B"/>
    <w:rsid w:val="006408F9"/>
    <w:rsid w:val="006438B3"/>
    <w:rsid w:val="00647959"/>
    <w:rsid w:val="00654B1A"/>
    <w:rsid w:val="00657B59"/>
    <w:rsid w:val="00660BD2"/>
    <w:rsid w:val="00664460"/>
    <w:rsid w:val="00680FCF"/>
    <w:rsid w:val="00685AFA"/>
    <w:rsid w:val="0069339D"/>
    <w:rsid w:val="00694146"/>
    <w:rsid w:val="006B13E8"/>
    <w:rsid w:val="006E3648"/>
    <w:rsid w:val="006F2625"/>
    <w:rsid w:val="007023D5"/>
    <w:rsid w:val="0070299C"/>
    <w:rsid w:val="007100C6"/>
    <w:rsid w:val="007255E0"/>
    <w:rsid w:val="0072713C"/>
    <w:rsid w:val="00733751"/>
    <w:rsid w:val="007421E2"/>
    <w:rsid w:val="00746AA2"/>
    <w:rsid w:val="00757EEC"/>
    <w:rsid w:val="00760D30"/>
    <w:rsid w:val="00762983"/>
    <w:rsid w:val="00773F6D"/>
    <w:rsid w:val="007A23EC"/>
    <w:rsid w:val="007A3A2C"/>
    <w:rsid w:val="007B2FA3"/>
    <w:rsid w:val="007B3D09"/>
    <w:rsid w:val="007B515B"/>
    <w:rsid w:val="007B588C"/>
    <w:rsid w:val="007B5F5C"/>
    <w:rsid w:val="007C1A73"/>
    <w:rsid w:val="007D6229"/>
    <w:rsid w:val="007E7E9D"/>
    <w:rsid w:val="007F0D4C"/>
    <w:rsid w:val="00856E4D"/>
    <w:rsid w:val="00860598"/>
    <w:rsid w:val="00865984"/>
    <w:rsid w:val="008762CA"/>
    <w:rsid w:val="00883FF7"/>
    <w:rsid w:val="00893E5E"/>
    <w:rsid w:val="0089429C"/>
    <w:rsid w:val="0089545F"/>
    <w:rsid w:val="008958C3"/>
    <w:rsid w:val="00895F41"/>
    <w:rsid w:val="008B45E9"/>
    <w:rsid w:val="008B5AF0"/>
    <w:rsid w:val="008D26C3"/>
    <w:rsid w:val="008E23E6"/>
    <w:rsid w:val="008E67AB"/>
    <w:rsid w:val="008F0FEB"/>
    <w:rsid w:val="008F244A"/>
    <w:rsid w:val="008F4E0F"/>
    <w:rsid w:val="008F52C7"/>
    <w:rsid w:val="008F5C06"/>
    <w:rsid w:val="00900542"/>
    <w:rsid w:val="00930980"/>
    <w:rsid w:val="009324FD"/>
    <w:rsid w:val="00956C07"/>
    <w:rsid w:val="00967D2B"/>
    <w:rsid w:val="00991FD2"/>
    <w:rsid w:val="009922C7"/>
    <w:rsid w:val="009A6F5A"/>
    <w:rsid w:val="009B2936"/>
    <w:rsid w:val="009B3D99"/>
    <w:rsid w:val="009C3F52"/>
    <w:rsid w:val="009F1B0F"/>
    <w:rsid w:val="009F28D3"/>
    <w:rsid w:val="00A00DB4"/>
    <w:rsid w:val="00A134BF"/>
    <w:rsid w:val="00A1796B"/>
    <w:rsid w:val="00A4598C"/>
    <w:rsid w:val="00A501D9"/>
    <w:rsid w:val="00A57BDD"/>
    <w:rsid w:val="00A63E89"/>
    <w:rsid w:val="00A70FD4"/>
    <w:rsid w:val="00A75EE4"/>
    <w:rsid w:val="00A76BCC"/>
    <w:rsid w:val="00A77274"/>
    <w:rsid w:val="00A83259"/>
    <w:rsid w:val="00A917ED"/>
    <w:rsid w:val="00AA4B4E"/>
    <w:rsid w:val="00AC3862"/>
    <w:rsid w:val="00AD0A86"/>
    <w:rsid w:val="00AD0C0B"/>
    <w:rsid w:val="00AD5DD1"/>
    <w:rsid w:val="00AE122A"/>
    <w:rsid w:val="00AE6C7E"/>
    <w:rsid w:val="00B17437"/>
    <w:rsid w:val="00B25F3B"/>
    <w:rsid w:val="00B42A22"/>
    <w:rsid w:val="00B4411D"/>
    <w:rsid w:val="00B7668B"/>
    <w:rsid w:val="00B770E3"/>
    <w:rsid w:val="00BC27DD"/>
    <w:rsid w:val="00BF040A"/>
    <w:rsid w:val="00C019D8"/>
    <w:rsid w:val="00C170A0"/>
    <w:rsid w:val="00C202D1"/>
    <w:rsid w:val="00C22DCD"/>
    <w:rsid w:val="00C36CE3"/>
    <w:rsid w:val="00C510D7"/>
    <w:rsid w:val="00C574FD"/>
    <w:rsid w:val="00C83147"/>
    <w:rsid w:val="00C9466F"/>
    <w:rsid w:val="00C96909"/>
    <w:rsid w:val="00C96CB4"/>
    <w:rsid w:val="00CA24AC"/>
    <w:rsid w:val="00CA3027"/>
    <w:rsid w:val="00CB2445"/>
    <w:rsid w:val="00CE4373"/>
    <w:rsid w:val="00CE7ED1"/>
    <w:rsid w:val="00CF3A79"/>
    <w:rsid w:val="00CF5F16"/>
    <w:rsid w:val="00D1165E"/>
    <w:rsid w:val="00D216D2"/>
    <w:rsid w:val="00D35747"/>
    <w:rsid w:val="00D44B37"/>
    <w:rsid w:val="00D51A5E"/>
    <w:rsid w:val="00D6183C"/>
    <w:rsid w:val="00D674E2"/>
    <w:rsid w:val="00D77889"/>
    <w:rsid w:val="00D8307A"/>
    <w:rsid w:val="00DA4D32"/>
    <w:rsid w:val="00DC1241"/>
    <w:rsid w:val="00DF6BC0"/>
    <w:rsid w:val="00E101D7"/>
    <w:rsid w:val="00E24F2E"/>
    <w:rsid w:val="00E34478"/>
    <w:rsid w:val="00E347CE"/>
    <w:rsid w:val="00E35A57"/>
    <w:rsid w:val="00E463F9"/>
    <w:rsid w:val="00E566F1"/>
    <w:rsid w:val="00E61986"/>
    <w:rsid w:val="00E74D34"/>
    <w:rsid w:val="00E760CF"/>
    <w:rsid w:val="00E77E9F"/>
    <w:rsid w:val="00EA4DEB"/>
    <w:rsid w:val="00EC0EDB"/>
    <w:rsid w:val="00EC58E3"/>
    <w:rsid w:val="00EC70C5"/>
    <w:rsid w:val="00EE3377"/>
    <w:rsid w:val="00EE6134"/>
    <w:rsid w:val="00F12271"/>
    <w:rsid w:val="00F20E4F"/>
    <w:rsid w:val="00F2552E"/>
    <w:rsid w:val="00F27CE2"/>
    <w:rsid w:val="00F30108"/>
    <w:rsid w:val="00F30F7E"/>
    <w:rsid w:val="00F66A2F"/>
    <w:rsid w:val="00F72665"/>
    <w:rsid w:val="00F8129A"/>
    <w:rsid w:val="00F84218"/>
    <w:rsid w:val="00F86A78"/>
    <w:rsid w:val="00F90BCF"/>
    <w:rsid w:val="00F95FC3"/>
    <w:rsid w:val="00FA2DEA"/>
    <w:rsid w:val="00FB068C"/>
    <w:rsid w:val="00FC4512"/>
    <w:rsid w:val="00FD47E0"/>
    <w:rsid w:val="00FE181E"/>
    <w:rsid w:val="00FE5937"/>
    <w:rsid w:val="00FF2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4797C420"/>
  <w15:chartTrackingRefBased/>
  <w15:docId w15:val="{C149AEF6-4760-4AD1-A638-16EE240F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647959"/>
    <w:pPr>
      <w:keepNext/>
      <w:keepLines/>
      <w:spacing w:before="340" w:after="330" w:line="578" w:lineRule="auto"/>
      <w:outlineLvl w:val="0"/>
    </w:pPr>
    <w:rPr>
      <w:b/>
      <w:bCs/>
      <w:kern w:val="44"/>
      <w:sz w:val="44"/>
      <w:szCs w:val="44"/>
    </w:rPr>
  </w:style>
  <w:style w:type="paragraph" w:styleId="2">
    <w:name w:val="heading 2"/>
    <w:basedOn w:val="a"/>
    <w:next w:val="a"/>
    <w:link w:val="21"/>
    <w:qFormat/>
    <w:rsid w:val="004130A6"/>
    <w:pPr>
      <w:keepNext/>
      <w:keepLines/>
      <w:widowControl/>
      <w:spacing w:before="260" w:after="260"/>
      <w:jc w:val="center"/>
      <w:outlineLvl w:val="1"/>
    </w:pPr>
    <w:rPr>
      <w:rFonts w:eastAsia="楷体_GB2312"/>
      <w:b/>
      <w:bCs/>
      <w:kern w:val="0"/>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rPr>
      <w:sz w:val="24"/>
    </w:rPr>
  </w:style>
  <w:style w:type="paragraph" w:styleId="a4">
    <w:name w:val="header"/>
    <w:basedOn w:val="a"/>
    <w:link w:val="a5"/>
    <w:uiPriority w:val="99"/>
    <w:unhideWhenUsed/>
    <w:rsid w:val="00F8129A"/>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F8129A"/>
    <w:rPr>
      <w:kern w:val="2"/>
      <w:sz w:val="18"/>
      <w:szCs w:val="18"/>
    </w:rPr>
  </w:style>
  <w:style w:type="paragraph" w:styleId="a6">
    <w:name w:val="footer"/>
    <w:basedOn w:val="a"/>
    <w:link w:val="a7"/>
    <w:uiPriority w:val="99"/>
    <w:unhideWhenUsed/>
    <w:rsid w:val="00F8129A"/>
    <w:pPr>
      <w:tabs>
        <w:tab w:val="center" w:pos="4153"/>
        <w:tab w:val="right" w:pos="8306"/>
      </w:tabs>
      <w:snapToGrid w:val="0"/>
      <w:jc w:val="left"/>
    </w:pPr>
    <w:rPr>
      <w:sz w:val="18"/>
      <w:szCs w:val="18"/>
    </w:rPr>
  </w:style>
  <w:style w:type="character" w:customStyle="1" w:styleId="a7">
    <w:name w:val="页脚 字符"/>
    <w:link w:val="a6"/>
    <w:uiPriority w:val="99"/>
    <w:rsid w:val="00F8129A"/>
    <w:rPr>
      <w:kern w:val="2"/>
      <w:sz w:val="18"/>
      <w:szCs w:val="18"/>
    </w:rPr>
  </w:style>
  <w:style w:type="character" w:customStyle="1" w:styleId="20">
    <w:name w:val="标题 2 字符"/>
    <w:uiPriority w:val="9"/>
    <w:semiHidden/>
    <w:rsid w:val="004130A6"/>
    <w:rPr>
      <w:rFonts w:ascii="等线 Light" w:eastAsia="等线 Light" w:hAnsi="等线 Light" w:cs="Times New Roman"/>
      <w:b/>
      <w:bCs/>
      <w:kern w:val="2"/>
      <w:sz w:val="32"/>
      <w:szCs w:val="32"/>
    </w:rPr>
  </w:style>
  <w:style w:type="character" w:customStyle="1" w:styleId="21">
    <w:name w:val="标题 2 字符1"/>
    <w:link w:val="2"/>
    <w:rsid w:val="004130A6"/>
    <w:rPr>
      <w:rFonts w:eastAsia="楷体_GB2312"/>
      <w:b/>
      <w:bCs/>
      <w:sz w:val="28"/>
      <w:szCs w:val="28"/>
    </w:rPr>
  </w:style>
  <w:style w:type="character" w:customStyle="1" w:styleId="10">
    <w:name w:val="标题 1 字符"/>
    <w:link w:val="1"/>
    <w:uiPriority w:val="9"/>
    <w:rsid w:val="00647959"/>
    <w:rPr>
      <w:b/>
      <w:bCs/>
      <w:kern w:val="44"/>
      <w:sz w:val="44"/>
      <w:szCs w:val="44"/>
    </w:rPr>
  </w:style>
  <w:style w:type="paragraph" w:styleId="a8">
    <w:name w:val="caption"/>
    <w:basedOn w:val="a"/>
    <w:next w:val="a"/>
    <w:autoRedefine/>
    <w:qFormat/>
    <w:rsid w:val="004D5BAD"/>
    <w:pPr>
      <w:jc w:val="center"/>
    </w:pPr>
    <w:rPr>
      <w:rFonts w:ascii="Arial" w:hAnsi="Arial" w:cs="Arial"/>
      <w:szCs w:val="21"/>
    </w:rPr>
  </w:style>
  <w:style w:type="paragraph" w:customStyle="1" w:styleId="Default">
    <w:name w:val="Default"/>
    <w:rsid w:val="00CF3A79"/>
    <w:pPr>
      <w:widowControl w:val="0"/>
      <w:autoSpaceDE w:val="0"/>
      <w:autoSpaceDN w:val="0"/>
      <w:adjustRightInd w:val="0"/>
    </w:pPr>
    <w:rPr>
      <w:rFonts w:ascii="华文新魏" w:eastAsia="华文新魏" w:cs="华文新魏"/>
      <w:color w:val="000000"/>
      <w:sz w:val="24"/>
      <w:szCs w:val="24"/>
    </w:rPr>
  </w:style>
  <w:style w:type="table" w:styleId="a9">
    <w:name w:val="Table Grid"/>
    <w:basedOn w:val="a1"/>
    <w:rsid w:val="00B4411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20318">
      <w:bodyDiv w:val="1"/>
      <w:marLeft w:val="0"/>
      <w:marRight w:val="0"/>
      <w:marTop w:val="0"/>
      <w:marBottom w:val="0"/>
      <w:divBdr>
        <w:top w:val="none" w:sz="0" w:space="0" w:color="auto"/>
        <w:left w:val="none" w:sz="0" w:space="0" w:color="auto"/>
        <w:bottom w:val="none" w:sz="0" w:space="0" w:color="auto"/>
        <w:right w:val="none" w:sz="0" w:space="0" w:color="auto"/>
      </w:divBdr>
    </w:div>
    <w:div w:id="582373023">
      <w:bodyDiv w:val="1"/>
      <w:marLeft w:val="0"/>
      <w:marRight w:val="0"/>
      <w:marTop w:val="0"/>
      <w:marBottom w:val="0"/>
      <w:divBdr>
        <w:top w:val="none" w:sz="0" w:space="0" w:color="auto"/>
        <w:left w:val="none" w:sz="0" w:space="0" w:color="auto"/>
        <w:bottom w:val="none" w:sz="0" w:space="0" w:color="auto"/>
        <w:right w:val="none" w:sz="0" w:space="0" w:color="auto"/>
      </w:divBdr>
      <w:divsChild>
        <w:div w:id="811361735">
          <w:marLeft w:val="0"/>
          <w:marRight w:val="0"/>
          <w:marTop w:val="150"/>
          <w:marBottom w:val="150"/>
          <w:divBdr>
            <w:top w:val="none" w:sz="0" w:space="0" w:color="auto"/>
            <w:left w:val="none" w:sz="0" w:space="0" w:color="auto"/>
            <w:bottom w:val="none" w:sz="0" w:space="0" w:color="auto"/>
            <w:right w:val="none" w:sz="0" w:space="0" w:color="auto"/>
          </w:divBdr>
        </w:div>
      </w:divsChild>
    </w:div>
    <w:div w:id="594674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oleObject" Target="embeddings/oleObject26.bin"/><Relationship Id="rId84" Type="http://schemas.openxmlformats.org/officeDocument/2006/relationships/image" Target="media/image41.wmf"/><Relationship Id="rId138" Type="http://schemas.openxmlformats.org/officeDocument/2006/relationships/oleObject" Target="embeddings/oleObject64.bin"/><Relationship Id="rId107" Type="http://schemas.openxmlformats.org/officeDocument/2006/relationships/oleObject" Target="embeddings/oleObject49.bin"/><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oleObject" Target="embeddings/oleObject23.bin"/><Relationship Id="rId74" Type="http://schemas.openxmlformats.org/officeDocument/2006/relationships/image" Target="media/image36.wmf"/><Relationship Id="rId128" Type="http://schemas.openxmlformats.org/officeDocument/2006/relationships/image" Target="media/image62.wmf"/><Relationship Id="rId149" Type="http://schemas.openxmlformats.org/officeDocument/2006/relationships/image" Target="media/image74.wmf"/><Relationship Id="rId5" Type="http://schemas.openxmlformats.org/officeDocument/2006/relationships/webSettings" Target="webSettings.xml"/><Relationship Id="rId95" Type="http://schemas.openxmlformats.org/officeDocument/2006/relationships/oleObject" Target="embeddings/oleObject42.bin"/><Relationship Id="rId22" Type="http://schemas.openxmlformats.org/officeDocument/2006/relationships/oleObject" Target="embeddings/oleObject7.bin"/><Relationship Id="rId43" Type="http://schemas.openxmlformats.org/officeDocument/2006/relationships/image" Target="media/image18.jpeg"/><Relationship Id="rId64" Type="http://schemas.openxmlformats.org/officeDocument/2006/relationships/image" Target="media/image31.wmf"/><Relationship Id="rId118" Type="http://schemas.openxmlformats.org/officeDocument/2006/relationships/image" Target="media/image57.wmf"/><Relationship Id="rId139" Type="http://schemas.openxmlformats.org/officeDocument/2006/relationships/image" Target="media/image68.wmf"/><Relationship Id="rId80" Type="http://schemas.openxmlformats.org/officeDocument/2006/relationships/image" Target="media/image39.wmf"/><Relationship Id="rId85" Type="http://schemas.openxmlformats.org/officeDocument/2006/relationships/oleObject" Target="embeddings/oleObject37.bin"/><Relationship Id="rId150" Type="http://schemas.openxmlformats.org/officeDocument/2006/relationships/oleObject" Target="embeddings/oleObject69.bin"/><Relationship Id="rId155" Type="http://schemas.openxmlformats.org/officeDocument/2006/relationships/image" Target="media/image77.wmf"/><Relationship Id="rId12" Type="http://schemas.openxmlformats.org/officeDocument/2006/relationships/image" Target="media/image3.png"/><Relationship Id="rId17" Type="http://schemas.openxmlformats.org/officeDocument/2006/relationships/image" Target="media/image6.wmf"/><Relationship Id="rId33" Type="http://schemas.openxmlformats.org/officeDocument/2006/relationships/image" Target="media/image13.wmf"/><Relationship Id="rId38" Type="http://schemas.openxmlformats.org/officeDocument/2006/relationships/oleObject" Target="embeddings/oleObject16.bin"/><Relationship Id="rId59" Type="http://schemas.openxmlformats.org/officeDocument/2006/relationships/oleObject" Target="embeddings/oleObject24.bin"/><Relationship Id="rId103" Type="http://schemas.openxmlformats.org/officeDocument/2006/relationships/oleObject" Target="embeddings/oleObject47.bin"/><Relationship Id="rId108" Type="http://schemas.openxmlformats.org/officeDocument/2006/relationships/image" Target="media/image52.wmf"/><Relationship Id="rId124" Type="http://schemas.openxmlformats.org/officeDocument/2006/relationships/image" Target="media/image60.wmf"/><Relationship Id="rId129" Type="http://schemas.openxmlformats.org/officeDocument/2006/relationships/oleObject" Target="embeddings/oleObject60.bin"/><Relationship Id="rId54" Type="http://schemas.openxmlformats.org/officeDocument/2006/relationships/image" Target="media/image24.png"/><Relationship Id="rId70" Type="http://schemas.openxmlformats.org/officeDocument/2006/relationships/image" Target="media/image34.wmf"/><Relationship Id="rId75" Type="http://schemas.openxmlformats.org/officeDocument/2006/relationships/oleObject" Target="embeddings/oleObject32.bin"/><Relationship Id="rId91" Type="http://schemas.openxmlformats.org/officeDocument/2006/relationships/oleObject" Target="embeddings/oleObject40.bin"/><Relationship Id="rId96" Type="http://schemas.openxmlformats.org/officeDocument/2006/relationships/image" Target="media/image47.wmf"/><Relationship Id="rId140" Type="http://schemas.openxmlformats.org/officeDocument/2006/relationships/oleObject" Target="embeddings/oleObject65.bin"/><Relationship Id="rId145" Type="http://schemas.openxmlformats.org/officeDocument/2006/relationships/oleObject" Target="embeddings/oleObject67.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oleObject" Target="embeddings/oleObject21.bin"/><Relationship Id="rId114" Type="http://schemas.openxmlformats.org/officeDocument/2006/relationships/image" Target="media/image55.wmf"/><Relationship Id="rId119" Type="http://schemas.openxmlformats.org/officeDocument/2006/relationships/oleObject" Target="embeddings/oleObject55.bin"/><Relationship Id="rId44" Type="http://schemas.openxmlformats.org/officeDocument/2006/relationships/image" Target="media/image19.wmf"/><Relationship Id="rId60" Type="http://schemas.openxmlformats.org/officeDocument/2006/relationships/image" Target="media/image29.wmf"/><Relationship Id="rId65" Type="http://schemas.openxmlformats.org/officeDocument/2006/relationships/oleObject" Target="embeddings/oleObject27.bin"/><Relationship Id="rId81" Type="http://schemas.openxmlformats.org/officeDocument/2006/relationships/oleObject" Target="embeddings/oleObject35.bin"/><Relationship Id="rId86" Type="http://schemas.openxmlformats.org/officeDocument/2006/relationships/image" Target="media/image42.wmf"/><Relationship Id="rId130" Type="http://schemas.openxmlformats.org/officeDocument/2006/relationships/image" Target="media/image63.wmf"/><Relationship Id="rId135" Type="http://schemas.openxmlformats.org/officeDocument/2006/relationships/image" Target="media/image66.wmf"/><Relationship Id="rId151" Type="http://schemas.openxmlformats.org/officeDocument/2006/relationships/image" Target="media/image75.wmf"/><Relationship Id="rId156" Type="http://schemas.openxmlformats.org/officeDocument/2006/relationships/oleObject" Target="embeddings/oleObject72.bin"/><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6.wmf"/><Relationship Id="rId109" Type="http://schemas.openxmlformats.org/officeDocument/2006/relationships/oleObject" Target="embeddings/oleObject50.bin"/><Relationship Id="rId34" Type="http://schemas.openxmlformats.org/officeDocument/2006/relationships/oleObject" Target="embeddings/oleObject14.bin"/><Relationship Id="rId50" Type="http://schemas.openxmlformats.org/officeDocument/2006/relationships/image" Target="media/image22.wmf"/><Relationship Id="rId55" Type="http://schemas.openxmlformats.org/officeDocument/2006/relationships/image" Target="media/image25.png"/><Relationship Id="rId76" Type="http://schemas.openxmlformats.org/officeDocument/2006/relationships/image" Target="media/image37.wmf"/><Relationship Id="rId97" Type="http://schemas.openxmlformats.org/officeDocument/2006/relationships/oleObject" Target="embeddings/oleObject43.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8.bin"/><Relationship Id="rId141" Type="http://schemas.openxmlformats.org/officeDocument/2006/relationships/image" Target="media/image69.wmf"/><Relationship Id="rId146" Type="http://schemas.openxmlformats.org/officeDocument/2006/relationships/image" Target="media/image72.jpeg"/><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oleObject" Target="embeddings/oleObject8.bin"/><Relationship Id="rId40" Type="http://schemas.openxmlformats.org/officeDocument/2006/relationships/oleObject" Target="embeddings/oleObject17.bin"/><Relationship Id="rId45" Type="http://schemas.openxmlformats.org/officeDocument/2006/relationships/oleObject" Target="embeddings/oleObject19.bin"/><Relationship Id="rId66" Type="http://schemas.openxmlformats.org/officeDocument/2006/relationships/image" Target="media/image32.wmf"/><Relationship Id="rId87" Type="http://schemas.openxmlformats.org/officeDocument/2006/relationships/oleObject" Target="embeddings/oleObject38.bin"/><Relationship Id="rId110" Type="http://schemas.openxmlformats.org/officeDocument/2006/relationships/image" Target="media/image53.wmf"/><Relationship Id="rId115" Type="http://schemas.openxmlformats.org/officeDocument/2006/relationships/oleObject" Target="embeddings/oleObject53.bin"/><Relationship Id="rId131" Type="http://schemas.openxmlformats.org/officeDocument/2006/relationships/oleObject" Target="embeddings/oleObject61.bin"/><Relationship Id="rId136" Type="http://schemas.openxmlformats.org/officeDocument/2006/relationships/oleObject" Target="embeddings/oleObject63.bin"/><Relationship Id="rId157" Type="http://schemas.openxmlformats.org/officeDocument/2006/relationships/fontTable" Target="fontTable.xml"/><Relationship Id="rId61" Type="http://schemas.openxmlformats.org/officeDocument/2006/relationships/oleObject" Target="embeddings/oleObject25.bin"/><Relationship Id="rId82" Type="http://schemas.openxmlformats.org/officeDocument/2006/relationships/image" Target="media/image40.wmf"/><Relationship Id="rId152" Type="http://schemas.openxmlformats.org/officeDocument/2006/relationships/oleObject" Target="embeddings/oleObject70.bin"/><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2.bin"/><Relationship Id="rId35" Type="http://schemas.openxmlformats.org/officeDocument/2006/relationships/image" Target="media/image14.wmf"/><Relationship Id="rId56" Type="http://schemas.openxmlformats.org/officeDocument/2006/relationships/image" Target="media/image26.png"/><Relationship Id="rId77" Type="http://schemas.openxmlformats.org/officeDocument/2006/relationships/oleObject" Target="embeddings/oleObject33.bin"/><Relationship Id="rId100" Type="http://schemas.openxmlformats.org/officeDocument/2006/relationships/image" Target="media/image48.wmf"/><Relationship Id="rId105" Type="http://schemas.openxmlformats.org/officeDocument/2006/relationships/oleObject" Target="embeddings/oleObject48.bin"/><Relationship Id="rId126" Type="http://schemas.openxmlformats.org/officeDocument/2006/relationships/image" Target="media/image61.wmf"/><Relationship Id="rId147" Type="http://schemas.openxmlformats.org/officeDocument/2006/relationships/image" Target="media/image73.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5.wmf"/><Relationship Id="rId93" Type="http://schemas.openxmlformats.org/officeDocument/2006/relationships/image" Target="media/image46.wmf"/><Relationship Id="rId98" Type="http://schemas.openxmlformats.org/officeDocument/2006/relationships/oleObject" Target="embeddings/oleObject44.bin"/><Relationship Id="rId121" Type="http://schemas.openxmlformats.org/officeDocument/2006/relationships/oleObject" Target="embeddings/oleObject56.bin"/><Relationship Id="rId142" Type="http://schemas.openxmlformats.org/officeDocument/2006/relationships/image" Target="media/image70.wmf"/><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image" Target="media/image20.wmf"/><Relationship Id="rId67" Type="http://schemas.openxmlformats.org/officeDocument/2006/relationships/oleObject" Target="embeddings/oleObject28.bin"/><Relationship Id="rId116" Type="http://schemas.openxmlformats.org/officeDocument/2006/relationships/image" Target="media/image56.wmf"/><Relationship Id="rId137" Type="http://schemas.openxmlformats.org/officeDocument/2006/relationships/image" Target="media/image67.wmf"/><Relationship Id="rId158" Type="http://schemas.openxmlformats.org/officeDocument/2006/relationships/theme" Target="theme/theme1.xml"/><Relationship Id="rId20" Type="http://schemas.openxmlformats.org/officeDocument/2006/relationships/oleObject" Target="embeddings/oleObject6.bin"/><Relationship Id="rId41" Type="http://schemas.openxmlformats.org/officeDocument/2006/relationships/image" Target="media/image17.wmf"/><Relationship Id="rId62" Type="http://schemas.openxmlformats.org/officeDocument/2006/relationships/image" Target="media/image30.wmf"/><Relationship Id="rId83" Type="http://schemas.openxmlformats.org/officeDocument/2006/relationships/oleObject" Target="embeddings/oleObject36.bin"/><Relationship Id="rId88" Type="http://schemas.openxmlformats.org/officeDocument/2006/relationships/image" Target="media/image43.wmf"/><Relationship Id="rId111" Type="http://schemas.openxmlformats.org/officeDocument/2006/relationships/oleObject" Target="embeddings/oleObject51.bin"/><Relationship Id="rId132" Type="http://schemas.openxmlformats.org/officeDocument/2006/relationships/image" Target="media/image64.jpeg"/><Relationship Id="rId153" Type="http://schemas.openxmlformats.org/officeDocument/2006/relationships/image" Target="media/image76.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7.jpeg"/><Relationship Id="rId106" Type="http://schemas.openxmlformats.org/officeDocument/2006/relationships/image" Target="media/image51.wmf"/><Relationship Id="rId127" Type="http://schemas.openxmlformats.org/officeDocument/2006/relationships/oleObject" Target="embeddings/oleObject59.bin"/><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image" Target="media/image23.wmf"/><Relationship Id="rId73" Type="http://schemas.openxmlformats.org/officeDocument/2006/relationships/oleObject" Target="embeddings/oleObject31.bin"/><Relationship Id="rId78" Type="http://schemas.openxmlformats.org/officeDocument/2006/relationships/image" Target="media/image38.wmf"/><Relationship Id="rId94" Type="http://schemas.openxmlformats.org/officeDocument/2006/relationships/oleObject" Target="embeddings/oleObject41.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9.wmf"/><Relationship Id="rId143" Type="http://schemas.openxmlformats.org/officeDocument/2006/relationships/oleObject" Target="embeddings/oleObject66.bin"/><Relationship Id="rId148" Type="http://schemas.openxmlformats.org/officeDocument/2006/relationships/oleObject" Target="embeddings/oleObject68.bin"/><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9.bin"/><Relationship Id="rId47" Type="http://schemas.openxmlformats.org/officeDocument/2006/relationships/oleObject" Target="embeddings/oleObject20.bin"/><Relationship Id="rId68" Type="http://schemas.openxmlformats.org/officeDocument/2006/relationships/image" Target="media/image33.wmf"/><Relationship Id="rId89" Type="http://schemas.openxmlformats.org/officeDocument/2006/relationships/oleObject" Target="embeddings/oleObject39.bin"/><Relationship Id="rId112" Type="http://schemas.openxmlformats.org/officeDocument/2006/relationships/image" Target="media/image54.wmf"/><Relationship Id="rId133" Type="http://schemas.openxmlformats.org/officeDocument/2006/relationships/image" Target="media/image65.wmf"/><Relationship Id="rId154" Type="http://schemas.openxmlformats.org/officeDocument/2006/relationships/oleObject" Target="embeddings/oleObject71.bin"/><Relationship Id="rId16" Type="http://schemas.openxmlformats.org/officeDocument/2006/relationships/oleObject" Target="embeddings/oleObject4.bin"/><Relationship Id="rId37" Type="http://schemas.openxmlformats.org/officeDocument/2006/relationships/image" Target="media/image15.wmf"/><Relationship Id="rId58" Type="http://schemas.openxmlformats.org/officeDocument/2006/relationships/image" Target="media/image28.wmf"/><Relationship Id="rId79" Type="http://schemas.openxmlformats.org/officeDocument/2006/relationships/oleObject" Target="embeddings/oleObject34.bin"/><Relationship Id="rId102" Type="http://schemas.openxmlformats.org/officeDocument/2006/relationships/image" Target="media/image49.wmf"/><Relationship Id="rId123" Type="http://schemas.openxmlformats.org/officeDocument/2006/relationships/oleObject" Target="embeddings/oleObject57.bin"/><Relationship Id="rId144" Type="http://schemas.openxmlformats.org/officeDocument/2006/relationships/image" Target="media/image71.wmf"/><Relationship Id="rId90" Type="http://schemas.openxmlformats.org/officeDocument/2006/relationships/image" Target="media/image44.wmf"/><Relationship Id="rId27" Type="http://schemas.openxmlformats.org/officeDocument/2006/relationships/image" Target="media/image11.wmf"/><Relationship Id="rId48" Type="http://schemas.openxmlformats.org/officeDocument/2006/relationships/image" Target="media/image21.wmf"/><Relationship Id="rId69" Type="http://schemas.openxmlformats.org/officeDocument/2006/relationships/oleObject" Target="embeddings/oleObject29.bin"/><Relationship Id="rId113" Type="http://schemas.openxmlformats.org/officeDocument/2006/relationships/oleObject" Target="embeddings/oleObject52.bin"/><Relationship Id="rId134" Type="http://schemas.openxmlformats.org/officeDocument/2006/relationships/oleObject" Target="embeddings/oleObject6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87886-88D4-4D56-A3BB-0386DCAE4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25</Pages>
  <Words>3318</Words>
  <Characters>18918</Characters>
  <Application>Microsoft Office Word</Application>
  <DocSecurity>0</DocSecurity>
  <Lines>157</Lines>
  <Paragraphs>44</Paragraphs>
  <ScaleCrop>false</ScaleCrop>
  <HeadingPairs>
    <vt:vector size="2" baseType="variant">
      <vt:variant>
        <vt:lpstr>题目</vt:lpstr>
      </vt:variant>
      <vt:variant>
        <vt:i4>1</vt:i4>
      </vt:variant>
    </vt:vector>
  </HeadingPairs>
  <TitlesOfParts>
    <vt:vector size="1" baseType="lpstr">
      <vt:lpstr>关于开展教案检查及优秀教案评比活动的通知</vt:lpstr>
    </vt:vector>
  </TitlesOfParts>
  <Company>heda</Company>
  <LinksUpToDate>false</LinksUpToDate>
  <CharactersWithSpaces>22192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关于开展教案检查及优秀教案评比活动的通知</dc:title>
  <dc:subject/>
  <dc:creator>heda</dc:creator>
  <cp:keywords/>
  <dc:description/>
  <cp:lastModifiedBy>lenovo</cp:lastModifiedBy>
  <cp:revision>4</cp:revision>
  <cp:lastPrinted>2023-02-18T01:00:00Z</cp:lastPrinted>
  <dcterms:created xsi:type="dcterms:W3CDTF">2024-03-15T00:59:00Z</dcterms:created>
  <dcterms:modified xsi:type="dcterms:W3CDTF">2024-03-15T01:12:00Z</dcterms:modified>
</cp:coreProperties>
</file>