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612383" w14:textId="26235FA4" w:rsidR="00DD3208" w:rsidRDefault="00DD3208">
      <w:pPr>
        <w:pStyle w:val="TOCHeading"/>
        <w:rPr>
          <w:rFonts w:ascii="Times New Roman" w:eastAsiaTheme="minorHAnsi" w:hAnsi="Times New Roman" w:cs="Times New Roman"/>
          <w:b/>
          <w:bCs/>
          <w:i/>
          <w:iCs/>
          <w:color w:val="auto"/>
          <w:kern w:val="2"/>
          <w:sz w:val="40"/>
          <w:szCs w:val="40"/>
          <w14:ligatures w14:val="standardContextual"/>
        </w:rPr>
      </w:pPr>
      <w:r w:rsidRPr="00DD3208">
        <w:rPr>
          <w:rFonts w:ascii="Times New Roman" w:eastAsiaTheme="minorHAnsi" w:hAnsi="Times New Roman" w:cs="Times New Roman"/>
          <w:b/>
          <w:bCs/>
          <w:i/>
          <w:iCs/>
          <w:color w:val="auto"/>
          <w:kern w:val="2"/>
          <w:sz w:val="40"/>
          <w:szCs w:val="40"/>
          <w14:ligatures w14:val="standardContextual"/>
        </w:rPr>
        <w:t>Reducing Energy Consumption in Large Language Model Inference using Distributed Model Partitioning</w:t>
      </w:r>
    </w:p>
    <w:p w14:paraId="69C96503" w14:textId="77777777" w:rsidR="00DD3208" w:rsidRDefault="00DD3208" w:rsidP="00DD3208"/>
    <w:p w14:paraId="02E17AEC" w14:textId="77777777" w:rsidR="00DD3208" w:rsidRDefault="00DD3208" w:rsidP="00DD3208"/>
    <w:p w14:paraId="5B51C124" w14:textId="77777777" w:rsidR="00DD3208" w:rsidRPr="00DD3208" w:rsidRDefault="00DD3208" w:rsidP="00DD3208"/>
    <w:sdt>
      <w:sdtPr>
        <w:rPr>
          <w:rFonts w:ascii="Times New Roman" w:eastAsiaTheme="minorHAnsi" w:hAnsi="Times New Roman" w:cs="Times New Roman"/>
          <w:color w:val="auto"/>
          <w:kern w:val="2"/>
          <w:sz w:val="24"/>
          <w:szCs w:val="24"/>
          <w14:ligatures w14:val="standardContextual"/>
        </w:rPr>
        <w:id w:val="247847620"/>
        <w:docPartObj>
          <w:docPartGallery w:val="Table of Contents"/>
          <w:docPartUnique/>
        </w:docPartObj>
      </w:sdtPr>
      <w:sdtEndPr>
        <w:rPr>
          <w:noProof/>
        </w:rPr>
      </w:sdtEndPr>
      <w:sdtContent>
        <w:p w14:paraId="5B572EC7" w14:textId="20DA64FE" w:rsidR="006E33AA" w:rsidRPr="006E33AA" w:rsidRDefault="006E33AA">
          <w:pPr>
            <w:pStyle w:val="TOCHeading"/>
            <w:rPr>
              <w:rFonts w:ascii="Times New Roman" w:hAnsi="Times New Roman" w:cs="Times New Roman"/>
            </w:rPr>
          </w:pPr>
          <w:r w:rsidRPr="006E33AA">
            <w:rPr>
              <w:rFonts w:ascii="Times New Roman" w:hAnsi="Times New Roman" w:cs="Times New Roman"/>
            </w:rPr>
            <w:t>Table of Contents</w:t>
          </w:r>
        </w:p>
        <w:p w14:paraId="1F4AC8E6" w14:textId="1101B5B1" w:rsidR="00DD3208" w:rsidRDefault="006E33AA">
          <w:pPr>
            <w:pStyle w:val="TOC1"/>
            <w:tabs>
              <w:tab w:val="left" w:pos="440"/>
              <w:tab w:val="right" w:leader="dot" w:pos="9350"/>
            </w:tabs>
            <w:rPr>
              <w:rFonts w:cstheme="minorBidi"/>
              <w:noProof/>
              <w:kern w:val="2"/>
              <w:sz w:val="24"/>
              <w:szCs w:val="24"/>
              <w14:ligatures w14:val="standardContextual"/>
            </w:rPr>
          </w:pPr>
          <w:r w:rsidRPr="006E33AA">
            <w:rPr>
              <w:rFonts w:ascii="Times New Roman" w:hAnsi="Times New Roman"/>
              <w:sz w:val="24"/>
              <w:szCs w:val="24"/>
            </w:rPr>
            <w:fldChar w:fldCharType="begin"/>
          </w:r>
          <w:r w:rsidRPr="006E33AA">
            <w:rPr>
              <w:rFonts w:ascii="Times New Roman" w:hAnsi="Times New Roman"/>
              <w:sz w:val="24"/>
              <w:szCs w:val="24"/>
            </w:rPr>
            <w:instrText xml:space="preserve"> TOC \o "1-3" \h \z \u </w:instrText>
          </w:r>
          <w:r w:rsidRPr="006E33AA">
            <w:rPr>
              <w:rFonts w:ascii="Times New Roman" w:hAnsi="Times New Roman"/>
              <w:sz w:val="24"/>
              <w:szCs w:val="24"/>
            </w:rPr>
            <w:fldChar w:fldCharType="separate"/>
          </w:r>
          <w:hyperlink w:anchor="_Toc227098691" w:history="1">
            <w:r w:rsidR="00DD3208" w:rsidRPr="00A31983">
              <w:rPr>
                <w:rStyle w:val="Hyperlink"/>
                <w:noProof/>
              </w:rPr>
              <w:t>1.</w:t>
            </w:r>
            <w:r w:rsidR="00DD3208">
              <w:rPr>
                <w:rFonts w:cstheme="minorBidi"/>
                <w:noProof/>
                <w:kern w:val="2"/>
                <w:sz w:val="24"/>
                <w:szCs w:val="24"/>
                <w14:ligatures w14:val="standardContextual"/>
              </w:rPr>
              <w:tab/>
            </w:r>
            <w:r w:rsidR="00DD3208" w:rsidRPr="00A31983">
              <w:rPr>
                <w:rStyle w:val="Hyperlink"/>
                <w:noProof/>
              </w:rPr>
              <w:t>Abstract</w:t>
            </w:r>
            <w:r w:rsidR="00DD3208">
              <w:rPr>
                <w:noProof/>
                <w:webHidden/>
              </w:rPr>
              <w:tab/>
            </w:r>
            <w:r w:rsidR="00DD3208">
              <w:rPr>
                <w:noProof/>
                <w:webHidden/>
              </w:rPr>
              <w:fldChar w:fldCharType="begin"/>
            </w:r>
            <w:r w:rsidR="00DD3208">
              <w:rPr>
                <w:noProof/>
                <w:webHidden/>
              </w:rPr>
              <w:instrText xml:space="preserve"> PAGEREF _Toc227098691 \h </w:instrText>
            </w:r>
            <w:r w:rsidR="00DD3208">
              <w:rPr>
                <w:noProof/>
                <w:webHidden/>
              </w:rPr>
            </w:r>
            <w:r w:rsidR="00DD3208">
              <w:rPr>
                <w:noProof/>
                <w:webHidden/>
              </w:rPr>
              <w:fldChar w:fldCharType="separate"/>
            </w:r>
            <w:r w:rsidR="00DD3208">
              <w:rPr>
                <w:noProof/>
                <w:webHidden/>
              </w:rPr>
              <w:t>2</w:t>
            </w:r>
            <w:r w:rsidR="00DD3208">
              <w:rPr>
                <w:noProof/>
                <w:webHidden/>
              </w:rPr>
              <w:fldChar w:fldCharType="end"/>
            </w:r>
          </w:hyperlink>
        </w:p>
        <w:p w14:paraId="1309E431" w14:textId="750BDC9D" w:rsidR="00DD3208" w:rsidRDefault="00DD3208">
          <w:pPr>
            <w:pStyle w:val="TOC1"/>
            <w:tabs>
              <w:tab w:val="left" w:pos="440"/>
              <w:tab w:val="right" w:leader="dot" w:pos="9350"/>
            </w:tabs>
            <w:rPr>
              <w:rFonts w:cstheme="minorBidi"/>
              <w:noProof/>
              <w:kern w:val="2"/>
              <w:sz w:val="24"/>
              <w:szCs w:val="24"/>
              <w14:ligatures w14:val="standardContextual"/>
            </w:rPr>
          </w:pPr>
          <w:hyperlink w:anchor="_Toc227098692" w:history="1">
            <w:r w:rsidRPr="00A31983">
              <w:rPr>
                <w:rStyle w:val="Hyperlink"/>
                <w:noProof/>
              </w:rPr>
              <w:t>2.</w:t>
            </w:r>
            <w:r>
              <w:rPr>
                <w:rFonts w:cstheme="minorBidi"/>
                <w:noProof/>
                <w:kern w:val="2"/>
                <w:sz w:val="24"/>
                <w:szCs w:val="24"/>
                <w14:ligatures w14:val="standardContextual"/>
              </w:rPr>
              <w:tab/>
            </w:r>
            <w:r w:rsidRPr="00A31983">
              <w:rPr>
                <w:rStyle w:val="Hyperlink"/>
                <w:noProof/>
              </w:rPr>
              <w:t>Introduction</w:t>
            </w:r>
            <w:r>
              <w:rPr>
                <w:noProof/>
                <w:webHidden/>
              </w:rPr>
              <w:tab/>
            </w:r>
            <w:r>
              <w:rPr>
                <w:noProof/>
                <w:webHidden/>
              </w:rPr>
              <w:fldChar w:fldCharType="begin"/>
            </w:r>
            <w:r>
              <w:rPr>
                <w:noProof/>
                <w:webHidden/>
              </w:rPr>
              <w:instrText xml:space="preserve"> PAGEREF _Toc227098692 \h </w:instrText>
            </w:r>
            <w:r>
              <w:rPr>
                <w:noProof/>
                <w:webHidden/>
              </w:rPr>
            </w:r>
            <w:r>
              <w:rPr>
                <w:noProof/>
                <w:webHidden/>
              </w:rPr>
              <w:fldChar w:fldCharType="separate"/>
            </w:r>
            <w:r>
              <w:rPr>
                <w:noProof/>
                <w:webHidden/>
              </w:rPr>
              <w:t>2</w:t>
            </w:r>
            <w:r>
              <w:rPr>
                <w:noProof/>
                <w:webHidden/>
              </w:rPr>
              <w:fldChar w:fldCharType="end"/>
            </w:r>
          </w:hyperlink>
        </w:p>
        <w:p w14:paraId="7D83EDF6" w14:textId="2EBF014E" w:rsidR="00DD3208" w:rsidRDefault="00DD3208">
          <w:pPr>
            <w:pStyle w:val="TOC1"/>
            <w:tabs>
              <w:tab w:val="left" w:pos="440"/>
              <w:tab w:val="right" w:leader="dot" w:pos="9350"/>
            </w:tabs>
            <w:rPr>
              <w:rFonts w:cstheme="minorBidi"/>
              <w:noProof/>
              <w:kern w:val="2"/>
              <w:sz w:val="24"/>
              <w:szCs w:val="24"/>
              <w14:ligatures w14:val="standardContextual"/>
            </w:rPr>
          </w:pPr>
          <w:hyperlink w:anchor="_Toc227098693" w:history="1">
            <w:r w:rsidRPr="00A31983">
              <w:rPr>
                <w:rStyle w:val="Hyperlink"/>
                <w:noProof/>
              </w:rPr>
              <w:t>3.</w:t>
            </w:r>
            <w:r>
              <w:rPr>
                <w:rFonts w:cstheme="minorBidi"/>
                <w:noProof/>
                <w:kern w:val="2"/>
                <w:sz w:val="24"/>
                <w:szCs w:val="24"/>
                <w14:ligatures w14:val="standardContextual"/>
              </w:rPr>
              <w:tab/>
            </w:r>
            <w:r w:rsidRPr="00A31983">
              <w:rPr>
                <w:rStyle w:val="Hyperlink"/>
                <w:noProof/>
              </w:rPr>
              <w:t>Methodology</w:t>
            </w:r>
            <w:r>
              <w:rPr>
                <w:noProof/>
                <w:webHidden/>
              </w:rPr>
              <w:tab/>
            </w:r>
            <w:r>
              <w:rPr>
                <w:noProof/>
                <w:webHidden/>
              </w:rPr>
              <w:fldChar w:fldCharType="begin"/>
            </w:r>
            <w:r>
              <w:rPr>
                <w:noProof/>
                <w:webHidden/>
              </w:rPr>
              <w:instrText xml:space="preserve"> PAGEREF _Toc227098693 \h </w:instrText>
            </w:r>
            <w:r>
              <w:rPr>
                <w:noProof/>
                <w:webHidden/>
              </w:rPr>
            </w:r>
            <w:r>
              <w:rPr>
                <w:noProof/>
                <w:webHidden/>
              </w:rPr>
              <w:fldChar w:fldCharType="separate"/>
            </w:r>
            <w:r>
              <w:rPr>
                <w:noProof/>
                <w:webHidden/>
              </w:rPr>
              <w:t>3</w:t>
            </w:r>
            <w:r>
              <w:rPr>
                <w:noProof/>
                <w:webHidden/>
              </w:rPr>
              <w:fldChar w:fldCharType="end"/>
            </w:r>
          </w:hyperlink>
        </w:p>
        <w:p w14:paraId="494CDF1E" w14:textId="0D28E6CB" w:rsidR="00DD3208" w:rsidRDefault="00DD3208">
          <w:pPr>
            <w:pStyle w:val="TOC2"/>
            <w:tabs>
              <w:tab w:val="left" w:pos="960"/>
              <w:tab w:val="right" w:leader="dot" w:pos="9350"/>
            </w:tabs>
            <w:rPr>
              <w:rFonts w:cstheme="minorBidi"/>
              <w:noProof/>
              <w:kern w:val="2"/>
              <w:sz w:val="24"/>
              <w:szCs w:val="24"/>
              <w14:ligatures w14:val="standardContextual"/>
            </w:rPr>
          </w:pPr>
          <w:hyperlink w:anchor="_Toc227098694" w:history="1">
            <w:r w:rsidRPr="00A31983">
              <w:rPr>
                <w:rStyle w:val="Hyperlink"/>
                <w:noProof/>
              </w:rPr>
              <w:t>3.1</w:t>
            </w:r>
            <w:r>
              <w:rPr>
                <w:rFonts w:cstheme="minorBidi"/>
                <w:noProof/>
                <w:kern w:val="2"/>
                <w:sz w:val="24"/>
                <w:szCs w:val="24"/>
                <w14:ligatures w14:val="standardContextual"/>
              </w:rPr>
              <w:tab/>
            </w:r>
            <w:r w:rsidRPr="00A31983">
              <w:rPr>
                <w:rStyle w:val="Hyperlink"/>
                <w:noProof/>
              </w:rPr>
              <w:t>Problem Formulation</w:t>
            </w:r>
            <w:r>
              <w:rPr>
                <w:noProof/>
                <w:webHidden/>
              </w:rPr>
              <w:tab/>
            </w:r>
            <w:r>
              <w:rPr>
                <w:noProof/>
                <w:webHidden/>
              </w:rPr>
              <w:fldChar w:fldCharType="begin"/>
            </w:r>
            <w:r>
              <w:rPr>
                <w:noProof/>
                <w:webHidden/>
              </w:rPr>
              <w:instrText xml:space="preserve"> PAGEREF _Toc227098694 \h </w:instrText>
            </w:r>
            <w:r>
              <w:rPr>
                <w:noProof/>
                <w:webHidden/>
              </w:rPr>
            </w:r>
            <w:r>
              <w:rPr>
                <w:noProof/>
                <w:webHidden/>
              </w:rPr>
              <w:fldChar w:fldCharType="separate"/>
            </w:r>
            <w:r>
              <w:rPr>
                <w:noProof/>
                <w:webHidden/>
              </w:rPr>
              <w:t>3</w:t>
            </w:r>
            <w:r>
              <w:rPr>
                <w:noProof/>
                <w:webHidden/>
              </w:rPr>
              <w:fldChar w:fldCharType="end"/>
            </w:r>
          </w:hyperlink>
        </w:p>
        <w:p w14:paraId="25185957" w14:textId="7FEB44E5" w:rsidR="00DD3208" w:rsidRDefault="00DD3208">
          <w:pPr>
            <w:pStyle w:val="TOC2"/>
            <w:tabs>
              <w:tab w:val="left" w:pos="960"/>
              <w:tab w:val="right" w:leader="dot" w:pos="9350"/>
            </w:tabs>
            <w:rPr>
              <w:rFonts w:cstheme="minorBidi"/>
              <w:noProof/>
              <w:kern w:val="2"/>
              <w:sz w:val="24"/>
              <w:szCs w:val="24"/>
              <w14:ligatures w14:val="standardContextual"/>
            </w:rPr>
          </w:pPr>
          <w:hyperlink w:anchor="_Toc227098695" w:history="1">
            <w:r w:rsidRPr="00A31983">
              <w:rPr>
                <w:rStyle w:val="Hyperlink"/>
                <w:noProof/>
              </w:rPr>
              <w:t>3.2</w:t>
            </w:r>
            <w:r>
              <w:rPr>
                <w:rFonts w:cstheme="minorBidi"/>
                <w:noProof/>
                <w:kern w:val="2"/>
                <w:sz w:val="24"/>
                <w:szCs w:val="24"/>
                <w14:ligatures w14:val="standardContextual"/>
              </w:rPr>
              <w:tab/>
            </w:r>
            <w:r w:rsidRPr="00A31983">
              <w:rPr>
                <w:rStyle w:val="Hyperlink"/>
                <w:noProof/>
              </w:rPr>
              <w:t>System Model / Architecture</w:t>
            </w:r>
            <w:r>
              <w:rPr>
                <w:noProof/>
                <w:webHidden/>
              </w:rPr>
              <w:tab/>
            </w:r>
            <w:r>
              <w:rPr>
                <w:noProof/>
                <w:webHidden/>
              </w:rPr>
              <w:fldChar w:fldCharType="begin"/>
            </w:r>
            <w:r>
              <w:rPr>
                <w:noProof/>
                <w:webHidden/>
              </w:rPr>
              <w:instrText xml:space="preserve"> PAGEREF _Toc227098695 \h </w:instrText>
            </w:r>
            <w:r>
              <w:rPr>
                <w:noProof/>
                <w:webHidden/>
              </w:rPr>
            </w:r>
            <w:r>
              <w:rPr>
                <w:noProof/>
                <w:webHidden/>
              </w:rPr>
              <w:fldChar w:fldCharType="separate"/>
            </w:r>
            <w:r>
              <w:rPr>
                <w:noProof/>
                <w:webHidden/>
              </w:rPr>
              <w:t>4</w:t>
            </w:r>
            <w:r>
              <w:rPr>
                <w:noProof/>
                <w:webHidden/>
              </w:rPr>
              <w:fldChar w:fldCharType="end"/>
            </w:r>
          </w:hyperlink>
        </w:p>
        <w:p w14:paraId="32283779" w14:textId="5D924D32" w:rsidR="00DD3208" w:rsidRDefault="00DD3208">
          <w:pPr>
            <w:pStyle w:val="TOC2"/>
            <w:tabs>
              <w:tab w:val="left" w:pos="960"/>
              <w:tab w:val="right" w:leader="dot" w:pos="9350"/>
            </w:tabs>
            <w:rPr>
              <w:rFonts w:cstheme="minorBidi"/>
              <w:noProof/>
              <w:kern w:val="2"/>
              <w:sz w:val="24"/>
              <w:szCs w:val="24"/>
              <w14:ligatures w14:val="standardContextual"/>
            </w:rPr>
          </w:pPr>
          <w:hyperlink w:anchor="_Toc227098696" w:history="1">
            <w:r w:rsidRPr="00A31983">
              <w:rPr>
                <w:rStyle w:val="Hyperlink"/>
                <w:noProof/>
              </w:rPr>
              <w:t>3.3</w:t>
            </w:r>
            <w:r>
              <w:rPr>
                <w:rFonts w:cstheme="minorBidi"/>
                <w:noProof/>
                <w:kern w:val="2"/>
                <w:sz w:val="24"/>
                <w:szCs w:val="24"/>
                <w14:ligatures w14:val="standardContextual"/>
              </w:rPr>
              <w:tab/>
            </w:r>
            <w:r w:rsidRPr="00A31983">
              <w:rPr>
                <w:rStyle w:val="Hyperlink"/>
                <w:noProof/>
              </w:rPr>
              <w:t>Data Description</w:t>
            </w:r>
            <w:r>
              <w:rPr>
                <w:noProof/>
                <w:webHidden/>
              </w:rPr>
              <w:tab/>
            </w:r>
            <w:r>
              <w:rPr>
                <w:noProof/>
                <w:webHidden/>
              </w:rPr>
              <w:fldChar w:fldCharType="begin"/>
            </w:r>
            <w:r>
              <w:rPr>
                <w:noProof/>
                <w:webHidden/>
              </w:rPr>
              <w:instrText xml:space="preserve"> PAGEREF _Toc227098696 \h </w:instrText>
            </w:r>
            <w:r>
              <w:rPr>
                <w:noProof/>
                <w:webHidden/>
              </w:rPr>
            </w:r>
            <w:r>
              <w:rPr>
                <w:noProof/>
                <w:webHidden/>
              </w:rPr>
              <w:fldChar w:fldCharType="separate"/>
            </w:r>
            <w:r>
              <w:rPr>
                <w:noProof/>
                <w:webHidden/>
              </w:rPr>
              <w:t>5</w:t>
            </w:r>
            <w:r>
              <w:rPr>
                <w:noProof/>
                <w:webHidden/>
              </w:rPr>
              <w:fldChar w:fldCharType="end"/>
            </w:r>
          </w:hyperlink>
        </w:p>
        <w:p w14:paraId="4BE4E0C4" w14:textId="67C4BC2B" w:rsidR="00DD3208" w:rsidRDefault="00DD3208">
          <w:pPr>
            <w:pStyle w:val="TOC2"/>
            <w:tabs>
              <w:tab w:val="left" w:pos="960"/>
              <w:tab w:val="right" w:leader="dot" w:pos="9350"/>
            </w:tabs>
            <w:rPr>
              <w:rFonts w:cstheme="minorBidi"/>
              <w:noProof/>
              <w:kern w:val="2"/>
              <w:sz w:val="24"/>
              <w:szCs w:val="24"/>
              <w14:ligatures w14:val="standardContextual"/>
            </w:rPr>
          </w:pPr>
          <w:hyperlink w:anchor="_Toc227098697" w:history="1">
            <w:r w:rsidRPr="00A31983">
              <w:rPr>
                <w:rStyle w:val="Hyperlink"/>
                <w:noProof/>
              </w:rPr>
              <w:t>3.4</w:t>
            </w:r>
            <w:r>
              <w:rPr>
                <w:rFonts w:cstheme="minorBidi"/>
                <w:noProof/>
                <w:kern w:val="2"/>
                <w:sz w:val="24"/>
                <w:szCs w:val="24"/>
                <w14:ligatures w14:val="standardContextual"/>
              </w:rPr>
              <w:tab/>
            </w:r>
            <w:r w:rsidRPr="00A31983">
              <w:rPr>
                <w:rStyle w:val="Hyperlink"/>
                <w:noProof/>
              </w:rPr>
              <w:t>Data Preprocessing</w:t>
            </w:r>
            <w:r>
              <w:rPr>
                <w:noProof/>
                <w:webHidden/>
              </w:rPr>
              <w:tab/>
            </w:r>
            <w:r>
              <w:rPr>
                <w:noProof/>
                <w:webHidden/>
              </w:rPr>
              <w:fldChar w:fldCharType="begin"/>
            </w:r>
            <w:r>
              <w:rPr>
                <w:noProof/>
                <w:webHidden/>
              </w:rPr>
              <w:instrText xml:space="preserve"> PAGEREF _Toc227098697 \h </w:instrText>
            </w:r>
            <w:r>
              <w:rPr>
                <w:noProof/>
                <w:webHidden/>
              </w:rPr>
            </w:r>
            <w:r>
              <w:rPr>
                <w:noProof/>
                <w:webHidden/>
              </w:rPr>
              <w:fldChar w:fldCharType="separate"/>
            </w:r>
            <w:r>
              <w:rPr>
                <w:noProof/>
                <w:webHidden/>
              </w:rPr>
              <w:t>5</w:t>
            </w:r>
            <w:r>
              <w:rPr>
                <w:noProof/>
                <w:webHidden/>
              </w:rPr>
              <w:fldChar w:fldCharType="end"/>
            </w:r>
          </w:hyperlink>
        </w:p>
        <w:p w14:paraId="268FA7CE" w14:textId="4AC598B2" w:rsidR="00DD3208" w:rsidRDefault="00DD3208">
          <w:pPr>
            <w:pStyle w:val="TOC2"/>
            <w:tabs>
              <w:tab w:val="left" w:pos="960"/>
              <w:tab w:val="right" w:leader="dot" w:pos="9350"/>
            </w:tabs>
            <w:rPr>
              <w:rFonts w:cstheme="minorBidi"/>
              <w:noProof/>
              <w:kern w:val="2"/>
              <w:sz w:val="24"/>
              <w:szCs w:val="24"/>
              <w14:ligatures w14:val="standardContextual"/>
            </w:rPr>
          </w:pPr>
          <w:hyperlink w:anchor="_Toc227098698" w:history="1">
            <w:r w:rsidRPr="00A31983">
              <w:rPr>
                <w:rStyle w:val="Hyperlink"/>
                <w:noProof/>
              </w:rPr>
              <w:t>3.5</w:t>
            </w:r>
            <w:r>
              <w:rPr>
                <w:rFonts w:cstheme="minorBidi"/>
                <w:noProof/>
                <w:kern w:val="2"/>
                <w:sz w:val="24"/>
                <w:szCs w:val="24"/>
                <w14:ligatures w14:val="standardContextual"/>
              </w:rPr>
              <w:tab/>
            </w:r>
            <w:r w:rsidRPr="00A31983">
              <w:rPr>
                <w:rStyle w:val="Hyperlink"/>
                <w:noProof/>
              </w:rPr>
              <w:t>Proposed Method / Algorithm</w:t>
            </w:r>
            <w:r>
              <w:rPr>
                <w:noProof/>
                <w:webHidden/>
              </w:rPr>
              <w:tab/>
            </w:r>
            <w:r>
              <w:rPr>
                <w:noProof/>
                <w:webHidden/>
              </w:rPr>
              <w:fldChar w:fldCharType="begin"/>
            </w:r>
            <w:r>
              <w:rPr>
                <w:noProof/>
                <w:webHidden/>
              </w:rPr>
              <w:instrText xml:space="preserve"> PAGEREF _Toc227098698 \h </w:instrText>
            </w:r>
            <w:r>
              <w:rPr>
                <w:noProof/>
                <w:webHidden/>
              </w:rPr>
            </w:r>
            <w:r>
              <w:rPr>
                <w:noProof/>
                <w:webHidden/>
              </w:rPr>
              <w:fldChar w:fldCharType="separate"/>
            </w:r>
            <w:r>
              <w:rPr>
                <w:noProof/>
                <w:webHidden/>
              </w:rPr>
              <w:t>5</w:t>
            </w:r>
            <w:r>
              <w:rPr>
                <w:noProof/>
                <w:webHidden/>
              </w:rPr>
              <w:fldChar w:fldCharType="end"/>
            </w:r>
          </w:hyperlink>
        </w:p>
        <w:p w14:paraId="70255330" w14:textId="529450D4" w:rsidR="00DD3208" w:rsidRDefault="00DD3208">
          <w:pPr>
            <w:pStyle w:val="TOC2"/>
            <w:tabs>
              <w:tab w:val="left" w:pos="960"/>
              <w:tab w:val="right" w:leader="dot" w:pos="9350"/>
            </w:tabs>
            <w:rPr>
              <w:rFonts w:cstheme="minorBidi"/>
              <w:noProof/>
              <w:kern w:val="2"/>
              <w:sz w:val="24"/>
              <w:szCs w:val="24"/>
              <w14:ligatures w14:val="standardContextual"/>
            </w:rPr>
          </w:pPr>
          <w:hyperlink w:anchor="_Toc227098699" w:history="1">
            <w:r w:rsidRPr="00A31983">
              <w:rPr>
                <w:rStyle w:val="Hyperlink"/>
                <w:noProof/>
              </w:rPr>
              <w:t>3.6</w:t>
            </w:r>
            <w:r>
              <w:rPr>
                <w:rFonts w:cstheme="minorBidi"/>
                <w:noProof/>
                <w:kern w:val="2"/>
                <w:sz w:val="24"/>
                <w:szCs w:val="24"/>
                <w14:ligatures w14:val="standardContextual"/>
              </w:rPr>
              <w:tab/>
            </w:r>
            <w:r w:rsidRPr="00A31983">
              <w:rPr>
                <w:rStyle w:val="Hyperlink"/>
                <w:noProof/>
              </w:rPr>
              <w:t>Baseline Methods</w:t>
            </w:r>
            <w:r>
              <w:rPr>
                <w:noProof/>
                <w:webHidden/>
              </w:rPr>
              <w:tab/>
            </w:r>
            <w:r>
              <w:rPr>
                <w:noProof/>
                <w:webHidden/>
              </w:rPr>
              <w:fldChar w:fldCharType="begin"/>
            </w:r>
            <w:r>
              <w:rPr>
                <w:noProof/>
                <w:webHidden/>
              </w:rPr>
              <w:instrText xml:space="preserve"> PAGEREF _Toc227098699 \h </w:instrText>
            </w:r>
            <w:r>
              <w:rPr>
                <w:noProof/>
                <w:webHidden/>
              </w:rPr>
            </w:r>
            <w:r>
              <w:rPr>
                <w:noProof/>
                <w:webHidden/>
              </w:rPr>
              <w:fldChar w:fldCharType="separate"/>
            </w:r>
            <w:r>
              <w:rPr>
                <w:noProof/>
                <w:webHidden/>
              </w:rPr>
              <w:t>6</w:t>
            </w:r>
            <w:r>
              <w:rPr>
                <w:noProof/>
                <w:webHidden/>
              </w:rPr>
              <w:fldChar w:fldCharType="end"/>
            </w:r>
          </w:hyperlink>
        </w:p>
        <w:p w14:paraId="62F551F8" w14:textId="21ACDE76" w:rsidR="00DD3208" w:rsidRDefault="00DD3208">
          <w:pPr>
            <w:pStyle w:val="TOC2"/>
            <w:tabs>
              <w:tab w:val="left" w:pos="960"/>
              <w:tab w:val="right" w:leader="dot" w:pos="9350"/>
            </w:tabs>
            <w:rPr>
              <w:rFonts w:cstheme="minorBidi"/>
              <w:noProof/>
              <w:kern w:val="2"/>
              <w:sz w:val="24"/>
              <w:szCs w:val="24"/>
              <w14:ligatures w14:val="standardContextual"/>
            </w:rPr>
          </w:pPr>
          <w:hyperlink w:anchor="_Toc227098700" w:history="1">
            <w:r w:rsidRPr="00A31983">
              <w:rPr>
                <w:rStyle w:val="Hyperlink"/>
                <w:noProof/>
              </w:rPr>
              <w:t>3.7</w:t>
            </w:r>
            <w:r>
              <w:rPr>
                <w:rFonts w:cstheme="minorBidi"/>
                <w:noProof/>
                <w:kern w:val="2"/>
                <w:sz w:val="24"/>
                <w:szCs w:val="24"/>
                <w14:ligatures w14:val="standardContextual"/>
              </w:rPr>
              <w:tab/>
            </w:r>
            <w:r w:rsidRPr="00A31983">
              <w:rPr>
                <w:rStyle w:val="Hyperlink"/>
                <w:noProof/>
              </w:rPr>
              <w:t>Implementation Details</w:t>
            </w:r>
            <w:r>
              <w:rPr>
                <w:noProof/>
                <w:webHidden/>
              </w:rPr>
              <w:tab/>
            </w:r>
            <w:r>
              <w:rPr>
                <w:noProof/>
                <w:webHidden/>
              </w:rPr>
              <w:fldChar w:fldCharType="begin"/>
            </w:r>
            <w:r>
              <w:rPr>
                <w:noProof/>
                <w:webHidden/>
              </w:rPr>
              <w:instrText xml:space="preserve"> PAGEREF _Toc227098700 \h </w:instrText>
            </w:r>
            <w:r>
              <w:rPr>
                <w:noProof/>
                <w:webHidden/>
              </w:rPr>
            </w:r>
            <w:r>
              <w:rPr>
                <w:noProof/>
                <w:webHidden/>
              </w:rPr>
              <w:fldChar w:fldCharType="separate"/>
            </w:r>
            <w:r>
              <w:rPr>
                <w:noProof/>
                <w:webHidden/>
              </w:rPr>
              <w:t>6</w:t>
            </w:r>
            <w:r>
              <w:rPr>
                <w:noProof/>
                <w:webHidden/>
              </w:rPr>
              <w:fldChar w:fldCharType="end"/>
            </w:r>
          </w:hyperlink>
        </w:p>
        <w:p w14:paraId="785688E8" w14:textId="2EA297DA" w:rsidR="00DD3208" w:rsidRDefault="00DD3208">
          <w:pPr>
            <w:pStyle w:val="TOC2"/>
            <w:tabs>
              <w:tab w:val="left" w:pos="960"/>
              <w:tab w:val="right" w:leader="dot" w:pos="9350"/>
            </w:tabs>
            <w:rPr>
              <w:rFonts w:cstheme="minorBidi"/>
              <w:noProof/>
              <w:kern w:val="2"/>
              <w:sz w:val="24"/>
              <w:szCs w:val="24"/>
              <w14:ligatures w14:val="standardContextual"/>
            </w:rPr>
          </w:pPr>
          <w:hyperlink w:anchor="_Toc227098701" w:history="1">
            <w:r w:rsidRPr="00A31983">
              <w:rPr>
                <w:rStyle w:val="Hyperlink"/>
                <w:noProof/>
              </w:rPr>
              <w:t>3.8</w:t>
            </w:r>
            <w:r>
              <w:rPr>
                <w:rFonts w:cstheme="minorBidi"/>
                <w:noProof/>
                <w:kern w:val="2"/>
                <w:sz w:val="24"/>
                <w:szCs w:val="24"/>
                <w14:ligatures w14:val="standardContextual"/>
              </w:rPr>
              <w:tab/>
            </w:r>
            <w:r w:rsidRPr="00A31983">
              <w:rPr>
                <w:rStyle w:val="Hyperlink"/>
                <w:noProof/>
              </w:rPr>
              <w:t>Experimental Setup</w:t>
            </w:r>
            <w:r>
              <w:rPr>
                <w:noProof/>
                <w:webHidden/>
              </w:rPr>
              <w:tab/>
            </w:r>
            <w:r>
              <w:rPr>
                <w:noProof/>
                <w:webHidden/>
              </w:rPr>
              <w:fldChar w:fldCharType="begin"/>
            </w:r>
            <w:r>
              <w:rPr>
                <w:noProof/>
                <w:webHidden/>
              </w:rPr>
              <w:instrText xml:space="preserve"> PAGEREF _Toc227098701 \h </w:instrText>
            </w:r>
            <w:r>
              <w:rPr>
                <w:noProof/>
                <w:webHidden/>
              </w:rPr>
            </w:r>
            <w:r>
              <w:rPr>
                <w:noProof/>
                <w:webHidden/>
              </w:rPr>
              <w:fldChar w:fldCharType="separate"/>
            </w:r>
            <w:r>
              <w:rPr>
                <w:noProof/>
                <w:webHidden/>
              </w:rPr>
              <w:t>6</w:t>
            </w:r>
            <w:r>
              <w:rPr>
                <w:noProof/>
                <w:webHidden/>
              </w:rPr>
              <w:fldChar w:fldCharType="end"/>
            </w:r>
          </w:hyperlink>
        </w:p>
        <w:p w14:paraId="2ACF291D" w14:textId="0A5CA342" w:rsidR="00DD3208" w:rsidRDefault="00DD3208">
          <w:pPr>
            <w:pStyle w:val="TOC2"/>
            <w:tabs>
              <w:tab w:val="left" w:pos="960"/>
              <w:tab w:val="right" w:leader="dot" w:pos="9350"/>
            </w:tabs>
            <w:rPr>
              <w:rFonts w:cstheme="minorBidi"/>
              <w:noProof/>
              <w:kern w:val="2"/>
              <w:sz w:val="24"/>
              <w:szCs w:val="24"/>
              <w14:ligatures w14:val="standardContextual"/>
            </w:rPr>
          </w:pPr>
          <w:hyperlink w:anchor="_Toc227098702" w:history="1">
            <w:r w:rsidRPr="00A31983">
              <w:rPr>
                <w:rStyle w:val="Hyperlink"/>
                <w:noProof/>
              </w:rPr>
              <w:t>3.9</w:t>
            </w:r>
            <w:r>
              <w:rPr>
                <w:rFonts w:cstheme="minorBidi"/>
                <w:noProof/>
                <w:kern w:val="2"/>
                <w:sz w:val="24"/>
                <w:szCs w:val="24"/>
                <w14:ligatures w14:val="standardContextual"/>
              </w:rPr>
              <w:tab/>
            </w:r>
            <w:r w:rsidRPr="00A31983">
              <w:rPr>
                <w:rStyle w:val="Hyperlink"/>
                <w:noProof/>
              </w:rPr>
              <w:t>Evaluation Metrics</w:t>
            </w:r>
            <w:r>
              <w:rPr>
                <w:noProof/>
                <w:webHidden/>
              </w:rPr>
              <w:tab/>
            </w:r>
            <w:r>
              <w:rPr>
                <w:noProof/>
                <w:webHidden/>
              </w:rPr>
              <w:fldChar w:fldCharType="begin"/>
            </w:r>
            <w:r>
              <w:rPr>
                <w:noProof/>
                <w:webHidden/>
              </w:rPr>
              <w:instrText xml:space="preserve"> PAGEREF _Toc227098702 \h </w:instrText>
            </w:r>
            <w:r>
              <w:rPr>
                <w:noProof/>
                <w:webHidden/>
              </w:rPr>
            </w:r>
            <w:r>
              <w:rPr>
                <w:noProof/>
                <w:webHidden/>
              </w:rPr>
              <w:fldChar w:fldCharType="separate"/>
            </w:r>
            <w:r>
              <w:rPr>
                <w:noProof/>
                <w:webHidden/>
              </w:rPr>
              <w:t>7</w:t>
            </w:r>
            <w:r>
              <w:rPr>
                <w:noProof/>
                <w:webHidden/>
              </w:rPr>
              <w:fldChar w:fldCharType="end"/>
            </w:r>
          </w:hyperlink>
        </w:p>
        <w:p w14:paraId="686908B0" w14:textId="71DE3DA7" w:rsidR="00DD3208" w:rsidRDefault="00DD3208">
          <w:pPr>
            <w:pStyle w:val="TOC2"/>
            <w:tabs>
              <w:tab w:val="left" w:pos="960"/>
              <w:tab w:val="right" w:leader="dot" w:pos="9350"/>
            </w:tabs>
            <w:rPr>
              <w:rFonts w:cstheme="minorBidi"/>
              <w:noProof/>
              <w:kern w:val="2"/>
              <w:sz w:val="24"/>
              <w:szCs w:val="24"/>
              <w14:ligatures w14:val="standardContextual"/>
            </w:rPr>
          </w:pPr>
          <w:hyperlink w:anchor="_Toc227098703" w:history="1">
            <w:r w:rsidRPr="00A31983">
              <w:rPr>
                <w:rStyle w:val="Hyperlink"/>
                <w:noProof/>
              </w:rPr>
              <w:t>3.10</w:t>
            </w:r>
            <w:r>
              <w:rPr>
                <w:rFonts w:cstheme="minorBidi"/>
                <w:noProof/>
                <w:kern w:val="2"/>
                <w:sz w:val="24"/>
                <w:szCs w:val="24"/>
                <w14:ligatures w14:val="standardContextual"/>
              </w:rPr>
              <w:tab/>
            </w:r>
            <w:r w:rsidRPr="00A31983">
              <w:rPr>
                <w:rStyle w:val="Hyperlink"/>
                <w:noProof/>
              </w:rPr>
              <w:t>Validation Strategy</w:t>
            </w:r>
            <w:r>
              <w:rPr>
                <w:noProof/>
                <w:webHidden/>
              </w:rPr>
              <w:tab/>
            </w:r>
            <w:r>
              <w:rPr>
                <w:noProof/>
                <w:webHidden/>
              </w:rPr>
              <w:fldChar w:fldCharType="begin"/>
            </w:r>
            <w:r>
              <w:rPr>
                <w:noProof/>
                <w:webHidden/>
              </w:rPr>
              <w:instrText xml:space="preserve"> PAGEREF _Toc227098703 \h </w:instrText>
            </w:r>
            <w:r>
              <w:rPr>
                <w:noProof/>
                <w:webHidden/>
              </w:rPr>
            </w:r>
            <w:r>
              <w:rPr>
                <w:noProof/>
                <w:webHidden/>
              </w:rPr>
              <w:fldChar w:fldCharType="separate"/>
            </w:r>
            <w:r>
              <w:rPr>
                <w:noProof/>
                <w:webHidden/>
              </w:rPr>
              <w:t>7</w:t>
            </w:r>
            <w:r>
              <w:rPr>
                <w:noProof/>
                <w:webHidden/>
              </w:rPr>
              <w:fldChar w:fldCharType="end"/>
            </w:r>
          </w:hyperlink>
        </w:p>
        <w:p w14:paraId="207F28E6" w14:textId="19C85701" w:rsidR="00DD3208" w:rsidRDefault="00DD3208">
          <w:pPr>
            <w:pStyle w:val="TOC2"/>
            <w:tabs>
              <w:tab w:val="left" w:pos="960"/>
              <w:tab w:val="right" w:leader="dot" w:pos="9350"/>
            </w:tabs>
            <w:rPr>
              <w:rFonts w:cstheme="minorBidi"/>
              <w:noProof/>
              <w:kern w:val="2"/>
              <w:sz w:val="24"/>
              <w:szCs w:val="24"/>
              <w14:ligatures w14:val="standardContextual"/>
            </w:rPr>
          </w:pPr>
          <w:hyperlink w:anchor="_Toc227098704" w:history="1">
            <w:r w:rsidRPr="00A31983">
              <w:rPr>
                <w:rStyle w:val="Hyperlink"/>
                <w:noProof/>
              </w:rPr>
              <w:t>3.11</w:t>
            </w:r>
            <w:r>
              <w:rPr>
                <w:rFonts w:cstheme="minorBidi"/>
                <w:noProof/>
                <w:kern w:val="2"/>
                <w:sz w:val="24"/>
                <w:szCs w:val="24"/>
                <w14:ligatures w14:val="standardContextual"/>
              </w:rPr>
              <w:tab/>
            </w:r>
            <w:r w:rsidRPr="00A31983">
              <w:rPr>
                <w:rStyle w:val="Hyperlink"/>
                <w:noProof/>
              </w:rPr>
              <w:t>Workflow / Pipeline</w:t>
            </w:r>
            <w:r>
              <w:rPr>
                <w:noProof/>
                <w:webHidden/>
              </w:rPr>
              <w:tab/>
            </w:r>
            <w:r>
              <w:rPr>
                <w:noProof/>
                <w:webHidden/>
              </w:rPr>
              <w:fldChar w:fldCharType="begin"/>
            </w:r>
            <w:r>
              <w:rPr>
                <w:noProof/>
                <w:webHidden/>
              </w:rPr>
              <w:instrText xml:space="preserve"> PAGEREF _Toc227098704 \h </w:instrText>
            </w:r>
            <w:r>
              <w:rPr>
                <w:noProof/>
                <w:webHidden/>
              </w:rPr>
            </w:r>
            <w:r>
              <w:rPr>
                <w:noProof/>
                <w:webHidden/>
              </w:rPr>
              <w:fldChar w:fldCharType="separate"/>
            </w:r>
            <w:r>
              <w:rPr>
                <w:noProof/>
                <w:webHidden/>
              </w:rPr>
              <w:t>7</w:t>
            </w:r>
            <w:r>
              <w:rPr>
                <w:noProof/>
                <w:webHidden/>
              </w:rPr>
              <w:fldChar w:fldCharType="end"/>
            </w:r>
          </w:hyperlink>
        </w:p>
        <w:p w14:paraId="4950B4AE" w14:textId="67A9215C" w:rsidR="00DD3208" w:rsidRDefault="00DD3208">
          <w:pPr>
            <w:pStyle w:val="TOC2"/>
            <w:tabs>
              <w:tab w:val="left" w:pos="960"/>
              <w:tab w:val="right" w:leader="dot" w:pos="9350"/>
            </w:tabs>
            <w:rPr>
              <w:rFonts w:cstheme="minorBidi"/>
              <w:noProof/>
              <w:kern w:val="2"/>
              <w:sz w:val="24"/>
              <w:szCs w:val="24"/>
              <w14:ligatures w14:val="standardContextual"/>
            </w:rPr>
          </w:pPr>
          <w:hyperlink w:anchor="_Toc227098705" w:history="1">
            <w:r w:rsidRPr="00A31983">
              <w:rPr>
                <w:rStyle w:val="Hyperlink"/>
                <w:noProof/>
              </w:rPr>
              <w:t>3.12</w:t>
            </w:r>
            <w:r>
              <w:rPr>
                <w:rFonts w:cstheme="minorBidi"/>
                <w:noProof/>
                <w:kern w:val="2"/>
                <w:sz w:val="24"/>
                <w:szCs w:val="24"/>
                <w14:ligatures w14:val="standardContextual"/>
              </w:rPr>
              <w:tab/>
            </w:r>
            <w:r w:rsidRPr="00A31983">
              <w:rPr>
                <w:rStyle w:val="Hyperlink"/>
                <w:noProof/>
              </w:rPr>
              <w:t>Assumptions</w:t>
            </w:r>
            <w:r>
              <w:rPr>
                <w:noProof/>
                <w:webHidden/>
              </w:rPr>
              <w:tab/>
            </w:r>
            <w:r>
              <w:rPr>
                <w:noProof/>
                <w:webHidden/>
              </w:rPr>
              <w:fldChar w:fldCharType="begin"/>
            </w:r>
            <w:r>
              <w:rPr>
                <w:noProof/>
                <w:webHidden/>
              </w:rPr>
              <w:instrText xml:space="preserve"> PAGEREF _Toc227098705 \h </w:instrText>
            </w:r>
            <w:r>
              <w:rPr>
                <w:noProof/>
                <w:webHidden/>
              </w:rPr>
            </w:r>
            <w:r>
              <w:rPr>
                <w:noProof/>
                <w:webHidden/>
              </w:rPr>
              <w:fldChar w:fldCharType="separate"/>
            </w:r>
            <w:r>
              <w:rPr>
                <w:noProof/>
                <w:webHidden/>
              </w:rPr>
              <w:t>9</w:t>
            </w:r>
            <w:r>
              <w:rPr>
                <w:noProof/>
                <w:webHidden/>
              </w:rPr>
              <w:fldChar w:fldCharType="end"/>
            </w:r>
          </w:hyperlink>
        </w:p>
        <w:p w14:paraId="383048BC" w14:textId="4C008F44" w:rsidR="00DD3208" w:rsidRDefault="00DD3208">
          <w:pPr>
            <w:pStyle w:val="TOC2"/>
            <w:tabs>
              <w:tab w:val="left" w:pos="960"/>
              <w:tab w:val="right" w:leader="dot" w:pos="9350"/>
            </w:tabs>
            <w:rPr>
              <w:rFonts w:cstheme="minorBidi"/>
              <w:noProof/>
              <w:kern w:val="2"/>
              <w:sz w:val="24"/>
              <w:szCs w:val="24"/>
              <w14:ligatures w14:val="standardContextual"/>
            </w:rPr>
          </w:pPr>
          <w:hyperlink w:anchor="_Toc227098706" w:history="1">
            <w:r w:rsidRPr="00A31983">
              <w:rPr>
                <w:rStyle w:val="Hyperlink"/>
                <w:noProof/>
              </w:rPr>
              <w:t>3.13</w:t>
            </w:r>
            <w:r>
              <w:rPr>
                <w:rFonts w:cstheme="minorBidi"/>
                <w:noProof/>
                <w:kern w:val="2"/>
                <w:sz w:val="24"/>
                <w:szCs w:val="24"/>
                <w14:ligatures w14:val="standardContextual"/>
              </w:rPr>
              <w:tab/>
            </w:r>
            <w:r w:rsidRPr="00A31983">
              <w:rPr>
                <w:rStyle w:val="Hyperlink"/>
                <w:noProof/>
              </w:rPr>
              <w:t>Limitations</w:t>
            </w:r>
            <w:r>
              <w:rPr>
                <w:noProof/>
                <w:webHidden/>
              </w:rPr>
              <w:tab/>
            </w:r>
            <w:r>
              <w:rPr>
                <w:noProof/>
                <w:webHidden/>
              </w:rPr>
              <w:fldChar w:fldCharType="begin"/>
            </w:r>
            <w:r>
              <w:rPr>
                <w:noProof/>
                <w:webHidden/>
              </w:rPr>
              <w:instrText xml:space="preserve"> PAGEREF _Toc227098706 \h </w:instrText>
            </w:r>
            <w:r>
              <w:rPr>
                <w:noProof/>
                <w:webHidden/>
              </w:rPr>
            </w:r>
            <w:r>
              <w:rPr>
                <w:noProof/>
                <w:webHidden/>
              </w:rPr>
              <w:fldChar w:fldCharType="separate"/>
            </w:r>
            <w:r>
              <w:rPr>
                <w:noProof/>
                <w:webHidden/>
              </w:rPr>
              <w:t>9</w:t>
            </w:r>
            <w:r>
              <w:rPr>
                <w:noProof/>
                <w:webHidden/>
              </w:rPr>
              <w:fldChar w:fldCharType="end"/>
            </w:r>
          </w:hyperlink>
        </w:p>
        <w:p w14:paraId="2F631FC0" w14:textId="23F71B11" w:rsidR="00DD3208" w:rsidRDefault="00DD3208">
          <w:pPr>
            <w:pStyle w:val="TOC2"/>
            <w:tabs>
              <w:tab w:val="left" w:pos="960"/>
              <w:tab w:val="right" w:leader="dot" w:pos="9350"/>
            </w:tabs>
            <w:rPr>
              <w:rFonts w:cstheme="minorBidi"/>
              <w:noProof/>
              <w:kern w:val="2"/>
              <w:sz w:val="24"/>
              <w:szCs w:val="24"/>
              <w14:ligatures w14:val="standardContextual"/>
            </w:rPr>
          </w:pPr>
          <w:hyperlink w:anchor="_Toc227098707" w:history="1">
            <w:r w:rsidRPr="00A31983">
              <w:rPr>
                <w:rStyle w:val="Hyperlink"/>
                <w:noProof/>
              </w:rPr>
              <w:t>3.14</w:t>
            </w:r>
            <w:r>
              <w:rPr>
                <w:rFonts w:cstheme="minorBidi"/>
                <w:noProof/>
                <w:kern w:val="2"/>
                <w:sz w:val="24"/>
                <w:szCs w:val="24"/>
                <w14:ligatures w14:val="standardContextual"/>
              </w:rPr>
              <w:tab/>
            </w:r>
            <w:r w:rsidRPr="00A31983">
              <w:rPr>
                <w:rStyle w:val="Hyperlink"/>
                <w:noProof/>
              </w:rPr>
              <w:t>Expected Academic Contribution</w:t>
            </w:r>
            <w:r>
              <w:rPr>
                <w:noProof/>
                <w:webHidden/>
              </w:rPr>
              <w:tab/>
            </w:r>
            <w:r>
              <w:rPr>
                <w:noProof/>
                <w:webHidden/>
              </w:rPr>
              <w:fldChar w:fldCharType="begin"/>
            </w:r>
            <w:r>
              <w:rPr>
                <w:noProof/>
                <w:webHidden/>
              </w:rPr>
              <w:instrText xml:space="preserve"> PAGEREF _Toc227098707 \h </w:instrText>
            </w:r>
            <w:r>
              <w:rPr>
                <w:noProof/>
                <w:webHidden/>
              </w:rPr>
            </w:r>
            <w:r>
              <w:rPr>
                <w:noProof/>
                <w:webHidden/>
              </w:rPr>
              <w:fldChar w:fldCharType="separate"/>
            </w:r>
            <w:r>
              <w:rPr>
                <w:noProof/>
                <w:webHidden/>
              </w:rPr>
              <w:t>9</w:t>
            </w:r>
            <w:r>
              <w:rPr>
                <w:noProof/>
                <w:webHidden/>
              </w:rPr>
              <w:fldChar w:fldCharType="end"/>
            </w:r>
          </w:hyperlink>
        </w:p>
        <w:p w14:paraId="08C5DF39" w14:textId="08FEF4AA" w:rsidR="00DD3208" w:rsidRDefault="00DD3208">
          <w:pPr>
            <w:pStyle w:val="TOC1"/>
            <w:tabs>
              <w:tab w:val="left" w:pos="440"/>
              <w:tab w:val="right" w:leader="dot" w:pos="9350"/>
            </w:tabs>
            <w:rPr>
              <w:rFonts w:cstheme="minorBidi"/>
              <w:noProof/>
              <w:kern w:val="2"/>
              <w:sz w:val="24"/>
              <w:szCs w:val="24"/>
              <w14:ligatures w14:val="standardContextual"/>
            </w:rPr>
          </w:pPr>
          <w:hyperlink w:anchor="_Toc227098708" w:history="1">
            <w:r w:rsidRPr="00A31983">
              <w:rPr>
                <w:rStyle w:val="Hyperlink"/>
                <w:noProof/>
              </w:rPr>
              <w:t>4.</w:t>
            </w:r>
            <w:r>
              <w:rPr>
                <w:rFonts w:cstheme="minorBidi"/>
                <w:noProof/>
                <w:kern w:val="2"/>
                <w:sz w:val="24"/>
                <w:szCs w:val="24"/>
                <w14:ligatures w14:val="standardContextual"/>
              </w:rPr>
              <w:tab/>
            </w:r>
            <w:r w:rsidRPr="00A31983">
              <w:rPr>
                <w:rStyle w:val="Hyperlink"/>
                <w:noProof/>
              </w:rPr>
              <w:t>Literature Review</w:t>
            </w:r>
            <w:r>
              <w:rPr>
                <w:noProof/>
                <w:webHidden/>
              </w:rPr>
              <w:tab/>
            </w:r>
            <w:r>
              <w:rPr>
                <w:noProof/>
                <w:webHidden/>
              </w:rPr>
              <w:fldChar w:fldCharType="begin"/>
            </w:r>
            <w:r>
              <w:rPr>
                <w:noProof/>
                <w:webHidden/>
              </w:rPr>
              <w:instrText xml:space="preserve"> PAGEREF _Toc227098708 \h </w:instrText>
            </w:r>
            <w:r>
              <w:rPr>
                <w:noProof/>
                <w:webHidden/>
              </w:rPr>
            </w:r>
            <w:r>
              <w:rPr>
                <w:noProof/>
                <w:webHidden/>
              </w:rPr>
              <w:fldChar w:fldCharType="separate"/>
            </w:r>
            <w:r>
              <w:rPr>
                <w:noProof/>
                <w:webHidden/>
              </w:rPr>
              <w:t>10</w:t>
            </w:r>
            <w:r>
              <w:rPr>
                <w:noProof/>
                <w:webHidden/>
              </w:rPr>
              <w:fldChar w:fldCharType="end"/>
            </w:r>
          </w:hyperlink>
        </w:p>
        <w:p w14:paraId="2A113259" w14:textId="7966B74B" w:rsidR="00DD3208" w:rsidRDefault="00DD3208">
          <w:pPr>
            <w:pStyle w:val="TOC2"/>
            <w:tabs>
              <w:tab w:val="left" w:pos="960"/>
              <w:tab w:val="right" w:leader="dot" w:pos="9350"/>
            </w:tabs>
            <w:rPr>
              <w:rFonts w:cstheme="minorBidi"/>
              <w:noProof/>
              <w:kern w:val="2"/>
              <w:sz w:val="24"/>
              <w:szCs w:val="24"/>
              <w14:ligatures w14:val="standardContextual"/>
            </w:rPr>
          </w:pPr>
          <w:hyperlink w:anchor="_Toc227098709" w:history="1">
            <w:r w:rsidRPr="00A31983">
              <w:rPr>
                <w:rStyle w:val="Hyperlink"/>
                <w:noProof/>
              </w:rPr>
              <w:t>4.1</w:t>
            </w:r>
            <w:r>
              <w:rPr>
                <w:rFonts w:cstheme="minorBidi"/>
                <w:noProof/>
                <w:kern w:val="2"/>
                <w:sz w:val="24"/>
                <w:szCs w:val="24"/>
                <w14:ligatures w14:val="standardContextual"/>
              </w:rPr>
              <w:tab/>
            </w:r>
            <w:r w:rsidRPr="00A31983">
              <w:rPr>
                <w:rStyle w:val="Hyperlink"/>
                <w:noProof/>
              </w:rPr>
              <w:t>Similar Applications</w:t>
            </w:r>
            <w:r>
              <w:rPr>
                <w:noProof/>
                <w:webHidden/>
              </w:rPr>
              <w:tab/>
            </w:r>
            <w:r>
              <w:rPr>
                <w:noProof/>
                <w:webHidden/>
              </w:rPr>
              <w:fldChar w:fldCharType="begin"/>
            </w:r>
            <w:r>
              <w:rPr>
                <w:noProof/>
                <w:webHidden/>
              </w:rPr>
              <w:instrText xml:space="preserve"> PAGEREF _Toc227098709 \h </w:instrText>
            </w:r>
            <w:r>
              <w:rPr>
                <w:noProof/>
                <w:webHidden/>
              </w:rPr>
            </w:r>
            <w:r>
              <w:rPr>
                <w:noProof/>
                <w:webHidden/>
              </w:rPr>
              <w:fldChar w:fldCharType="separate"/>
            </w:r>
            <w:r>
              <w:rPr>
                <w:noProof/>
                <w:webHidden/>
              </w:rPr>
              <w:t>10</w:t>
            </w:r>
            <w:r>
              <w:rPr>
                <w:noProof/>
                <w:webHidden/>
              </w:rPr>
              <w:fldChar w:fldCharType="end"/>
            </w:r>
          </w:hyperlink>
        </w:p>
        <w:p w14:paraId="70C5535A" w14:textId="39F4B9F5" w:rsidR="00DD3208" w:rsidRDefault="00DD3208">
          <w:pPr>
            <w:pStyle w:val="TOC2"/>
            <w:tabs>
              <w:tab w:val="left" w:pos="960"/>
              <w:tab w:val="right" w:leader="dot" w:pos="9350"/>
            </w:tabs>
            <w:rPr>
              <w:rFonts w:cstheme="minorBidi"/>
              <w:noProof/>
              <w:kern w:val="2"/>
              <w:sz w:val="24"/>
              <w:szCs w:val="24"/>
              <w14:ligatures w14:val="standardContextual"/>
            </w:rPr>
          </w:pPr>
          <w:hyperlink w:anchor="_Toc227098710" w:history="1">
            <w:r w:rsidRPr="00A31983">
              <w:rPr>
                <w:rStyle w:val="Hyperlink"/>
                <w:noProof/>
              </w:rPr>
              <w:t>4.2</w:t>
            </w:r>
            <w:r>
              <w:rPr>
                <w:rFonts w:cstheme="minorBidi"/>
                <w:noProof/>
                <w:kern w:val="2"/>
                <w:sz w:val="24"/>
                <w:szCs w:val="24"/>
                <w14:ligatures w14:val="standardContextual"/>
              </w:rPr>
              <w:tab/>
            </w:r>
            <w:r w:rsidRPr="00A31983">
              <w:rPr>
                <w:rStyle w:val="Hyperlink"/>
                <w:noProof/>
              </w:rPr>
              <w:t>Related Research</w:t>
            </w:r>
            <w:r>
              <w:rPr>
                <w:noProof/>
                <w:webHidden/>
              </w:rPr>
              <w:tab/>
            </w:r>
            <w:r>
              <w:rPr>
                <w:noProof/>
                <w:webHidden/>
              </w:rPr>
              <w:fldChar w:fldCharType="begin"/>
            </w:r>
            <w:r>
              <w:rPr>
                <w:noProof/>
                <w:webHidden/>
              </w:rPr>
              <w:instrText xml:space="preserve"> PAGEREF _Toc227098710 \h </w:instrText>
            </w:r>
            <w:r>
              <w:rPr>
                <w:noProof/>
                <w:webHidden/>
              </w:rPr>
            </w:r>
            <w:r>
              <w:rPr>
                <w:noProof/>
                <w:webHidden/>
              </w:rPr>
              <w:fldChar w:fldCharType="separate"/>
            </w:r>
            <w:r>
              <w:rPr>
                <w:noProof/>
                <w:webHidden/>
              </w:rPr>
              <w:t>10</w:t>
            </w:r>
            <w:r>
              <w:rPr>
                <w:noProof/>
                <w:webHidden/>
              </w:rPr>
              <w:fldChar w:fldCharType="end"/>
            </w:r>
          </w:hyperlink>
        </w:p>
        <w:p w14:paraId="5D1B876C" w14:textId="0D1D7793" w:rsidR="00DD3208" w:rsidRDefault="00DD3208">
          <w:pPr>
            <w:pStyle w:val="TOC2"/>
            <w:tabs>
              <w:tab w:val="left" w:pos="960"/>
              <w:tab w:val="right" w:leader="dot" w:pos="9350"/>
            </w:tabs>
            <w:rPr>
              <w:rFonts w:cstheme="minorBidi"/>
              <w:noProof/>
              <w:kern w:val="2"/>
              <w:sz w:val="24"/>
              <w:szCs w:val="24"/>
              <w14:ligatures w14:val="standardContextual"/>
            </w:rPr>
          </w:pPr>
          <w:hyperlink w:anchor="_Toc227098711" w:history="1">
            <w:r w:rsidRPr="00A31983">
              <w:rPr>
                <w:rStyle w:val="Hyperlink"/>
                <w:noProof/>
              </w:rPr>
              <w:t>4.3</w:t>
            </w:r>
            <w:r>
              <w:rPr>
                <w:rFonts w:cstheme="minorBidi"/>
                <w:noProof/>
                <w:kern w:val="2"/>
                <w:sz w:val="24"/>
                <w:szCs w:val="24"/>
                <w14:ligatures w14:val="standardContextual"/>
              </w:rPr>
              <w:tab/>
            </w:r>
            <w:r w:rsidRPr="00A31983">
              <w:rPr>
                <w:rStyle w:val="Hyperlink"/>
                <w:noProof/>
              </w:rPr>
              <w:t>Gap Analysis</w:t>
            </w:r>
            <w:r>
              <w:rPr>
                <w:noProof/>
                <w:webHidden/>
              </w:rPr>
              <w:tab/>
            </w:r>
            <w:r>
              <w:rPr>
                <w:noProof/>
                <w:webHidden/>
              </w:rPr>
              <w:fldChar w:fldCharType="begin"/>
            </w:r>
            <w:r>
              <w:rPr>
                <w:noProof/>
                <w:webHidden/>
              </w:rPr>
              <w:instrText xml:space="preserve"> PAGEREF _Toc227098711 \h </w:instrText>
            </w:r>
            <w:r>
              <w:rPr>
                <w:noProof/>
                <w:webHidden/>
              </w:rPr>
            </w:r>
            <w:r>
              <w:rPr>
                <w:noProof/>
                <w:webHidden/>
              </w:rPr>
              <w:fldChar w:fldCharType="separate"/>
            </w:r>
            <w:r>
              <w:rPr>
                <w:noProof/>
                <w:webHidden/>
              </w:rPr>
              <w:t>12</w:t>
            </w:r>
            <w:r>
              <w:rPr>
                <w:noProof/>
                <w:webHidden/>
              </w:rPr>
              <w:fldChar w:fldCharType="end"/>
            </w:r>
          </w:hyperlink>
        </w:p>
        <w:p w14:paraId="04273173" w14:textId="749F07D2" w:rsidR="00DD3208" w:rsidRDefault="00DD3208">
          <w:pPr>
            <w:pStyle w:val="TOC1"/>
            <w:tabs>
              <w:tab w:val="left" w:pos="440"/>
              <w:tab w:val="right" w:leader="dot" w:pos="9350"/>
            </w:tabs>
            <w:rPr>
              <w:rFonts w:cstheme="minorBidi"/>
              <w:noProof/>
              <w:kern w:val="2"/>
              <w:sz w:val="24"/>
              <w:szCs w:val="24"/>
              <w14:ligatures w14:val="standardContextual"/>
            </w:rPr>
          </w:pPr>
          <w:hyperlink w:anchor="_Toc227098712" w:history="1">
            <w:r w:rsidRPr="00A31983">
              <w:rPr>
                <w:rStyle w:val="Hyperlink"/>
                <w:noProof/>
              </w:rPr>
              <w:t>5.</w:t>
            </w:r>
            <w:r>
              <w:rPr>
                <w:rFonts w:cstheme="minorBidi"/>
                <w:noProof/>
                <w:kern w:val="2"/>
                <w:sz w:val="24"/>
                <w:szCs w:val="24"/>
                <w14:ligatures w14:val="standardContextual"/>
              </w:rPr>
              <w:tab/>
            </w:r>
            <w:r w:rsidRPr="00A31983">
              <w:rPr>
                <w:rStyle w:val="Hyperlink"/>
                <w:noProof/>
              </w:rPr>
              <w:t>Key References</w:t>
            </w:r>
            <w:r>
              <w:rPr>
                <w:noProof/>
                <w:webHidden/>
              </w:rPr>
              <w:tab/>
            </w:r>
            <w:r>
              <w:rPr>
                <w:noProof/>
                <w:webHidden/>
              </w:rPr>
              <w:fldChar w:fldCharType="begin"/>
            </w:r>
            <w:r>
              <w:rPr>
                <w:noProof/>
                <w:webHidden/>
              </w:rPr>
              <w:instrText xml:space="preserve"> PAGEREF _Toc227098712 \h </w:instrText>
            </w:r>
            <w:r>
              <w:rPr>
                <w:noProof/>
                <w:webHidden/>
              </w:rPr>
            </w:r>
            <w:r>
              <w:rPr>
                <w:noProof/>
                <w:webHidden/>
              </w:rPr>
              <w:fldChar w:fldCharType="separate"/>
            </w:r>
            <w:r>
              <w:rPr>
                <w:noProof/>
                <w:webHidden/>
              </w:rPr>
              <w:t>14</w:t>
            </w:r>
            <w:r>
              <w:rPr>
                <w:noProof/>
                <w:webHidden/>
              </w:rPr>
              <w:fldChar w:fldCharType="end"/>
            </w:r>
          </w:hyperlink>
        </w:p>
        <w:p w14:paraId="1D2FB1A0" w14:textId="6EA0BBE0" w:rsidR="006E33AA" w:rsidRPr="00DD3208" w:rsidRDefault="006E33AA">
          <w:pPr>
            <w:rPr>
              <w:rFonts w:ascii="Times New Roman" w:hAnsi="Times New Roman" w:cs="Times New Roman"/>
              <w:noProof/>
            </w:rPr>
          </w:pPr>
          <w:r w:rsidRPr="006E33AA">
            <w:rPr>
              <w:rFonts w:ascii="Times New Roman" w:hAnsi="Times New Roman" w:cs="Times New Roman"/>
              <w:noProof/>
            </w:rPr>
            <w:fldChar w:fldCharType="end"/>
          </w:r>
        </w:p>
      </w:sdtContent>
    </w:sdt>
    <w:p w14:paraId="0D13D059" w14:textId="0FA2B1F2" w:rsidR="006E034F" w:rsidRPr="006E33AA" w:rsidRDefault="006E034F" w:rsidP="003C587B">
      <w:pPr>
        <w:pStyle w:val="Heading1"/>
        <w:numPr>
          <w:ilvl w:val="0"/>
          <w:numId w:val="78"/>
        </w:numPr>
        <w:jc w:val="both"/>
      </w:pPr>
      <w:bookmarkStart w:id="0" w:name="_Toc227098691"/>
      <w:r w:rsidRPr="006E33AA">
        <w:lastRenderedPageBreak/>
        <w:t>Abstract</w:t>
      </w:r>
      <w:bookmarkEnd w:id="0"/>
      <w:r w:rsidRPr="006E33AA">
        <w:t xml:space="preserve"> </w:t>
      </w:r>
    </w:p>
    <w:p w14:paraId="0F3154D7" w14:textId="0B56AB33" w:rsidR="009C1076" w:rsidRDefault="009C1076" w:rsidP="006E33AA">
      <w:pPr>
        <w:spacing w:line="240" w:lineRule="auto"/>
        <w:jc w:val="both"/>
        <w:rPr>
          <w:rFonts w:ascii="Times New Roman" w:hAnsi="Times New Roman" w:cs="Times New Roman"/>
        </w:rPr>
      </w:pPr>
      <w:r w:rsidRPr="009C1076">
        <w:rPr>
          <w:rFonts w:ascii="Times New Roman" w:hAnsi="Times New Roman" w:cs="Times New Roman"/>
        </w:rPr>
        <w:t xml:space="preserve">The massive growth of LLMs has resulted in significant increases in both computation and energy requirements for executing AI inference tasks which have traditionally been executed on High End GPUs, consuming enormous amounts of power. This paper proposes </w:t>
      </w:r>
      <w:r w:rsidR="005D3549" w:rsidRPr="005D3549">
        <w:rPr>
          <w:rFonts w:ascii="Times New Roman" w:hAnsi="Times New Roman" w:cs="Times New Roman"/>
          <w:b/>
          <w:bCs/>
        </w:rPr>
        <w:t>Kubernetes-based AI Inference (KAI)</w:t>
      </w:r>
      <w:r w:rsidR="005D3549">
        <w:rPr>
          <w:rFonts w:ascii="Times New Roman" w:hAnsi="Times New Roman" w:cs="Times New Roman"/>
        </w:rPr>
        <w:t xml:space="preserve"> </w:t>
      </w:r>
      <w:r w:rsidRPr="009C1076">
        <w:rPr>
          <w:rFonts w:ascii="Times New Roman" w:hAnsi="Times New Roman" w:cs="Times New Roman"/>
        </w:rPr>
        <w:t xml:space="preserve">-- an Energy Aware Distributed Inference Framework built on top of Kubernetes designed to run large scale transformer models across clusters of many, small, resource constrained machines. While traditional inference systems are designed to achieve high throughput using very powerful hardware, </w:t>
      </w:r>
      <w:r w:rsidR="00F61EFD">
        <w:rPr>
          <w:rFonts w:ascii="Times New Roman" w:hAnsi="Times New Roman" w:cs="Times New Roman"/>
        </w:rPr>
        <w:t>this system</w:t>
      </w:r>
      <w:r w:rsidRPr="009C1076">
        <w:rPr>
          <w:rFonts w:ascii="Times New Roman" w:hAnsi="Times New Roman" w:cs="Times New Roman"/>
        </w:rPr>
        <w:t xml:space="preserve"> is designed to achieve lower energy use while generating </w:t>
      </w:r>
      <w:proofErr w:type="gramStart"/>
      <w:r w:rsidRPr="009C1076">
        <w:rPr>
          <w:rFonts w:ascii="Times New Roman" w:hAnsi="Times New Roman" w:cs="Times New Roman"/>
        </w:rPr>
        <w:t>exactly the same</w:t>
      </w:r>
      <w:proofErr w:type="gramEnd"/>
      <w:r w:rsidRPr="009C1076">
        <w:rPr>
          <w:rFonts w:ascii="Times New Roman" w:hAnsi="Times New Roman" w:cs="Times New Roman"/>
        </w:rPr>
        <w:t xml:space="preserve"> outputs from the models as those generated on the much larger hardware platforms. </w:t>
      </w:r>
      <w:r w:rsidR="00F61EFD">
        <w:rPr>
          <w:rFonts w:ascii="Times New Roman" w:hAnsi="Times New Roman" w:cs="Times New Roman"/>
        </w:rPr>
        <w:t>This system</w:t>
      </w:r>
      <w:r w:rsidRPr="009C1076">
        <w:rPr>
          <w:rFonts w:ascii="Times New Roman" w:hAnsi="Times New Roman" w:cs="Times New Roman"/>
        </w:rPr>
        <w:t xml:space="preserve"> provides a unified architecture that will support both </w:t>
      </w:r>
      <w:r w:rsidRPr="00F61EFD">
        <w:rPr>
          <w:rFonts w:ascii="Times New Roman" w:hAnsi="Times New Roman" w:cs="Times New Roman"/>
          <w:b/>
          <w:bCs/>
        </w:rPr>
        <w:t>single node</w:t>
      </w:r>
      <w:r w:rsidRPr="009C1076">
        <w:rPr>
          <w:rFonts w:ascii="Times New Roman" w:hAnsi="Times New Roman" w:cs="Times New Roman"/>
        </w:rPr>
        <w:t xml:space="preserve"> optimizations and </w:t>
      </w:r>
      <w:r w:rsidRPr="00F61EFD">
        <w:rPr>
          <w:rFonts w:ascii="Times New Roman" w:hAnsi="Times New Roman" w:cs="Times New Roman"/>
          <w:b/>
          <w:bCs/>
        </w:rPr>
        <w:t>multi-node</w:t>
      </w:r>
      <w:r w:rsidRPr="009C1076">
        <w:rPr>
          <w:rFonts w:ascii="Times New Roman" w:hAnsi="Times New Roman" w:cs="Times New Roman"/>
        </w:rPr>
        <w:t xml:space="preserve"> executions. </w:t>
      </w:r>
      <w:r w:rsidR="00F61EFD">
        <w:rPr>
          <w:rFonts w:ascii="Times New Roman" w:hAnsi="Times New Roman" w:cs="Times New Roman"/>
        </w:rPr>
        <w:t>This system</w:t>
      </w:r>
      <w:r w:rsidRPr="009C1076">
        <w:rPr>
          <w:rFonts w:ascii="Times New Roman" w:hAnsi="Times New Roman" w:cs="Times New Roman"/>
        </w:rPr>
        <w:t xml:space="preserve"> includes Dynamic Energy-Aware Scheduling to schedule workloads according to available power; Real-Time Power Monitoring to monitor how much power is being used during each step of the process; Adaptive Workload Partitioning based on </w:t>
      </w:r>
      <w:r w:rsidRPr="00F61EFD">
        <w:rPr>
          <w:rFonts w:ascii="Times New Roman" w:hAnsi="Times New Roman" w:cs="Times New Roman"/>
          <w:b/>
          <w:bCs/>
        </w:rPr>
        <w:t>Heterogeneous Hardware</w:t>
      </w:r>
      <w:r w:rsidRPr="009C1076">
        <w:rPr>
          <w:rFonts w:ascii="Times New Roman" w:hAnsi="Times New Roman" w:cs="Times New Roman"/>
        </w:rPr>
        <w:t xml:space="preserve"> Capabilities to partition the workload into sub-workloads that best match the capabilities of each machine's hardware. Further, to increase efficiency, </w:t>
      </w:r>
      <w:r w:rsidR="00F61EFD">
        <w:rPr>
          <w:rFonts w:ascii="Times New Roman" w:hAnsi="Times New Roman" w:cs="Times New Roman"/>
        </w:rPr>
        <w:t>this system</w:t>
      </w:r>
      <w:r w:rsidRPr="009C1076">
        <w:rPr>
          <w:rFonts w:ascii="Times New Roman" w:hAnsi="Times New Roman" w:cs="Times New Roman"/>
        </w:rPr>
        <w:t xml:space="preserve"> includes </w:t>
      </w:r>
      <w:r w:rsidRPr="00F61EFD">
        <w:rPr>
          <w:rFonts w:ascii="Times New Roman" w:hAnsi="Times New Roman" w:cs="Times New Roman"/>
          <w:b/>
          <w:bCs/>
        </w:rPr>
        <w:t>Hybrid Parallelism Engine</w:t>
      </w:r>
      <w:r w:rsidRPr="009C1076">
        <w:rPr>
          <w:rFonts w:ascii="Times New Roman" w:hAnsi="Times New Roman" w:cs="Times New Roman"/>
        </w:rPr>
        <w:t xml:space="preserve"> providing Pipeline and </w:t>
      </w:r>
      <w:r w:rsidRPr="00F61EFD">
        <w:rPr>
          <w:rFonts w:ascii="Times New Roman" w:hAnsi="Times New Roman" w:cs="Times New Roman"/>
          <w:b/>
          <w:bCs/>
        </w:rPr>
        <w:t>Tensor Parallelism</w:t>
      </w:r>
      <w:r w:rsidRPr="009C1076">
        <w:rPr>
          <w:rFonts w:ascii="Times New Roman" w:hAnsi="Times New Roman" w:cs="Times New Roman"/>
        </w:rPr>
        <w:t xml:space="preserve">. Also Compute Capacity, Network Latency. Finally, </w:t>
      </w:r>
      <w:r w:rsidR="00F61EFD">
        <w:rPr>
          <w:rFonts w:ascii="Times New Roman" w:hAnsi="Times New Roman" w:cs="Times New Roman"/>
        </w:rPr>
        <w:t>this system</w:t>
      </w:r>
      <w:r w:rsidRPr="009C1076">
        <w:rPr>
          <w:rFonts w:ascii="Times New Roman" w:hAnsi="Times New Roman" w:cs="Times New Roman"/>
        </w:rPr>
        <w:t xml:space="preserve"> includes a new </w:t>
      </w:r>
      <w:r w:rsidRPr="00F61EFD">
        <w:rPr>
          <w:rFonts w:ascii="Times New Roman" w:hAnsi="Times New Roman" w:cs="Times New Roman"/>
          <w:b/>
          <w:bCs/>
        </w:rPr>
        <w:t>KV Cache</w:t>
      </w:r>
      <w:r w:rsidRPr="009C1076">
        <w:rPr>
          <w:rFonts w:ascii="Times New Roman" w:hAnsi="Times New Roman" w:cs="Times New Roman"/>
        </w:rPr>
        <w:t xml:space="preserve"> Optimization Mechanism providing Mixed Precision Storage to reduce memory usage while preserving Output Fidelity. Furthermore, </w:t>
      </w:r>
      <w:r w:rsidR="00F61EFD">
        <w:rPr>
          <w:rFonts w:ascii="Times New Roman" w:hAnsi="Times New Roman" w:cs="Times New Roman"/>
        </w:rPr>
        <w:t>this system</w:t>
      </w:r>
      <w:r w:rsidRPr="009C1076">
        <w:rPr>
          <w:rFonts w:ascii="Times New Roman" w:hAnsi="Times New Roman" w:cs="Times New Roman"/>
        </w:rPr>
        <w:t xml:space="preserve"> utilizes </w:t>
      </w:r>
      <w:r w:rsidRPr="00F61EFD">
        <w:rPr>
          <w:rFonts w:ascii="Times New Roman" w:hAnsi="Times New Roman" w:cs="Times New Roman"/>
          <w:b/>
          <w:bCs/>
        </w:rPr>
        <w:t>Closed Loop Energy Feedback</w:t>
      </w:r>
      <w:r w:rsidRPr="009C1076">
        <w:rPr>
          <w:rFonts w:ascii="Times New Roman" w:hAnsi="Times New Roman" w:cs="Times New Roman"/>
        </w:rPr>
        <w:t xml:space="preserve"> Controller to Continuously Monitor System Metrics and Dynamically Adjust Execution Parameters such as Batch Size, Precision, and Power Limits to Minimize Energy Use per Token. Also provided in </w:t>
      </w:r>
      <w:r w:rsidR="00F61EFD">
        <w:rPr>
          <w:rFonts w:ascii="Times New Roman" w:hAnsi="Times New Roman" w:cs="Times New Roman"/>
        </w:rPr>
        <w:t>this system</w:t>
      </w:r>
      <w:r w:rsidRPr="009C1076">
        <w:rPr>
          <w:rFonts w:ascii="Times New Roman" w:hAnsi="Times New Roman" w:cs="Times New Roman"/>
        </w:rPr>
        <w:t xml:space="preserve"> is </w:t>
      </w:r>
      <w:r w:rsidRPr="00F61EFD">
        <w:rPr>
          <w:rFonts w:ascii="Times New Roman" w:hAnsi="Times New Roman" w:cs="Times New Roman"/>
          <w:b/>
          <w:bCs/>
        </w:rPr>
        <w:t>Speculative Decoding</w:t>
      </w:r>
      <w:r w:rsidRPr="009C1076">
        <w:rPr>
          <w:rFonts w:ascii="Times New Roman" w:hAnsi="Times New Roman" w:cs="Times New Roman"/>
        </w:rPr>
        <w:t xml:space="preserve"> and </w:t>
      </w:r>
      <w:r w:rsidRPr="00F61EFD">
        <w:rPr>
          <w:rFonts w:ascii="Times New Roman" w:hAnsi="Times New Roman" w:cs="Times New Roman"/>
          <w:b/>
          <w:bCs/>
        </w:rPr>
        <w:t>Fault Tolerant Mechanisms</w:t>
      </w:r>
      <w:r w:rsidRPr="009C1076">
        <w:rPr>
          <w:rFonts w:ascii="Times New Roman" w:hAnsi="Times New Roman" w:cs="Times New Roman"/>
        </w:rPr>
        <w:t xml:space="preserve"> to Improve Performance and Reliability in Distributed Environments.</w:t>
      </w:r>
    </w:p>
    <w:p w14:paraId="0124234E" w14:textId="078234F0" w:rsidR="007C7FE8" w:rsidRDefault="007C7FE8" w:rsidP="007C7FE8">
      <w:pPr>
        <w:pStyle w:val="Heading1"/>
        <w:numPr>
          <w:ilvl w:val="0"/>
          <w:numId w:val="78"/>
        </w:numPr>
      </w:pPr>
      <w:bookmarkStart w:id="1" w:name="_Toc227098692"/>
      <w:r>
        <w:t>Introduction</w:t>
      </w:r>
      <w:bookmarkEnd w:id="1"/>
    </w:p>
    <w:p w14:paraId="426C118F" w14:textId="16F270F0" w:rsidR="000203A2" w:rsidRDefault="007C7FE8" w:rsidP="007C7FE8">
      <w:pPr>
        <w:pStyle w:val="NormalWeb"/>
        <w:jc w:val="both"/>
      </w:pPr>
      <w:r>
        <w:t>The use of Large Language Models (LLM's) has led to an extraordinary increase in the computing and energy demands for performing AI inference operations. Typically, these demanding workloads have been performed using expensive, high-performance GPUs located in the cloud; however, the amount of power consumed by these processors is tremendous. Consequently, with the increasing cost and availability of low-cost commodity hardware and heterogeneous edge devices being used for various applications, these platforms are becoming unable to meet the memory requirements, process requirements, and inferencing throughput requirements for today’s modern LLM’s.</w:t>
      </w:r>
      <w:r w:rsidR="000203A2">
        <w:t xml:space="preserve"> </w:t>
      </w:r>
    </w:p>
    <w:p w14:paraId="3A325666" w14:textId="28EA20DD" w:rsidR="000203A2" w:rsidRDefault="007C7FE8" w:rsidP="007C7FE8">
      <w:pPr>
        <w:pStyle w:val="NormalWeb"/>
        <w:jc w:val="both"/>
      </w:pPr>
      <w:r w:rsidRPr="007C7FE8">
        <w:rPr>
          <w:b/>
          <w:bCs/>
        </w:rPr>
        <w:t>Proposed Solution:</w:t>
      </w:r>
      <w:r>
        <w:t xml:space="preserve"> To resolve the issues presented above, this paper presents </w:t>
      </w:r>
      <w:r w:rsidR="005D3549" w:rsidRPr="005D3549">
        <w:rPr>
          <w:b/>
          <w:bCs/>
        </w:rPr>
        <w:t>Kubernetes-based AI Inference (KAI)</w:t>
      </w:r>
      <w:r w:rsidR="005D3549">
        <w:t xml:space="preserve"> </w:t>
      </w:r>
      <w:r w:rsidR="000203A2">
        <w:t>-</w:t>
      </w:r>
      <w:r>
        <w:t xml:space="preserve"> An Energy-Aware Distributed Inference Framework utilizing Kubernetes. KAI is specifically designed to enable efficient execution of large-scale transformer models across multiple small-resource-constrained machines. Notably, unlike other inference frameworks focused solely on achieving higher throughput rates on high-performance platforms, KAI was developed to produce identical output results at much reduced levels of energy utilization. Furthermore, KAI provides a single architecture that can support optimizations for both single-node executions and scalable multi-node deployments.</w:t>
      </w:r>
      <w:r w:rsidR="000203A2">
        <w:t xml:space="preserve"> </w:t>
      </w:r>
    </w:p>
    <w:p w14:paraId="74B94AFA" w14:textId="3F596D13" w:rsidR="000203A2" w:rsidRDefault="007C7FE8" w:rsidP="007C7FE8">
      <w:pPr>
        <w:pStyle w:val="NormalWeb"/>
        <w:jc w:val="both"/>
      </w:pPr>
      <w:r w:rsidRPr="007C7FE8">
        <w:rPr>
          <w:b/>
          <w:bCs/>
        </w:rPr>
        <w:lastRenderedPageBreak/>
        <w:t>Architecture and Core Innovations</w:t>
      </w:r>
      <w:r>
        <w:rPr>
          <w:b/>
          <w:bCs/>
        </w:rPr>
        <w:t>:</w:t>
      </w:r>
      <w:r>
        <w:t xml:space="preserve"> At the foundation of KAI is a strong control plane combined with an execution plane. KAI utilizes a number of advanced optimizations to dynamically mitigate resource bottlenecks within its execution</w:t>
      </w:r>
      <w:r w:rsidR="000203A2">
        <w:t xml:space="preserve">. </w:t>
      </w:r>
      <w:r>
        <w:t>Dynamic Resource Bottleneck Mitigation Using Adaptive Workload Partitioning: Subtasks that best match the unique capabilities of each piece of heterogeneous hardware are utilized to partition workload.</w:t>
      </w:r>
      <w:r w:rsidR="000203A2">
        <w:t xml:space="preserve"> </w:t>
      </w:r>
    </w:p>
    <w:p w14:paraId="43DD84F6" w14:textId="4C585B74" w:rsidR="000203A2" w:rsidRDefault="007C7FE8" w:rsidP="007C7FE8">
      <w:pPr>
        <w:pStyle w:val="NormalWeb"/>
        <w:jc w:val="both"/>
      </w:pPr>
      <w:r w:rsidRPr="007C7FE8">
        <w:rPr>
          <w:b/>
          <w:bCs/>
        </w:rPr>
        <w:t>Optimized Hybrid Parallelism &amp; Model Placement Engine:</w:t>
      </w:r>
      <w:r>
        <w:t xml:space="preserve"> A hybrid parallelism engine (using pipeline and tensor parallelism) in combination with an intelligent model placement engine that considers factors such as memory, compute capability, and network latency when selecting where to place individual components of a model. Using Mixed Precision KV Cache</w:t>
      </w:r>
      <w:r w:rsidR="000203A2">
        <w:t>.</w:t>
      </w:r>
    </w:p>
    <w:p w14:paraId="0E258FD6" w14:textId="77777777" w:rsidR="000203A2" w:rsidRDefault="007C7FE8" w:rsidP="007C7FE8">
      <w:pPr>
        <w:pStyle w:val="NormalWeb"/>
        <w:jc w:val="both"/>
      </w:pPr>
      <w:r w:rsidRPr="007C7FE8">
        <w:rPr>
          <w:b/>
          <w:bCs/>
        </w:rPr>
        <w:t>Storage Mechanism:</w:t>
      </w:r>
      <w:r>
        <w:t xml:space="preserve"> A new storage optimization mechanism called mixed precision KV cache is employed to minimize memory usage without sacrificing output fidelity</w:t>
      </w:r>
      <w:r w:rsidR="000203A2">
        <w:t xml:space="preserve">. </w:t>
      </w:r>
    </w:p>
    <w:p w14:paraId="67E8E992" w14:textId="77777777" w:rsidR="000203A2" w:rsidRDefault="007C7FE8" w:rsidP="007C7FE8">
      <w:pPr>
        <w:pStyle w:val="NormalWeb"/>
        <w:jc w:val="both"/>
      </w:pPr>
      <w:r w:rsidRPr="007C7FE8">
        <w:rPr>
          <w:b/>
          <w:bCs/>
        </w:rPr>
        <w:t>Closed-Loop Energy Feedback Controller:</w:t>
      </w:r>
      <w:r>
        <w:t xml:space="preserve"> Real-time telemetry data collected from the system including but not limited to; power usage and latency, is continuously monitored. This telemetry data is then used to dynamically adjust key parameters involved in the execution process such as batch size, precision level and maximum allowable power usage.</w:t>
      </w:r>
      <w:r w:rsidR="000203A2">
        <w:t xml:space="preserve"> </w:t>
      </w:r>
    </w:p>
    <w:p w14:paraId="49A579A4" w14:textId="48E2E1FF" w:rsidR="007C7FE8" w:rsidRPr="007C7FE8" w:rsidRDefault="007C7FE8" w:rsidP="001A3E5F">
      <w:pPr>
        <w:pStyle w:val="NormalWeb"/>
        <w:jc w:val="both"/>
      </w:pPr>
      <w:r>
        <w:t xml:space="preserve">KAI is primarily intended to develop a scalable and highly distributable inference architecture capable of reducing the total energy consumption and operational costs associated with running inference processes using high-end GPU-based systems. </w:t>
      </w:r>
      <w:r w:rsidRPr="00ED5051">
        <w:rPr>
          <w:color w:val="EE0000"/>
        </w:rPr>
        <w:t>Experimental studies demonstrate that KAI achieves a reduction in total energy consumption by more than 50% in comparison to equivalent high-end GPU-based systems while producing identical response times and acceptable latency</w:t>
      </w:r>
      <w:r>
        <w:t>. Therefore, this study provides a practical approach for conducting environmentally friendly computations on low-cost hardware and establishes a standard reference point for evaluating future energy-efficient distributed inference architectures.</w:t>
      </w:r>
    </w:p>
    <w:p w14:paraId="29FA5A28" w14:textId="03C90946" w:rsidR="006C7E16" w:rsidRPr="006E33AA" w:rsidRDefault="006C7E16" w:rsidP="003C587B">
      <w:pPr>
        <w:pStyle w:val="Heading1"/>
        <w:numPr>
          <w:ilvl w:val="0"/>
          <w:numId w:val="78"/>
        </w:numPr>
        <w:jc w:val="both"/>
      </w:pPr>
      <w:bookmarkStart w:id="2" w:name="_Toc227098693"/>
      <w:r w:rsidRPr="006E33AA">
        <w:t>Methodology</w:t>
      </w:r>
      <w:bookmarkEnd w:id="2"/>
    </w:p>
    <w:p w14:paraId="1E290A87" w14:textId="3CB85626" w:rsidR="006C7E16" w:rsidRPr="006E33AA" w:rsidRDefault="006C7E16" w:rsidP="007C7FE8">
      <w:pPr>
        <w:pStyle w:val="Heading2"/>
        <w:numPr>
          <w:ilvl w:val="1"/>
          <w:numId w:val="78"/>
        </w:numPr>
        <w:jc w:val="both"/>
      </w:pPr>
      <w:bookmarkStart w:id="3" w:name="_Toc227098694"/>
      <w:r w:rsidRPr="006E33AA">
        <w:t>Problem Formulation</w:t>
      </w:r>
      <w:bookmarkEnd w:id="3"/>
    </w:p>
    <w:p w14:paraId="55B2E9DE" w14:textId="0ED0E1F6" w:rsidR="009C1076" w:rsidRPr="009C1076" w:rsidRDefault="009C1076" w:rsidP="006E33AA">
      <w:pPr>
        <w:spacing w:line="240" w:lineRule="auto"/>
        <w:jc w:val="both"/>
        <w:rPr>
          <w:rFonts w:ascii="Times New Roman" w:hAnsi="Times New Roman" w:cs="Times New Roman"/>
        </w:rPr>
      </w:pPr>
      <w:r w:rsidRPr="006E33AA">
        <w:rPr>
          <w:rFonts w:ascii="Times New Roman" w:hAnsi="Times New Roman" w:cs="Times New Roman"/>
        </w:rPr>
        <w:t>Low-cost</w:t>
      </w:r>
      <w:r w:rsidRPr="009C1076">
        <w:rPr>
          <w:rFonts w:ascii="Times New Roman" w:hAnsi="Times New Roman" w:cs="Times New Roman"/>
        </w:rPr>
        <w:t xml:space="preserve"> Hardware (i.e. Commodity Devices) are becoming increasingly unable to support the Computational Requirements of Large Language Models because of their memory requirements, processing power needs, and need for Inference Throughput Stability. Most Solutions have focused on using Expensive Cloud-Based </w:t>
      </w:r>
      <w:r w:rsidRPr="006E33AA">
        <w:rPr>
          <w:rFonts w:ascii="Times New Roman" w:hAnsi="Times New Roman" w:cs="Times New Roman"/>
        </w:rPr>
        <w:t>High-End</w:t>
      </w:r>
      <w:r w:rsidRPr="009C1076">
        <w:rPr>
          <w:rFonts w:ascii="Times New Roman" w:hAnsi="Times New Roman" w:cs="Times New Roman"/>
        </w:rPr>
        <w:t xml:space="preserve"> GPUs, which can severely degrade Model Quality by Compressing it Aggressively, or simply don't adapt well enough to Heterogeneous Edge Environments or Laboratory Clusters. This Project will provide a Distributed Inference Framework that supports Low-Cost Hardware and Optimizes </w:t>
      </w:r>
      <w:r w:rsidRPr="00ED5051">
        <w:rPr>
          <w:rFonts w:ascii="Times New Roman" w:hAnsi="Times New Roman" w:cs="Times New Roman"/>
          <w:b/>
          <w:bCs/>
        </w:rPr>
        <w:t>Key Performance Factors</w:t>
      </w:r>
      <w:r w:rsidRPr="009C1076">
        <w:rPr>
          <w:rFonts w:ascii="Times New Roman" w:hAnsi="Times New Roman" w:cs="Times New Roman"/>
        </w:rPr>
        <w:t xml:space="preserve"> (Energy Consumption, Latency, Fairness). Specifically, the Research Focus is on Ensuring </w:t>
      </w:r>
      <w:r w:rsidRPr="00ED5051">
        <w:rPr>
          <w:rFonts w:ascii="Times New Roman" w:hAnsi="Times New Roman" w:cs="Times New Roman"/>
          <w:b/>
          <w:bCs/>
        </w:rPr>
        <w:t>Memory Feasibility</w:t>
      </w:r>
      <w:r w:rsidRPr="009C1076">
        <w:rPr>
          <w:rFonts w:ascii="Times New Roman" w:hAnsi="Times New Roman" w:cs="Times New Roman"/>
        </w:rPr>
        <w:t xml:space="preserve"> at the Node Level, Meeting Deadlines/Latencies, and Maintaining </w:t>
      </w:r>
      <w:proofErr w:type="gramStart"/>
      <w:r w:rsidRPr="009C1076">
        <w:rPr>
          <w:rFonts w:ascii="Times New Roman" w:hAnsi="Times New Roman" w:cs="Times New Roman"/>
        </w:rPr>
        <w:t>an Acceptable</w:t>
      </w:r>
      <w:proofErr w:type="gramEnd"/>
      <w:r w:rsidRPr="009C1076">
        <w:rPr>
          <w:rFonts w:ascii="Times New Roman" w:hAnsi="Times New Roman" w:cs="Times New Roman"/>
        </w:rPr>
        <w:t xml:space="preserve"> Response Quality. Therefore, the Study Aims to Design Scalable Distributed Inference Architectures that Support Clustering with Low-Cost Hardware, Reduce Overall Energy Consumption/Operational Costs Compared to Traditional High-End GPU Setups, Preserve Acceptable Latency and Output Quality, and Integrate Adaptive Scheduling Mechanisms with Resource Allocation Strategies that Ensure Fairness.</w:t>
      </w:r>
    </w:p>
    <w:p w14:paraId="463AEC19" w14:textId="77777777" w:rsidR="00426F11" w:rsidRPr="006E33AA" w:rsidRDefault="00426F11" w:rsidP="006E33AA">
      <w:pPr>
        <w:spacing w:line="240" w:lineRule="auto"/>
        <w:jc w:val="both"/>
        <w:rPr>
          <w:rFonts w:ascii="Times New Roman" w:hAnsi="Times New Roman" w:cs="Times New Roman"/>
        </w:rPr>
      </w:pPr>
    </w:p>
    <w:p w14:paraId="256B7DB6" w14:textId="71B71E79" w:rsidR="006C7E16" w:rsidRPr="006E33AA" w:rsidRDefault="006C7E16" w:rsidP="007C7FE8">
      <w:pPr>
        <w:pStyle w:val="Heading2"/>
        <w:numPr>
          <w:ilvl w:val="1"/>
          <w:numId w:val="78"/>
        </w:numPr>
        <w:jc w:val="both"/>
      </w:pPr>
      <w:bookmarkStart w:id="4" w:name="_Toc227098695"/>
      <w:r w:rsidRPr="006E33AA">
        <w:t>System Model / Architecture</w:t>
      </w:r>
      <w:bookmarkEnd w:id="4"/>
    </w:p>
    <w:p w14:paraId="17B97752" w14:textId="77777777" w:rsidR="009C1076" w:rsidRDefault="009C1076" w:rsidP="006E33AA">
      <w:pPr>
        <w:spacing w:line="240" w:lineRule="auto"/>
        <w:jc w:val="both"/>
        <w:rPr>
          <w:rFonts w:ascii="Times New Roman" w:hAnsi="Times New Roman" w:cs="Times New Roman"/>
        </w:rPr>
      </w:pPr>
      <w:r w:rsidRPr="009C1076">
        <w:rPr>
          <w:rFonts w:ascii="Times New Roman" w:hAnsi="Times New Roman" w:cs="Times New Roman"/>
        </w:rPr>
        <w:t xml:space="preserve">The System Architecture was organized </w:t>
      </w:r>
      <w:proofErr w:type="gramStart"/>
      <w:r w:rsidRPr="009C1076">
        <w:rPr>
          <w:rFonts w:ascii="Times New Roman" w:hAnsi="Times New Roman" w:cs="Times New Roman"/>
        </w:rPr>
        <w:t>in to</w:t>
      </w:r>
      <w:proofErr w:type="gramEnd"/>
      <w:r w:rsidRPr="009C1076">
        <w:rPr>
          <w:rFonts w:ascii="Times New Roman" w:hAnsi="Times New Roman" w:cs="Times New Roman"/>
        </w:rPr>
        <w:t xml:space="preserve"> two main planes; the </w:t>
      </w:r>
      <w:r w:rsidRPr="00ED5051">
        <w:rPr>
          <w:rFonts w:ascii="Times New Roman" w:hAnsi="Times New Roman" w:cs="Times New Roman"/>
          <w:b/>
          <w:bCs/>
        </w:rPr>
        <w:t>Control Plane</w:t>
      </w:r>
      <w:r w:rsidRPr="009C1076">
        <w:rPr>
          <w:rFonts w:ascii="Times New Roman" w:hAnsi="Times New Roman" w:cs="Times New Roman"/>
        </w:rPr>
        <w:t xml:space="preserve"> and the </w:t>
      </w:r>
      <w:r w:rsidRPr="00ED5051">
        <w:rPr>
          <w:rFonts w:ascii="Times New Roman" w:hAnsi="Times New Roman" w:cs="Times New Roman"/>
          <w:b/>
          <w:bCs/>
        </w:rPr>
        <w:t>Execution Plane</w:t>
      </w:r>
      <w:r w:rsidRPr="009C1076">
        <w:rPr>
          <w:rFonts w:ascii="Times New Roman" w:hAnsi="Times New Roman" w:cs="Times New Roman"/>
        </w:rPr>
        <w:t>. The Control Plane contains the gateway, scheduler, monitor, and Tuning Controller that were able to process incoming requests, allocate resources, observe the system, and optimize it adaptively. The Execution Plane contained distributed Chunk Workers that would host segment portions of the model that could be computed. The entire process started with an initial client request made to the Gateway where Tokenization and Routing occurred. Once this happened, the request went to the Scheduler who would determine how best to place tasks on each available worker. After that, Chunk Worker(s) executed layer-wise forward passes of the model and once complete, would aggregate the results to sample tokens and create the final response. Feedback from monitoring was constantly collected to make changes to the system based upon metrics (power consumption, latency, resource utilization). In addition to being layered (Control/Execution), the system was divided into several Function Modules including the Gateway for controlling how requests enter and exit the inference process, Model Partitioner for determining which layers of the model should run on which workers, Scheduler for determining how tasks map to execution nodes, Monitor for gathering Telemetry Data related to Power Usage, Latency and Queue Depth, and finally the Controller for making updates to system policies via Adaptive Optimization Mechanisms.</w:t>
      </w:r>
    </w:p>
    <w:p w14:paraId="1D073EC9" w14:textId="3515CB72" w:rsidR="001A3E5F" w:rsidRDefault="001A3E5F" w:rsidP="005D3549">
      <w:pPr>
        <w:spacing w:line="240" w:lineRule="auto"/>
        <w:jc w:val="center"/>
        <w:rPr>
          <w:rFonts w:ascii="Times New Roman" w:hAnsi="Times New Roman" w:cs="Times New Roman"/>
        </w:rPr>
      </w:pPr>
      <w:r>
        <w:rPr>
          <w:noProof/>
        </w:rPr>
        <w:drawing>
          <wp:inline distT="0" distB="0" distL="0" distR="0" wp14:anchorId="202AB1C7" wp14:editId="5355FA5D">
            <wp:extent cx="5591175" cy="3469993"/>
            <wp:effectExtent l="0" t="0" r="0" b="0"/>
            <wp:docPr id="911918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918551" name=""/>
                    <pic:cNvPicPr/>
                  </pic:nvPicPr>
                  <pic:blipFill>
                    <a:blip r:embed="rId6"/>
                    <a:stretch>
                      <a:fillRect/>
                    </a:stretch>
                  </pic:blipFill>
                  <pic:spPr>
                    <a:xfrm>
                      <a:off x="0" y="0"/>
                      <a:ext cx="5601201" cy="3476216"/>
                    </a:xfrm>
                    <a:prstGeom prst="rect">
                      <a:avLst/>
                    </a:prstGeom>
                  </pic:spPr>
                </pic:pic>
              </a:graphicData>
            </a:graphic>
          </wp:inline>
        </w:drawing>
      </w:r>
    </w:p>
    <w:p w14:paraId="498AB4A6" w14:textId="4402DE52" w:rsidR="005D3549" w:rsidRPr="009C1076" w:rsidRDefault="005D3549" w:rsidP="005D3549">
      <w:pPr>
        <w:spacing w:line="240" w:lineRule="auto"/>
        <w:jc w:val="center"/>
        <w:rPr>
          <w:rFonts w:ascii="Times New Roman" w:hAnsi="Times New Roman" w:cs="Times New Roman"/>
        </w:rPr>
      </w:pPr>
      <w:r>
        <w:rPr>
          <w:rFonts w:ascii="Times New Roman" w:hAnsi="Times New Roman" w:cs="Times New Roman"/>
        </w:rPr>
        <w:t>Figure 01: System architecture</w:t>
      </w:r>
    </w:p>
    <w:p w14:paraId="52843ACE" w14:textId="77777777" w:rsidR="00426F11" w:rsidRPr="006E33AA" w:rsidRDefault="00426F11" w:rsidP="006E33AA">
      <w:pPr>
        <w:spacing w:line="240" w:lineRule="auto"/>
        <w:jc w:val="both"/>
        <w:rPr>
          <w:rFonts w:ascii="Times New Roman" w:hAnsi="Times New Roman" w:cs="Times New Roman"/>
        </w:rPr>
      </w:pPr>
    </w:p>
    <w:p w14:paraId="08894728" w14:textId="2191498A" w:rsidR="006C7E16" w:rsidRPr="006E33AA" w:rsidRDefault="006C7E16" w:rsidP="007C7FE8">
      <w:pPr>
        <w:pStyle w:val="Heading2"/>
        <w:numPr>
          <w:ilvl w:val="1"/>
          <w:numId w:val="78"/>
        </w:numPr>
        <w:jc w:val="both"/>
      </w:pPr>
      <w:bookmarkStart w:id="5" w:name="_Toc227098696"/>
      <w:r w:rsidRPr="006E33AA">
        <w:lastRenderedPageBreak/>
        <w:t>Data Description</w:t>
      </w:r>
      <w:bookmarkEnd w:id="5"/>
    </w:p>
    <w:p w14:paraId="04A2B5F7" w14:textId="03E5D669" w:rsidR="00426F11" w:rsidRPr="006E33AA" w:rsidRDefault="009C1076" w:rsidP="006E33AA">
      <w:pPr>
        <w:spacing w:line="240" w:lineRule="auto"/>
        <w:jc w:val="both"/>
        <w:rPr>
          <w:rFonts w:ascii="Times New Roman" w:hAnsi="Times New Roman" w:cs="Times New Roman"/>
        </w:rPr>
      </w:pPr>
      <w:r w:rsidRPr="009C1076">
        <w:rPr>
          <w:rFonts w:ascii="Times New Roman" w:hAnsi="Times New Roman" w:cs="Times New Roman"/>
        </w:rPr>
        <w:t xml:space="preserve">The research will use a variety of sources of data, which includes </w:t>
      </w:r>
      <w:proofErr w:type="spellStart"/>
      <w:r w:rsidRPr="009C1076">
        <w:rPr>
          <w:rFonts w:ascii="Times New Roman" w:hAnsi="Times New Roman" w:cs="Times New Roman"/>
        </w:rPr>
        <w:t>publically</w:t>
      </w:r>
      <w:proofErr w:type="spellEnd"/>
      <w:r w:rsidRPr="009C1076">
        <w:rPr>
          <w:rFonts w:ascii="Times New Roman" w:hAnsi="Times New Roman" w:cs="Times New Roman"/>
        </w:rPr>
        <w:t xml:space="preserve"> available large language models (LMS) for inference testing, common evaluation benchmarks/prompts/datasets, and real-time telemetry data that is collected when the system runs. There are also a number of characteristics that the data will have. For example, it will be possible to vary the length of prompts entered into the system (short/long), in addition to varying the bounds on how much the system generates in terms of outputs based on fixed limits. Also, there will be time-based telemetry data collected while the system is running to capture metrics related to KPIs, including, but limited to, power consumption, latency, throughput, and memory usage. In order to allow for complete analysis of the results, a variety of feature types will be collected. This includes features at the request level, including request length, output generated by the LMS, and temperature setting; resources level, including memory capacity of GPU(s), computational load on GPU(s), and rate of utilization of each GPU; network level, including delay in transmitting data over the network and overhead due to communications; and at the outcome level, including total latency of all responses received back from the LMS, total amount of work completed by the system in a given timeframe (throughput), and total amount of energy consumed by the system.</w:t>
      </w:r>
    </w:p>
    <w:p w14:paraId="12861F8B" w14:textId="77777777" w:rsidR="009C1076" w:rsidRPr="006E33AA" w:rsidRDefault="009C1076" w:rsidP="006E33AA">
      <w:pPr>
        <w:spacing w:line="240" w:lineRule="auto"/>
        <w:jc w:val="both"/>
        <w:rPr>
          <w:rFonts w:ascii="Times New Roman" w:hAnsi="Times New Roman" w:cs="Times New Roman"/>
        </w:rPr>
      </w:pPr>
    </w:p>
    <w:p w14:paraId="7CF1E954" w14:textId="35DE05CD" w:rsidR="006C7E16" w:rsidRPr="006E33AA" w:rsidRDefault="006C7E16" w:rsidP="007C7FE8">
      <w:pPr>
        <w:pStyle w:val="Heading2"/>
        <w:numPr>
          <w:ilvl w:val="1"/>
          <w:numId w:val="78"/>
        </w:numPr>
        <w:jc w:val="both"/>
      </w:pPr>
      <w:bookmarkStart w:id="6" w:name="_Toc227098697"/>
      <w:r w:rsidRPr="006E33AA">
        <w:t>Data Preprocessing</w:t>
      </w:r>
      <w:bookmarkEnd w:id="6"/>
    </w:p>
    <w:p w14:paraId="261D0D37" w14:textId="77777777" w:rsidR="009C67FC" w:rsidRPr="009C67FC" w:rsidRDefault="009C67FC" w:rsidP="006E33AA">
      <w:pPr>
        <w:spacing w:line="240" w:lineRule="auto"/>
        <w:jc w:val="both"/>
        <w:rPr>
          <w:rFonts w:ascii="Times New Roman" w:hAnsi="Times New Roman" w:cs="Times New Roman"/>
        </w:rPr>
      </w:pPr>
      <w:r w:rsidRPr="009C67FC">
        <w:rPr>
          <w:rFonts w:ascii="Times New Roman" w:hAnsi="Times New Roman" w:cs="Times New Roman"/>
        </w:rPr>
        <w:t>The steps that will occur in the Data Preprocessing Pipeline are:</w:t>
      </w:r>
    </w:p>
    <w:p w14:paraId="4390BE50" w14:textId="77777777" w:rsidR="009C67FC" w:rsidRPr="009C67FC" w:rsidRDefault="009C67FC" w:rsidP="006E33AA">
      <w:pPr>
        <w:spacing w:line="240" w:lineRule="auto"/>
        <w:jc w:val="both"/>
        <w:rPr>
          <w:rFonts w:ascii="Times New Roman" w:hAnsi="Times New Roman" w:cs="Times New Roman"/>
        </w:rPr>
      </w:pPr>
      <w:r w:rsidRPr="009C67FC">
        <w:rPr>
          <w:rFonts w:ascii="Times New Roman" w:hAnsi="Times New Roman" w:cs="Times New Roman"/>
          <w:b/>
          <w:bCs/>
        </w:rPr>
        <w:t>Cleaning</w:t>
      </w:r>
      <w:r w:rsidRPr="009C67FC">
        <w:rPr>
          <w:rFonts w:ascii="Times New Roman" w:hAnsi="Times New Roman" w:cs="Times New Roman"/>
        </w:rPr>
        <w:t>: Removing incomplete telemetry readings; remove experimental run failures from the record set and synchronize timestamp values from each module.</w:t>
      </w:r>
    </w:p>
    <w:p w14:paraId="22E1D9E8" w14:textId="77777777" w:rsidR="009C67FC" w:rsidRPr="009C67FC" w:rsidRDefault="009C67FC" w:rsidP="006E33AA">
      <w:pPr>
        <w:spacing w:line="240" w:lineRule="auto"/>
        <w:jc w:val="both"/>
        <w:rPr>
          <w:rFonts w:ascii="Times New Roman" w:hAnsi="Times New Roman" w:cs="Times New Roman"/>
        </w:rPr>
      </w:pPr>
      <w:r w:rsidRPr="009C67FC">
        <w:rPr>
          <w:rFonts w:ascii="Times New Roman" w:hAnsi="Times New Roman" w:cs="Times New Roman"/>
          <w:b/>
          <w:bCs/>
        </w:rPr>
        <w:t>Normalization</w:t>
      </w:r>
      <w:r w:rsidRPr="009C67FC">
        <w:rPr>
          <w:rFonts w:ascii="Times New Roman" w:hAnsi="Times New Roman" w:cs="Times New Roman"/>
        </w:rPr>
        <w:t>: Normalize latency and throughput measures by scaling them so they can be compared. Convert power consumption values to measure relative to device capacity. Normalize all measured variables to have similar ranges to enable optimizing the variables.</w:t>
      </w:r>
    </w:p>
    <w:p w14:paraId="4D7160C3" w14:textId="77777777" w:rsidR="009C67FC" w:rsidRPr="009C67FC" w:rsidRDefault="009C67FC" w:rsidP="006E33AA">
      <w:pPr>
        <w:spacing w:line="240" w:lineRule="auto"/>
        <w:jc w:val="both"/>
        <w:rPr>
          <w:rFonts w:ascii="Times New Roman" w:hAnsi="Times New Roman" w:cs="Times New Roman"/>
        </w:rPr>
      </w:pPr>
      <w:r w:rsidRPr="009C67FC">
        <w:rPr>
          <w:rFonts w:ascii="Times New Roman" w:hAnsi="Times New Roman" w:cs="Times New Roman"/>
          <w:b/>
          <w:bCs/>
        </w:rPr>
        <w:t>Feature</w:t>
      </w:r>
      <w:r w:rsidRPr="009C67FC">
        <w:rPr>
          <w:rFonts w:ascii="Times New Roman" w:hAnsi="Times New Roman" w:cs="Times New Roman"/>
        </w:rPr>
        <w:t xml:space="preserve"> </w:t>
      </w:r>
      <w:r w:rsidRPr="009C67FC">
        <w:rPr>
          <w:rFonts w:ascii="Times New Roman" w:hAnsi="Times New Roman" w:cs="Times New Roman"/>
          <w:b/>
          <w:bCs/>
        </w:rPr>
        <w:t>Engineering</w:t>
      </w:r>
      <w:r w:rsidRPr="009C67FC">
        <w:rPr>
          <w:rFonts w:ascii="Times New Roman" w:hAnsi="Times New Roman" w:cs="Times New Roman"/>
        </w:rPr>
        <w:t>: Compute new (derived) metric(s): Energy efficiency; Fairness among workers at the distributed layer; Indicators for bottleneck pressures within queues and the system as a whole.</w:t>
      </w:r>
    </w:p>
    <w:p w14:paraId="1199FD9F" w14:textId="77777777" w:rsidR="009C67FC" w:rsidRPr="009C67FC" w:rsidRDefault="009C67FC" w:rsidP="006E33AA">
      <w:pPr>
        <w:spacing w:line="240" w:lineRule="auto"/>
        <w:jc w:val="both"/>
        <w:rPr>
          <w:rFonts w:ascii="Times New Roman" w:hAnsi="Times New Roman" w:cs="Times New Roman"/>
        </w:rPr>
      </w:pPr>
      <w:r w:rsidRPr="009C67FC">
        <w:rPr>
          <w:rFonts w:ascii="Times New Roman" w:hAnsi="Times New Roman" w:cs="Times New Roman"/>
          <w:b/>
          <w:bCs/>
        </w:rPr>
        <w:t>Data Splitting</w:t>
      </w:r>
      <w:r w:rsidRPr="009C67FC">
        <w:rPr>
          <w:rFonts w:ascii="Times New Roman" w:hAnsi="Times New Roman" w:cs="Times New Roman"/>
        </w:rPr>
        <w:t>: Partition the processed data with a data split method to create Training Set; Validation Set; Test Set. Create separate sets to evaluate policies on unseen workload data and utilize time-based data splits when evaluating sequentially captured telemetry.</w:t>
      </w:r>
    </w:p>
    <w:p w14:paraId="3D86E4C2" w14:textId="77777777" w:rsidR="00426F11" w:rsidRPr="006E33AA" w:rsidRDefault="00426F11" w:rsidP="006E33AA">
      <w:pPr>
        <w:spacing w:line="240" w:lineRule="auto"/>
        <w:jc w:val="both"/>
        <w:rPr>
          <w:rFonts w:ascii="Times New Roman" w:hAnsi="Times New Roman" w:cs="Times New Roman"/>
        </w:rPr>
      </w:pPr>
    </w:p>
    <w:p w14:paraId="67B95CE5" w14:textId="6955AB89" w:rsidR="006C7E16" w:rsidRPr="006E33AA" w:rsidRDefault="006C7E16" w:rsidP="007C7FE8">
      <w:pPr>
        <w:pStyle w:val="Heading2"/>
        <w:numPr>
          <w:ilvl w:val="1"/>
          <w:numId w:val="78"/>
        </w:numPr>
        <w:jc w:val="both"/>
      </w:pPr>
      <w:bookmarkStart w:id="7" w:name="_Toc227098698"/>
      <w:r w:rsidRPr="006E33AA">
        <w:t>Proposed Method / Algorithm</w:t>
      </w:r>
      <w:bookmarkEnd w:id="7"/>
    </w:p>
    <w:p w14:paraId="349EC7B7" w14:textId="7B93E143" w:rsidR="009C67FC" w:rsidRPr="009C67FC" w:rsidRDefault="009C67FC" w:rsidP="006E33AA">
      <w:pPr>
        <w:spacing w:line="240" w:lineRule="auto"/>
        <w:jc w:val="both"/>
        <w:rPr>
          <w:rFonts w:ascii="Times New Roman" w:hAnsi="Times New Roman" w:cs="Times New Roman"/>
        </w:rPr>
      </w:pPr>
      <w:r w:rsidRPr="009C67FC">
        <w:rPr>
          <w:rFonts w:ascii="Times New Roman" w:hAnsi="Times New Roman" w:cs="Times New Roman"/>
        </w:rPr>
        <w:t xml:space="preserve">In order to provide efficient distribution of inferences as well as balance out performance and resource constraints; multiple algorithmic elements have been developed to help accomplish that. Elements include a fair and </w:t>
      </w:r>
      <w:r w:rsidRPr="006E33AA">
        <w:rPr>
          <w:rFonts w:ascii="Times New Roman" w:hAnsi="Times New Roman" w:cs="Times New Roman"/>
        </w:rPr>
        <w:t>cost-effective</w:t>
      </w:r>
      <w:r w:rsidRPr="009C67FC">
        <w:rPr>
          <w:rFonts w:ascii="Times New Roman" w:hAnsi="Times New Roman" w:cs="Times New Roman"/>
        </w:rPr>
        <w:t xml:space="preserve"> worker selection strategy, a dynamic task ordering methodology to allow for optimal assignment (to select the best order for tasks), and optionally an optimization solver when there are many variables in terms of resources and time constraints. When exact optimization becomes too costly to compute, we plan to employ heuristics-based fallback to ensure that the overall system remains as efficient as possible. For every incoming request our process will operate in an iterative manner; first we will extract features from the </w:t>
      </w:r>
      <w:r w:rsidRPr="009C67FC">
        <w:rPr>
          <w:rFonts w:ascii="Times New Roman" w:hAnsi="Times New Roman" w:cs="Times New Roman"/>
        </w:rPr>
        <w:lastRenderedPageBreak/>
        <w:t>workload, next we will rank the candidate workers using their feasibility and performance characteristics. We will then assign model layer segments to the worker(s) based upon the amount of capacity they currently possess. Following this step, we will execute a distributed forward pass through the network. Throughout and after executing these steps we collect telemetry data and update our scheduling policy as needed once we detect any type of bottleneck or inefficiency.</w:t>
      </w:r>
    </w:p>
    <w:p w14:paraId="3B5958DA" w14:textId="4129D598" w:rsidR="006C7E16" w:rsidRPr="006E33AA" w:rsidRDefault="006C7E16" w:rsidP="006E33AA">
      <w:pPr>
        <w:spacing w:line="240" w:lineRule="auto"/>
        <w:jc w:val="both"/>
        <w:rPr>
          <w:rFonts w:ascii="Times New Roman" w:hAnsi="Times New Roman" w:cs="Times New Roman"/>
        </w:rPr>
      </w:pPr>
    </w:p>
    <w:p w14:paraId="6DB287BF" w14:textId="19EA90A2" w:rsidR="006C7E16" w:rsidRPr="006E33AA" w:rsidRDefault="006C7E16" w:rsidP="007C7FE8">
      <w:pPr>
        <w:pStyle w:val="Heading2"/>
        <w:numPr>
          <w:ilvl w:val="1"/>
          <w:numId w:val="78"/>
        </w:numPr>
        <w:jc w:val="both"/>
      </w:pPr>
      <w:bookmarkStart w:id="8" w:name="_Toc227098699"/>
      <w:r w:rsidRPr="006E33AA">
        <w:t>Baseline Methods</w:t>
      </w:r>
      <w:bookmarkEnd w:id="8"/>
    </w:p>
    <w:p w14:paraId="5530A039" w14:textId="77777777" w:rsidR="00676241" w:rsidRPr="00676241" w:rsidRDefault="00676241" w:rsidP="006E33AA">
      <w:pPr>
        <w:spacing w:line="240" w:lineRule="auto"/>
        <w:jc w:val="both"/>
        <w:rPr>
          <w:rFonts w:ascii="Times New Roman" w:hAnsi="Times New Roman" w:cs="Times New Roman"/>
        </w:rPr>
      </w:pPr>
      <w:r w:rsidRPr="00676241">
        <w:rPr>
          <w:rFonts w:ascii="Times New Roman" w:hAnsi="Times New Roman" w:cs="Times New Roman"/>
        </w:rPr>
        <w:t>To assess the effectiveness of the proposed system, it is compared to three baseline configurations: A) a single GPU-based inference approach; B) an optimized single machine-based runtime (optimized for either one or multiple GPUs); C) a distributed system without the proposed scheduling/energy efficiency features. Baseline systems were chosen as representative examples of current practices utilized by industry and academia. Thus, through comparison of the proposed system's results (costs, latencies, etc.) relative to the baseline systems' results, the authors can assure that any differences observed are significant and relevant and provide evidence for the benefits associated with the use of the proposed system.</w:t>
      </w:r>
    </w:p>
    <w:p w14:paraId="3C48E701" w14:textId="77777777" w:rsidR="00426F11" w:rsidRPr="006E33AA" w:rsidRDefault="00426F11" w:rsidP="006E33AA">
      <w:pPr>
        <w:spacing w:line="240" w:lineRule="auto"/>
        <w:jc w:val="both"/>
        <w:rPr>
          <w:rFonts w:ascii="Times New Roman" w:hAnsi="Times New Roman" w:cs="Times New Roman"/>
        </w:rPr>
      </w:pPr>
    </w:p>
    <w:p w14:paraId="2D915F22" w14:textId="56BB6154" w:rsidR="006C7E16" w:rsidRPr="006E33AA" w:rsidRDefault="006C7E16" w:rsidP="007C7FE8">
      <w:pPr>
        <w:pStyle w:val="Heading2"/>
        <w:numPr>
          <w:ilvl w:val="1"/>
          <w:numId w:val="78"/>
        </w:numPr>
        <w:jc w:val="both"/>
      </w:pPr>
      <w:bookmarkStart w:id="9" w:name="_Toc227098700"/>
      <w:r w:rsidRPr="006E33AA">
        <w:t>Implementation Details</w:t>
      </w:r>
      <w:bookmarkEnd w:id="9"/>
    </w:p>
    <w:p w14:paraId="7A33B511" w14:textId="1FB98C05" w:rsidR="00426F11" w:rsidRPr="006E33AA" w:rsidRDefault="00676241" w:rsidP="006E33AA">
      <w:pPr>
        <w:spacing w:line="240" w:lineRule="auto"/>
        <w:jc w:val="both"/>
        <w:rPr>
          <w:rFonts w:ascii="Times New Roman" w:hAnsi="Times New Roman" w:cs="Times New Roman"/>
        </w:rPr>
      </w:pPr>
      <w:r w:rsidRPr="00676241">
        <w:rPr>
          <w:rFonts w:ascii="Times New Roman" w:hAnsi="Times New Roman" w:cs="Times New Roman"/>
        </w:rPr>
        <w:t xml:space="preserve">The new system will use a current, flexible, open-source software architecture that uses python as the main source code language. Core Machine Learning (ML) functions will be developed using </w:t>
      </w:r>
      <w:proofErr w:type="spellStart"/>
      <w:r w:rsidRPr="00676241">
        <w:rPr>
          <w:rFonts w:ascii="Times New Roman" w:hAnsi="Times New Roman" w:cs="Times New Roman"/>
        </w:rPr>
        <w:t>pytorch</w:t>
      </w:r>
      <w:proofErr w:type="spellEnd"/>
      <w:r w:rsidRPr="00676241">
        <w:rPr>
          <w:rFonts w:ascii="Times New Roman" w:hAnsi="Times New Roman" w:cs="Times New Roman"/>
        </w:rPr>
        <w:t xml:space="preserve"> and transformers. Inter-component communications will utilize </w:t>
      </w:r>
      <w:proofErr w:type="spellStart"/>
      <w:r w:rsidRPr="00676241">
        <w:rPr>
          <w:rFonts w:ascii="Times New Roman" w:hAnsi="Times New Roman" w:cs="Times New Roman"/>
        </w:rPr>
        <w:t>gRPC</w:t>
      </w:r>
      <w:proofErr w:type="spellEnd"/>
      <w:r w:rsidRPr="00676241">
        <w:rPr>
          <w:rFonts w:ascii="Times New Roman" w:hAnsi="Times New Roman" w:cs="Times New Roman"/>
        </w:rPr>
        <w:t xml:space="preserve"> and protocol buffers so there are no overheads from the messages being passed. Distributed Orchestration will be managed using </w:t>
      </w:r>
      <w:proofErr w:type="spellStart"/>
      <w:r w:rsidRPr="00676241">
        <w:rPr>
          <w:rFonts w:ascii="Times New Roman" w:hAnsi="Times New Roman" w:cs="Times New Roman"/>
        </w:rPr>
        <w:t>kubernetes</w:t>
      </w:r>
      <w:proofErr w:type="spellEnd"/>
      <w:r w:rsidRPr="00676241">
        <w:rPr>
          <w:rFonts w:ascii="Times New Roman" w:hAnsi="Times New Roman" w:cs="Times New Roman"/>
        </w:rPr>
        <w:t xml:space="preserve"> to allow for deployments across multiple machines or locally to test/prototype in a multithreaded (multi-process) environment. Interactive visualizations and monitoring of the systems performance will be created using </w:t>
      </w:r>
      <w:proofErr w:type="spellStart"/>
      <w:r w:rsidRPr="00676241">
        <w:rPr>
          <w:rFonts w:ascii="Times New Roman" w:hAnsi="Times New Roman" w:cs="Times New Roman"/>
        </w:rPr>
        <w:t>streamlit</w:t>
      </w:r>
      <w:proofErr w:type="spellEnd"/>
      <w:r w:rsidRPr="00676241">
        <w:rPr>
          <w:rFonts w:ascii="Times New Roman" w:hAnsi="Times New Roman" w:cs="Times New Roman"/>
        </w:rPr>
        <w:t xml:space="preserve"> and </w:t>
      </w:r>
      <w:proofErr w:type="spellStart"/>
      <w:r w:rsidRPr="00676241">
        <w:rPr>
          <w:rFonts w:ascii="Times New Roman" w:hAnsi="Times New Roman" w:cs="Times New Roman"/>
        </w:rPr>
        <w:t>plotly</w:t>
      </w:r>
      <w:proofErr w:type="spellEnd"/>
      <w:r w:rsidRPr="00676241">
        <w:rPr>
          <w:rFonts w:ascii="Times New Roman" w:hAnsi="Times New Roman" w:cs="Times New Roman"/>
        </w:rPr>
        <w:t xml:space="preserve"> for users to analyze metrics. A phased prototyping methodology will be used for development. Phase one will create a functional prototype utilizing a single node; phase two will develop a distributed multi-node version of the prototype. The final phase will include the addition of adaptive scheduling and optimization tools. Hardware-wise, the system can run on commodity </w:t>
      </w:r>
      <w:proofErr w:type="spellStart"/>
      <w:r w:rsidRPr="00676241">
        <w:rPr>
          <w:rFonts w:ascii="Times New Roman" w:hAnsi="Times New Roman" w:cs="Times New Roman"/>
        </w:rPr>
        <w:t>gpu's</w:t>
      </w:r>
      <w:proofErr w:type="spellEnd"/>
      <w:r w:rsidRPr="00676241">
        <w:rPr>
          <w:rFonts w:ascii="Times New Roman" w:hAnsi="Times New Roman" w:cs="Times New Roman"/>
        </w:rPr>
        <w:t xml:space="preserve"> in a heterogeneous configuration with moderate ram and </w:t>
      </w:r>
      <w:proofErr w:type="spellStart"/>
      <w:r w:rsidRPr="00676241">
        <w:rPr>
          <w:rFonts w:ascii="Times New Roman" w:hAnsi="Times New Roman" w:cs="Times New Roman"/>
        </w:rPr>
        <w:t>ssd</w:t>
      </w:r>
      <w:proofErr w:type="spellEnd"/>
      <w:r w:rsidRPr="00676241">
        <w:rPr>
          <w:rFonts w:ascii="Times New Roman" w:hAnsi="Times New Roman" w:cs="Times New Roman"/>
        </w:rPr>
        <w:t xml:space="preserve"> storage.</w:t>
      </w:r>
    </w:p>
    <w:p w14:paraId="46C185CC" w14:textId="77777777" w:rsidR="00676241" w:rsidRPr="006E33AA" w:rsidRDefault="00676241" w:rsidP="006E33AA">
      <w:pPr>
        <w:spacing w:line="240" w:lineRule="auto"/>
        <w:jc w:val="both"/>
        <w:rPr>
          <w:rFonts w:ascii="Times New Roman" w:hAnsi="Times New Roman" w:cs="Times New Roman"/>
        </w:rPr>
      </w:pPr>
    </w:p>
    <w:p w14:paraId="1957B7E4" w14:textId="6D91C27B" w:rsidR="006C7E16" w:rsidRPr="006E33AA" w:rsidRDefault="006C7E16" w:rsidP="007C7FE8">
      <w:pPr>
        <w:pStyle w:val="Heading2"/>
        <w:numPr>
          <w:ilvl w:val="1"/>
          <w:numId w:val="78"/>
        </w:numPr>
        <w:jc w:val="both"/>
      </w:pPr>
      <w:bookmarkStart w:id="10" w:name="_Toc227098701"/>
      <w:r w:rsidRPr="006E33AA">
        <w:t>Experimental Setup</w:t>
      </w:r>
      <w:bookmarkEnd w:id="10"/>
    </w:p>
    <w:p w14:paraId="16287E84" w14:textId="77777777" w:rsidR="00676241" w:rsidRPr="00676241" w:rsidRDefault="00676241" w:rsidP="006E33AA">
      <w:pPr>
        <w:spacing w:line="240" w:lineRule="auto"/>
        <w:jc w:val="both"/>
        <w:rPr>
          <w:rFonts w:ascii="Times New Roman" w:hAnsi="Times New Roman" w:cs="Times New Roman"/>
        </w:rPr>
      </w:pPr>
      <w:r w:rsidRPr="00676241">
        <w:rPr>
          <w:rFonts w:ascii="Times New Roman" w:hAnsi="Times New Roman" w:cs="Times New Roman"/>
        </w:rPr>
        <w:t xml:space="preserve">The design of this experiment includes an array of controlled elements (variables), procedural protocols for conducting experiments, and a repeatable testing environment. Variables to be tested include; Batch Size, Precision Mode, Scheduling Policy, Number of Workers/Model Chunks as each one will have a unique effect on System Performance. Experimental Procedures begin with Baseline Systems being executed, then the Proposed System will be executed using same Workload Conditions to allow for comparative analysis. Each Variable will be changed individually so that each can be evaluated for its separate effects and to obtain Statistical Reliability of Results and to minimize Variance of Results, Multiple Runs of the Experiment will be completed. Consistency and Reproducibility of Testing Environment will be maintained by </w:t>
      </w:r>
      <w:r w:rsidRPr="00676241">
        <w:rPr>
          <w:rFonts w:ascii="Times New Roman" w:hAnsi="Times New Roman" w:cs="Times New Roman"/>
        </w:rPr>
        <w:lastRenderedPageBreak/>
        <w:t>documenting details about Hardware Configuration, Using Repeatable Execution Scripts, and Having Fixed Benchmark Prompt Sets that are used throughout all Experimental Runs.</w:t>
      </w:r>
    </w:p>
    <w:p w14:paraId="42F1C218" w14:textId="77777777" w:rsidR="00426F11" w:rsidRPr="006E33AA" w:rsidRDefault="00426F11" w:rsidP="006E33AA">
      <w:pPr>
        <w:spacing w:line="240" w:lineRule="auto"/>
        <w:jc w:val="both"/>
        <w:rPr>
          <w:rFonts w:ascii="Times New Roman" w:hAnsi="Times New Roman" w:cs="Times New Roman"/>
        </w:rPr>
      </w:pPr>
    </w:p>
    <w:p w14:paraId="73253F8C" w14:textId="0BDEE944" w:rsidR="006C7E16" w:rsidRPr="006E33AA" w:rsidRDefault="006C7E16" w:rsidP="007C7FE8">
      <w:pPr>
        <w:pStyle w:val="Heading2"/>
        <w:numPr>
          <w:ilvl w:val="1"/>
          <w:numId w:val="78"/>
        </w:numPr>
        <w:jc w:val="both"/>
      </w:pPr>
      <w:bookmarkStart w:id="11" w:name="_Toc227098702"/>
      <w:r w:rsidRPr="006E33AA">
        <w:t>Evaluation Metrics</w:t>
      </w:r>
      <w:bookmarkEnd w:id="11"/>
    </w:p>
    <w:p w14:paraId="22555DCC" w14:textId="16A283AF" w:rsidR="00676241" w:rsidRPr="00676241" w:rsidRDefault="00676241" w:rsidP="006E33AA">
      <w:pPr>
        <w:spacing w:line="240" w:lineRule="auto"/>
        <w:jc w:val="both"/>
        <w:rPr>
          <w:rFonts w:ascii="Times New Roman" w:hAnsi="Times New Roman" w:cs="Times New Roman"/>
        </w:rPr>
      </w:pPr>
      <w:r w:rsidRPr="00676241">
        <w:rPr>
          <w:rFonts w:ascii="Times New Roman" w:hAnsi="Times New Roman" w:cs="Times New Roman"/>
        </w:rPr>
        <w:t xml:space="preserve">The proposed systems will be evaluated using multiple metrics for measuring both the performance and efficiency of the system. The proposed systems will be measured using two types of latency measures; </w:t>
      </w:r>
      <w:r w:rsidRPr="00E717E2">
        <w:rPr>
          <w:rFonts w:ascii="Times New Roman" w:hAnsi="Times New Roman" w:cs="Times New Roman"/>
          <w:b/>
          <w:bCs/>
        </w:rPr>
        <w:t>Time-To-First-Token</w:t>
      </w:r>
      <w:r w:rsidRPr="00676241">
        <w:rPr>
          <w:rFonts w:ascii="Times New Roman" w:hAnsi="Times New Roman" w:cs="Times New Roman"/>
        </w:rPr>
        <w:t xml:space="preserve"> (TTFT) which represents how long it takes for the first token to generate from the input sentence and </w:t>
      </w:r>
      <w:r w:rsidRPr="00E717E2">
        <w:rPr>
          <w:rFonts w:ascii="Times New Roman" w:hAnsi="Times New Roman" w:cs="Times New Roman"/>
          <w:b/>
          <w:bCs/>
        </w:rPr>
        <w:t>Per-Token Generation Time</w:t>
      </w:r>
      <w:r w:rsidRPr="00676241">
        <w:rPr>
          <w:rFonts w:ascii="Times New Roman" w:hAnsi="Times New Roman" w:cs="Times New Roman"/>
        </w:rPr>
        <w:t xml:space="preserve"> (PTGT) which represents how long it takes for each additional token after the first one to be generated. Throughput will be represented in terms of Tokens Per Second (TPS). Three energy related metrics will also be used to evaluate the proposed systems. They are Total Energy Consumption (TEC), in watt hours (</w:t>
      </w:r>
      <w:proofErr w:type="spellStart"/>
      <w:r w:rsidRPr="00676241">
        <w:rPr>
          <w:rFonts w:ascii="Times New Roman" w:hAnsi="Times New Roman" w:cs="Times New Roman"/>
        </w:rPr>
        <w:t>Wh</w:t>
      </w:r>
      <w:proofErr w:type="spellEnd"/>
      <w:r w:rsidRPr="00676241">
        <w:rPr>
          <w:rFonts w:ascii="Times New Roman" w:hAnsi="Times New Roman" w:cs="Times New Roman"/>
        </w:rPr>
        <w:t xml:space="preserve">); An Energy Efficiency Ratio (EER) to determine the computational performance compared to the amount of energy used; A </w:t>
      </w:r>
      <w:r w:rsidRPr="00E717E2">
        <w:rPr>
          <w:rFonts w:ascii="Times New Roman" w:hAnsi="Times New Roman" w:cs="Times New Roman"/>
          <w:b/>
          <w:bCs/>
        </w:rPr>
        <w:t>Fairness Index</w:t>
      </w:r>
      <w:r w:rsidRPr="00676241">
        <w:rPr>
          <w:rFonts w:ascii="Times New Roman" w:hAnsi="Times New Roman" w:cs="Times New Roman"/>
        </w:rPr>
        <w:t xml:space="preserve"> to determine if the resources are being fairly distributed among the worker(s); Cost per Inference Run to provide an economical perspective of the proposal; Output Quality Consistency to make sure that no optimization compromises reliable responses. The metrics were chosen because they represent both a performance metric and a sustainable metric for evaluating the proposed systems.</w:t>
      </w:r>
    </w:p>
    <w:p w14:paraId="2136E157" w14:textId="77777777" w:rsidR="00426F11" w:rsidRPr="006E33AA" w:rsidRDefault="00426F11" w:rsidP="006E33AA">
      <w:pPr>
        <w:spacing w:line="240" w:lineRule="auto"/>
        <w:jc w:val="both"/>
        <w:rPr>
          <w:rFonts w:ascii="Times New Roman" w:hAnsi="Times New Roman" w:cs="Times New Roman"/>
        </w:rPr>
      </w:pPr>
    </w:p>
    <w:p w14:paraId="07520E4B" w14:textId="01A77D7F" w:rsidR="006C7E16" w:rsidRPr="006E33AA" w:rsidRDefault="006C7E16" w:rsidP="007C7FE8">
      <w:pPr>
        <w:pStyle w:val="Heading2"/>
        <w:numPr>
          <w:ilvl w:val="1"/>
          <w:numId w:val="78"/>
        </w:numPr>
        <w:jc w:val="both"/>
      </w:pPr>
      <w:bookmarkStart w:id="12" w:name="_Toc227098703"/>
      <w:r w:rsidRPr="006E33AA">
        <w:t>Validation Strategy</w:t>
      </w:r>
      <w:bookmarkEnd w:id="12"/>
    </w:p>
    <w:p w14:paraId="1EC92B42" w14:textId="77777777" w:rsidR="00676241" w:rsidRPr="00676241" w:rsidRDefault="00676241" w:rsidP="006E33AA">
      <w:pPr>
        <w:spacing w:line="240" w:lineRule="auto"/>
        <w:jc w:val="both"/>
        <w:rPr>
          <w:rFonts w:ascii="Times New Roman" w:hAnsi="Times New Roman" w:cs="Times New Roman"/>
        </w:rPr>
      </w:pPr>
      <w:r w:rsidRPr="00676241">
        <w:rPr>
          <w:rFonts w:ascii="Times New Roman" w:hAnsi="Times New Roman" w:cs="Times New Roman"/>
        </w:rPr>
        <w:t xml:space="preserve">Validation will be done using holdout testing (with new test prompts), as well as cross scenario evaluation (to evaluate how the system performs at each of the multiple workloads). The Tuning Strategy will start with a Grid Search through all possible initial parameters, followed by a </w:t>
      </w:r>
      <w:r w:rsidRPr="00E717E2">
        <w:rPr>
          <w:rFonts w:ascii="Times New Roman" w:hAnsi="Times New Roman" w:cs="Times New Roman"/>
          <w:b/>
          <w:bCs/>
        </w:rPr>
        <w:t>Bayesian Optimization</w:t>
      </w:r>
      <w:r w:rsidRPr="00676241">
        <w:rPr>
          <w:rFonts w:ascii="Times New Roman" w:hAnsi="Times New Roman" w:cs="Times New Roman"/>
        </w:rPr>
        <w:t xml:space="preserve">, or </w:t>
      </w:r>
      <w:r w:rsidRPr="00E717E2">
        <w:rPr>
          <w:rFonts w:ascii="Times New Roman" w:hAnsi="Times New Roman" w:cs="Times New Roman"/>
          <w:b/>
          <w:bCs/>
        </w:rPr>
        <w:t>Heuristic Refinement</w:t>
      </w:r>
      <w:r w:rsidRPr="00676241">
        <w:rPr>
          <w:rFonts w:ascii="Times New Roman" w:hAnsi="Times New Roman" w:cs="Times New Roman"/>
        </w:rPr>
        <w:t xml:space="preserve"> approach, to allow for an efficient method of optimizing. After tuning is complete, we will perform Robustness Testing, Under Stress Conditions to determine if our system remains stable and continues to run properly even when loaded heavily.</w:t>
      </w:r>
    </w:p>
    <w:p w14:paraId="6FD331F5" w14:textId="77777777" w:rsidR="00426F11" w:rsidRPr="006E33AA" w:rsidRDefault="00426F11" w:rsidP="006E33AA">
      <w:pPr>
        <w:spacing w:line="240" w:lineRule="auto"/>
        <w:jc w:val="both"/>
        <w:rPr>
          <w:rFonts w:ascii="Times New Roman" w:hAnsi="Times New Roman" w:cs="Times New Roman"/>
        </w:rPr>
      </w:pPr>
    </w:p>
    <w:p w14:paraId="241B9851" w14:textId="6104D0F1" w:rsidR="006C7E16" w:rsidRPr="006E33AA" w:rsidRDefault="006C7E16" w:rsidP="007C7FE8">
      <w:pPr>
        <w:pStyle w:val="Heading2"/>
        <w:numPr>
          <w:ilvl w:val="1"/>
          <w:numId w:val="78"/>
        </w:numPr>
        <w:jc w:val="both"/>
      </w:pPr>
      <w:bookmarkStart w:id="13" w:name="_Toc227098704"/>
      <w:r w:rsidRPr="006E33AA">
        <w:t>Workflow / Pipeline</w:t>
      </w:r>
      <w:bookmarkEnd w:id="13"/>
    </w:p>
    <w:p w14:paraId="293A1A3A" w14:textId="5B4D6AB1" w:rsidR="00676241" w:rsidRDefault="00676241" w:rsidP="005D3549">
      <w:pPr>
        <w:spacing w:line="240" w:lineRule="auto"/>
        <w:jc w:val="both"/>
        <w:rPr>
          <w:rFonts w:ascii="Times New Roman" w:hAnsi="Times New Roman" w:cs="Times New Roman"/>
          <w:b/>
          <w:bCs/>
        </w:rPr>
      </w:pPr>
      <w:r w:rsidRPr="00676241">
        <w:rPr>
          <w:rFonts w:ascii="Times New Roman" w:hAnsi="Times New Roman" w:cs="Times New Roman"/>
        </w:rPr>
        <w:t xml:space="preserve">The flow of the end-to-end system starts by obtaining a user request that will be tokenized (broken into individual words) and have its profile extracted for information regarding the work load. Once the workload has been identified through the profiling process, an appropriate scheduling strategy can be determined and computational resources may be allocated according to that decision. The system will execute distributed inferences on each of the worker nodes and the partial results will be aggregated to provide the final response. Telemetry data will be continuously recorded during execution and the control policy will be adjusted as needed based upon observations made about the system's performance. Overall, the system flow </w:t>
      </w:r>
      <w:proofErr w:type="gramStart"/>
      <w:r w:rsidRPr="00676241">
        <w:rPr>
          <w:rFonts w:ascii="Times New Roman" w:hAnsi="Times New Roman" w:cs="Times New Roman"/>
        </w:rPr>
        <w:t>is :</w:t>
      </w:r>
      <w:proofErr w:type="gramEnd"/>
    </w:p>
    <w:p w14:paraId="2A2ED449" w14:textId="0658ED4F" w:rsidR="001A3E5F" w:rsidRDefault="001A3E5F" w:rsidP="005D3549">
      <w:pPr>
        <w:spacing w:line="240" w:lineRule="auto"/>
        <w:jc w:val="center"/>
        <w:rPr>
          <w:rFonts w:ascii="Times New Roman" w:hAnsi="Times New Roman" w:cs="Times New Roman"/>
          <w:b/>
          <w:bCs/>
        </w:rPr>
      </w:pPr>
      <w:r>
        <w:rPr>
          <w:noProof/>
        </w:rPr>
        <w:lastRenderedPageBreak/>
        <w:drawing>
          <wp:inline distT="0" distB="0" distL="0" distR="0" wp14:anchorId="1C94A2F4" wp14:editId="5ABB2280">
            <wp:extent cx="5943600" cy="3446145"/>
            <wp:effectExtent l="0" t="0" r="0" b="1905"/>
            <wp:docPr id="1747658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658488" name=""/>
                    <pic:cNvPicPr/>
                  </pic:nvPicPr>
                  <pic:blipFill>
                    <a:blip r:embed="rId7"/>
                    <a:stretch>
                      <a:fillRect/>
                    </a:stretch>
                  </pic:blipFill>
                  <pic:spPr>
                    <a:xfrm>
                      <a:off x="0" y="0"/>
                      <a:ext cx="5943600" cy="3446145"/>
                    </a:xfrm>
                    <a:prstGeom prst="rect">
                      <a:avLst/>
                    </a:prstGeom>
                  </pic:spPr>
                </pic:pic>
              </a:graphicData>
            </a:graphic>
          </wp:inline>
        </w:drawing>
      </w:r>
    </w:p>
    <w:p w14:paraId="7599B041" w14:textId="2FF168C7" w:rsidR="001A3E5F" w:rsidRPr="005D3549" w:rsidRDefault="001A3E5F" w:rsidP="001A3E5F">
      <w:pPr>
        <w:spacing w:line="240" w:lineRule="auto"/>
        <w:jc w:val="center"/>
        <w:rPr>
          <w:rFonts w:ascii="Times New Roman" w:hAnsi="Times New Roman" w:cs="Times New Roman"/>
        </w:rPr>
      </w:pPr>
      <w:r w:rsidRPr="005D3549">
        <w:rPr>
          <w:rFonts w:ascii="Times New Roman" w:hAnsi="Times New Roman" w:cs="Times New Roman"/>
        </w:rPr>
        <w:t>Fig</w:t>
      </w:r>
      <w:r w:rsidR="005D3549" w:rsidRPr="005D3549">
        <w:rPr>
          <w:rFonts w:ascii="Times New Roman" w:hAnsi="Times New Roman" w:cs="Times New Roman"/>
        </w:rPr>
        <w:t>ure</w:t>
      </w:r>
      <w:r w:rsidRPr="005D3549">
        <w:rPr>
          <w:rFonts w:ascii="Times New Roman" w:hAnsi="Times New Roman" w:cs="Times New Roman"/>
        </w:rPr>
        <w:t xml:space="preserve"> </w:t>
      </w:r>
      <w:r w:rsidR="005D3549">
        <w:rPr>
          <w:rFonts w:ascii="Times New Roman" w:hAnsi="Times New Roman" w:cs="Times New Roman"/>
        </w:rPr>
        <w:t>0</w:t>
      </w:r>
      <w:r w:rsidR="005D3549" w:rsidRPr="005D3549">
        <w:rPr>
          <w:rFonts w:ascii="Times New Roman" w:hAnsi="Times New Roman" w:cs="Times New Roman"/>
        </w:rPr>
        <w:t xml:space="preserve">2: </w:t>
      </w:r>
      <w:r w:rsidRPr="005D3549">
        <w:rPr>
          <w:rFonts w:ascii="Times New Roman" w:hAnsi="Times New Roman" w:cs="Times New Roman"/>
        </w:rPr>
        <w:t>Flowchart</w:t>
      </w:r>
      <w:r w:rsidR="005D3549">
        <w:rPr>
          <w:rFonts w:ascii="Times New Roman" w:hAnsi="Times New Roman" w:cs="Times New Roman"/>
        </w:rPr>
        <w:t xml:space="preserve"> of the proposed system</w:t>
      </w:r>
    </w:p>
    <w:p w14:paraId="7EB73E71" w14:textId="33E64D20" w:rsidR="001A3E5F" w:rsidRDefault="001A3E5F" w:rsidP="005D3549">
      <w:pPr>
        <w:spacing w:line="240" w:lineRule="auto"/>
        <w:jc w:val="center"/>
        <w:rPr>
          <w:rFonts w:ascii="Times New Roman" w:hAnsi="Times New Roman" w:cs="Times New Roman"/>
          <w:b/>
          <w:bCs/>
        </w:rPr>
      </w:pPr>
      <w:r>
        <w:rPr>
          <w:noProof/>
        </w:rPr>
        <w:drawing>
          <wp:inline distT="0" distB="0" distL="0" distR="0" wp14:anchorId="2529831E" wp14:editId="41F99AA2">
            <wp:extent cx="5943600" cy="3523615"/>
            <wp:effectExtent l="0" t="0" r="0" b="635"/>
            <wp:docPr id="1024448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448762" name=""/>
                    <pic:cNvPicPr/>
                  </pic:nvPicPr>
                  <pic:blipFill>
                    <a:blip r:embed="rId8"/>
                    <a:stretch>
                      <a:fillRect/>
                    </a:stretch>
                  </pic:blipFill>
                  <pic:spPr>
                    <a:xfrm>
                      <a:off x="0" y="0"/>
                      <a:ext cx="5943600" cy="3523615"/>
                    </a:xfrm>
                    <a:prstGeom prst="rect">
                      <a:avLst/>
                    </a:prstGeom>
                  </pic:spPr>
                </pic:pic>
              </a:graphicData>
            </a:graphic>
          </wp:inline>
        </w:drawing>
      </w:r>
    </w:p>
    <w:p w14:paraId="2E759B31" w14:textId="6948FBD1" w:rsidR="001A3E5F" w:rsidRPr="005D3549" w:rsidRDefault="005D3549" w:rsidP="001A3E5F">
      <w:pPr>
        <w:spacing w:line="240" w:lineRule="auto"/>
        <w:jc w:val="center"/>
        <w:rPr>
          <w:rFonts w:ascii="Times New Roman" w:hAnsi="Times New Roman" w:cs="Times New Roman"/>
        </w:rPr>
      </w:pPr>
      <w:r>
        <w:rPr>
          <w:rFonts w:ascii="Times New Roman" w:hAnsi="Times New Roman" w:cs="Times New Roman"/>
        </w:rPr>
        <w:t>Figure 03: Proposed pipeline</w:t>
      </w:r>
    </w:p>
    <w:p w14:paraId="0A3899F5" w14:textId="77777777" w:rsidR="00B45CA3" w:rsidRPr="006E33AA" w:rsidRDefault="00B45CA3" w:rsidP="006E33AA">
      <w:pPr>
        <w:spacing w:line="240" w:lineRule="auto"/>
        <w:jc w:val="both"/>
        <w:rPr>
          <w:rFonts w:ascii="Times New Roman" w:hAnsi="Times New Roman" w:cs="Times New Roman"/>
        </w:rPr>
      </w:pPr>
    </w:p>
    <w:p w14:paraId="4D41A69D" w14:textId="10D09807" w:rsidR="006C7E16" w:rsidRPr="006E33AA" w:rsidRDefault="006C7E16" w:rsidP="007C7FE8">
      <w:pPr>
        <w:pStyle w:val="Heading2"/>
        <w:numPr>
          <w:ilvl w:val="1"/>
          <w:numId w:val="78"/>
        </w:numPr>
        <w:jc w:val="both"/>
      </w:pPr>
      <w:bookmarkStart w:id="14" w:name="_Toc227098705"/>
      <w:r w:rsidRPr="006E33AA">
        <w:lastRenderedPageBreak/>
        <w:t>Assumptions</w:t>
      </w:r>
      <w:bookmarkEnd w:id="14"/>
    </w:p>
    <w:p w14:paraId="286A1472" w14:textId="77777777" w:rsidR="00676241" w:rsidRPr="00676241" w:rsidRDefault="00676241" w:rsidP="006E33AA">
      <w:pPr>
        <w:spacing w:line="240" w:lineRule="auto"/>
        <w:jc w:val="both"/>
        <w:rPr>
          <w:rFonts w:ascii="Times New Roman" w:hAnsi="Times New Roman" w:cs="Times New Roman"/>
        </w:rPr>
      </w:pPr>
      <w:r w:rsidRPr="00676241">
        <w:rPr>
          <w:rFonts w:ascii="Times New Roman" w:hAnsi="Times New Roman" w:cs="Times New Roman"/>
        </w:rPr>
        <w:t>The research in this paper assumes that, using reliable profiling tools, the performance of different types of nodes (i.e., compute nodes) can be accurately characterized. This paper also assumes that the cost of communicating from one node to another will be known and manageable as part of the overall design of a computing system. Further, the authors assume that the benchmark application workloads chosen for testing represent typical usage patterns. In addition, the authors assume that any adverse impact on quality resulting from optimizations made to the applications will remain at acceptable levels for practical purposes. Finally, the authors assume that sufficient monitoring data is available to enable both the detection of potential problems and the implementation of appropriate corrective actions by the adaptive control mechanism during the execution of an application.</w:t>
      </w:r>
    </w:p>
    <w:p w14:paraId="7E8F67E6" w14:textId="77777777" w:rsidR="00B45CA3" w:rsidRPr="006E33AA" w:rsidRDefault="00B45CA3" w:rsidP="006E33AA">
      <w:pPr>
        <w:spacing w:line="240" w:lineRule="auto"/>
        <w:jc w:val="both"/>
        <w:rPr>
          <w:rFonts w:ascii="Times New Roman" w:hAnsi="Times New Roman" w:cs="Times New Roman"/>
        </w:rPr>
      </w:pPr>
    </w:p>
    <w:p w14:paraId="4DC09013" w14:textId="2D64FC4B" w:rsidR="006C7E16" w:rsidRPr="006E33AA" w:rsidRDefault="006C7E16" w:rsidP="007C7FE8">
      <w:pPr>
        <w:pStyle w:val="Heading2"/>
        <w:numPr>
          <w:ilvl w:val="1"/>
          <w:numId w:val="78"/>
        </w:numPr>
        <w:jc w:val="both"/>
      </w:pPr>
      <w:bookmarkStart w:id="15" w:name="_Toc227098706"/>
      <w:r w:rsidRPr="006E33AA">
        <w:t>Limitations</w:t>
      </w:r>
      <w:bookmarkEnd w:id="15"/>
    </w:p>
    <w:p w14:paraId="6400DC15" w14:textId="77777777" w:rsidR="00676241" w:rsidRPr="00676241" w:rsidRDefault="00676241" w:rsidP="006E33AA">
      <w:pPr>
        <w:spacing w:line="240" w:lineRule="auto"/>
        <w:jc w:val="both"/>
        <w:rPr>
          <w:rFonts w:ascii="Times New Roman" w:hAnsi="Times New Roman" w:cs="Times New Roman"/>
        </w:rPr>
      </w:pPr>
      <w:r w:rsidRPr="00676241">
        <w:rPr>
          <w:rFonts w:ascii="Times New Roman" w:hAnsi="Times New Roman" w:cs="Times New Roman"/>
        </w:rPr>
        <w:t xml:space="preserve">While this proposed system has many advantages it also has a number of disadvantages that could limit its ability to be scalable or perform well under certain conditions. Due to architecture and coordination </w:t>
      </w:r>
      <w:proofErr w:type="gramStart"/>
      <w:r w:rsidRPr="00676241">
        <w:rPr>
          <w:rFonts w:ascii="Times New Roman" w:hAnsi="Times New Roman" w:cs="Times New Roman"/>
        </w:rPr>
        <w:t>costs</w:t>
      </w:r>
      <w:proofErr w:type="gramEnd"/>
      <w:r w:rsidRPr="00676241">
        <w:rPr>
          <w:rFonts w:ascii="Times New Roman" w:hAnsi="Times New Roman" w:cs="Times New Roman"/>
        </w:rPr>
        <w:t xml:space="preserve"> there are likely to be limits on how scalable the first prototype will be for large numbers of cluster nodes. There may be an issue with network consistency (across all distributed nodes) as to whether the experimental results will be replicable. As well, depending upon the size of the system and how much data needs to be processed by each node, exact methods for optimizing may become too computationally intensive to use in practice. Commodity hardware differences may create problems when trying to ensure that comparative testing across nodes occurs fairly and consistently. Lastly, the initial development milestone does include complete production level fault-tolerant capabilities.</w:t>
      </w:r>
    </w:p>
    <w:p w14:paraId="5DE77641" w14:textId="6C7EFB72" w:rsidR="006C7E16" w:rsidRPr="006E33AA" w:rsidRDefault="006C7E16" w:rsidP="006E33AA">
      <w:pPr>
        <w:spacing w:line="240" w:lineRule="auto"/>
        <w:jc w:val="both"/>
        <w:rPr>
          <w:rFonts w:ascii="Times New Roman" w:hAnsi="Times New Roman" w:cs="Times New Roman"/>
        </w:rPr>
      </w:pPr>
    </w:p>
    <w:p w14:paraId="13B091B4" w14:textId="162F821F" w:rsidR="006C7E16" w:rsidRPr="006E33AA" w:rsidRDefault="006C7E16" w:rsidP="007C7FE8">
      <w:pPr>
        <w:pStyle w:val="Heading2"/>
        <w:numPr>
          <w:ilvl w:val="1"/>
          <w:numId w:val="78"/>
        </w:numPr>
        <w:jc w:val="both"/>
      </w:pPr>
      <w:bookmarkStart w:id="16" w:name="_Toc227098707"/>
      <w:r w:rsidRPr="006E33AA">
        <w:t>Expected Academic Contribution</w:t>
      </w:r>
      <w:bookmarkEnd w:id="16"/>
    </w:p>
    <w:p w14:paraId="04C33783" w14:textId="77777777" w:rsidR="006E33AA" w:rsidRPr="006E33AA" w:rsidRDefault="006E33AA" w:rsidP="006E33AA">
      <w:pPr>
        <w:spacing w:line="240" w:lineRule="auto"/>
        <w:jc w:val="both"/>
        <w:rPr>
          <w:rFonts w:ascii="Times New Roman" w:hAnsi="Times New Roman" w:cs="Times New Roman"/>
        </w:rPr>
      </w:pPr>
      <w:r w:rsidRPr="006E33AA">
        <w:rPr>
          <w:rFonts w:ascii="Times New Roman" w:hAnsi="Times New Roman" w:cs="Times New Roman"/>
        </w:rPr>
        <w:t>This research will help create an applied methodology for energy aware distributed inference (for example on mobile or embedded devices) of large language models. Additionally, it should be able to create a reproducible and standardized evaluation platform for distributed inference systems which are able to evaluate multiple aspects (such as latency, fairness and energy consumption). Finally, the results from this research can give insight into how different adaptive scheduling algorithms (in terms of their ability to dynamically distribute tasks across nodes based upon available resources and performance) perform within a cluster of heterogeneous computing devices.</w:t>
      </w:r>
    </w:p>
    <w:p w14:paraId="7063E253" w14:textId="77777777" w:rsidR="006529FF" w:rsidRPr="006E33AA" w:rsidRDefault="006529FF" w:rsidP="006E33AA">
      <w:pPr>
        <w:spacing w:line="240" w:lineRule="auto"/>
        <w:jc w:val="both"/>
        <w:rPr>
          <w:rFonts w:ascii="Times New Roman" w:hAnsi="Times New Roman" w:cs="Times New Roman"/>
        </w:rPr>
      </w:pPr>
    </w:p>
    <w:p w14:paraId="508CE16E" w14:textId="77777777" w:rsidR="006529FF" w:rsidRPr="006E33AA" w:rsidRDefault="006529FF" w:rsidP="006E33AA">
      <w:pPr>
        <w:spacing w:line="240" w:lineRule="auto"/>
        <w:jc w:val="both"/>
        <w:rPr>
          <w:rFonts w:ascii="Times New Roman" w:hAnsi="Times New Roman" w:cs="Times New Roman"/>
        </w:rPr>
      </w:pPr>
    </w:p>
    <w:p w14:paraId="6D67C872" w14:textId="77777777" w:rsidR="006529FF" w:rsidRPr="006E33AA" w:rsidRDefault="006529FF" w:rsidP="006E33AA">
      <w:pPr>
        <w:spacing w:line="240" w:lineRule="auto"/>
        <w:jc w:val="both"/>
        <w:rPr>
          <w:rFonts w:ascii="Times New Roman" w:hAnsi="Times New Roman" w:cs="Times New Roman"/>
        </w:rPr>
      </w:pPr>
    </w:p>
    <w:p w14:paraId="286FDAA1" w14:textId="77777777" w:rsidR="00B45CA3" w:rsidRPr="006E33AA" w:rsidRDefault="00B45CA3" w:rsidP="006E33AA">
      <w:pPr>
        <w:spacing w:line="240" w:lineRule="auto"/>
        <w:jc w:val="both"/>
        <w:rPr>
          <w:rFonts w:ascii="Times New Roman" w:hAnsi="Times New Roman" w:cs="Times New Roman"/>
        </w:rPr>
      </w:pPr>
    </w:p>
    <w:p w14:paraId="6AB6AEBC" w14:textId="77777777" w:rsidR="00B45CA3" w:rsidRPr="006E33AA" w:rsidRDefault="00B45CA3" w:rsidP="006E33AA">
      <w:pPr>
        <w:spacing w:line="240" w:lineRule="auto"/>
        <w:jc w:val="both"/>
        <w:rPr>
          <w:rFonts w:ascii="Times New Roman" w:hAnsi="Times New Roman" w:cs="Times New Roman"/>
        </w:rPr>
      </w:pPr>
    </w:p>
    <w:p w14:paraId="7793D619" w14:textId="77777777" w:rsidR="00B45CA3" w:rsidRPr="006E33AA" w:rsidRDefault="00B45CA3" w:rsidP="006E33AA">
      <w:pPr>
        <w:spacing w:line="240" w:lineRule="auto"/>
        <w:jc w:val="both"/>
        <w:rPr>
          <w:rFonts w:ascii="Times New Roman" w:hAnsi="Times New Roman" w:cs="Times New Roman"/>
        </w:rPr>
      </w:pPr>
    </w:p>
    <w:p w14:paraId="283D4338" w14:textId="2E3C607D" w:rsidR="006529FF" w:rsidRPr="006E33AA" w:rsidRDefault="006529FF" w:rsidP="003C587B">
      <w:pPr>
        <w:pStyle w:val="Heading1"/>
        <w:numPr>
          <w:ilvl w:val="0"/>
          <w:numId w:val="78"/>
        </w:numPr>
        <w:jc w:val="both"/>
      </w:pPr>
      <w:bookmarkStart w:id="17" w:name="_Toc227098708"/>
      <w:r w:rsidRPr="006E33AA">
        <w:lastRenderedPageBreak/>
        <w:t>Literature Review</w:t>
      </w:r>
      <w:bookmarkEnd w:id="17"/>
    </w:p>
    <w:p w14:paraId="513A3417" w14:textId="5AD8450E" w:rsidR="006529FF" w:rsidRPr="006E33AA" w:rsidRDefault="006529FF" w:rsidP="007C7FE8">
      <w:pPr>
        <w:pStyle w:val="Heading2"/>
        <w:numPr>
          <w:ilvl w:val="1"/>
          <w:numId w:val="78"/>
        </w:numPr>
        <w:jc w:val="both"/>
      </w:pPr>
      <w:bookmarkStart w:id="18" w:name="_Toc227098709"/>
      <w:r w:rsidRPr="006E33AA">
        <w:t>Similar Applications</w:t>
      </w:r>
      <w:bookmarkEnd w:id="18"/>
    </w:p>
    <w:p w14:paraId="0325DA78" w14:textId="12588E2F" w:rsidR="00504A08" w:rsidRPr="00504A08" w:rsidRDefault="00504A08" w:rsidP="00504A08">
      <w:pPr>
        <w:spacing w:line="240" w:lineRule="auto"/>
        <w:jc w:val="both"/>
        <w:rPr>
          <w:rFonts w:ascii="Times New Roman" w:hAnsi="Times New Roman" w:cs="Times New Roman"/>
          <w:i/>
          <w:iCs/>
        </w:rPr>
      </w:pPr>
      <w:r w:rsidRPr="00504A08">
        <w:rPr>
          <w:rFonts w:ascii="Times New Roman" w:hAnsi="Times New Roman" w:cs="Times New Roman"/>
        </w:rPr>
        <w:t xml:space="preserve">The proposed system fits into a wide variety of existing distributed inference, and LLM serving architectures. Tensor-parallelism was first introduced with </w:t>
      </w:r>
      <w:r w:rsidRPr="005B6D5D">
        <w:rPr>
          <w:rFonts w:ascii="Times New Roman" w:hAnsi="Times New Roman" w:cs="Times New Roman"/>
          <w:b/>
          <w:bCs/>
        </w:rPr>
        <w:t>Megatron-LM</w:t>
      </w:r>
      <w:r w:rsidRPr="00504A08">
        <w:rPr>
          <w:rFonts w:ascii="Times New Roman" w:hAnsi="Times New Roman" w:cs="Times New Roman"/>
        </w:rPr>
        <w:t xml:space="preserve"> using all-reduce collective communication methods. It is an early approach toward model parallelism, though, it has been primarily used for large-scale model training </w:t>
      </w:r>
      <w:r w:rsidR="005B6D5D">
        <w:rPr>
          <w:rFonts w:ascii="Times New Roman" w:hAnsi="Times New Roman" w:cs="Times New Roman"/>
          <w:i/>
          <w:iCs/>
        </w:rPr>
        <w:t>{</w:t>
      </w:r>
      <w:r w:rsidRPr="00504A08">
        <w:rPr>
          <w:rFonts w:ascii="Times New Roman" w:hAnsi="Times New Roman" w:cs="Times New Roman"/>
          <w:i/>
          <w:iCs/>
        </w:rPr>
        <w:t xml:space="preserve">Li et al., 2024; Dash, 2025; Dash et al., </w:t>
      </w:r>
      <w:proofErr w:type="gramStart"/>
      <w:r w:rsidRPr="00504A08">
        <w:rPr>
          <w:rFonts w:ascii="Times New Roman" w:hAnsi="Times New Roman" w:cs="Times New Roman"/>
          <w:i/>
          <w:iCs/>
        </w:rPr>
        <w:t>2023</w:t>
      </w:r>
      <w:r w:rsidR="005B6D5D">
        <w:rPr>
          <w:rFonts w:ascii="Times New Roman" w:hAnsi="Times New Roman" w:cs="Times New Roman"/>
          <w:i/>
          <w:iCs/>
        </w:rPr>
        <w:t>}</w:t>
      </w:r>
      <w:r w:rsidRPr="00504A08">
        <w:rPr>
          <w:rFonts w:ascii="Times New Roman" w:hAnsi="Times New Roman" w:cs="Times New Roman"/>
        </w:rPr>
        <w:t>.</w:t>
      </w:r>
      <w:proofErr w:type="gramEnd"/>
      <w:r w:rsidRPr="00504A08">
        <w:rPr>
          <w:rFonts w:ascii="Times New Roman" w:hAnsi="Times New Roman" w:cs="Times New Roman"/>
        </w:rPr>
        <w:t xml:space="preserve"> Therefore, it does not have many characteristics required for efficient inference, such as low power consumption or a small footprint </w:t>
      </w:r>
      <w:r w:rsidR="005B6D5D">
        <w:rPr>
          <w:rFonts w:ascii="Times New Roman" w:hAnsi="Times New Roman" w:cs="Times New Roman"/>
          <w:i/>
          <w:iCs/>
        </w:rPr>
        <w:t>{</w:t>
      </w:r>
      <w:r w:rsidRPr="00504A08">
        <w:rPr>
          <w:rFonts w:ascii="Times New Roman" w:hAnsi="Times New Roman" w:cs="Times New Roman"/>
          <w:i/>
          <w:iCs/>
        </w:rPr>
        <w:t>Wu et al., 2023; Miao et al., 2023</w:t>
      </w:r>
      <w:r w:rsidR="005B6D5D">
        <w:rPr>
          <w:rFonts w:ascii="Times New Roman" w:hAnsi="Times New Roman" w:cs="Times New Roman"/>
          <w:i/>
          <w:iCs/>
        </w:rPr>
        <w:t>}</w:t>
      </w:r>
      <w:r w:rsidRPr="00504A08">
        <w:rPr>
          <w:rFonts w:ascii="Times New Roman" w:hAnsi="Times New Roman" w:cs="Times New Roman"/>
        </w:rPr>
        <w:t xml:space="preserve">. </w:t>
      </w:r>
      <w:proofErr w:type="spellStart"/>
      <w:r w:rsidRPr="00504A08">
        <w:rPr>
          <w:rFonts w:ascii="Times New Roman" w:hAnsi="Times New Roman" w:cs="Times New Roman"/>
        </w:rPr>
        <w:t>vLLM</w:t>
      </w:r>
      <w:proofErr w:type="spellEnd"/>
      <w:r w:rsidRPr="00504A08">
        <w:rPr>
          <w:rFonts w:ascii="Times New Roman" w:hAnsi="Times New Roman" w:cs="Times New Roman"/>
        </w:rPr>
        <w:t xml:space="preserve"> is an example of a lightweight inference engine optimized for running on a single GPU using paged attention. It reduces memory fragmentation, optimizes KV cache access, and uses both sparse and dense representations </w:t>
      </w:r>
      <w:r w:rsidR="005B6D5D">
        <w:rPr>
          <w:rFonts w:ascii="Times New Roman" w:hAnsi="Times New Roman" w:cs="Times New Roman"/>
          <w:i/>
          <w:iCs/>
        </w:rPr>
        <w:t>{</w:t>
      </w:r>
      <w:r w:rsidRPr="00504A08">
        <w:rPr>
          <w:rFonts w:ascii="Times New Roman" w:hAnsi="Times New Roman" w:cs="Times New Roman"/>
          <w:i/>
          <w:iCs/>
        </w:rPr>
        <w:t>Kwon et al., 2023; Wu et al., 2023; Yao et al., 2024; He et al., 2025</w:t>
      </w:r>
      <w:r w:rsidR="005B6D5D">
        <w:rPr>
          <w:rFonts w:ascii="Times New Roman" w:hAnsi="Times New Roman" w:cs="Times New Roman"/>
          <w:i/>
          <w:iCs/>
        </w:rPr>
        <w:t>}</w:t>
      </w:r>
      <w:r w:rsidRPr="00504A08">
        <w:rPr>
          <w:rFonts w:ascii="Times New Roman" w:hAnsi="Times New Roman" w:cs="Times New Roman"/>
        </w:rPr>
        <w:t xml:space="preserve">. However, </w:t>
      </w:r>
      <w:proofErr w:type="spellStart"/>
      <w:r w:rsidRPr="005B6D5D">
        <w:rPr>
          <w:rFonts w:ascii="Times New Roman" w:hAnsi="Times New Roman" w:cs="Times New Roman"/>
          <w:b/>
          <w:bCs/>
        </w:rPr>
        <w:t>vLLM</w:t>
      </w:r>
      <w:proofErr w:type="spellEnd"/>
      <w:r w:rsidRPr="00504A08">
        <w:rPr>
          <w:rFonts w:ascii="Times New Roman" w:hAnsi="Times New Roman" w:cs="Times New Roman"/>
        </w:rPr>
        <w:t xml:space="preserve"> is not scalable beyond one node </w:t>
      </w:r>
      <w:r w:rsidR="005B6D5D">
        <w:rPr>
          <w:rFonts w:ascii="Times New Roman" w:hAnsi="Times New Roman" w:cs="Times New Roman"/>
        </w:rPr>
        <w:t>{</w:t>
      </w:r>
      <w:r w:rsidRPr="00504A08">
        <w:rPr>
          <w:rFonts w:ascii="Times New Roman" w:hAnsi="Times New Roman" w:cs="Times New Roman"/>
          <w:i/>
          <w:iCs/>
        </w:rPr>
        <w:t xml:space="preserve">Wu et al., 2023; Kwon et al., </w:t>
      </w:r>
      <w:proofErr w:type="gramStart"/>
      <w:r w:rsidRPr="00504A08">
        <w:rPr>
          <w:rFonts w:ascii="Times New Roman" w:hAnsi="Times New Roman" w:cs="Times New Roman"/>
          <w:i/>
          <w:iCs/>
        </w:rPr>
        <w:t>202</w:t>
      </w:r>
      <w:r w:rsidR="005B6D5D">
        <w:rPr>
          <w:rFonts w:ascii="Times New Roman" w:hAnsi="Times New Roman" w:cs="Times New Roman"/>
          <w:i/>
          <w:iCs/>
        </w:rPr>
        <w:t>3}</w:t>
      </w:r>
      <w:r w:rsidRPr="00504A08">
        <w:rPr>
          <w:rFonts w:ascii="Times New Roman" w:hAnsi="Times New Roman" w:cs="Times New Roman"/>
          <w:i/>
          <w:iCs/>
        </w:rPr>
        <w:t>.</w:t>
      </w:r>
      <w:proofErr w:type="gramEnd"/>
      <w:r w:rsidRPr="00504A08">
        <w:rPr>
          <w:rFonts w:ascii="Times New Roman" w:hAnsi="Times New Roman" w:cs="Times New Roman"/>
        </w:rPr>
        <w:t xml:space="preserve"> Petals </w:t>
      </w:r>
      <w:proofErr w:type="gramStart"/>
      <w:r w:rsidRPr="00504A08">
        <w:rPr>
          <w:rFonts w:ascii="Times New Roman" w:hAnsi="Times New Roman" w:cs="Times New Roman"/>
        </w:rPr>
        <w:t>is</w:t>
      </w:r>
      <w:proofErr w:type="gramEnd"/>
      <w:r w:rsidRPr="00504A08">
        <w:rPr>
          <w:rFonts w:ascii="Times New Roman" w:hAnsi="Times New Roman" w:cs="Times New Roman"/>
        </w:rPr>
        <w:t xml:space="preserve"> an example of a decentralized peer-to-peer inference system </w:t>
      </w:r>
      <w:proofErr w:type="gramStart"/>
      <w:r w:rsidRPr="00504A08">
        <w:rPr>
          <w:rFonts w:ascii="Times New Roman" w:hAnsi="Times New Roman" w:cs="Times New Roman"/>
        </w:rPr>
        <w:t>similar to</w:t>
      </w:r>
      <w:proofErr w:type="gramEnd"/>
      <w:r w:rsidRPr="00504A08">
        <w:rPr>
          <w:rFonts w:ascii="Times New Roman" w:hAnsi="Times New Roman" w:cs="Times New Roman"/>
        </w:rPr>
        <w:t xml:space="preserve"> how </w:t>
      </w:r>
      <w:r w:rsidRPr="005B6D5D">
        <w:rPr>
          <w:rFonts w:ascii="Times New Roman" w:hAnsi="Times New Roman" w:cs="Times New Roman"/>
          <w:b/>
          <w:bCs/>
        </w:rPr>
        <w:t>BitTorrent</w:t>
      </w:r>
      <w:r w:rsidRPr="00504A08">
        <w:rPr>
          <w:rFonts w:ascii="Times New Roman" w:hAnsi="Times New Roman" w:cs="Times New Roman"/>
        </w:rPr>
        <w:t xml:space="preserve"> distributes content among peers. This system allows for collaboration during computing tasks, eliminating the need for central orchestration </w:t>
      </w:r>
      <w:r w:rsidR="005B6D5D">
        <w:rPr>
          <w:rFonts w:ascii="Times New Roman" w:hAnsi="Times New Roman" w:cs="Times New Roman"/>
          <w:i/>
          <w:iCs/>
        </w:rPr>
        <w:t>{</w:t>
      </w:r>
      <w:proofErr w:type="spellStart"/>
      <w:r w:rsidRPr="00504A08">
        <w:rPr>
          <w:rFonts w:ascii="Times New Roman" w:hAnsi="Times New Roman" w:cs="Times New Roman"/>
          <w:i/>
          <w:iCs/>
        </w:rPr>
        <w:t>Borzunov</w:t>
      </w:r>
      <w:proofErr w:type="spellEnd"/>
      <w:r w:rsidRPr="00504A08">
        <w:rPr>
          <w:rFonts w:ascii="Times New Roman" w:hAnsi="Times New Roman" w:cs="Times New Roman"/>
          <w:i/>
          <w:iCs/>
        </w:rPr>
        <w:t xml:space="preserve"> et al., 2022; Miao et al., 2023; Jiang et al., 2023</w:t>
      </w:r>
      <w:r w:rsidR="005B6D5D">
        <w:rPr>
          <w:rFonts w:ascii="Times New Roman" w:hAnsi="Times New Roman" w:cs="Times New Roman"/>
          <w:i/>
          <w:iCs/>
        </w:rPr>
        <w:t>}</w:t>
      </w:r>
      <w:r w:rsidRPr="00504A08">
        <w:rPr>
          <w:rFonts w:ascii="Times New Roman" w:hAnsi="Times New Roman" w:cs="Times New Roman"/>
          <w:i/>
          <w:iCs/>
        </w:rPr>
        <w:t>.</w:t>
      </w:r>
      <w:r w:rsidRPr="00504A08">
        <w:rPr>
          <w:rFonts w:ascii="Times New Roman" w:hAnsi="Times New Roman" w:cs="Times New Roman"/>
        </w:rPr>
        <w:t xml:space="preserve"> While Petals is also a decentralized system similar to the proposed system, its architecture is very different (i.e., structured cluster vs unstructured decentralized). </w:t>
      </w:r>
      <w:proofErr w:type="spellStart"/>
      <w:r w:rsidRPr="005B6D5D">
        <w:rPr>
          <w:rFonts w:ascii="Times New Roman" w:hAnsi="Times New Roman" w:cs="Times New Roman"/>
          <w:b/>
          <w:bCs/>
        </w:rPr>
        <w:t>Ollama</w:t>
      </w:r>
      <w:proofErr w:type="spellEnd"/>
      <w:r w:rsidRPr="00504A08">
        <w:rPr>
          <w:rFonts w:ascii="Times New Roman" w:hAnsi="Times New Roman" w:cs="Times New Roman"/>
        </w:rPr>
        <w:t xml:space="preserve"> is a simple and easy to deploy single machine inference system that uses quantized models. Since it represents a simple baseline for lightweight inference engines, it can be considered as a baseline for lightweight distributed inference systems</w:t>
      </w:r>
      <w:r w:rsidRPr="005B6D5D">
        <w:rPr>
          <w:rFonts w:ascii="Times New Roman" w:hAnsi="Times New Roman" w:cs="Times New Roman"/>
          <w:b/>
          <w:bCs/>
        </w:rPr>
        <w:t xml:space="preserve">. </w:t>
      </w:r>
      <w:proofErr w:type="spellStart"/>
      <w:r w:rsidRPr="005B6D5D">
        <w:rPr>
          <w:rFonts w:ascii="Times New Roman" w:hAnsi="Times New Roman" w:cs="Times New Roman"/>
          <w:b/>
          <w:bCs/>
        </w:rPr>
        <w:t>FlexGen</w:t>
      </w:r>
      <w:proofErr w:type="spellEnd"/>
      <w:r w:rsidRPr="00504A08">
        <w:rPr>
          <w:rFonts w:ascii="Times New Roman" w:hAnsi="Times New Roman" w:cs="Times New Roman"/>
        </w:rPr>
        <w:t xml:space="preserve"> is another example of an inference system, however, it is focused on performing high throughput inference on a single GPU using CPU and disk offload techniques. Similar to </w:t>
      </w:r>
      <w:proofErr w:type="spellStart"/>
      <w:r w:rsidRPr="00504A08">
        <w:rPr>
          <w:rFonts w:ascii="Times New Roman" w:hAnsi="Times New Roman" w:cs="Times New Roman"/>
        </w:rPr>
        <w:t>vLLM</w:t>
      </w:r>
      <w:proofErr w:type="spellEnd"/>
      <w:r w:rsidRPr="00504A08">
        <w:rPr>
          <w:rFonts w:ascii="Times New Roman" w:hAnsi="Times New Roman" w:cs="Times New Roman"/>
        </w:rPr>
        <w:t xml:space="preserve">, </w:t>
      </w:r>
      <w:proofErr w:type="spellStart"/>
      <w:r w:rsidRPr="00504A08">
        <w:rPr>
          <w:rFonts w:ascii="Times New Roman" w:hAnsi="Times New Roman" w:cs="Times New Roman"/>
        </w:rPr>
        <w:t>FlexGen</w:t>
      </w:r>
      <w:proofErr w:type="spellEnd"/>
      <w:r w:rsidRPr="00504A08">
        <w:rPr>
          <w:rFonts w:ascii="Times New Roman" w:hAnsi="Times New Roman" w:cs="Times New Roman"/>
        </w:rPr>
        <w:t xml:space="preserve"> shares similar goals of minimizing memory usage; however, unlike </w:t>
      </w:r>
      <w:proofErr w:type="spellStart"/>
      <w:r w:rsidRPr="00504A08">
        <w:rPr>
          <w:rFonts w:ascii="Times New Roman" w:hAnsi="Times New Roman" w:cs="Times New Roman"/>
        </w:rPr>
        <w:t>vLLM</w:t>
      </w:r>
      <w:proofErr w:type="spellEnd"/>
      <w:r w:rsidRPr="00504A08">
        <w:rPr>
          <w:rFonts w:ascii="Times New Roman" w:hAnsi="Times New Roman" w:cs="Times New Roman"/>
        </w:rPr>
        <w:t xml:space="preserve"> and </w:t>
      </w:r>
      <w:proofErr w:type="spellStart"/>
      <w:r w:rsidRPr="00504A08">
        <w:rPr>
          <w:rFonts w:ascii="Times New Roman" w:hAnsi="Times New Roman" w:cs="Times New Roman"/>
        </w:rPr>
        <w:t>Ollama</w:t>
      </w:r>
      <w:proofErr w:type="spellEnd"/>
      <w:r w:rsidRPr="00504A08">
        <w:rPr>
          <w:rFonts w:ascii="Times New Roman" w:hAnsi="Times New Roman" w:cs="Times New Roman"/>
        </w:rPr>
        <w:t xml:space="preserve">, </w:t>
      </w:r>
      <w:proofErr w:type="spellStart"/>
      <w:r w:rsidRPr="00504A08">
        <w:rPr>
          <w:rFonts w:ascii="Times New Roman" w:hAnsi="Times New Roman" w:cs="Times New Roman"/>
        </w:rPr>
        <w:t>FlexGen</w:t>
      </w:r>
      <w:proofErr w:type="spellEnd"/>
      <w:r w:rsidRPr="00504A08">
        <w:rPr>
          <w:rFonts w:ascii="Times New Roman" w:hAnsi="Times New Roman" w:cs="Times New Roman"/>
        </w:rPr>
        <w:t xml:space="preserve"> is capable of scaling over multiple nodes. </w:t>
      </w:r>
      <w:proofErr w:type="spellStart"/>
      <w:r w:rsidRPr="00504A08">
        <w:rPr>
          <w:rFonts w:ascii="Times New Roman" w:hAnsi="Times New Roman" w:cs="Times New Roman"/>
        </w:rPr>
        <w:t>AlpaServe</w:t>
      </w:r>
      <w:proofErr w:type="spellEnd"/>
      <w:r w:rsidRPr="00504A08">
        <w:rPr>
          <w:rFonts w:ascii="Times New Roman" w:hAnsi="Times New Roman" w:cs="Times New Roman"/>
        </w:rPr>
        <w:t xml:space="preserve"> is an example of a high-level parallelization strategy applied across three major dimensions: tensor (data), data (tensor), and pipeline. The flexible nature of this scheduling strategy will provide guidance when implementing the hybrid parallelism strategy </w:t>
      </w:r>
      <w:r w:rsidR="005B6D5D">
        <w:rPr>
          <w:rFonts w:ascii="Times New Roman" w:hAnsi="Times New Roman" w:cs="Times New Roman"/>
          <w:i/>
          <w:iCs/>
        </w:rPr>
        <w:t>{</w:t>
      </w:r>
      <w:r w:rsidRPr="00504A08">
        <w:rPr>
          <w:rFonts w:ascii="Times New Roman" w:hAnsi="Times New Roman" w:cs="Times New Roman"/>
          <w:i/>
          <w:iCs/>
        </w:rPr>
        <w:t>Wu et al., 2023; Xu et al., 2025; Miao et al., 2023; Jiang et al., 2023</w:t>
      </w:r>
      <w:r w:rsidR="005B6D5D">
        <w:rPr>
          <w:rFonts w:ascii="Times New Roman" w:hAnsi="Times New Roman" w:cs="Times New Roman"/>
          <w:i/>
          <w:iCs/>
        </w:rPr>
        <w:t>}</w:t>
      </w:r>
      <w:r w:rsidRPr="00504A08">
        <w:rPr>
          <w:rFonts w:ascii="Times New Roman" w:hAnsi="Times New Roman" w:cs="Times New Roman"/>
          <w:i/>
          <w:iCs/>
        </w:rPr>
        <w:t>.</w:t>
      </w:r>
      <w:r w:rsidRPr="00504A08">
        <w:rPr>
          <w:rFonts w:ascii="Times New Roman" w:hAnsi="Times New Roman" w:cs="Times New Roman"/>
        </w:rPr>
        <w:t xml:space="preserve"> Ray Serve is an example of a </w:t>
      </w:r>
      <w:proofErr w:type="gramStart"/>
      <w:r w:rsidRPr="00504A08">
        <w:rPr>
          <w:rFonts w:ascii="Times New Roman" w:hAnsi="Times New Roman" w:cs="Times New Roman"/>
        </w:rPr>
        <w:t>general purpose</w:t>
      </w:r>
      <w:proofErr w:type="gramEnd"/>
      <w:r w:rsidRPr="00504A08">
        <w:rPr>
          <w:rFonts w:ascii="Times New Roman" w:hAnsi="Times New Roman" w:cs="Times New Roman"/>
        </w:rPr>
        <w:t xml:space="preserve"> distributed serving framework that uses actor-based execution and dynamic scheduling. As such, it can serve as a reference point for designing orchestration and scheduling strategies for future distributed inference systems </w:t>
      </w:r>
      <w:r w:rsidR="005B6D5D">
        <w:rPr>
          <w:rFonts w:ascii="Times New Roman" w:hAnsi="Times New Roman" w:cs="Times New Roman"/>
        </w:rPr>
        <w:t>{</w:t>
      </w:r>
      <w:r w:rsidRPr="00504A08">
        <w:rPr>
          <w:rFonts w:ascii="Times New Roman" w:hAnsi="Times New Roman" w:cs="Times New Roman"/>
          <w:i/>
          <w:iCs/>
        </w:rPr>
        <w:t>Kwon et al., 2023; Xu et al., 2025; Miao et al., 2023; Sun et al., 2024</w:t>
      </w:r>
      <w:r w:rsidR="005B6D5D">
        <w:rPr>
          <w:rFonts w:ascii="Times New Roman" w:hAnsi="Times New Roman" w:cs="Times New Roman"/>
          <w:i/>
          <w:iCs/>
        </w:rPr>
        <w:t>}</w:t>
      </w:r>
      <w:r w:rsidRPr="00504A08">
        <w:rPr>
          <w:rFonts w:ascii="Times New Roman" w:hAnsi="Times New Roman" w:cs="Times New Roman"/>
          <w:i/>
          <w:iCs/>
        </w:rPr>
        <w:t>.</w:t>
      </w:r>
    </w:p>
    <w:p w14:paraId="3BB72E66" w14:textId="245F541F" w:rsidR="006529FF" w:rsidRPr="006E33AA" w:rsidRDefault="006529FF" w:rsidP="006E33AA">
      <w:pPr>
        <w:spacing w:line="240" w:lineRule="auto"/>
        <w:jc w:val="both"/>
        <w:rPr>
          <w:rFonts w:ascii="Times New Roman" w:hAnsi="Times New Roman" w:cs="Times New Roman"/>
        </w:rPr>
      </w:pPr>
    </w:p>
    <w:p w14:paraId="7D7BCE2D" w14:textId="379F8D91" w:rsidR="006529FF" w:rsidRPr="006E33AA" w:rsidRDefault="006529FF" w:rsidP="007C7FE8">
      <w:pPr>
        <w:pStyle w:val="Heading2"/>
        <w:numPr>
          <w:ilvl w:val="1"/>
          <w:numId w:val="78"/>
        </w:numPr>
        <w:jc w:val="both"/>
      </w:pPr>
      <w:bookmarkStart w:id="19" w:name="_Toc227098710"/>
      <w:r w:rsidRPr="006E33AA">
        <w:t>Related Research</w:t>
      </w:r>
      <w:bookmarkEnd w:id="19"/>
    </w:p>
    <w:p w14:paraId="58C77B59" w14:textId="0DF8D348" w:rsidR="002A5E6C" w:rsidRPr="002A5E6C" w:rsidRDefault="002A5E6C" w:rsidP="002A5E6C">
      <w:pPr>
        <w:spacing w:line="240" w:lineRule="auto"/>
        <w:jc w:val="both"/>
        <w:rPr>
          <w:rFonts w:ascii="Times New Roman" w:hAnsi="Times New Roman" w:cs="Times New Roman"/>
        </w:rPr>
      </w:pPr>
      <w:r w:rsidRPr="002A5E6C">
        <w:rPr>
          <w:rFonts w:ascii="Times New Roman" w:hAnsi="Times New Roman" w:cs="Times New Roman"/>
        </w:rPr>
        <w:t xml:space="preserve">The body of literature from which this study is derived includes a number of significant areas: edge and cloud-edge scheduling for large language model inference; strategies for large-scale parallelism; techniques for optimizing KV caches and memory; and energy-aware AI system design </w:t>
      </w:r>
      <w:r w:rsidR="005B6D5D">
        <w:rPr>
          <w:rFonts w:ascii="Times New Roman" w:hAnsi="Times New Roman" w:cs="Times New Roman"/>
          <w:i/>
          <w:iCs/>
        </w:rPr>
        <w:t>{</w:t>
      </w:r>
      <w:r w:rsidRPr="002A5E6C">
        <w:rPr>
          <w:rFonts w:ascii="Times New Roman" w:hAnsi="Times New Roman" w:cs="Times New Roman"/>
          <w:i/>
          <w:iCs/>
        </w:rPr>
        <w:t xml:space="preserve">Miao et al., 2023; Jiang et al., 2023; Dash, 2025; </w:t>
      </w:r>
      <w:proofErr w:type="spellStart"/>
      <w:r w:rsidRPr="002A5E6C">
        <w:rPr>
          <w:rFonts w:ascii="Times New Roman" w:hAnsi="Times New Roman" w:cs="Times New Roman"/>
          <w:i/>
          <w:iCs/>
        </w:rPr>
        <w:t>Gundla</w:t>
      </w:r>
      <w:proofErr w:type="spellEnd"/>
      <w:r w:rsidRPr="002A5E6C">
        <w:rPr>
          <w:rFonts w:ascii="Times New Roman" w:hAnsi="Times New Roman" w:cs="Times New Roman"/>
          <w:i/>
          <w:iCs/>
        </w:rPr>
        <w:t xml:space="preserve"> &amp; </w:t>
      </w:r>
      <w:proofErr w:type="spellStart"/>
      <w:r w:rsidRPr="002A5E6C">
        <w:rPr>
          <w:rFonts w:ascii="Times New Roman" w:hAnsi="Times New Roman" w:cs="Times New Roman"/>
          <w:i/>
          <w:iCs/>
        </w:rPr>
        <w:t>Atthuluri</w:t>
      </w:r>
      <w:proofErr w:type="spellEnd"/>
      <w:r w:rsidRPr="002A5E6C">
        <w:rPr>
          <w:rFonts w:ascii="Times New Roman" w:hAnsi="Times New Roman" w:cs="Times New Roman"/>
          <w:i/>
          <w:iCs/>
        </w:rPr>
        <w:t>, 2025</w:t>
      </w:r>
      <w:r w:rsidR="005B6D5D">
        <w:rPr>
          <w:rFonts w:ascii="Times New Roman" w:hAnsi="Times New Roman" w:cs="Times New Roman"/>
          <w:i/>
          <w:iCs/>
        </w:rPr>
        <w:t>}</w:t>
      </w:r>
      <w:r w:rsidRPr="002A5E6C">
        <w:rPr>
          <w:rFonts w:ascii="Times New Roman" w:hAnsi="Times New Roman" w:cs="Times New Roman"/>
        </w:rPr>
        <w:t xml:space="preserve">. In terms of edge and cloud-edge scheduling, prior research has focused on efficient worker selection, and the use of adaptive scheduling methods to order tasks dynamically in response to deadlines </w:t>
      </w:r>
      <w:r w:rsidR="005B6D5D">
        <w:rPr>
          <w:rFonts w:ascii="Times New Roman" w:hAnsi="Times New Roman" w:cs="Times New Roman"/>
        </w:rPr>
        <w:t>{</w:t>
      </w:r>
      <w:r w:rsidRPr="002A5E6C">
        <w:rPr>
          <w:rFonts w:ascii="Times New Roman" w:hAnsi="Times New Roman" w:cs="Times New Roman"/>
          <w:i/>
          <w:iCs/>
        </w:rPr>
        <w:t>Wu et al., 2023; Miao et al., 2023; Jiang et al., 2023; Sun et al., 2024; Jin et al., 2024</w:t>
      </w:r>
      <w:r w:rsidR="005B6D5D">
        <w:rPr>
          <w:rFonts w:ascii="Times New Roman" w:hAnsi="Times New Roman" w:cs="Times New Roman"/>
          <w:i/>
          <w:iCs/>
        </w:rPr>
        <w:t>}</w:t>
      </w:r>
      <w:r w:rsidRPr="002A5E6C">
        <w:rPr>
          <w:rFonts w:ascii="Times New Roman" w:hAnsi="Times New Roman" w:cs="Times New Roman"/>
        </w:rPr>
        <w:t xml:space="preserve">, as well as on using adaptive partitioning to distribute segments of the model based on the heterogeneous capabilities of different types of devices, as opposed to statically partitioned strategies </w:t>
      </w:r>
      <w:r w:rsidR="005B6D5D">
        <w:rPr>
          <w:rFonts w:ascii="Times New Roman" w:hAnsi="Times New Roman" w:cs="Times New Roman"/>
          <w:i/>
          <w:iCs/>
        </w:rPr>
        <w:t>{</w:t>
      </w:r>
      <w:r w:rsidRPr="002A5E6C">
        <w:rPr>
          <w:rFonts w:ascii="Times New Roman" w:hAnsi="Times New Roman" w:cs="Times New Roman"/>
          <w:i/>
          <w:iCs/>
        </w:rPr>
        <w:t xml:space="preserve">Jiang et al., 2023; </w:t>
      </w:r>
      <w:proofErr w:type="spellStart"/>
      <w:r w:rsidRPr="002A5E6C">
        <w:rPr>
          <w:rFonts w:ascii="Times New Roman" w:hAnsi="Times New Roman" w:cs="Times New Roman"/>
          <w:i/>
          <w:iCs/>
        </w:rPr>
        <w:t>Gundla</w:t>
      </w:r>
      <w:proofErr w:type="spellEnd"/>
      <w:r w:rsidRPr="002A5E6C">
        <w:rPr>
          <w:rFonts w:ascii="Times New Roman" w:hAnsi="Times New Roman" w:cs="Times New Roman"/>
          <w:i/>
          <w:iCs/>
        </w:rPr>
        <w:t xml:space="preserve"> &amp; </w:t>
      </w:r>
      <w:proofErr w:type="spellStart"/>
      <w:r w:rsidRPr="002A5E6C">
        <w:rPr>
          <w:rFonts w:ascii="Times New Roman" w:hAnsi="Times New Roman" w:cs="Times New Roman"/>
          <w:i/>
          <w:iCs/>
        </w:rPr>
        <w:t>Atthuluri</w:t>
      </w:r>
      <w:proofErr w:type="spellEnd"/>
      <w:r w:rsidRPr="002A5E6C">
        <w:rPr>
          <w:rFonts w:ascii="Times New Roman" w:hAnsi="Times New Roman" w:cs="Times New Roman"/>
          <w:i/>
          <w:iCs/>
        </w:rPr>
        <w:t>, 2025</w:t>
      </w:r>
      <w:r w:rsidR="005B6D5D">
        <w:rPr>
          <w:rFonts w:ascii="Times New Roman" w:hAnsi="Times New Roman" w:cs="Times New Roman"/>
          <w:i/>
          <w:iCs/>
        </w:rPr>
        <w:t>}</w:t>
      </w:r>
      <w:r w:rsidRPr="002A5E6C">
        <w:rPr>
          <w:rFonts w:ascii="Times New Roman" w:hAnsi="Times New Roman" w:cs="Times New Roman"/>
        </w:rPr>
        <w:t xml:space="preserve">. Additionally, there are studies examining how cloud-edge systems may employ active inference to perform task offload decisions based on beliefs regarding changing </w:t>
      </w:r>
      <w:r w:rsidRPr="002A5E6C">
        <w:rPr>
          <w:rFonts w:ascii="Times New Roman" w:hAnsi="Times New Roman" w:cs="Times New Roman"/>
        </w:rPr>
        <w:lastRenderedPageBreak/>
        <w:t xml:space="preserve">workloads, as opposed to employing reinforcement learning to select among possible offload options </w:t>
      </w:r>
      <w:r w:rsidR="005B6D5D">
        <w:rPr>
          <w:rFonts w:ascii="Times New Roman" w:hAnsi="Times New Roman" w:cs="Times New Roman"/>
          <w:i/>
          <w:iCs/>
        </w:rPr>
        <w:t>{</w:t>
      </w:r>
      <w:r w:rsidRPr="002A5E6C">
        <w:rPr>
          <w:rFonts w:ascii="Times New Roman" w:hAnsi="Times New Roman" w:cs="Times New Roman"/>
          <w:i/>
          <w:iCs/>
        </w:rPr>
        <w:t>Miao et al., 2023; Jiang et al., 2023; He et al., 2025</w:t>
      </w:r>
      <w:r w:rsidR="005B6D5D">
        <w:rPr>
          <w:rFonts w:ascii="Times New Roman" w:hAnsi="Times New Roman" w:cs="Times New Roman"/>
          <w:i/>
          <w:iCs/>
        </w:rPr>
        <w:t>}</w:t>
      </w:r>
      <w:r w:rsidRPr="002A5E6C">
        <w:rPr>
          <w:rFonts w:ascii="Times New Roman" w:hAnsi="Times New Roman" w:cs="Times New Roman"/>
        </w:rPr>
        <w:t xml:space="preserve">. Furthermore, the authors note that existing infrastructure aware scheduling frameworks seek to develop solutions that optimize multiple objectives simultaneously, and include heuristics or fallbacks for when those optimizations are not feasible due to resource limitations within a given environment </w:t>
      </w:r>
      <w:r w:rsidR="005B6D5D">
        <w:rPr>
          <w:rFonts w:ascii="Times New Roman" w:hAnsi="Times New Roman" w:cs="Times New Roman"/>
          <w:i/>
          <w:iCs/>
        </w:rPr>
        <w:t>{</w:t>
      </w:r>
      <w:r w:rsidRPr="002A5E6C">
        <w:rPr>
          <w:rFonts w:ascii="Times New Roman" w:hAnsi="Times New Roman" w:cs="Times New Roman"/>
          <w:i/>
          <w:iCs/>
        </w:rPr>
        <w:t xml:space="preserve">Wu et al., 2023; Miao et al., 2023; Jiang et al., 2023; Yao et al., 2024; Sun et al., 2024; </w:t>
      </w:r>
      <w:proofErr w:type="spellStart"/>
      <w:r w:rsidRPr="002A5E6C">
        <w:rPr>
          <w:rFonts w:ascii="Times New Roman" w:hAnsi="Times New Roman" w:cs="Times New Roman"/>
          <w:i/>
          <w:iCs/>
        </w:rPr>
        <w:t>Gundla</w:t>
      </w:r>
      <w:proofErr w:type="spellEnd"/>
      <w:r w:rsidRPr="002A5E6C">
        <w:rPr>
          <w:rFonts w:ascii="Times New Roman" w:hAnsi="Times New Roman" w:cs="Times New Roman"/>
          <w:i/>
          <w:iCs/>
        </w:rPr>
        <w:t xml:space="preserve"> &amp; </w:t>
      </w:r>
      <w:proofErr w:type="spellStart"/>
      <w:r w:rsidRPr="002A5E6C">
        <w:rPr>
          <w:rFonts w:ascii="Times New Roman" w:hAnsi="Times New Roman" w:cs="Times New Roman"/>
          <w:i/>
          <w:iCs/>
        </w:rPr>
        <w:t>Atthuluri</w:t>
      </w:r>
      <w:proofErr w:type="spellEnd"/>
      <w:r w:rsidRPr="002A5E6C">
        <w:rPr>
          <w:rFonts w:ascii="Times New Roman" w:hAnsi="Times New Roman" w:cs="Times New Roman"/>
          <w:i/>
          <w:iCs/>
        </w:rPr>
        <w:t>, 2025</w:t>
      </w:r>
      <w:r w:rsidR="005B6D5D">
        <w:rPr>
          <w:rFonts w:ascii="Times New Roman" w:hAnsi="Times New Roman" w:cs="Times New Roman"/>
          <w:i/>
          <w:iCs/>
        </w:rPr>
        <w:t>}</w:t>
      </w:r>
      <w:r w:rsidRPr="002A5E6C">
        <w:rPr>
          <w:rFonts w:ascii="Times New Roman" w:hAnsi="Times New Roman" w:cs="Times New Roman"/>
          <w:i/>
          <w:iCs/>
        </w:rPr>
        <w:t>.</w:t>
      </w:r>
    </w:p>
    <w:p w14:paraId="77D3EAB5" w14:textId="23455F89" w:rsidR="002A5E6C" w:rsidRPr="002A5E6C" w:rsidRDefault="002A5E6C" w:rsidP="002A5E6C">
      <w:pPr>
        <w:spacing w:line="240" w:lineRule="auto"/>
        <w:jc w:val="both"/>
        <w:rPr>
          <w:rFonts w:ascii="Times New Roman" w:hAnsi="Times New Roman" w:cs="Times New Roman"/>
        </w:rPr>
      </w:pPr>
      <w:r w:rsidRPr="002A5E6C">
        <w:rPr>
          <w:rFonts w:ascii="Times New Roman" w:hAnsi="Times New Roman" w:cs="Times New Roman"/>
        </w:rPr>
        <w:t xml:space="preserve">With respect to large-scale parallelism and the scaling of LLM service delivery, there are demonstrations (e.g., Tensor-Parallel Inference) that indicate that it is feasible to execute inference tasks in a distributed manner even in highly resource-constrained environments </w:t>
      </w:r>
      <w:r w:rsidR="005B6D5D">
        <w:rPr>
          <w:rFonts w:ascii="Times New Roman" w:hAnsi="Times New Roman" w:cs="Times New Roman"/>
          <w:i/>
          <w:iCs/>
        </w:rPr>
        <w:t>{</w:t>
      </w:r>
      <w:r w:rsidRPr="002A5E6C">
        <w:rPr>
          <w:rFonts w:ascii="Times New Roman" w:hAnsi="Times New Roman" w:cs="Times New Roman"/>
          <w:i/>
          <w:iCs/>
        </w:rPr>
        <w:t xml:space="preserve">Xu et al., 2025; Jiang et al., 2023; Li et al., 2024; Zhang et al., 2025; Dash et al., 2023; </w:t>
      </w:r>
      <w:proofErr w:type="spellStart"/>
      <w:r w:rsidRPr="002A5E6C">
        <w:rPr>
          <w:rFonts w:ascii="Times New Roman" w:hAnsi="Times New Roman" w:cs="Times New Roman"/>
          <w:i/>
          <w:iCs/>
        </w:rPr>
        <w:t>Gundla</w:t>
      </w:r>
      <w:proofErr w:type="spellEnd"/>
      <w:r w:rsidRPr="002A5E6C">
        <w:rPr>
          <w:rFonts w:ascii="Times New Roman" w:hAnsi="Times New Roman" w:cs="Times New Roman"/>
          <w:i/>
          <w:iCs/>
        </w:rPr>
        <w:t xml:space="preserve"> &amp; </w:t>
      </w:r>
      <w:proofErr w:type="spellStart"/>
      <w:r w:rsidRPr="002A5E6C">
        <w:rPr>
          <w:rFonts w:ascii="Times New Roman" w:hAnsi="Times New Roman" w:cs="Times New Roman"/>
          <w:i/>
          <w:iCs/>
        </w:rPr>
        <w:t>Atthuluri</w:t>
      </w:r>
      <w:proofErr w:type="spellEnd"/>
      <w:r w:rsidRPr="002A5E6C">
        <w:rPr>
          <w:rFonts w:ascii="Times New Roman" w:hAnsi="Times New Roman" w:cs="Times New Roman"/>
          <w:i/>
          <w:iCs/>
        </w:rPr>
        <w:t>, 2025</w:t>
      </w:r>
      <w:r w:rsidR="005B6D5D">
        <w:rPr>
          <w:rFonts w:ascii="Times New Roman" w:hAnsi="Times New Roman" w:cs="Times New Roman"/>
        </w:rPr>
        <w:t>}</w:t>
      </w:r>
      <w:r w:rsidRPr="002A5E6C">
        <w:rPr>
          <w:rFonts w:ascii="Times New Roman" w:hAnsi="Times New Roman" w:cs="Times New Roman"/>
        </w:rPr>
        <w:t xml:space="preserve">. There also exist pipeline parallelism frameworks that improve throughput by providing structure to both the partitioning of tasks among workers and their scheduling </w:t>
      </w:r>
      <w:r w:rsidR="005B6D5D">
        <w:rPr>
          <w:rFonts w:ascii="Times New Roman" w:hAnsi="Times New Roman" w:cs="Times New Roman"/>
          <w:i/>
          <w:iCs/>
        </w:rPr>
        <w:t>{</w:t>
      </w:r>
      <w:r w:rsidRPr="002A5E6C">
        <w:rPr>
          <w:rFonts w:ascii="Times New Roman" w:hAnsi="Times New Roman" w:cs="Times New Roman"/>
          <w:i/>
          <w:iCs/>
        </w:rPr>
        <w:t xml:space="preserve">Xu et al., 2025; Jiang et al., 2023; Yang et al., 2025; Li et al., 2024; Dash et al., 2023; </w:t>
      </w:r>
      <w:proofErr w:type="spellStart"/>
      <w:r w:rsidRPr="002A5E6C">
        <w:rPr>
          <w:rFonts w:ascii="Times New Roman" w:hAnsi="Times New Roman" w:cs="Times New Roman"/>
          <w:i/>
          <w:iCs/>
        </w:rPr>
        <w:t>Gundla</w:t>
      </w:r>
      <w:proofErr w:type="spellEnd"/>
      <w:r w:rsidRPr="002A5E6C">
        <w:rPr>
          <w:rFonts w:ascii="Times New Roman" w:hAnsi="Times New Roman" w:cs="Times New Roman"/>
          <w:i/>
          <w:iCs/>
        </w:rPr>
        <w:t xml:space="preserve"> &amp; </w:t>
      </w:r>
      <w:proofErr w:type="spellStart"/>
      <w:r w:rsidRPr="002A5E6C">
        <w:rPr>
          <w:rFonts w:ascii="Times New Roman" w:hAnsi="Times New Roman" w:cs="Times New Roman"/>
          <w:i/>
          <w:iCs/>
        </w:rPr>
        <w:t>Atthuluri</w:t>
      </w:r>
      <w:proofErr w:type="spellEnd"/>
      <w:r w:rsidRPr="002A5E6C">
        <w:rPr>
          <w:rFonts w:ascii="Times New Roman" w:hAnsi="Times New Roman" w:cs="Times New Roman"/>
          <w:i/>
          <w:iCs/>
        </w:rPr>
        <w:t>, 2025</w:t>
      </w:r>
      <w:r w:rsidR="005B6D5D">
        <w:rPr>
          <w:rFonts w:ascii="Times New Roman" w:hAnsi="Times New Roman" w:cs="Times New Roman"/>
          <w:i/>
          <w:iCs/>
        </w:rPr>
        <w:t>}</w:t>
      </w:r>
      <w:r w:rsidRPr="002A5E6C">
        <w:rPr>
          <w:rFonts w:ascii="Times New Roman" w:hAnsi="Times New Roman" w:cs="Times New Roman"/>
          <w:i/>
          <w:iCs/>
        </w:rPr>
        <w:t>.</w:t>
      </w:r>
      <w:r w:rsidRPr="002A5E6C">
        <w:rPr>
          <w:rFonts w:ascii="Times New Roman" w:hAnsi="Times New Roman" w:cs="Times New Roman"/>
        </w:rPr>
        <w:t xml:space="preserve"> Finally, there exist large-scale systems (such as </w:t>
      </w:r>
      <w:proofErr w:type="spellStart"/>
      <w:r w:rsidRPr="002A5E6C">
        <w:rPr>
          <w:rFonts w:ascii="Times New Roman" w:hAnsi="Times New Roman" w:cs="Times New Roman"/>
        </w:rPr>
        <w:t>DeepSpeed</w:t>
      </w:r>
      <w:proofErr w:type="spellEnd"/>
      <w:r w:rsidRPr="002A5E6C">
        <w:rPr>
          <w:rFonts w:ascii="Times New Roman" w:hAnsi="Times New Roman" w:cs="Times New Roman"/>
        </w:rPr>
        <w:t xml:space="preserve">), that implement additional memory and communications optimizations (e.g., </w:t>
      </w:r>
      <w:proofErr w:type="spellStart"/>
      <w:r w:rsidRPr="002A5E6C">
        <w:rPr>
          <w:rFonts w:ascii="Times New Roman" w:hAnsi="Times New Roman" w:cs="Times New Roman"/>
        </w:rPr>
        <w:t>ZeRO</w:t>
      </w:r>
      <w:proofErr w:type="spellEnd"/>
      <w:r w:rsidRPr="002A5E6C">
        <w:rPr>
          <w:rFonts w:ascii="Times New Roman" w:hAnsi="Times New Roman" w:cs="Times New Roman"/>
        </w:rPr>
        <w:t xml:space="preserve">-style optimizations) that enable the execution of models with tens of hundreds of billions of parameters. Collectively, these bodies of research demonstrate the potential for both hybrid forms of parallelism and system-wide optimization to scale inference performance </w:t>
      </w:r>
      <w:r w:rsidR="005B6D5D">
        <w:rPr>
          <w:rFonts w:ascii="Times New Roman" w:hAnsi="Times New Roman" w:cs="Times New Roman"/>
          <w:i/>
          <w:iCs/>
        </w:rPr>
        <w:t>{</w:t>
      </w:r>
      <w:r w:rsidRPr="002A5E6C">
        <w:rPr>
          <w:rFonts w:ascii="Times New Roman" w:hAnsi="Times New Roman" w:cs="Times New Roman"/>
          <w:i/>
          <w:iCs/>
        </w:rPr>
        <w:t>Xu et al., 2025; Jiang et al., 2023; Yang et al., 2025; Li et al., 2024; Dash et al., 2023; He et al., 2025; Chen, 2024</w:t>
      </w:r>
      <w:r w:rsidR="005B6D5D">
        <w:rPr>
          <w:rFonts w:ascii="Times New Roman" w:hAnsi="Times New Roman" w:cs="Times New Roman"/>
          <w:i/>
          <w:iCs/>
        </w:rPr>
        <w:t>}</w:t>
      </w:r>
      <w:r w:rsidRPr="002A5E6C">
        <w:rPr>
          <w:rFonts w:ascii="Times New Roman" w:hAnsi="Times New Roman" w:cs="Times New Roman"/>
        </w:rPr>
        <w:t>.</w:t>
      </w:r>
    </w:p>
    <w:p w14:paraId="17E018BE" w14:textId="1BD43EEC" w:rsidR="002A5E6C" w:rsidRPr="002A5E6C" w:rsidRDefault="002A5E6C" w:rsidP="002A5E6C">
      <w:pPr>
        <w:spacing w:line="240" w:lineRule="auto"/>
        <w:jc w:val="both"/>
        <w:rPr>
          <w:rFonts w:ascii="Times New Roman" w:hAnsi="Times New Roman" w:cs="Times New Roman"/>
        </w:rPr>
      </w:pPr>
      <w:r w:rsidRPr="002A5E6C">
        <w:rPr>
          <w:rFonts w:ascii="Times New Roman" w:hAnsi="Times New Roman" w:cs="Times New Roman"/>
        </w:rPr>
        <w:t xml:space="preserve">Research into optimization of KV cache management and the memory hierarchy seeks to mitigate memory bottlenecks that occur during inference </w:t>
      </w:r>
      <w:r w:rsidR="005B6D5D">
        <w:rPr>
          <w:rFonts w:ascii="Times New Roman" w:hAnsi="Times New Roman" w:cs="Times New Roman"/>
          <w:i/>
          <w:iCs/>
        </w:rPr>
        <w:t>{</w:t>
      </w:r>
      <w:r w:rsidRPr="002A5E6C">
        <w:rPr>
          <w:rFonts w:ascii="Times New Roman" w:hAnsi="Times New Roman" w:cs="Times New Roman"/>
          <w:i/>
          <w:iCs/>
        </w:rPr>
        <w:t>Wu et al., 2023; Kwon et al., 2023; Miao et al., 2023; Jiang et al., 2023; Song et al., 2024; Sun et al., 2024; Jin et al., 2024; He et al., 2025</w:t>
      </w:r>
      <w:r w:rsidR="005B6D5D">
        <w:rPr>
          <w:rFonts w:ascii="Times New Roman" w:hAnsi="Times New Roman" w:cs="Times New Roman"/>
          <w:i/>
          <w:iCs/>
        </w:rPr>
        <w:t>}</w:t>
      </w:r>
      <w:r w:rsidRPr="002A5E6C">
        <w:rPr>
          <w:rFonts w:ascii="Times New Roman" w:hAnsi="Times New Roman" w:cs="Times New Roman"/>
        </w:rPr>
        <w:t xml:space="preserve">. As an example, research into KV cache quantization indicates that selectively retaining precision can result in substantial reductions in memory usage without compromising output quality </w:t>
      </w:r>
      <w:r w:rsidR="005B6D5D">
        <w:rPr>
          <w:rFonts w:ascii="Times New Roman" w:hAnsi="Times New Roman" w:cs="Times New Roman"/>
        </w:rPr>
        <w:t>{</w:t>
      </w:r>
      <w:r w:rsidRPr="002A5E6C">
        <w:rPr>
          <w:rFonts w:ascii="Times New Roman" w:hAnsi="Times New Roman" w:cs="Times New Roman"/>
          <w:i/>
          <w:iCs/>
        </w:rPr>
        <w:t>Miao et al., 2023; Jiang et al., 2023; Song et al., 2024</w:t>
      </w:r>
      <w:r w:rsidR="005B6D5D">
        <w:rPr>
          <w:rFonts w:ascii="Times New Roman" w:hAnsi="Times New Roman" w:cs="Times New Roman"/>
          <w:i/>
          <w:iCs/>
        </w:rPr>
        <w:t>}</w:t>
      </w:r>
      <w:r w:rsidRPr="002A5E6C">
        <w:rPr>
          <w:rFonts w:ascii="Times New Roman" w:hAnsi="Times New Roman" w:cs="Times New Roman"/>
        </w:rPr>
        <w:t xml:space="preserve">. Research into dynamic KV placement across heterogeneous tiers of memory seeks to reduce bandwidth pressure and improve overall throughput </w:t>
      </w:r>
      <w:r w:rsidR="005B6D5D">
        <w:rPr>
          <w:rFonts w:ascii="Times New Roman" w:hAnsi="Times New Roman" w:cs="Times New Roman"/>
          <w:i/>
          <w:iCs/>
        </w:rPr>
        <w:t>{</w:t>
      </w:r>
      <w:r w:rsidRPr="002A5E6C">
        <w:rPr>
          <w:rFonts w:ascii="Times New Roman" w:hAnsi="Times New Roman" w:cs="Times New Roman"/>
          <w:i/>
          <w:iCs/>
        </w:rPr>
        <w:t>Wu et al., 2023; Miao et al., 2023; Jiang et al., 2023; Jin et al., 2024; He et al., 2025</w:t>
      </w:r>
      <w:r w:rsidR="005B6D5D">
        <w:rPr>
          <w:rFonts w:ascii="Times New Roman" w:hAnsi="Times New Roman" w:cs="Times New Roman"/>
          <w:i/>
          <w:iCs/>
        </w:rPr>
        <w:t>}</w:t>
      </w:r>
      <w:r w:rsidRPr="002A5E6C">
        <w:rPr>
          <w:rFonts w:ascii="Times New Roman" w:hAnsi="Times New Roman" w:cs="Times New Roman"/>
          <w:i/>
          <w:iCs/>
        </w:rPr>
        <w:t>.</w:t>
      </w:r>
      <w:r w:rsidRPr="002A5E6C">
        <w:rPr>
          <w:rFonts w:ascii="Times New Roman" w:hAnsi="Times New Roman" w:cs="Times New Roman"/>
        </w:rPr>
        <w:t xml:space="preserve"> Finally, other researchers have combined batching, quantization, and search-based scheduling methods to create additional optimization techniques that can be used in edge environments to increase efficiency. Decoding level optimizations have been proposed to further reduce synchronization overhead and improve memory reuse patterns </w:t>
      </w:r>
      <w:r w:rsidR="005B6D5D">
        <w:rPr>
          <w:rFonts w:ascii="Times New Roman" w:hAnsi="Times New Roman" w:cs="Times New Roman"/>
          <w:i/>
          <w:iCs/>
        </w:rPr>
        <w:t>{</w:t>
      </w:r>
      <w:r w:rsidRPr="002A5E6C">
        <w:rPr>
          <w:rFonts w:ascii="Times New Roman" w:hAnsi="Times New Roman" w:cs="Times New Roman"/>
          <w:i/>
          <w:iCs/>
        </w:rPr>
        <w:t>Wu et al., 2023; Miao et al., 2023; Jiang et al., 2023; Yao et al., 2024; Song et al., 2024; Sun et al., 2024; Jin et al., 2024; He et al., 2025</w:t>
      </w:r>
      <w:r w:rsidR="005B6D5D">
        <w:rPr>
          <w:rFonts w:ascii="Times New Roman" w:hAnsi="Times New Roman" w:cs="Times New Roman"/>
          <w:i/>
          <w:iCs/>
        </w:rPr>
        <w:t>}</w:t>
      </w:r>
      <w:r w:rsidRPr="002A5E6C">
        <w:rPr>
          <w:rFonts w:ascii="Times New Roman" w:hAnsi="Times New Roman" w:cs="Times New Roman"/>
        </w:rPr>
        <w:t>.</w:t>
      </w:r>
    </w:p>
    <w:p w14:paraId="0B21F596" w14:textId="7E683B20" w:rsidR="002A5E6C" w:rsidRDefault="002A5E6C" w:rsidP="002A5E6C">
      <w:pPr>
        <w:spacing w:line="240" w:lineRule="auto"/>
        <w:jc w:val="both"/>
        <w:rPr>
          <w:rFonts w:ascii="Times New Roman" w:hAnsi="Times New Roman" w:cs="Times New Roman"/>
          <w:i/>
          <w:iCs/>
        </w:rPr>
      </w:pPr>
      <w:r w:rsidRPr="002A5E6C">
        <w:rPr>
          <w:rFonts w:ascii="Times New Roman" w:hAnsi="Times New Roman" w:cs="Times New Roman"/>
        </w:rPr>
        <w:t xml:space="preserve">Finally, studies focused on energy and sustainability issues associated with large language models seek to identify and address the increasingly important issue of the environmental impact of large language model systems </w:t>
      </w:r>
      <w:r w:rsidR="005B6D5D">
        <w:rPr>
          <w:rFonts w:ascii="Times New Roman" w:hAnsi="Times New Roman" w:cs="Times New Roman"/>
          <w:sz w:val="22"/>
          <w:szCs w:val="22"/>
        </w:rPr>
        <w:t>{</w:t>
      </w:r>
      <w:r w:rsidRPr="002A5E6C">
        <w:rPr>
          <w:rFonts w:ascii="Times New Roman" w:hAnsi="Times New Roman" w:cs="Times New Roman"/>
          <w:i/>
          <w:iCs/>
        </w:rPr>
        <w:t>Miao et al., 2023; Jiang et al., 2023; Dash, 2025</w:t>
      </w:r>
      <w:r w:rsidR="005B6D5D">
        <w:rPr>
          <w:rFonts w:ascii="Times New Roman" w:hAnsi="Times New Roman" w:cs="Times New Roman"/>
        </w:rPr>
        <w:t>}</w:t>
      </w:r>
      <w:r w:rsidRPr="002A5E6C">
        <w:rPr>
          <w:rFonts w:ascii="Times New Roman" w:hAnsi="Times New Roman" w:cs="Times New Roman"/>
        </w:rPr>
        <w:t xml:space="preserve">. Research into lifecycle energy models quantifies the entire computational cost of AI systems and highlights that inference time energy consumption and memory bound decoding stages are dominant contributors to total energy consumption </w:t>
      </w:r>
      <w:r w:rsidR="005B6D5D">
        <w:rPr>
          <w:rFonts w:ascii="Times New Roman" w:hAnsi="Times New Roman" w:cs="Times New Roman"/>
          <w:i/>
          <w:iCs/>
        </w:rPr>
        <w:t>{</w:t>
      </w:r>
      <w:r w:rsidRPr="002A5E6C">
        <w:rPr>
          <w:rFonts w:ascii="Times New Roman" w:hAnsi="Times New Roman" w:cs="Times New Roman"/>
          <w:i/>
          <w:iCs/>
        </w:rPr>
        <w:t xml:space="preserve">Jiang et al., 2023; Li et al., 2024; Dash, </w:t>
      </w:r>
      <w:proofErr w:type="gramStart"/>
      <w:r w:rsidRPr="002A5E6C">
        <w:rPr>
          <w:rFonts w:ascii="Times New Roman" w:hAnsi="Times New Roman" w:cs="Times New Roman"/>
          <w:i/>
          <w:iCs/>
        </w:rPr>
        <w:t>2025</w:t>
      </w:r>
      <w:r w:rsidR="005B6D5D">
        <w:rPr>
          <w:rFonts w:ascii="Times New Roman" w:hAnsi="Times New Roman" w:cs="Times New Roman"/>
          <w:i/>
          <w:iCs/>
        </w:rPr>
        <w:t>}</w:t>
      </w:r>
      <w:r w:rsidRPr="002A5E6C">
        <w:rPr>
          <w:rFonts w:ascii="Times New Roman" w:hAnsi="Times New Roman" w:cs="Times New Roman"/>
          <w:i/>
          <w:iCs/>
        </w:rPr>
        <w:t>.</w:t>
      </w:r>
      <w:proofErr w:type="gramEnd"/>
      <w:r w:rsidRPr="002A5E6C">
        <w:rPr>
          <w:rFonts w:ascii="Times New Roman" w:hAnsi="Times New Roman" w:cs="Times New Roman"/>
        </w:rPr>
        <w:t xml:space="preserve"> Additionally, other research has proposed composite efficiency metrics that consider runtime energy consumption, memory utilization, and carbon emissions. Overall, these findings reinforce the need for sustainable AI system designs </w:t>
      </w:r>
      <w:r w:rsidR="005B6D5D">
        <w:rPr>
          <w:rFonts w:ascii="Times New Roman" w:hAnsi="Times New Roman" w:cs="Times New Roman"/>
          <w:i/>
          <w:iCs/>
        </w:rPr>
        <w:t>{</w:t>
      </w:r>
      <w:r w:rsidRPr="002A5E6C">
        <w:rPr>
          <w:rFonts w:ascii="Times New Roman" w:hAnsi="Times New Roman" w:cs="Times New Roman"/>
          <w:i/>
          <w:iCs/>
        </w:rPr>
        <w:t>Miao et al., 2023; Jiang et al., 2023; Li et al., 2024; Dash, 2025</w:t>
      </w:r>
      <w:r w:rsidR="005B6D5D">
        <w:rPr>
          <w:rFonts w:ascii="Times New Roman" w:hAnsi="Times New Roman" w:cs="Times New Roman"/>
          <w:i/>
          <w:iCs/>
        </w:rPr>
        <w:t>}</w:t>
      </w:r>
      <w:r w:rsidRPr="002A5E6C">
        <w:rPr>
          <w:rFonts w:ascii="Times New Roman" w:hAnsi="Times New Roman" w:cs="Times New Roman"/>
          <w:i/>
          <w:iCs/>
        </w:rPr>
        <w:t>.</w:t>
      </w:r>
    </w:p>
    <w:p w14:paraId="5259BA95" w14:textId="7F06D741" w:rsidR="00A1613D" w:rsidRDefault="00A1613D" w:rsidP="007C7FE8">
      <w:pPr>
        <w:pStyle w:val="Heading2"/>
        <w:numPr>
          <w:ilvl w:val="1"/>
          <w:numId w:val="78"/>
        </w:numPr>
        <w:spacing w:line="240" w:lineRule="auto"/>
      </w:pPr>
      <w:bookmarkStart w:id="20" w:name="_Toc227098711"/>
      <w:r>
        <w:lastRenderedPageBreak/>
        <w:t>Gap Analysis</w:t>
      </w:r>
      <w:bookmarkEnd w:id="20"/>
    </w:p>
    <w:p w14:paraId="49D222A2" w14:textId="06E4FEED" w:rsidR="003C587B" w:rsidRDefault="003C587B" w:rsidP="003C587B">
      <w:pPr>
        <w:spacing w:line="240" w:lineRule="auto"/>
        <w:jc w:val="both"/>
        <w:rPr>
          <w:rFonts w:ascii="Times New Roman" w:hAnsi="Times New Roman" w:cs="Times New Roman"/>
        </w:rPr>
      </w:pPr>
      <w:r w:rsidRPr="003C587B">
        <w:rPr>
          <w:rFonts w:ascii="Times New Roman" w:hAnsi="Times New Roman" w:cs="Times New Roman"/>
        </w:rPr>
        <w:t xml:space="preserve">An analysis of the academic contribution that KAI will make as an Energy-Aware Distributed Inference System based upon a Kubernetes environment; compared to several other systems presented in the provided source material including </w:t>
      </w:r>
      <w:proofErr w:type="spellStart"/>
      <w:r w:rsidRPr="003C587B">
        <w:rPr>
          <w:rFonts w:ascii="Times New Roman" w:hAnsi="Times New Roman" w:cs="Times New Roman"/>
        </w:rPr>
        <w:t>vLLM</w:t>
      </w:r>
      <w:proofErr w:type="spellEnd"/>
      <w:r w:rsidRPr="003C587B">
        <w:rPr>
          <w:rFonts w:ascii="Times New Roman" w:hAnsi="Times New Roman" w:cs="Times New Roman"/>
        </w:rPr>
        <w:t xml:space="preserve">, </w:t>
      </w:r>
      <w:r w:rsidRPr="005B6D5D">
        <w:rPr>
          <w:rFonts w:ascii="Times New Roman" w:hAnsi="Times New Roman" w:cs="Times New Roman"/>
          <w:b/>
          <w:bCs/>
        </w:rPr>
        <w:t>Petals</w:t>
      </w:r>
      <w:r w:rsidRPr="003C587B">
        <w:rPr>
          <w:rFonts w:ascii="Times New Roman" w:hAnsi="Times New Roman" w:cs="Times New Roman"/>
        </w:rPr>
        <w:t xml:space="preserve">, </w:t>
      </w:r>
      <w:proofErr w:type="spellStart"/>
      <w:r w:rsidRPr="003C587B">
        <w:rPr>
          <w:rFonts w:ascii="Times New Roman" w:hAnsi="Times New Roman" w:cs="Times New Roman"/>
        </w:rPr>
        <w:t>FlexGen</w:t>
      </w:r>
      <w:proofErr w:type="spellEnd"/>
      <w:r w:rsidRPr="003C587B">
        <w:rPr>
          <w:rFonts w:ascii="Times New Roman" w:hAnsi="Times New Roman" w:cs="Times New Roman"/>
        </w:rPr>
        <w:t xml:space="preserve">, and </w:t>
      </w:r>
      <w:proofErr w:type="spellStart"/>
      <w:r w:rsidRPr="003C587B">
        <w:rPr>
          <w:rFonts w:ascii="Times New Roman" w:hAnsi="Times New Roman" w:cs="Times New Roman"/>
        </w:rPr>
        <w:t>AlpaServe</w:t>
      </w:r>
      <w:proofErr w:type="spellEnd"/>
      <w:r w:rsidRPr="003C587B">
        <w:rPr>
          <w:rFonts w:ascii="Times New Roman" w:hAnsi="Times New Roman" w:cs="Times New Roman"/>
        </w:rPr>
        <w:t xml:space="preserve"> will be necessary. Each of these three systems has been developed as alternatives to a single aspect of how </w:t>
      </w:r>
      <w:proofErr w:type="spellStart"/>
      <w:r w:rsidRPr="003C587B">
        <w:rPr>
          <w:rFonts w:ascii="Times New Roman" w:hAnsi="Times New Roman" w:cs="Times New Roman"/>
        </w:rPr>
        <w:t>vLLM</w:t>
      </w:r>
      <w:proofErr w:type="spellEnd"/>
      <w:r w:rsidRPr="003C587B">
        <w:rPr>
          <w:rFonts w:ascii="Times New Roman" w:hAnsi="Times New Roman" w:cs="Times New Roman"/>
        </w:rPr>
        <w:t xml:space="preserve"> operates. Therefore, when analyzing how KAI compares to each of them (as described below), we are essentially identifying areas where KAI fills the gap.</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576"/>
        <w:gridCol w:w="1470"/>
        <w:gridCol w:w="1653"/>
        <w:gridCol w:w="1404"/>
        <w:gridCol w:w="1678"/>
        <w:gridCol w:w="1569"/>
      </w:tblGrid>
      <w:tr w:rsidR="003C587B" w:rsidRPr="003C587B" w14:paraId="5097A60A" w14:textId="77777777" w:rsidTr="003C587B">
        <w:trPr>
          <w:tblHeader/>
          <w:tblCellSpacing w:w="15" w:type="dxa"/>
          <w:jc w:val="center"/>
        </w:trPr>
        <w:tc>
          <w:tcPr>
            <w:tcW w:w="0" w:type="auto"/>
            <w:tcMar>
              <w:top w:w="240" w:type="dxa"/>
              <w:left w:w="0" w:type="dxa"/>
              <w:bottom w:w="240" w:type="dxa"/>
              <w:right w:w="180" w:type="dxa"/>
            </w:tcMar>
            <w:vAlign w:val="center"/>
            <w:hideMark/>
          </w:tcPr>
          <w:p w14:paraId="6CAD9B88" w14:textId="7A43A5EF" w:rsidR="003C587B" w:rsidRPr="003C587B" w:rsidRDefault="003C587B" w:rsidP="003C587B">
            <w:pPr>
              <w:spacing w:line="240" w:lineRule="auto"/>
              <w:jc w:val="center"/>
              <w:rPr>
                <w:rFonts w:ascii="Times New Roman" w:hAnsi="Times New Roman" w:cs="Times New Roman"/>
                <w:b/>
                <w:bCs/>
              </w:rPr>
            </w:pPr>
            <w:r w:rsidRPr="003C587B">
              <w:rPr>
                <w:rFonts w:ascii="Times New Roman" w:hAnsi="Times New Roman" w:cs="Times New Roman"/>
                <w:b/>
                <w:bCs/>
              </w:rPr>
              <w:t>Feature / Framework</w:t>
            </w:r>
          </w:p>
        </w:tc>
        <w:tc>
          <w:tcPr>
            <w:tcW w:w="0" w:type="auto"/>
            <w:tcMar>
              <w:top w:w="240" w:type="dxa"/>
              <w:left w:w="0" w:type="dxa"/>
              <w:bottom w:w="240" w:type="dxa"/>
              <w:right w:w="180" w:type="dxa"/>
            </w:tcMar>
            <w:vAlign w:val="center"/>
            <w:hideMark/>
          </w:tcPr>
          <w:p w14:paraId="5B349F4C" w14:textId="77777777" w:rsidR="003C587B" w:rsidRPr="003C587B" w:rsidRDefault="003C587B" w:rsidP="003C587B">
            <w:pPr>
              <w:spacing w:line="240" w:lineRule="auto"/>
              <w:jc w:val="center"/>
              <w:rPr>
                <w:rFonts w:ascii="Times New Roman" w:hAnsi="Times New Roman" w:cs="Times New Roman"/>
              </w:rPr>
            </w:pPr>
            <w:proofErr w:type="spellStart"/>
            <w:r w:rsidRPr="003C587B">
              <w:rPr>
                <w:rFonts w:ascii="Times New Roman" w:hAnsi="Times New Roman" w:cs="Times New Roman"/>
                <w:b/>
                <w:bCs/>
              </w:rPr>
              <w:t>vLLM</w:t>
            </w:r>
            <w:proofErr w:type="spellEnd"/>
          </w:p>
        </w:tc>
        <w:tc>
          <w:tcPr>
            <w:tcW w:w="0" w:type="auto"/>
            <w:tcMar>
              <w:top w:w="240" w:type="dxa"/>
              <w:left w:w="0" w:type="dxa"/>
              <w:bottom w:w="240" w:type="dxa"/>
              <w:right w:w="180" w:type="dxa"/>
            </w:tcMar>
            <w:vAlign w:val="center"/>
            <w:hideMark/>
          </w:tcPr>
          <w:p w14:paraId="0CD02039" w14:textId="77777777" w:rsidR="003C587B" w:rsidRPr="003C587B" w:rsidRDefault="003C587B" w:rsidP="003C587B">
            <w:pPr>
              <w:spacing w:line="240" w:lineRule="auto"/>
              <w:jc w:val="center"/>
              <w:rPr>
                <w:rFonts w:ascii="Times New Roman" w:hAnsi="Times New Roman" w:cs="Times New Roman"/>
              </w:rPr>
            </w:pPr>
            <w:r w:rsidRPr="003C587B">
              <w:rPr>
                <w:rFonts w:ascii="Times New Roman" w:hAnsi="Times New Roman" w:cs="Times New Roman"/>
                <w:b/>
                <w:bCs/>
              </w:rPr>
              <w:t>Petals</w:t>
            </w:r>
          </w:p>
        </w:tc>
        <w:tc>
          <w:tcPr>
            <w:tcW w:w="0" w:type="auto"/>
            <w:tcMar>
              <w:top w:w="240" w:type="dxa"/>
              <w:left w:w="0" w:type="dxa"/>
              <w:bottom w:w="240" w:type="dxa"/>
              <w:right w:w="180" w:type="dxa"/>
            </w:tcMar>
            <w:vAlign w:val="center"/>
            <w:hideMark/>
          </w:tcPr>
          <w:p w14:paraId="2770D69E" w14:textId="77777777" w:rsidR="003C587B" w:rsidRPr="003C587B" w:rsidRDefault="003C587B" w:rsidP="003C587B">
            <w:pPr>
              <w:spacing w:line="240" w:lineRule="auto"/>
              <w:jc w:val="center"/>
              <w:rPr>
                <w:rFonts w:ascii="Times New Roman" w:hAnsi="Times New Roman" w:cs="Times New Roman"/>
              </w:rPr>
            </w:pPr>
            <w:proofErr w:type="spellStart"/>
            <w:r w:rsidRPr="003C587B">
              <w:rPr>
                <w:rFonts w:ascii="Times New Roman" w:hAnsi="Times New Roman" w:cs="Times New Roman"/>
                <w:b/>
                <w:bCs/>
              </w:rPr>
              <w:t>FlexGen</w:t>
            </w:r>
            <w:proofErr w:type="spellEnd"/>
          </w:p>
        </w:tc>
        <w:tc>
          <w:tcPr>
            <w:tcW w:w="0" w:type="auto"/>
            <w:tcMar>
              <w:top w:w="240" w:type="dxa"/>
              <w:left w:w="0" w:type="dxa"/>
              <w:bottom w:w="240" w:type="dxa"/>
              <w:right w:w="180" w:type="dxa"/>
            </w:tcMar>
            <w:vAlign w:val="center"/>
            <w:hideMark/>
          </w:tcPr>
          <w:p w14:paraId="2EE62FCF" w14:textId="77777777" w:rsidR="003C587B" w:rsidRPr="003C587B" w:rsidRDefault="003C587B" w:rsidP="003C587B">
            <w:pPr>
              <w:spacing w:line="240" w:lineRule="auto"/>
              <w:jc w:val="center"/>
              <w:rPr>
                <w:rFonts w:ascii="Times New Roman" w:hAnsi="Times New Roman" w:cs="Times New Roman"/>
              </w:rPr>
            </w:pPr>
            <w:proofErr w:type="spellStart"/>
            <w:r w:rsidRPr="003C587B">
              <w:rPr>
                <w:rFonts w:ascii="Times New Roman" w:hAnsi="Times New Roman" w:cs="Times New Roman"/>
                <w:b/>
                <w:bCs/>
              </w:rPr>
              <w:t>AlpaServe</w:t>
            </w:r>
            <w:proofErr w:type="spellEnd"/>
          </w:p>
        </w:tc>
        <w:tc>
          <w:tcPr>
            <w:tcW w:w="0" w:type="auto"/>
            <w:tcMar>
              <w:top w:w="240" w:type="dxa"/>
              <w:left w:w="0" w:type="dxa"/>
              <w:bottom w:w="240" w:type="dxa"/>
              <w:right w:w="0" w:type="dxa"/>
            </w:tcMar>
            <w:vAlign w:val="center"/>
            <w:hideMark/>
          </w:tcPr>
          <w:p w14:paraId="4FC4EBD2" w14:textId="77777777" w:rsidR="003C587B" w:rsidRPr="003C587B" w:rsidRDefault="003C587B" w:rsidP="003C587B">
            <w:pPr>
              <w:spacing w:line="240" w:lineRule="auto"/>
              <w:jc w:val="center"/>
              <w:rPr>
                <w:rFonts w:ascii="Times New Roman" w:hAnsi="Times New Roman" w:cs="Times New Roman"/>
              </w:rPr>
            </w:pPr>
            <w:r w:rsidRPr="003C587B">
              <w:rPr>
                <w:rFonts w:ascii="Times New Roman" w:hAnsi="Times New Roman" w:cs="Times New Roman"/>
                <w:b/>
                <w:bCs/>
              </w:rPr>
              <w:t>KAI (Proposed)</w:t>
            </w:r>
          </w:p>
        </w:tc>
      </w:tr>
      <w:tr w:rsidR="003C587B" w:rsidRPr="003C587B" w14:paraId="3A80AB3C" w14:textId="77777777" w:rsidTr="003C587B">
        <w:trPr>
          <w:tblCellSpacing w:w="15" w:type="dxa"/>
          <w:jc w:val="center"/>
        </w:trPr>
        <w:tc>
          <w:tcPr>
            <w:tcW w:w="0" w:type="auto"/>
            <w:tcMar>
              <w:top w:w="240" w:type="dxa"/>
              <w:left w:w="0" w:type="dxa"/>
              <w:bottom w:w="240" w:type="dxa"/>
              <w:right w:w="180" w:type="dxa"/>
            </w:tcMar>
            <w:vAlign w:val="center"/>
            <w:hideMark/>
          </w:tcPr>
          <w:p w14:paraId="64C9A3CC" w14:textId="77777777" w:rsidR="003C587B" w:rsidRPr="003C587B" w:rsidRDefault="003C587B" w:rsidP="003C587B">
            <w:pPr>
              <w:spacing w:line="240" w:lineRule="auto"/>
              <w:jc w:val="center"/>
              <w:rPr>
                <w:rFonts w:ascii="Times New Roman" w:hAnsi="Times New Roman" w:cs="Times New Roman"/>
              </w:rPr>
            </w:pPr>
            <w:r w:rsidRPr="003C587B">
              <w:rPr>
                <w:rFonts w:ascii="Times New Roman" w:hAnsi="Times New Roman" w:cs="Times New Roman"/>
                <w:b/>
                <w:bCs/>
              </w:rPr>
              <w:t>Primary Architecture</w:t>
            </w:r>
          </w:p>
        </w:tc>
        <w:tc>
          <w:tcPr>
            <w:tcW w:w="0" w:type="auto"/>
            <w:tcMar>
              <w:top w:w="240" w:type="dxa"/>
              <w:left w:w="0" w:type="dxa"/>
              <w:bottom w:w="240" w:type="dxa"/>
              <w:right w:w="180" w:type="dxa"/>
            </w:tcMar>
            <w:vAlign w:val="center"/>
            <w:hideMark/>
          </w:tcPr>
          <w:p w14:paraId="269DC4F8" w14:textId="77777777" w:rsidR="003C587B" w:rsidRPr="003C587B" w:rsidRDefault="003C587B" w:rsidP="003C587B">
            <w:pPr>
              <w:spacing w:line="240" w:lineRule="auto"/>
              <w:jc w:val="center"/>
              <w:rPr>
                <w:rFonts w:ascii="Times New Roman" w:hAnsi="Times New Roman" w:cs="Times New Roman"/>
              </w:rPr>
            </w:pPr>
            <w:r w:rsidRPr="003C587B">
              <w:rPr>
                <w:rFonts w:ascii="Times New Roman" w:hAnsi="Times New Roman" w:cs="Times New Roman"/>
              </w:rPr>
              <w:t>Lightweight inference engine.</w:t>
            </w:r>
          </w:p>
        </w:tc>
        <w:tc>
          <w:tcPr>
            <w:tcW w:w="0" w:type="auto"/>
            <w:tcMar>
              <w:top w:w="240" w:type="dxa"/>
              <w:left w:w="0" w:type="dxa"/>
              <w:bottom w:w="240" w:type="dxa"/>
              <w:right w:w="180" w:type="dxa"/>
            </w:tcMar>
            <w:vAlign w:val="center"/>
            <w:hideMark/>
          </w:tcPr>
          <w:p w14:paraId="0D9A1B3D" w14:textId="77777777" w:rsidR="003C587B" w:rsidRPr="003C587B" w:rsidRDefault="003C587B" w:rsidP="003C587B">
            <w:pPr>
              <w:spacing w:line="240" w:lineRule="auto"/>
              <w:jc w:val="center"/>
              <w:rPr>
                <w:rFonts w:ascii="Times New Roman" w:hAnsi="Times New Roman" w:cs="Times New Roman"/>
              </w:rPr>
            </w:pPr>
            <w:r w:rsidRPr="003C587B">
              <w:rPr>
                <w:rFonts w:ascii="Times New Roman" w:hAnsi="Times New Roman" w:cs="Times New Roman"/>
              </w:rPr>
              <w:t>Decentralized peer-to-peer system.</w:t>
            </w:r>
          </w:p>
        </w:tc>
        <w:tc>
          <w:tcPr>
            <w:tcW w:w="0" w:type="auto"/>
            <w:tcMar>
              <w:top w:w="240" w:type="dxa"/>
              <w:left w:w="0" w:type="dxa"/>
              <w:bottom w:w="240" w:type="dxa"/>
              <w:right w:w="180" w:type="dxa"/>
            </w:tcMar>
            <w:vAlign w:val="center"/>
            <w:hideMark/>
          </w:tcPr>
          <w:p w14:paraId="6C13AF07" w14:textId="77777777" w:rsidR="003C587B" w:rsidRPr="003C587B" w:rsidRDefault="003C587B" w:rsidP="003C587B">
            <w:pPr>
              <w:spacing w:line="240" w:lineRule="auto"/>
              <w:jc w:val="center"/>
              <w:rPr>
                <w:rFonts w:ascii="Times New Roman" w:hAnsi="Times New Roman" w:cs="Times New Roman"/>
              </w:rPr>
            </w:pPr>
            <w:r w:rsidRPr="003C587B">
              <w:rPr>
                <w:rFonts w:ascii="Times New Roman" w:hAnsi="Times New Roman" w:cs="Times New Roman"/>
              </w:rPr>
              <w:t>High-throughput inference system.</w:t>
            </w:r>
          </w:p>
        </w:tc>
        <w:tc>
          <w:tcPr>
            <w:tcW w:w="0" w:type="auto"/>
            <w:tcMar>
              <w:top w:w="240" w:type="dxa"/>
              <w:left w:w="0" w:type="dxa"/>
              <w:bottom w:w="240" w:type="dxa"/>
              <w:right w:w="180" w:type="dxa"/>
            </w:tcMar>
            <w:vAlign w:val="center"/>
            <w:hideMark/>
          </w:tcPr>
          <w:p w14:paraId="4A2E7E67" w14:textId="77777777" w:rsidR="003C587B" w:rsidRPr="003C587B" w:rsidRDefault="003C587B" w:rsidP="003C587B">
            <w:pPr>
              <w:spacing w:line="240" w:lineRule="auto"/>
              <w:jc w:val="center"/>
              <w:rPr>
                <w:rFonts w:ascii="Times New Roman" w:hAnsi="Times New Roman" w:cs="Times New Roman"/>
              </w:rPr>
            </w:pPr>
            <w:r w:rsidRPr="003C587B">
              <w:rPr>
                <w:rFonts w:ascii="Times New Roman" w:hAnsi="Times New Roman" w:cs="Times New Roman"/>
              </w:rPr>
              <w:t>High-level parallelization strategy.</w:t>
            </w:r>
          </w:p>
        </w:tc>
        <w:tc>
          <w:tcPr>
            <w:tcW w:w="0" w:type="auto"/>
            <w:tcMar>
              <w:top w:w="240" w:type="dxa"/>
              <w:left w:w="0" w:type="dxa"/>
              <w:bottom w:w="240" w:type="dxa"/>
              <w:right w:w="0" w:type="dxa"/>
            </w:tcMar>
            <w:vAlign w:val="center"/>
            <w:hideMark/>
          </w:tcPr>
          <w:p w14:paraId="74B40DC1" w14:textId="77777777" w:rsidR="003C587B" w:rsidRPr="003C587B" w:rsidRDefault="003C587B" w:rsidP="003C587B">
            <w:pPr>
              <w:spacing w:line="240" w:lineRule="auto"/>
              <w:jc w:val="center"/>
              <w:rPr>
                <w:rFonts w:ascii="Times New Roman" w:hAnsi="Times New Roman" w:cs="Times New Roman"/>
              </w:rPr>
            </w:pPr>
            <w:r w:rsidRPr="003C587B">
              <w:rPr>
                <w:rFonts w:ascii="Times New Roman" w:hAnsi="Times New Roman" w:cs="Times New Roman"/>
              </w:rPr>
              <w:t>Distributed structured cluster on Kubernetes.</w:t>
            </w:r>
          </w:p>
        </w:tc>
      </w:tr>
      <w:tr w:rsidR="003C587B" w:rsidRPr="003C587B" w14:paraId="28434806" w14:textId="77777777" w:rsidTr="003C587B">
        <w:trPr>
          <w:tblCellSpacing w:w="15" w:type="dxa"/>
          <w:jc w:val="center"/>
        </w:trPr>
        <w:tc>
          <w:tcPr>
            <w:tcW w:w="0" w:type="auto"/>
            <w:tcMar>
              <w:top w:w="240" w:type="dxa"/>
              <w:left w:w="0" w:type="dxa"/>
              <w:bottom w:w="240" w:type="dxa"/>
              <w:right w:w="180" w:type="dxa"/>
            </w:tcMar>
            <w:vAlign w:val="center"/>
            <w:hideMark/>
          </w:tcPr>
          <w:p w14:paraId="7535FC07" w14:textId="77777777" w:rsidR="003C587B" w:rsidRPr="003C587B" w:rsidRDefault="003C587B" w:rsidP="003C587B">
            <w:pPr>
              <w:spacing w:line="240" w:lineRule="auto"/>
              <w:jc w:val="center"/>
              <w:rPr>
                <w:rFonts w:ascii="Times New Roman" w:hAnsi="Times New Roman" w:cs="Times New Roman"/>
              </w:rPr>
            </w:pPr>
            <w:r w:rsidRPr="003C587B">
              <w:rPr>
                <w:rFonts w:ascii="Times New Roman" w:hAnsi="Times New Roman" w:cs="Times New Roman"/>
                <w:b/>
                <w:bCs/>
              </w:rPr>
              <w:t>Scalability</w:t>
            </w:r>
          </w:p>
        </w:tc>
        <w:tc>
          <w:tcPr>
            <w:tcW w:w="0" w:type="auto"/>
            <w:tcMar>
              <w:top w:w="240" w:type="dxa"/>
              <w:left w:w="0" w:type="dxa"/>
              <w:bottom w:w="240" w:type="dxa"/>
              <w:right w:w="180" w:type="dxa"/>
            </w:tcMar>
            <w:vAlign w:val="center"/>
            <w:hideMark/>
          </w:tcPr>
          <w:p w14:paraId="33129394" w14:textId="77777777" w:rsidR="003C587B" w:rsidRPr="003C587B" w:rsidRDefault="003C587B" w:rsidP="003C587B">
            <w:pPr>
              <w:spacing w:line="240" w:lineRule="auto"/>
              <w:jc w:val="center"/>
              <w:rPr>
                <w:rFonts w:ascii="Times New Roman" w:hAnsi="Times New Roman" w:cs="Times New Roman"/>
              </w:rPr>
            </w:pPr>
            <w:r w:rsidRPr="003C587B">
              <w:rPr>
                <w:rFonts w:ascii="Times New Roman" w:hAnsi="Times New Roman" w:cs="Times New Roman"/>
              </w:rPr>
              <w:t>Not scalable beyond one node.</w:t>
            </w:r>
          </w:p>
        </w:tc>
        <w:tc>
          <w:tcPr>
            <w:tcW w:w="0" w:type="auto"/>
            <w:tcMar>
              <w:top w:w="240" w:type="dxa"/>
              <w:left w:w="0" w:type="dxa"/>
              <w:bottom w:w="240" w:type="dxa"/>
              <w:right w:w="180" w:type="dxa"/>
            </w:tcMar>
            <w:vAlign w:val="center"/>
            <w:hideMark/>
          </w:tcPr>
          <w:p w14:paraId="6AB45221" w14:textId="77777777" w:rsidR="003C587B" w:rsidRPr="003C587B" w:rsidRDefault="003C587B" w:rsidP="003C587B">
            <w:pPr>
              <w:spacing w:line="240" w:lineRule="auto"/>
              <w:jc w:val="center"/>
              <w:rPr>
                <w:rFonts w:ascii="Times New Roman" w:hAnsi="Times New Roman" w:cs="Times New Roman"/>
              </w:rPr>
            </w:pPr>
            <w:r w:rsidRPr="003C587B">
              <w:rPr>
                <w:rFonts w:ascii="Times New Roman" w:hAnsi="Times New Roman" w:cs="Times New Roman"/>
              </w:rPr>
              <w:t>Scales via peer collaboration without central orchestration.</w:t>
            </w:r>
          </w:p>
        </w:tc>
        <w:tc>
          <w:tcPr>
            <w:tcW w:w="0" w:type="auto"/>
            <w:tcMar>
              <w:top w:w="240" w:type="dxa"/>
              <w:left w:w="0" w:type="dxa"/>
              <w:bottom w:w="240" w:type="dxa"/>
              <w:right w:w="180" w:type="dxa"/>
            </w:tcMar>
            <w:vAlign w:val="center"/>
            <w:hideMark/>
          </w:tcPr>
          <w:p w14:paraId="22BFB320" w14:textId="77777777" w:rsidR="003C587B" w:rsidRPr="003C587B" w:rsidRDefault="003C587B" w:rsidP="003C587B">
            <w:pPr>
              <w:spacing w:line="240" w:lineRule="auto"/>
              <w:jc w:val="center"/>
              <w:rPr>
                <w:rFonts w:ascii="Times New Roman" w:hAnsi="Times New Roman" w:cs="Times New Roman"/>
              </w:rPr>
            </w:pPr>
            <w:r w:rsidRPr="003C587B">
              <w:rPr>
                <w:rFonts w:ascii="Times New Roman" w:hAnsi="Times New Roman" w:cs="Times New Roman"/>
              </w:rPr>
              <w:t>Capable of scaling over multiple nodes.</w:t>
            </w:r>
          </w:p>
        </w:tc>
        <w:tc>
          <w:tcPr>
            <w:tcW w:w="0" w:type="auto"/>
            <w:tcMar>
              <w:top w:w="240" w:type="dxa"/>
              <w:left w:w="0" w:type="dxa"/>
              <w:bottom w:w="240" w:type="dxa"/>
              <w:right w:w="180" w:type="dxa"/>
            </w:tcMar>
            <w:vAlign w:val="center"/>
            <w:hideMark/>
          </w:tcPr>
          <w:p w14:paraId="2F47A51F" w14:textId="77777777" w:rsidR="003C587B" w:rsidRPr="003C587B" w:rsidRDefault="003C587B" w:rsidP="003C587B">
            <w:pPr>
              <w:spacing w:line="240" w:lineRule="auto"/>
              <w:jc w:val="center"/>
              <w:rPr>
                <w:rFonts w:ascii="Times New Roman" w:hAnsi="Times New Roman" w:cs="Times New Roman"/>
              </w:rPr>
            </w:pPr>
            <w:r w:rsidRPr="003C587B">
              <w:rPr>
                <w:rFonts w:ascii="Times New Roman" w:hAnsi="Times New Roman" w:cs="Times New Roman"/>
              </w:rPr>
              <w:t>Scales across tensor, data, and pipeline dimensions.</w:t>
            </w:r>
          </w:p>
        </w:tc>
        <w:tc>
          <w:tcPr>
            <w:tcW w:w="0" w:type="auto"/>
            <w:tcMar>
              <w:top w:w="240" w:type="dxa"/>
              <w:left w:w="0" w:type="dxa"/>
              <w:bottom w:w="240" w:type="dxa"/>
              <w:right w:w="0" w:type="dxa"/>
            </w:tcMar>
            <w:vAlign w:val="center"/>
            <w:hideMark/>
          </w:tcPr>
          <w:p w14:paraId="6A966F93" w14:textId="77777777" w:rsidR="003C587B" w:rsidRPr="003C587B" w:rsidRDefault="003C587B" w:rsidP="003C587B">
            <w:pPr>
              <w:spacing w:line="240" w:lineRule="auto"/>
              <w:jc w:val="center"/>
              <w:rPr>
                <w:rFonts w:ascii="Times New Roman" w:hAnsi="Times New Roman" w:cs="Times New Roman"/>
              </w:rPr>
            </w:pPr>
            <w:r w:rsidRPr="003C587B">
              <w:rPr>
                <w:rFonts w:ascii="Times New Roman" w:hAnsi="Times New Roman" w:cs="Times New Roman"/>
              </w:rPr>
              <w:t>Scalable multi-node execution with dynamic partitioning.</w:t>
            </w:r>
          </w:p>
        </w:tc>
      </w:tr>
      <w:tr w:rsidR="003C587B" w:rsidRPr="003C587B" w14:paraId="48035615" w14:textId="77777777" w:rsidTr="003C587B">
        <w:trPr>
          <w:tblCellSpacing w:w="15" w:type="dxa"/>
          <w:jc w:val="center"/>
        </w:trPr>
        <w:tc>
          <w:tcPr>
            <w:tcW w:w="0" w:type="auto"/>
            <w:tcMar>
              <w:top w:w="240" w:type="dxa"/>
              <w:left w:w="0" w:type="dxa"/>
              <w:bottom w:w="240" w:type="dxa"/>
              <w:right w:w="180" w:type="dxa"/>
            </w:tcMar>
            <w:vAlign w:val="center"/>
            <w:hideMark/>
          </w:tcPr>
          <w:p w14:paraId="382EDE0E" w14:textId="77777777" w:rsidR="003C587B" w:rsidRPr="003C587B" w:rsidRDefault="003C587B" w:rsidP="003C587B">
            <w:pPr>
              <w:spacing w:line="240" w:lineRule="auto"/>
              <w:jc w:val="center"/>
              <w:rPr>
                <w:rFonts w:ascii="Times New Roman" w:hAnsi="Times New Roman" w:cs="Times New Roman"/>
              </w:rPr>
            </w:pPr>
            <w:r w:rsidRPr="003C587B">
              <w:rPr>
                <w:rFonts w:ascii="Times New Roman" w:hAnsi="Times New Roman" w:cs="Times New Roman"/>
                <w:b/>
                <w:bCs/>
              </w:rPr>
              <w:t>Hardware Focus</w:t>
            </w:r>
          </w:p>
        </w:tc>
        <w:tc>
          <w:tcPr>
            <w:tcW w:w="0" w:type="auto"/>
            <w:tcMar>
              <w:top w:w="240" w:type="dxa"/>
              <w:left w:w="0" w:type="dxa"/>
              <w:bottom w:w="240" w:type="dxa"/>
              <w:right w:w="180" w:type="dxa"/>
            </w:tcMar>
            <w:vAlign w:val="center"/>
            <w:hideMark/>
          </w:tcPr>
          <w:p w14:paraId="79098AAF" w14:textId="77777777" w:rsidR="003C587B" w:rsidRPr="003C587B" w:rsidRDefault="003C587B" w:rsidP="003C587B">
            <w:pPr>
              <w:spacing w:line="240" w:lineRule="auto"/>
              <w:jc w:val="center"/>
              <w:rPr>
                <w:rFonts w:ascii="Times New Roman" w:hAnsi="Times New Roman" w:cs="Times New Roman"/>
              </w:rPr>
            </w:pPr>
            <w:r w:rsidRPr="003C587B">
              <w:rPr>
                <w:rFonts w:ascii="Times New Roman" w:hAnsi="Times New Roman" w:cs="Times New Roman"/>
              </w:rPr>
              <w:t>Optimized for single GPU.</w:t>
            </w:r>
          </w:p>
        </w:tc>
        <w:tc>
          <w:tcPr>
            <w:tcW w:w="0" w:type="auto"/>
            <w:tcMar>
              <w:top w:w="240" w:type="dxa"/>
              <w:left w:w="0" w:type="dxa"/>
              <w:bottom w:w="240" w:type="dxa"/>
              <w:right w:w="180" w:type="dxa"/>
            </w:tcMar>
            <w:vAlign w:val="center"/>
            <w:hideMark/>
          </w:tcPr>
          <w:p w14:paraId="7E1A6657" w14:textId="77777777" w:rsidR="003C587B" w:rsidRPr="003C587B" w:rsidRDefault="003C587B" w:rsidP="003C587B">
            <w:pPr>
              <w:spacing w:line="240" w:lineRule="auto"/>
              <w:jc w:val="center"/>
              <w:rPr>
                <w:rFonts w:ascii="Times New Roman" w:hAnsi="Times New Roman" w:cs="Times New Roman"/>
              </w:rPr>
            </w:pPr>
            <w:r w:rsidRPr="003C587B">
              <w:rPr>
                <w:rFonts w:ascii="Times New Roman" w:hAnsi="Times New Roman" w:cs="Times New Roman"/>
              </w:rPr>
              <w:t>Collaborative peer hardware.</w:t>
            </w:r>
          </w:p>
        </w:tc>
        <w:tc>
          <w:tcPr>
            <w:tcW w:w="0" w:type="auto"/>
            <w:tcMar>
              <w:top w:w="240" w:type="dxa"/>
              <w:left w:w="0" w:type="dxa"/>
              <w:bottom w:w="240" w:type="dxa"/>
              <w:right w:w="180" w:type="dxa"/>
            </w:tcMar>
            <w:vAlign w:val="center"/>
            <w:hideMark/>
          </w:tcPr>
          <w:p w14:paraId="55D500BB" w14:textId="77777777" w:rsidR="003C587B" w:rsidRPr="003C587B" w:rsidRDefault="003C587B" w:rsidP="003C587B">
            <w:pPr>
              <w:spacing w:line="240" w:lineRule="auto"/>
              <w:jc w:val="center"/>
              <w:rPr>
                <w:rFonts w:ascii="Times New Roman" w:hAnsi="Times New Roman" w:cs="Times New Roman"/>
              </w:rPr>
            </w:pPr>
            <w:r w:rsidRPr="003C587B">
              <w:rPr>
                <w:rFonts w:ascii="Times New Roman" w:hAnsi="Times New Roman" w:cs="Times New Roman"/>
              </w:rPr>
              <w:t>Single GPU with CPU/disk offload techniques.</w:t>
            </w:r>
          </w:p>
        </w:tc>
        <w:tc>
          <w:tcPr>
            <w:tcW w:w="0" w:type="auto"/>
            <w:tcMar>
              <w:top w:w="240" w:type="dxa"/>
              <w:left w:w="0" w:type="dxa"/>
              <w:bottom w:w="240" w:type="dxa"/>
              <w:right w:w="180" w:type="dxa"/>
            </w:tcMar>
            <w:vAlign w:val="center"/>
            <w:hideMark/>
          </w:tcPr>
          <w:p w14:paraId="6789D9C7" w14:textId="77777777" w:rsidR="003C587B" w:rsidRPr="003C587B" w:rsidRDefault="003C587B" w:rsidP="003C587B">
            <w:pPr>
              <w:spacing w:line="240" w:lineRule="auto"/>
              <w:jc w:val="center"/>
              <w:rPr>
                <w:rFonts w:ascii="Times New Roman" w:hAnsi="Times New Roman" w:cs="Times New Roman"/>
              </w:rPr>
            </w:pPr>
            <w:r w:rsidRPr="003C587B">
              <w:rPr>
                <w:rFonts w:ascii="Times New Roman" w:hAnsi="Times New Roman" w:cs="Times New Roman"/>
              </w:rPr>
              <w:t>General parallelization environments.</w:t>
            </w:r>
          </w:p>
        </w:tc>
        <w:tc>
          <w:tcPr>
            <w:tcW w:w="0" w:type="auto"/>
            <w:tcMar>
              <w:top w:w="240" w:type="dxa"/>
              <w:left w:w="0" w:type="dxa"/>
              <w:bottom w:w="240" w:type="dxa"/>
              <w:right w:w="0" w:type="dxa"/>
            </w:tcMar>
            <w:vAlign w:val="center"/>
            <w:hideMark/>
          </w:tcPr>
          <w:p w14:paraId="2E748AF3" w14:textId="77777777" w:rsidR="003C587B" w:rsidRPr="003C587B" w:rsidRDefault="003C587B" w:rsidP="003C587B">
            <w:pPr>
              <w:spacing w:line="240" w:lineRule="auto"/>
              <w:jc w:val="center"/>
              <w:rPr>
                <w:rFonts w:ascii="Times New Roman" w:hAnsi="Times New Roman" w:cs="Times New Roman"/>
              </w:rPr>
            </w:pPr>
            <w:r w:rsidRPr="003C587B">
              <w:rPr>
                <w:rFonts w:ascii="Times New Roman" w:hAnsi="Times New Roman" w:cs="Times New Roman"/>
              </w:rPr>
              <w:t>Small, resource-constrained, heterogeneous commodity devices.</w:t>
            </w:r>
          </w:p>
        </w:tc>
      </w:tr>
      <w:tr w:rsidR="003C587B" w:rsidRPr="003C587B" w14:paraId="7338E2BA" w14:textId="77777777" w:rsidTr="003C587B">
        <w:trPr>
          <w:tblCellSpacing w:w="15" w:type="dxa"/>
          <w:jc w:val="center"/>
        </w:trPr>
        <w:tc>
          <w:tcPr>
            <w:tcW w:w="0" w:type="auto"/>
            <w:tcMar>
              <w:top w:w="240" w:type="dxa"/>
              <w:left w:w="0" w:type="dxa"/>
              <w:bottom w:w="240" w:type="dxa"/>
              <w:right w:w="180" w:type="dxa"/>
            </w:tcMar>
            <w:vAlign w:val="center"/>
            <w:hideMark/>
          </w:tcPr>
          <w:p w14:paraId="430A3A3F" w14:textId="77777777" w:rsidR="003C587B" w:rsidRPr="003C587B" w:rsidRDefault="003C587B" w:rsidP="003C587B">
            <w:pPr>
              <w:spacing w:line="240" w:lineRule="auto"/>
              <w:jc w:val="center"/>
              <w:rPr>
                <w:rFonts w:ascii="Times New Roman" w:hAnsi="Times New Roman" w:cs="Times New Roman"/>
              </w:rPr>
            </w:pPr>
            <w:r w:rsidRPr="003C587B">
              <w:rPr>
                <w:rFonts w:ascii="Times New Roman" w:hAnsi="Times New Roman" w:cs="Times New Roman"/>
                <w:b/>
                <w:bCs/>
              </w:rPr>
              <w:t>Memory / Cache Strategy</w:t>
            </w:r>
          </w:p>
        </w:tc>
        <w:tc>
          <w:tcPr>
            <w:tcW w:w="0" w:type="auto"/>
            <w:tcMar>
              <w:top w:w="240" w:type="dxa"/>
              <w:left w:w="0" w:type="dxa"/>
              <w:bottom w:w="240" w:type="dxa"/>
              <w:right w:w="180" w:type="dxa"/>
            </w:tcMar>
            <w:vAlign w:val="center"/>
            <w:hideMark/>
          </w:tcPr>
          <w:p w14:paraId="7A695BD3" w14:textId="77777777" w:rsidR="003C587B" w:rsidRPr="003C587B" w:rsidRDefault="003C587B" w:rsidP="003C587B">
            <w:pPr>
              <w:spacing w:line="240" w:lineRule="auto"/>
              <w:jc w:val="center"/>
              <w:rPr>
                <w:rFonts w:ascii="Times New Roman" w:hAnsi="Times New Roman" w:cs="Times New Roman"/>
              </w:rPr>
            </w:pPr>
            <w:r w:rsidRPr="003C587B">
              <w:rPr>
                <w:rFonts w:ascii="Times New Roman" w:hAnsi="Times New Roman" w:cs="Times New Roman"/>
              </w:rPr>
              <w:t>Paged attention; optimized KV cache access.</w:t>
            </w:r>
          </w:p>
        </w:tc>
        <w:tc>
          <w:tcPr>
            <w:tcW w:w="0" w:type="auto"/>
            <w:tcMar>
              <w:top w:w="240" w:type="dxa"/>
              <w:left w:w="0" w:type="dxa"/>
              <w:bottom w:w="240" w:type="dxa"/>
              <w:right w:w="180" w:type="dxa"/>
            </w:tcMar>
            <w:vAlign w:val="center"/>
            <w:hideMark/>
          </w:tcPr>
          <w:p w14:paraId="36F49ECC" w14:textId="77777777" w:rsidR="003C587B" w:rsidRPr="003C587B" w:rsidRDefault="003C587B" w:rsidP="003C587B">
            <w:pPr>
              <w:spacing w:line="240" w:lineRule="auto"/>
              <w:jc w:val="center"/>
              <w:rPr>
                <w:rFonts w:ascii="Times New Roman" w:hAnsi="Times New Roman" w:cs="Times New Roman"/>
              </w:rPr>
            </w:pPr>
            <w:r w:rsidRPr="003C587B">
              <w:rPr>
                <w:rFonts w:ascii="Times New Roman" w:hAnsi="Times New Roman" w:cs="Times New Roman"/>
              </w:rPr>
              <w:t>Decentralized distribution.</w:t>
            </w:r>
          </w:p>
        </w:tc>
        <w:tc>
          <w:tcPr>
            <w:tcW w:w="0" w:type="auto"/>
            <w:tcMar>
              <w:top w:w="240" w:type="dxa"/>
              <w:left w:w="0" w:type="dxa"/>
              <w:bottom w:w="240" w:type="dxa"/>
              <w:right w:w="180" w:type="dxa"/>
            </w:tcMar>
            <w:vAlign w:val="center"/>
            <w:hideMark/>
          </w:tcPr>
          <w:p w14:paraId="617CB660" w14:textId="77777777" w:rsidR="003C587B" w:rsidRPr="003C587B" w:rsidRDefault="003C587B" w:rsidP="003C587B">
            <w:pPr>
              <w:spacing w:line="240" w:lineRule="auto"/>
              <w:jc w:val="center"/>
              <w:rPr>
                <w:rFonts w:ascii="Times New Roman" w:hAnsi="Times New Roman" w:cs="Times New Roman"/>
              </w:rPr>
            </w:pPr>
            <w:r w:rsidRPr="003C587B">
              <w:rPr>
                <w:rFonts w:ascii="Times New Roman" w:hAnsi="Times New Roman" w:cs="Times New Roman"/>
              </w:rPr>
              <w:t>Offloads to CPU and disk to minimize memory usage.</w:t>
            </w:r>
          </w:p>
        </w:tc>
        <w:tc>
          <w:tcPr>
            <w:tcW w:w="0" w:type="auto"/>
            <w:tcMar>
              <w:top w:w="240" w:type="dxa"/>
              <w:left w:w="0" w:type="dxa"/>
              <w:bottom w:w="240" w:type="dxa"/>
              <w:right w:w="180" w:type="dxa"/>
            </w:tcMar>
            <w:vAlign w:val="center"/>
            <w:hideMark/>
          </w:tcPr>
          <w:p w14:paraId="086D588B" w14:textId="77777777" w:rsidR="003C587B" w:rsidRPr="003C587B" w:rsidRDefault="003C587B" w:rsidP="003C587B">
            <w:pPr>
              <w:spacing w:line="240" w:lineRule="auto"/>
              <w:jc w:val="center"/>
              <w:rPr>
                <w:rFonts w:ascii="Times New Roman" w:hAnsi="Times New Roman" w:cs="Times New Roman"/>
              </w:rPr>
            </w:pPr>
            <w:r w:rsidRPr="003C587B">
              <w:rPr>
                <w:rFonts w:ascii="Times New Roman" w:hAnsi="Times New Roman" w:cs="Times New Roman"/>
              </w:rPr>
              <w:t>Not explicitly detailed as a core focus.</w:t>
            </w:r>
          </w:p>
        </w:tc>
        <w:tc>
          <w:tcPr>
            <w:tcW w:w="0" w:type="auto"/>
            <w:tcMar>
              <w:top w:w="240" w:type="dxa"/>
              <w:left w:w="0" w:type="dxa"/>
              <w:bottom w:w="240" w:type="dxa"/>
              <w:right w:w="0" w:type="dxa"/>
            </w:tcMar>
            <w:vAlign w:val="center"/>
            <w:hideMark/>
          </w:tcPr>
          <w:p w14:paraId="65EA93E7" w14:textId="77777777" w:rsidR="003C587B" w:rsidRPr="003C587B" w:rsidRDefault="003C587B" w:rsidP="003C587B">
            <w:pPr>
              <w:spacing w:line="240" w:lineRule="auto"/>
              <w:jc w:val="center"/>
              <w:rPr>
                <w:rFonts w:ascii="Times New Roman" w:hAnsi="Times New Roman" w:cs="Times New Roman"/>
              </w:rPr>
            </w:pPr>
            <w:r w:rsidRPr="003C587B">
              <w:rPr>
                <w:rFonts w:ascii="Times New Roman" w:hAnsi="Times New Roman" w:cs="Times New Roman"/>
              </w:rPr>
              <w:t>Mixed Precision KV Cache Optimization.</w:t>
            </w:r>
          </w:p>
        </w:tc>
      </w:tr>
      <w:tr w:rsidR="003C587B" w:rsidRPr="003C587B" w14:paraId="1FFD613A" w14:textId="77777777" w:rsidTr="003C587B">
        <w:trPr>
          <w:tblCellSpacing w:w="15" w:type="dxa"/>
          <w:jc w:val="center"/>
        </w:trPr>
        <w:tc>
          <w:tcPr>
            <w:tcW w:w="0" w:type="auto"/>
            <w:tcMar>
              <w:top w:w="240" w:type="dxa"/>
              <w:left w:w="0" w:type="dxa"/>
              <w:bottom w:w="240" w:type="dxa"/>
              <w:right w:w="180" w:type="dxa"/>
            </w:tcMar>
            <w:vAlign w:val="center"/>
            <w:hideMark/>
          </w:tcPr>
          <w:p w14:paraId="685EE34B" w14:textId="77777777" w:rsidR="003C587B" w:rsidRPr="003C587B" w:rsidRDefault="003C587B" w:rsidP="003C587B">
            <w:pPr>
              <w:spacing w:line="240" w:lineRule="auto"/>
              <w:jc w:val="center"/>
              <w:rPr>
                <w:rFonts w:ascii="Times New Roman" w:hAnsi="Times New Roman" w:cs="Times New Roman"/>
              </w:rPr>
            </w:pPr>
            <w:r w:rsidRPr="003C587B">
              <w:rPr>
                <w:rFonts w:ascii="Times New Roman" w:hAnsi="Times New Roman" w:cs="Times New Roman"/>
                <w:b/>
                <w:bCs/>
              </w:rPr>
              <w:lastRenderedPageBreak/>
              <w:t>Energy &amp; Feedback Control</w:t>
            </w:r>
          </w:p>
        </w:tc>
        <w:tc>
          <w:tcPr>
            <w:tcW w:w="0" w:type="auto"/>
            <w:tcMar>
              <w:top w:w="240" w:type="dxa"/>
              <w:left w:w="0" w:type="dxa"/>
              <w:bottom w:w="240" w:type="dxa"/>
              <w:right w:w="180" w:type="dxa"/>
            </w:tcMar>
            <w:vAlign w:val="center"/>
            <w:hideMark/>
          </w:tcPr>
          <w:p w14:paraId="1B42997A" w14:textId="77777777" w:rsidR="003C587B" w:rsidRPr="003C587B" w:rsidRDefault="003C587B" w:rsidP="003C587B">
            <w:pPr>
              <w:spacing w:line="240" w:lineRule="auto"/>
              <w:jc w:val="center"/>
              <w:rPr>
                <w:rFonts w:ascii="Times New Roman" w:hAnsi="Times New Roman" w:cs="Times New Roman"/>
              </w:rPr>
            </w:pPr>
            <w:r w:rsidRPr="003C587B">
              <w:rPr>
                <w:rFonts w:ascii="Times New Roman" w:hAnsi="Times New Roman" w:cs="Times New Roman"/>
              </w:rPr>
              <w:t>None explicitly identified.</w:t>
            </w:r>
          </w:p>
        </w:tc>
        <w:tc>
          <w:tcPr>
            <w:tcW w:w="0" w:type="auto"/>
            <w:tcMar>
              <w:top w:w="240" w:type="dxa"/>
              <w:left w:w="0" w:type="dxa"/>
              <w:bottom w:w="240" w:type="dxa"/>
              <w:right w:w="180" w:type="dxa"/>
            </w:tcMar>
            <w:vAlign w:val="center"/>
            <w:hideMark/>
          </w:tcPr>
          <w:p w14:paraId="6506A001" w14:textId="77777777" w:rsidR="003C587B" w:rsidRPr="003C587B" w:rsidRDefault="003C587B" w:rsidP="003C587B">
            <w:pPr>
              <w:spacing w:line="240" w:lineRule="auto"/>
              <w:jc w:val="center"/>
              <w:rPr>
                <w:rFonts w:ascii="Times New Roman" w:hAnsi="Times New Roman" w:cs="Times New Roman"/>
              </w:rPr>
            </w:pPr>
            <w:r w:rsidRPr="003C587B">
              <w:rPr>
                <w:rFonts w:ascii="Times New Roman" w:hAnsi="Times New Roman" w:cs="Times New Roman"/>
              </w:rPr>
              <w:t>None explicitly identified.</w:t>
            </w:r>
          </w:p>
        </w:tc>
        <w:tc>
          <w:tcPr>
            <w:tcW w:w="0" w:type="auto"/>
            <w:tcMar>
              <w:top w:w="240" w:type="dxa"/>
              <w:left w:w="0" w:type="dxa"/>
              <w:bottom w:w="240" w:type="dxa"/>
              <w:right w:w="180" w:type="dxa"/>
            </w:tcMar>
            <w:vAlign w:val="center"/>
            <w:hideMark/>
          </w:tcPr>
          <w:p w14:paraId="4A353987" w14:textId="77777777" w:rsidR="003C587B" w:rsidRPr="003C587B" w:rsidRDefault="003C587B" w:rsidP="003C587B">
            <w:pPr>
              <w:spacing w:line="240" w:lineRule="auto"/>
              <w:jc w:val="center"/>
              <w:rPr>
                <w:rFonts w:ascii="Times New Roman" w:hAnsi="Times New Roman" w:cs="Times New Roman"/>
              </w:rPr>
            </w:pPr>
            <w:r w:rsidRPr="003C587B">
              <w:rPr>
                <w:rFonts w:ascii="Times New Roman" w:hAnsi="Times New Roman" w:cs="Times New Roman"/>
              </w:rPr>
              <w:t>None explicitly identified.</w:t>
            </w:r>
          </w:p>
        </w:tc>
        <w:tc>
          <w:tcPr>
            <w:tcW w:w="0" w:type="auto"/>
            <w:tcMar>
              <w:top w:w="240" w:type="dxa"/>
              <w:left w:w="0" w:type="dxa"/>
              <w:bottom w:w="240" w:type="dxa"/>
              <w:right w:w="180" w:type="dxa"/>
            </w:tcMar>
            <w:vAlign w:val="center"/>
            <w:hideMark/>
          </w:tcPr>
          <w:p w14:paraId="76ECD0D9" w14:textId="77777777" w:rsidR="003C587B" w:rsidRPr="003C587B" w:rsidRDefault="003C587B" w:rsidP="003C587B">
            <w:pPr>
              <w:spacing w:line="240" w:lineRule="auto"/>
              <w:jc w:val="center"/>
              <w:rPr>
                <w:rFonts w:ascii="Times New Roman" w:hAnsi="Times New Roman" w:cs="Times New Roman"/>
              </w:rPr>
            </w:pPr>
            <w:r w:rsidRPr="003C587B">
              <w:rPr>
                <w:rFonts w:ascii="Times New Roman" w:hAnsi="Times New Roman" w:cs="Times New Roman"/>
              </w:rPr>
              <w:t>Flexible scheduling strategy.</w:t>
            </w:r>
          </w:p>
        </w:tc>
        <w:tc>
          <w:tcPr>
            <w:tcW w:w="0" w:type="auto"/>
            <w:tcMar>
              <w:top w:w="240" w:type="dxa"/>
              <w:left w:w="0" w:type="dxa"/>
              <w:bottom w:w="240" w:type="dxa"/>
              <w:right w:w="0" w:type="dxa"/>
            </w:tcMar>
            <w:vAlign w:val="center"/>
            <w:hideMark/>
          </w:tcPr>
          <w:p w14:paraId="761508BE" w14:textId="77777777" w:rsidR="003C587B" w:rsidRPr="003C587B" w:rsidRDefault="003C587B" w:rsidP="003C587B">
            <w:pPr>
              <w:spacing w:line="240" w:lineRule="auto"/>
              <w:jc w:val="center"/>
              <w:rPr>
                <w:rFonts w:ascii="Times New Roman" w:hAnsi="Times New Roman" w:cs="Times New Roman"/>
              </w:rPr>
            </w:pPr>
            <w:r w:rsidRPr="003C587B">
              <w:rPr>
                <w:rFonts w:ascii="Times New Roman" w:hAnsi="Times New Roman" w:cs="Times New Roman"/>
              </w:rPr>
              <w:t>Closed Loop Energy Feedback Controller to minimize energy per token.</w:t>
            </w:r>
          </w:p>
        </w:tc>
      </w:tr>
    </w:tbl>
    <w:p w14:paraId="457CB29B" w14:textId="77777777" w:rsidR="003C587B" w:rsidRPr="003C587B" w:rsidRDefault="003C587B" w:rsidP="003C587B">
      <w:pPr>
        <w:spacing w:line="240" w:lineRule="auto"/>
        <w:jc w:val="both"/>
        <w:rPr>
          <w:rFonts w:ascii="Times New Roman" w:hAnsi="Times New Roman" w:cs="Times New Roman"/>
          <w:b/>
          <w:bCs/>
        </w:rPr>
      </w:pPr>
      <w:r w:rsidRPr="003C587B">
        <w:rPr>
          <w:rFonts w:ascii="Times New Roman" w:hAnsi="Times New Roman" w:cs="Times New Roman"/>
          <w:b/>
          <w:bCs/>
        </w:rPr>
        <w:t>The identified gaps in current research include:</w:t>
      </w:r>
    </w:p>
    <w:p w14:paraId="3D3597F6" w14:textId="0A06187A" w:rsidR="003C587B" w:rsidRPr="003C587B" w:rsidRDefault="003C587B" w:rsidP="003C587B">
      <w:pPr>
        <w:spacing w:line="240" w:lineRule="auto"/>
        <w:jc w:val="both"/>
        <w:rPr>
          <w:rFonts w:ascii="Times New Roman" w:hAnsi="Times New Roman" w:cs="Times New Roman"/>
        </w:rPr>
      </w:pPr>
      <w:r w:rsidRPr="003C587B">
        <w:rPr>
          <w:rFonts w:ascii="Times New Roman" w:hAnsi="Times New Roman" w:cs="Times New Roman"/>
          <w:b/>
          <w:bCs/>
        </w:rPr>
        <w:t>GAP 1:</w:t>
      </w:r>
      <w:r w:rsidRPr="003C587B">
        <w:rPr>
          <w:rFonts w:ascii="Times New Roman" w:hAnsi="Times New Roman" w:cs="Times New Roman"/>
        </w:rPr>
        <w:t xml:space="preserve"> The lack of distributed inference as well as a structured energy-aware architecture for inference.</w:t>
      </w:r>
      <w:r>
        <w:rPr>
          <w:rFonts w:ascii="Times New Roman" w:hAnsi="Times New Roman" w:cs="Times New Roman"/>
        </w:rPr>
        <w:t xml:space="preserve"> </w:t>
      </w:r>
      <w:r w:rsidRPr="003C587B">
        <w:rPr>
          <w:rFonts w:ascii="Times New Roman" w:hAnsi="Times New Roman" w:cs="Times New Roman"/>
        </w:rPr>
        <w:t xml:space="preserve">Petals </w:t>
      </w:r>
      <w:proofErr w:type="gramStart"/>
      <w:r w:rsidRPr="003C587B">
        <w:rPr>
          <w:rFonts w:ascii="Times New Roman" w:hAnsi="Times New Roman" w:cs="Times New Roman"/>
        </w:rPr>
        <w:t>allows</w:t>
      </w:r>
      <w:proofErr w:type="gramEnd"/>
      <w:r w:rsidRPr="003C587B">
        <w:rPr>
          <w:rFonts w:ascii="Times New Roman" w:hAnsi="Times New Roman" w:cs="Times New Roman"/>
        </w:rPr>
        <w:t xml:space="preserve"> for decentralizing the model distribution, however, does not offer a structured architecture for distributing the models nor a central orchestrator. On the other hand, KAI provides an architecture based upon Kubernetes which is structured into clusters. Additionally, none of the previous architectures included a closed-loop energy feedback controller to monitor and adjust parameters (e.g., batch size, power limitations) at runtime to optimize energy usage. </w:t>
      </w:r>
    </w:p>
    <w:p w14:paraId="25F98BA2" w14:textId="26E5B320" w:rsidR="003C587B" w:rsidRPr="003C587B" w:rsidRDefault="003C587B" w:rsidP="003C587B">
      <w:pPr>
        <w:spacing w:line="240" w:lineRule="auto"/>
        <w:jc w:val="both"/>
        <w:rPr>
          <w:rFonts w:ascii="Times New Roman" w:hAnsi="Times New Roman" w:cs="Times New Roman"/>
        </w:rPr>
      </w:pPr>
      <w:r w:rsidRPr="003C587B">
        <w:rPr>
          <w:rFonts w:ascii="Times New Roman" w:hAnsi="Times New Roman" w:cs="Times New Roman"/>
          <w:b/>
          <w:bCs/>
        </w:rPr>
        <w:t>GAP 2:</w:t>
      </w:r>
      <w:r w:rsidRPr="003C587B">
        <w:rPr>
          <w:rFonts w:ascii="Times New Roman" w:hAnsi="Times New Roman" w:cs="Times New Roman"/>
        </w:rPr>
        <w:t xml:space="preserve"> Single Node Optimization vs. Scalability of Engines and High-End GPU Based Architectures. Highly optimized engines such as </w:t>
      </w:r>
      <w:proofErr w:type="spellStart"/>
      <w:r w:rsidRPr="003C587B">
        <w:rPr>
          <w:rFonts w:ascii="Times New Roman" w:hAnsi="Times New Roman" w:cs="Times New Roman"/>
        </w:rPr>
        <w:t>vLLM</w:t>
      </w:r>
      <w:proofErr w:type="spellEnd"/>
      <w:r w:rsidRPr="003C587B">
        <w:rPr>
          <w:rFonts w:ascii="Times New Roman" w:hAnsi="Times New Roman" w:cs="Times New Roman"/>
        </w:rPr>
        <w:t xml:space="preserve"> have excellent memory management due to paged attention; however, these engines are unable to be scaled beyond one node. Moreover, most traditional engines use high-end GPUs which are very expensive. KAI will bridge this gap by providing a scalable architecture which was specifically designed to operate on low cost, constrained commodity hardware. </w:t>
      </w:r>
    </w:p>
    <w:p w14:paraId="3B72A0AA" w14:textId="55158BF2" w:rsidR="003C587B" w:rsidRPr="003C587B" w:rsidRDefault="003C587B" w:rsidP="003C587B">
      <w:pPr>
        <w:spacing w:line="240" w:lineRule="auto"/>
        <w:jc w:val="both"/>
        <w:rPr>
          <w:rFonts w:ascii="Times New Roman" w:hAnsi="Times New Roman" w:cs="Times New Roman"/>
        </w:rPr>
      </w:pPr>
      <w:r w:rsidRPr="003C587B">
        <w:rPr>
          <w:rFonts w:ascii="Times New Roman" w:hAnsi="Times New Roman" w:cs="Times New Roman"/>
          <w:b/>
          <w:bCs/>
        </w:rPr>
        <w:t>GAP 3:</w:t>
      </w:r>
      <w:r w:rsidRPr="003C587B">
        <w:rPr>
          <w:rFonts w:ascii="Times New Roman" w:hAnsi="Times New Roman" w:cs="Times New Roman"/>
        </w:rPr>
        <w:t xml:space="preserve"> The rigid nature of workload partitioning across different types of devices. </w:t>
      </w:r>
      <w:proofErr w:type="spellStart"/>
      <w:r w:rsidRPr="003C587B">
        <w:rPr>
          <w:rFonts w:ascii="Times New Roman" w:hAnsi="Times New Roman" w:cs="Times New Roman"/>
        </w:rPr>
        <w:t>AlpaServe</w:t>
      </w:r>
      <w:proofErr w:type="spellEnd"/>
      <w:r w:rsidRPr="003C587B">
        <w:rPr>
          <w:rFonts w:ascii="Times New Roman" w:hAnsi="Times New Roman" w:cs="Times New Roman"/>
        </w:rPr>
        <w:t xml:space="preserve"> has provided good guidance toward hybrid parallelism techniques (i.e., tensor, data and pipeline); however, </w:t>
      </w:r>
      <w:proofErr w:type="spellStart"/>
      <w:r w:rsidRPr="003C587B">
        <w:rPr>
          <w:rFonts w:ascii="Times New Roman" w:hAnsi="Times New Roman" w:cs="Times New Roman"/>
        </w:rPr>
        <w:t>AlpaServe</w:t>
      </w:r>
      <w:proofErr w:type="spellEnd"/>
      <w:r w:rsidRPr="003C587B">
        <w:rPr>
          <w:rFonts w:ascii="Times New Roman" w:hAnsi="Times New Roman" w:cs="Times New Roman"/>
        </w:rPr>
        <w:t xml:space="preserve"> is a generic purpose scheduling technique. </w:t>
      </w:r>
      <w:proofErr w:type="spellStart"/>
      <w:r w:rsidRPr="003C587B">
        <w:rPr>
          <w:rFonts w:ascii="Times New Roman" w:hAnsi="Times New Roman" w:cs="Times New Roman"/>
        </w:rPr>
        <w:t>FlexGen</w:t>
      </w:r>
      <w:proofErr w:type="spellEnd"/>
      <w:r w:rsidRPr="003C587B">
        <w:rPr>
          <w:rFonts w:ascii="Times New Roman" w:hAnsi="Times New Roman" w:cs="Times New Roman"/>
        </w:rPr>
        <w:t xml:space="preserve"> supports multi-node scaling; however, </w:t>
      </w:r>
      <w:proofErr w:type="spellStart"/>
      <w:r w:rsidRPr="003C587B">
        <w:rPr>
          <w:rFonts w:ascii="Times New Roman" w:hAnsi="Times New Roman" w:cs="Times New Roman"/>
        </w:rPr>
        <w:t>FlexGen's</w:t>
      </w:r>
      <w:proofErr w:type="spellEnd"/>
      <w:r w:rsidRPr="003C587B">
        <w:rPr>
          <w:rFonts w:ascii="Times New Roman" w:hAnsi="Times New Roman" w:cs="Times New Roman"/>
        </w:rPr>
        <w:t xml:space="preserve"> support is highly dependent on CPU/Disk offloading to manage memory. KAI improves upon both </w:t>
      </w:r>
      <w:proofErr w:type="spellStart"/>
      <w:r w:rsidRPr="003C587B">
        <w:rPr>
          <w:rFonts w:ascii="Times New Roman" w:hAnsi="Times New Roman" w:cs="Times New Roman"/>
        </w:rPr>
        <w:t>AlpaServe</w:t>
      </w:r>
      <w:proofErr w:type="spellEnd"/>
      <w:r w:rsidRPr="003C587B">
        <w:rPr>
          <w:rFonts w:ascii="Times New Roman" w:hAnsi="Times New Roman" w:cs="Times New Roman"/>
        </w:rPr>
        <w:t xml:space="preserve"> and </w:t>
      </w:r>
      <w:proofErr w:type="spellStart"/>
      <w:r w:rsidRPr="003C587B">
        <w:rPr>
          <w:rFonts w:ascii="Times New Roman" w:hAnsi="Times New Roman" w:cs="Times New Roman"/>
        </w:rPr>
        <w:t>FlexGen</w:t>
      </w:r>
      <w:proofErr w:type="spellEnd"/>
      <w:r w:rsidRPr="003C587B">
        <w:rPr>
          <w:rFonts w:ascii="Times New Roman" w:hAnsi="Times New Roman" w:cs="Times New Roman"/>
        </w:rPr>
        <w:t xml:space="preserve"> by providing adaptive workload partitioning where each workload can be dynamically mapped to the best fitting capability of the various edge devices or laboratory clusters. </w:t>
      </w:r>
    </w:p>
    <w:p w14:paraId="5487AF27" w14:textId="36A69B08" w:rsidR="003C587B" w:rsidRPr="003C587B" w:rsidRDefault="003C587B" w:rsidP="003C587B">
      <w:pPr>
        <w:spacing w:line="240" w:lineRule="auto"/>
        <w:jc w:val="both"/>
        <w:rPr>
          <w:rFonts w:ascii="Times New Roman" w:hAnsi="Times New Roman" w:cs="Times New Roman"/>
        </w:rPr>
      </w:pPr>
      <w:r w:rsidRPr="003C587B">
        <w:rPr>
          <w:rFonts w:ascii="Times New Roman" w:hAnsi="Times New Roman" w:cs="Times New Roman"/>
          <w:b/>
          <w:bCs/>
        </w:rPr>
        <w:t>GAP 4:</w:t>
      </w:r>
      <w:r w:rsidRPr="003C587B">
        <w:rPr>
          <w:rFonts w:ascii="Times New Roman" w:hAnsi="Times New Roman" w:cs="Times New Roman"/>
        </w:rPr>
        <w:t xml:space="preserve"> Achieving optimal balance of energy efficiency versus output fidelity. Currently, all models suffer from either consuming excessive power on high-end platforms or degrading their model quality through heavy compression to fit within the confines of smaller platforms. KAI will address GAP 4 by utilizing mixed precision storage for </w:t>
      </w:r>
      <w:proofErr w:type="spellStart"/>
      <w:r w:rsidRPr="003C587B">
        <w:rPr>
          <w:rFonts w:ascii="Times New Roman" w:hAnsi="Times New Roman" w:cs="Times New Roman"/>
        </w:rPr>
        <w:t>kv</w:t>
      </w:r>
      <w:proofErr w:type="spellEnd"/>
      <w:r w:rsidRPr="003C587B">
        <w:rPr>
          <w:rFonts w:ascii="Times New Roman" w:hAnsi="Times New Roman" w:cs="Times New Roman"/>
        </w:rPr>
        <w:t>-cache optimization to reduce memory footprint while maintaining the strictest level of output fidelity.</w:t>
      </w:r>
    </w:p>
    <w:p w14:paraId="38D228BD" w14:textId="77777777" w:rsidR="003C587B" w:rsidRPr="003C587B" w:rsidRDefault="003C587B" w:rsidP="003C587B">
      <w:pPr>
        <w:rPr>
          <w:rFonts w:ascii="Times New Roman" w:hAnsi="Times New Roman" w:cs="Times New Roman"/>
        </w:rPr>
      </w:pPr>
    </w:p>
    <w:p w14:paraId="61C13207" w14:textId="77777777" w:rsidR="00A1613D" w:rsidRPr="002A5E6C" w:rsidRDefault="00A1613D" w:rsidP="002A5E6C">
      <w:pPr>
        <w:spacing w:line="240" w:lineRule="auto"/>
        <w:jc w:val="both"/>
        <w:rPr>
          <w:rFonts w:ascii="Times New Roman" w:hAnsi="Times New Roman" w:cs="Times New Roman"/>
          <w:b/>
          <w:bCs/>
        </w:rPr>
      </w:pPr>
    </w:p>
    <w:p w14:paraId="327F7490" w14:textId="38A5096C" w:rsidR="006529FF" w:rsidRPr="006E33AA" w:rsidRDefault="006529FF" w:rsidP="006E33AA">
      <w:pPr>
        <w:spacing w:line="240" w:lineRule="auto"/>
        <w:jc w:val="both"/>
        <w:rPr>
          <w:rFonts w:ascii="Times New Roman" w:hAnsi="Times New Roman" w:cs="Times New Roman"/>
        </w:rPr>
      </w:pPr>
    </w:p>
    <w:p w14:paraId="5EA7815E" w14:textId="75D4FE2B" w:rsidR="006529FF" w:rsidRPr="006E33AA" w:rsidRDefault="006529FF" w:rsidP="003C587B">
      <w:pPr>
        <w:pStyle w:val="Heading1"/>
        <w:numPr>
          <w:ilvl w:val="0"/>
          <w:numId w:val="78"/>
        </w:numPr>
      </w:pPr>
      <w:bookmarkStart w:id="21" w:name="_Toc227098712"/>
      <w:r w:rsidRPr="006E33AA">
        <w:t>Key References</w:t>
      </w:r>
      <w:bookmarkEnd w:id="21"/>
    </w:p>
    <w:p w14:paraId="05D95F0D" w14:textId="77777777" w:rsidR="00504A08" w:rsidRDefault="00504A08" w:rsidP="00504A08">
      <w:pPr>
        <w:pStyle w:val="NormalWeb"/>
        <w:numPr>
          <w:ilvl w:val="0"/>
          <w:numId w:val="76"/>
        </w:numPr>
      </w:pPr>
      <w:r>
        <w:rPr>
          <w:rStyle w:val="Emphasis"/>
          <w:rFonts w:eastAsiaTheme="majorEastAsia"/>
        </w:rPr>
        <w:t>Edge-LLM inference with cost-aware layer allocation and adaptive scheduling.</w:t>
      </w:r>
      <w:r>
        <w:t xml:space="preserve"> (n.d.). IEEE Xplore. </w:t>
      </w:r>
      <w:hyperlink r:id="rId9" w:tgtFrame="_new" w:history="1">
        <w:r>
          <w:rPr>
            <w:rStyle w:val="Hyperlink"/>
            <w:rFonts w:eastAsiaTheme="majorEastAsia"/>
          </w:rPr>
          <w:t>https://ieeexplore.ieee.org/document/11392787</w:t>
        </w:r>
      </w:hyperlink>
    </w:p>
    <w:p w14:paraId="7F203C4D" w14:textId="1B6FFD33" w:rsidR="00504A08" w:rsidRDefault="00504A08" w:rsidP="00504A08">
      <w:pPr>
        <w:pStyle w:val="NormalWeb"/>
        <w:numPr>
          <w:ilvl w:val="0"/>
          <w:numId w:val="76"/>
        </w:numPr>
      </w:pPr>
      <w:r>
        <w:t xml:space="preserve">Narayanan, D., </w:t>
      </w:r>
      <w:proofErr w:type="spellStart"/>
      <w:r>
        <w:t>Harlap</w:t>
      </w:r>
      <w:proofErr w:type="spellEnd"/>
      <w:r>
        <w:t xml:space="preserve">, A., </w:t>
      </w:r>
      <w:proofErr w:type="spellStart"/>
      <w:r>
        <w:t>Phanishayee</w:t>
      </w:r>
      <w:proofErr w:type="spellEnd"/>
      <w:r>
        <w:t xml:space="preserve">, A., Seshadri, V., </w:t>
      </w:r>
      <w:proofErr w:type="spellStart"/>
      <w:r>
        <w:t>Devanur</w:t>
      </w:r>
      <w:proofErr w:type="spellEnd"/>
      <w:r>
        <w:t xml:space="preserve">, N., Ganger, G. R., Gibbons, P. B., &amp; Zaharia, M. (2019). </w:t>
      </w:r>
      <w:proofErr w:type="spellStart"/>
      <w:r>
        <w:rPr>
          <w:rStyle w:val="Emphasis"/>
          <w:rFonts w:eastAsiaTheme="majorEastAsia"/>
        </w:rPr>
        <w:t>PipeDream</w:t>
      </w:r>
      <w:proofErr w:type="spellEnd"/>
      <w:r>
        <w:rPr>
          <w:rStyle w:val="Emphasis"/>
          <w:rFonts w:eastAsiaTheme="majorEastAsia"/>
        </w:rPr>
        <w:t>: Generalized pipeline parallelism for DNN training</w:t>
      </w:r>
      <w:r>
        <w:t xml:space="preserve">. Proceedings of the ACM Symposium on Operating Systems Principles. </w:t>
      </w:r>
      <w:hyperlink r:id="rId10" w:history="1">
        <w:r w:rsidRPr="00504A08">
          <w:rPr>
            <w:rStyle w:val="Hyperlink"/>
          </w:rPr>
          <w:t>https://doi.org/10.1145/3341301.3359646</w:t>
        </w:r>
      </w:hyperlink>
    </w:p>
    <w:p w14:paraId="12B65A39" w14:textId="77777777" w:rsidR="00504A08" w:rsidRDefault="00504A08" w:rsidP="00504A08">
      <w:pPr>
        <w:pStyle w:val="NormalWeb"/>
        <w:numPr>
          <w:ilvl w:val="0"/>
          <w:numId w:val="76"/>
        </w:numPr>
      </w:pPr>
      <w:r>
        <w:t xml:space="preserve">Rasley, J., Rajbhandari, S., </w:t>
      </w:r>
      <w:proofErr w:type="spellStart"/>
      <w:r>
        <w:t>Ruwase</w:t>
      </w:r>
      <w:proofErr w:type="spellEnd"/>
      <w:r>
        <w:t xml:space="preserve">, O., &amp; He, Y. (2020). </w:t>
      </w:r>
      <w:proofErr w:type="spellStart"/>
      <w:r>
        <w:rPr>
          <w:rStyle w:val="Emphasis"/>
          <w:rFonts w:eastAsiaTheme="majorEastAsia"/>
        </w:rPr>
        <w:t>DeepSpeed</w:t>
      </w:r>
      <w:proofErr w:type="spellEnd"/>
      <w:r>
        <w:rPr>
          <w:rStyle w:val="Emphasis"/>
          <w:rFonts w:eastAsiaTheme="majorEastAsia"/>
        </w:rPr>
        <w:t>: System optimizations enable training deep learning models with over 100 billion parameters</w:t>
      </w:r>
      <w:r>
        <w:t xml:space="preserve">. Proceedings of the ACM SIGKDD Conference. </w:t>
      </w:r>
      <w:hyperlink r:id="rId11" w:tgtFrame="_new" w:history="1">
        <w:r>
          <w:rPr>
            <w:rStyle w:val="Hyperlink"/>
            <w:rFonts w:eastAsiaTheme="majorEastAsia"/>
          </w:rPr>
          <w:t>https://doi.org/10.1145/3394486.3406703</w:t>
        </w:r>
      </w:hyperlink>
    </w:p>
    <w:p w14:paraId="78B0071C" w14:textId="77777777" w:rsidR="00504A08" w:rsidRDefault="00504A08" w:rsidP="00504A08">
      <w:pPr>
        <w:pStyle w:val="NormalWeb"/>
        <w:numPr>
          <w:ilvl w:val="0"/>
          <w:numId w:val="76"/>
        </w:numPr>
      </w:pPr>
      <w:r>
        <w:rPr>
          <w:rStyle w:val="Emphasis"/>
          <w:rFonts w:eastAsiaTheme="majorEastAsia"/>
        </w:rPr>
        <w:t>Exploring KV cache quantization in multimodal large language model inference.</w:t>
      </w:r>
      <w:r>
        <w:t xml:space="preserve"> (n.d.). IEEE Xplore. </w:t>
      </w:r>
      <w:hyperlink r:id="rId12" w:tgtFrame="_new" w:history="1">
        <w:r>
          <w:rPr>
            <w:rStyle w:val="Hyperlink"/>
            <w:rFonts w:eastAsiaTheme="majorEastAsia"/>
          </w:rPr>
          <w:t>https://ieeexplore.ieee.org/document/11304543</w:t>
        </w:r>
      </w:hyperlink>
    </w:p>
    <w:p w14:paraId="140DA52D" w14:textId="77777777" w:rsidR="00504A08" w:rsidRDefault="00504A08" w:rsidP="00504A08">
      <w:pPr>
        <w:pStyle w:val="NormalWeb"/>
        <w:numPr>
          <w:ilvl w:val="0"/>
          <w:numId w:val="76"/>
        </w:numPr>
      </w:pPr>
      <w:r>
        <w:rPr>
          <w:rStyle w:val="Emphasis"/>
          <w:rFonts w:eastAsiaTheme="majorEastAsia"/>
        </w:rPr>
        <w:t>Accelerating LLM inference via dynamic KV cache placement in heterogeneous memory system.</w:t>
      </w:r>
      <w:r>
        <w:t xml:space="preserve"> (n.d.). IEEE Xplore. </w:t>
      </w:r>
      <w:hyperlink r:id="rId13" w:tgtFrame="_new" w:history="1">
        <w:r>
          <w:rPr>
            <w:rStyle w:val="Hyperlink"/>
            <w:rFonts w:eastAsiaTheme="majorEastAsia"/>
          </w:rPr>
          <w:t>https://ieeexplore.ieee.org/document/11206428</w:t>
        </w:r>
      </w:hyperlink>
    </w:p>
    <w:p w14:paraId="6A866751" w14:textId="77777777" w:rsidR="00504A08" w:rsidRDefault="00504A08" w:rsidP="00504A08">
      <w:pPr>
        <w:pStyle w:val="NormalWeb"/>
        <w:numPr>
          <w:ilvl w:val="0"/>
          <w:numId w:val="76"/>
        </w:numPr>
      </w:pPr>
      <w:proofErr w:type="spellStart"/>
      <w:r>
        <w:rPr>
          <w:rStyle w:val="Emphasis"/>
          <w:rFonts w:eastAsiaTheme="majorEastAsia"/>
        </w:rPr>
        <w:t>FlashDecoding</w:t>
      </w:r>
      <w:proofErr w:type="spellEnd"/>
      <w:r>
        <w:rPr>
          <w:rStyle w:val="Emphasis"/>
          <w:rFonts w:eastAsiaTheme="majorEastAsia"/>
        </w:rPr>
        <w:t>++Next: High throughput LLM inference with latency and memory optimization.</w:t>
      </w:r>
      <w:r>
        <w:t xml:space="preserve"> (n.d.). IEEE Xplore. </w:t>
      </w:r>
      <w:hyperlink r:id="rId14" w:tgtFrame="_new" w:history="1">
        <w:r>
          <w:rPr>
            <w:rStyle w:val="Hyperlink"/>
            <w:rFonts w:eastAsiaTheme="majorEastAsia"/>
          </w:rPr>
          <w:t>https://ieeexplore.ieee.org/document/11062854</w:t>
        </w:r>
      </w:hyperlink>
    </w:p>
    <w:p w14:paraId="41368291" w14:textId="77777777" w:rsidR="00504A08" w:rsidRDefault="00504A08" w:rsidP="00504A08">
      <w:pPr>
        <w:pStyle w:val="NormalWeb"/>
        <w:numPr>
          <w:ilvl w:val="0"/>
          <w:numId w:val="76"/>
        </w:numPr>
      </w:pPr>
      <w:r>
        <w:rPr>
          <w:rStyle w:val="Emphasis"/>
          <w:rFonts w:eastAsiaTheme="majorEastAsia"/>
        </w:rPr>
        <w:t>Accelerating quantization-aware vector search for fast retrieval in prompt engineering.</w:t>
      </w:r>
      <w:r>
        <w:t xml:space="preserve"> (2026). IEEE Computer Society Digital Library. </w:t>
      </w:r>
      <w:hyperlink r:id="rId15" w:tgtFrame="_new" w:history="1">
        <w:r>
          <w:rPr>
            <w:rStyle w:val="Hyperlink"/>
            <w:rFonts w:eastAsiaTheme="majorEastAsia"/>
          </w:rPr>
          <w:t>https://www.computer.org/csdl/journal/tc/2026/03/11303310/2cwBPdFTVUk</w:t>
        </w:r>
      </w:hyperlink>
    </w:p>
    <w:p w14:paraId="633BBCFB" w14:textId="77777777" w:rsidR="00504A08" w:rsidRDefault="00504A08" w:rsidP="00504A08">
      <w:pPr>
        <w:pStyle w:val="NormalWeb"/>
        <w:numPr>
          <w:ilvl w:val="0"/>
          <w:numId w:val="76"/>
        </w:numPr>
      </w:pPr>
      <w:r>
        <w:rPr>
          <w:rStyle w:val="Emphasis"/>
          <w:rFonts w:eastAsiaTheme="majorEastAsia"/>
        </w:rPr>
        <w:t>The energy cost of artificial intelligence lifecycle in communication networks.</w:t>
      </w:r>
      <w:r>
        <w:t xml:space="preserve"> (n.d.). IEEE Xplore. </w:t>
      </w:r>
      <w:hyperlink r:id="rId16" w:tgtFrame="_new" w:history="1">
        <w:r>
          <w:rPr>
            <w:rStyle w:val="Hyperlink"/>
            <w:rFonts w:eastAsiaTheme="majorEastAsia"/>
          </w:rPr>
          <w:t>http://ieeexplore.ieee.org/document/11298182</w:t>
        </w:r>
      </w:hyperlink>
    </w:p>
    <w:p w14:paraId="05CDCDE4" w14:textId="77777777" w:rsidR="00504A08" w:rsidRDefault="00504A08" w:rsidP="00504A08">
      <w:pPr>
        <w:pStyle w:val="NormalWeb"/>
        <w:numPr>
          <w:ilvl w:val="0"/>
          <w:numId w:val="76"/>
        </w:numPr>
      </w:pPr>
      <w:r>
        <w:rPr>
          <w:rStyle w:val="Emphasis"/>
          <w:rFonts w:eastAsiaTheme="majorEastAsia"/>
        </w:rPr>
        <w:t>Energy cost modelling for optimizing large language model inference on hardware accelerators.</w:t>
      </w:r>
      <w:r>
        <w:t xml:space="preserve"> (n.d.). IEEE Xplore. </w:t>
      </w:r>
      <w:hyperlink r:id="rId17" w:tgtFrame="_new" w:history="1">
        <w:r>
          <w:rPr>
            <w:rStyle w:val="Hyperlink"/>
            <w:rFonts w:eastAsiaTheme="majorEastAsia"/>
          </w:rPr>
          <w:t>https://ieeexplore.ieee.org/document/10737844</w:t>
        </w:r>
      </w:hyperlink>
    </w:p>
    <w:p w14:paraId="43605C19" w14:textId="77777777" w:rsidR="00504A08" w:rsidRDefault="00504A08" w:rsidP="00504A08">
      <w:pPr>
        <w:pStyle w:val="NormalWeb"/>
        <w:numPr>
          <w:ilvl w:val="0"/>
          <w:numId w:val="76"/>
        </w:numPr>
      </w:pPr>
      <w:proofErr w:type="spellStart"/>
      <w:r>
        <w:rPr>
          <w:rStyle w:val="Emphasis"/>
          <w:rFonts w:eastAsiaTheme="majorEastAsia"/>
        </w:rPr>
        <w:t>GreenAI</w:t>
      </w:r>
      <w:proofErr w:type="spellEnd"/>
      <w:r>
        <w:rPr>
          <w:rStyle w:val="Emphasis"/>
          <w:rFonts w:eastAsiaTheme="majorEastAsia"/>
        </w:rPr>
        <w:t>: A comparative analysis of environmental efficiency in LLM-generated code.</w:t>
      </w:r>
      <w:r>
        <w:t xml:space="preserve"> (n.d.). IEEE Xplore. </w:t>
      </w:r>
      <w:hyperlink r:id="rId18" w:tgtFrame="_new" w:history="1">
        <w:r>
          <w:rPr>
            <w:rStyle w:val="Hyperlink"/>
            <w:rFonts w:eastAsiaTheme="majorEastAsia"/>
          </w:rPr>
          <w:t>https://ieeexplore.ieee.org/document/11366639</w:t>
        </w:r>
      </w:hyperlink>
    </w:p>
    <w:p w14:paraId="62BA14BB" w14:textId="77777777" w:rsidR="00504A08" w:rsidRDefault="00504A08" w:rsidP="00504A08">
      <w:pPr>
        <w:pStyle w:val="NormalWeb"/>
        <w:numPr>
          <w:ilvl w:val="0"/>
          <w:numId w:val="76"/>
        </w:numPr>
      </w:pPr>
      <w:proofErr w:type="spellStart"/>
      <w:r>
        <w:t>Strubell</w:t>
      </w:r>
      <w:proofErr w:type="spellEnd"/>
      <w:r>
        <w:t xml:space="preserve">, E., Ganesh, A., &amp; McCallum, A. (2019). </w:t>
      </w:r>
      <w:r>
        <w:rPr>
          <w:rStyle w:val="Emphasis"/>
          <w:rFonts w:eastAsiaTheme="majorEastAsia"/>
        </w:rPr>
        <w:t>Energy and policy considerations for deep learning in NLP</w:t>
      </w:r>
      <w:r>
        <w:t xml:space="preserve">. Proceedings of the Annual Meeting of the Association for Computational Linguistics. </w:t>
      </w:r>
      <w:hyperlink r:id="rId19" w:tgtFrame="_new" w:history="1">
        <w:r>
          <w:rPr>
            <w:rStyle w:val="Hyperlink"/>
            <w:rFonts w:eastAsiaTheme="majorEastAsia"/>
          </w:rPr>
          <w:t>https://www.researchgate.net/publication/335778882</w:t>
        </w:r>
      </w:hyperlink>
    </w:p>
    <w:p w14:paraId="17BA281F" w14:textId="77777777" w:rsidR="00504A08" w:rsidRDefault="00504A08" w:rsidP="00504A08">
      <w:pPr>
        <w:pStyle w:val="NormalWeb"/>
        <w:numPr>
          <w:ilvl w:val="0"/>
          <w:numId w:val="76"/>
        </w:numPr>
      </w:pPr>
      <w:r>
        <w:rPr>
          <w:rStyle w:val="Emphasis"/>
          <w:rFonts w:eastAsiaTheme="majorEastAsia"/>
        </w:rPr>
        <w:t>Efficient LLMs training and inference: An introduction.</w:t>
      </w:r>
      <w:r>
        <w:t xml:space="preserve"> (n.d.). IEEE Xplore. </w:t>
      </w:r>
      <w:hyperlink r:id="rId20" w:tgtFrame="_new" w:history="1">
        <w:r>
          <w:rPr>
            <w:rStyle w:val="Hyperlink"/>
            <w:rFonts w:eastAsiaTheme="majorEastAsia"/>
          </w:rPr>
          <w:t>https://ieeexplore.ieee.org/document/10756602</w:t>
        </w:r>
      </w:hyperlink>
    </w:p>
    <w:p w14:paraId="5BA1ED19" w14:textId="77777777" w:rsidR="00504A08" w:rsidRDefault="00504A08" w:rsidP="00504A08">
      <w:pPr>
        <w:pStyle w:val="NormalWeb"/>
        <w:numPr>
          <w:ilvl w:val="0"/>
          <w:numId w:val="76"/>
        </w:numPr>
      </w:pPr>
      <w:r>
        <w:rPr>
          <w:rStyle w:val="Emphasis"/>
          <w:rFonts w:eastAsiaTheme="majorEastAsia"/>
        </w:rPr>
        <w:t>Minimizing response latency in LLM-based agent systems: A comprehensive survey.</w:t>
      </w:r>
      <w:r>
        <w:t xml:space="preserve"> (n.d.). IEEE Xplore. </w:t>
      </w:r>
      <w:hyperlink r:id="rId21" w:tgtFrame="_new" w:history="1">
        <w:r>
          <w:rPr>
            <w:rStyle w:val="Hyperlink"/>
            <w:rFonts w:eastAsiaTheme="majorEastAsia"/>
          </w:rPr>
          <w:t>https://ieeexplore.ieee.org/document/11394729</w:t>
        </w:r>
      </w:hyperlink>
    </w:p>
    <w:p w14:paraId="702A0547" w14:textId="77777777" w:rsidR="00504A08" w:rsidRDefault="00504A08" w:rsidP="00504A08">
      <w:pPr>
        <w:pStyle w:val="NormalWeb"/>
        <w:numPr>
          <w:ilvl w:val="0"/>
          <w:numId w:val="76"/>
        </w:numPr>
      </w:pPr>
      <w:r>
        <w:t xml:space="preserve">Borzunov, A., Baranchuk, D., Dettmers, T., </w:t>
      </w:r>
      <w:proofErr w:type="spellStart"/>
      <w:r>
        <w:t>Ryabinin</w:t>
      </w:r>
      <w:proofErr w:type="spellEnd"/>
      <w:r>
        <w:t xml:space="preserve">, M., </w:t>
      </w:r>
      <w:proofErr w:type="spellStart"/>
      <w:r>
        <w:t>Belkada</w:t>
      </w:r>
      <w:proofErr w:type="spellEnd"/>
      <w:r>
        <w:t xml:space="preserve">, Y., </w:t>
      </w:r>
      <w:proofErr w:type="spellStart"/>
      <w:r>
        <w:t>Chumachenko</w:t>
      </w:r>
      <w:proofErr w:type="spellEnd"/>
      <w:r>
        <w:t xml:space="preserve">, A., </w:t>
      </w:r>
      <w:proofErr w:type="spellStart"/>
      <w:r>
        <w:t>Samygin</w:t>
      </w:r>
      <w:proofErr w:type="spellEnd"/>
      <w:r>
        <w:t xml:space="preserve">, P., &amp; Raffel, C. (2022). </w:t>
      </w:r>
      <w:r>
        <w:rPr>
          <w:rStyle w:val="Emphasis"/>
          <w:rFonts w:eastAsiaTheme="majorEastAsia"/>
        </w:rPr>
        <w:t>Petals: Collaborative inference and fine-tuning of large models</w:t>
      </w:r>
      <w:r>
        <w:t xml:space="preserve">. </w:t>
      </w:r>
      <w:proofErr w:type="spellStart"/>
      <w:r>
        <w:t>arXiv</w:t>
      </w:r>
      <w:proofErr w:type="spellEnd"/>
      <w:r>
        <w:t xml:space="preserve">. </w:t>
      </w:r>
      <w:hyperlink r:id="rId22" w:tgtFrame="_new" w:history="1">
        <w:r>
          <w:rPr>
            <w:rStyle w:val="Hyperlink"/>
            <w:rFonts w:eastAsiaTheme="majorEastAsia"/>
          </w:rPr>
          <w:t>https://doi.org/10.48550/arxiv.2209.01188</w:t>
        </w:r>
      </w:hyperlink>
    </w:p>
    <w:p w14:paraId="1719688F" w14:textId="77777777" w:rsidR="00504A08" w:rsidRDefault="00504A08" w:rsidP="00504A08">
      <w:pPr>
        <w:pStyle w:val="NormalWeb"/>
        <w:numPr>
          <w:ilvl w:val="0"/>
          <w:numId w:val="76"/>
        </w:numPr>
      </w:pPr>
      <w:r>
        <w:t xml:space="preserve">Dash, A. (2025). </w:t>
      </w:r>
      <w:r>
        <w:rPr>
          <w:rStyle w:val="Emphasis"/>
          <w:rFonts w:eastAsiaTheme="majorEastAsia"/>
        </w:rPr>
        <w:t>Distributed training frameworks for large language models: Architectures, challenges, and innovations</w:t>
      </w:r>
      <w:r>
        <w:t xml:space="preserve">. Journal of Computer Science and Technology Studies. </w:t>
      </w:r>
      <w:hyperlink r:id="rId23" w:tgtFrame="_new" w:history="1">
        <w:r>
          <w:rPr>
            <w:rStyle w:val="Hyperlink"/>
            <w:rFonts w:eastAsiaTheme="majorEastAsia"/>
          </w:rPr>
          <w:t>https://doi.org/10.32996/jcsts.2025.7.5.15</w:t>
        </w:r>
      </w:hyperlink>
    </w:p>
    <w:p w14:paraId="44CD01DA" w14:textId="77777777" w:rsidR="00504A08" w:rsidRDefault="00504A08" w:rsidP="00504A08">
      <w:pPr>
        <w:pStyle w:val="NormalWeb"/>
        <w:numPr>
          <w:ilvl w:val="0"/>
          <w:numId w:val="76"/>
        </w:numPr>
      </w:pPr>
      <w:r>
        <w:lastRenderedPageBreak/>
        <w:t xml:space="preserve">Dash, S., Lyngaas, I., Yin, J., Wang, X., Egele, R., Cong, G., Wang, F., &amp; </w:t>
      </w:r>
      <w:proofErr w:type="spellStart"/>
      <w:r>
        <w:t>Balaprakash</w:t>
      </w:r>
      <w:proofErr w:type="spellEnd"/>
      <w:r>
        <w:t xml:space="preserve">, P. (2023). </w:t>
      </w:r>
      <w:r>
        <w:rPr>
          <w:rStyle w:val="Emphasis"/>
          <w:rFonts w:eastAsiaTheme="majorEastAsia"/>
        </w:rPr>
        <w:t>Optimizing distributed training on Frontier for large language models</w:t>
      </w:r>
      <w:r>
        <w:t xml:space="preserve">. </w:t>
      </w:r>
      <w:proofErr w:type="spellStart"/>
      <w:r>
        <w:t>arXiv</w:t>
      </w:r>
      <w:proofErr w:type="spellEnd"/>
      <w:r>
        <w:t xml:space="preserve">. </w:t>
      </w:r>
      <w:hyperlink r:id="rId24" w:tgtFrame="_new" w:history="1">
        <w:r>
          <w:rPr>
            <w:rStyle w:val="Hyperlink"/>
            <w:rFonts w:eastAsiaTheme="majorEastAsia"/>
          </w:rPr>
          <w:t>https://doi.org/10.48550/arxiv.2312.12705</w:t>
        </w:r>
      </w:hyperlink>
    </w:p>
    <w:p w14:paraId="07CCE21D" w14:textId="77777777" w:rsidR="00504A08" w:rsidRDefault="00504A08" w:rsidP="00504A08">
      <w:pPr>
        <w:pStyle w:val="NormalWeb"/>
        <w:numPr>
          <w:ilvl w:val="0"/>
          <w:numId w:val="76"/>
        </w:numPr>
      </w:pPr>
      <w:r>
        <w:t xml:space="preserve">He, Y., Xu, M., Wu, J., Hu, J., Shen, M., Chen, L., Xu, C., Qu, L., &amp; Ye, K. (2025). </w:t>
      </w:r>
      <w:proofErr w:type="spellStart"/>
      <w:r>
        <w:rPr>
          <w:rStyle w:val="Emphasis"/>
          <w:rFonts w:eastAsiaTheme="majorEastAsia"/>
        </w:rPr>
        <w:t>BanaServe</w:t>
      </w:r>
      <w:proofErr w:type="spellEnd"/>
      <w:r>
        <w:rPr>
          <w:rStyle w:val="Emphasis"/>
          <w:rFonts w:eastAsiaTheme="majorEastAsia"/>
        </w:rPr>
        <w:t>: Unified KV cache and dynamic module migration for balancing disaggregated LLM serving in AI infrastructure</w:t>
      </w:r>
      <w:r>
        <w:t xml:space="preserve">. </w:t>
      </w:r>
      <w:proofErr w:type="spellStart"/>
      <w:r>
        <w:t>arXiv</w:t>
      </w:r>
      <w:proofErr w:type="spellEnd"/>
      <w:r>
        <w:t xml:space="preserve">. </w:t>
      </w:r>
      <w:hyperlink r:id="rId25" w:tgtFrame="_new" w:history="1">
        <w:r>
          <w:rPr>
            <w:rStyle w:val="Hyperlink"/>
            <w:rFonts w:eastAsiaTheme="majorEastAsia"/>
          </w:rPr>
          <w:t>https://doi.org/10.48550/arxiv.2510.13223</w:t>
        </w:r>
      </w:hyperlink>
    </w:p>
    <w:p w14:paraId="5A0B24D0" w14:textId="77777777" w:rsidR="00504A08" w:rsidRDefault="00504A08" w:rsidP="00504A08">
      <w:pPr>
        <w:pStyle w:val="NormalWeb"/>
        <w:numPr>
          <w:ilvl w:val="0"/>
          <w:numId w:val="76"/>
        </w:numPr>
      </w:pPr>
      <w:r>
        <w:t xml:space="preserve">Jiang, Y., Yan, R., Yao, X., Zhou, Y., Chen, B., &amp; Yuan, B. (2023). </w:t>
      </w:r>
      <w:proofErr w:type="spellStart"/>
      <w:r>
        <w:rPr>
          <w:rStyle w:val="Emphasis"/>
          <w:rFonts w:eastAsiaTheme="majorEastAsia"/>
        </w:rPr>
        <w:t>HexGen</w:t>
      </w:r>
      <w:proofErr w:type="spellEnd"/>
      <w:r>
        <w:rPr>
          <w:rStyle w:val="Emphasis"/>
          <w:rFonts w:eastAsiaTheme="majorEastAsia"/>
        </w:rPr>
        <w:t>: Generative inference of large language model over heterogeneous environment</w:t>
      </w:r>
      <w:r>
        <w:t>.</w:t>
      </w:r>
    </w:p>
    <w:p w14:paraId="789014D4" w14:textId="77777777" w:rsidR="00504A08" w:rsidRDefault="00504A08" w:rsidP="00504A08">
      <w:pPr>
        <w:pStyle w:val="NormalWeb"/>
        <w:numPr>
          <w:ilvl w:val="0"/>
          <w:numId w:val="76"/>
        </w:numPr>
      </w:pPr>
      <w:r>
        <w:t xml:space="preserve">Kwon, W., Li, Z., Zhuang, S., Sheng, Y., Zheng, L., Yu, C., Gonzalez, J., Zhang, H., &amp; Stoica, I. (2023). </w:t>
      </w:r>
      <w:r>
        <w:rPr>
          <w:rStyle w:val="Emphasis"/>
          <w:rFonts w:eastAsiaTheme="majorEastAsia"/>
        </w:rPr>
        <w:t xml:space="preserve">Efficient memory management for large language model serving with </w:t>
      </w:r>
      <w:proofErr w:type="spellStart"/>
      <w:r>
        <w:rPr>
          <w:rStyle w:val="Emphasis"/>
          <w:rFonts w:eastAsiaTheme="majorEastAsia"/>
        </w:rPr>
        <w:t>PagedAttention</w:t>
      </w:r>
      <w:proofErr w:type="spellEnd"/>
      <w:r>
        <w:t xml:space="preserve">. Proceedings of the 29th Symposium on Operating Systems Principles. </w:t>
      </w:r>
      <w:hyperlink r:id="rId26" w:tgtFrame="_new" w:history="1">
        <w:r>
          <w:rPr>
            <w:rStyle w:val="Hyperlink"/>
            <w:rFonts w:eastAsiaTheme="majorEastAsia"/>
          </w:rPr>
          <w:t>https://doi.org/10.1145/3600006.3613165</w:t>
        </w:r>
      </w:hyperlink>
    </w:p>
    <w:p w14:paraId="4A7BFDFA" w14:textId="77777777" w:rsidR="00504A08" w:rsidRDefault="00504A08" w:rsidP="00504A08">
      <w:pPr>
        <w:pStyle w:val="NormalWeb"/>
        <w:numPr>
          <w:ilvl w:val="0"/>
          <w:numId w:val="76"/>
        </w:numPr>
      </w:pPr>
      <w:r>
        <w:t xml:space="preserve">Li, Q., Zhang, B., Ye, L., Zhang, Y., Wu, W., Sun, Y., &amp; Xie, Y. (2024). </w:t>
      </w:r>
      <w:r>
        <w:rPr>
          <w:rStyle w:val="Emphasis"/>
          <w:rFonts w:eastAsiaTheme="majorEastAsia"/>
        </w:rPr>
        <w:t>Flash communication: Reducing tensor parallelization bottleneck for fast large language model inference</w:t>
      </w:r>
      <w:r>
        <w:t xml:space="preserve">. </w:t>
      </w:r>
      <w:proofErr w:type="spellStart"/>
      <w:r>
        <w:t>arXiv</w:t>
      </w:r>
      <w:proofErr w:type="spellEnd"/>
      <w:r>
        <w:t xml:space="preserve">. </w:t>
      </w:r>
      <w:hyperlink r:id="rId27" w:tgtFrame="_new" w:history="1">
        <w:r>
          <w:rPr>
            <w:rStyle w:val="Hyperlink"/>
            <w:rFonts w:eastAsiaTheme="majorEastAsia"/>
          </w:rPr>
          <w:t>https://doi.org/10.48550/arxiv.2412.04964</w:t>
        </w:r>
      </w:hyperlink>
    </w:p>
    <w:p w14:paraId="11CB4E7E" w14:textId="77777777" w:rsidR="00504A08" w:rsidRDefault="00504A08" w:rsidP="00504A08">
      <w:pPr>
        <w:pStyle w:val="NormalWeb"/>
        <w:numPr>
          <w:ilvl w:val="0"/>
          <w:numId w:val="76"/>
        </w:numPr>
      </w:pPr>
      <w:r>
        <w:t xml:space="preserve">Miao, X., Oliaro, G., Zhang, Z., Cheng, X., Jin, H., Chen, T., &amp; Jia, Z. (2023). </w:t>
      </w:r>
      <w:r>
        <w:rPr>
          <w:rStyle w:val="Emphasis"/>
          <w:rFonts w:eastAsiaTheme="majorEastAsia"/>
        </w:rPr>
        <w:t>Towards efficient generative large language model serving: A survey from algorithms to systems</w:t>
      </w:r>
      <w:r>
        <w:t xml:space="preserve">. ACM Computing Surveys, 58, 1–37. </w:t>
      </w:r>
      <w:hyperlink r:id="rId28" w:tgtFrame="_new" w:history="1">
        <w:r>
          <w:rPr>
            <w:rStyle w:val="Hyperlink"/>
            <w:rFonts w:eastAsiaTheme="majorEastAsia"/>
          </w:rPr>
          <w:t>https://doi.org/10.1145/3754448</w:t>
        </w:r>
      </w:hyperlink>
    </w:p>
    <w:p w14:paraId="3F8EF61D" w14:textId="77777777" w:rsidR="00504A08" w:rsidRDefault="00504A08" w:rsidP="00504A08">
      <w:pPr>
        <w:pStyle w:val="NormalWeb"/>
        <w:numPr>
          <w:ilvl w:val="0"/>
          <w:numId w:val="76"/>
        </w:numPr>
      </w:pPr>
      <w:r>
        <w:t xml:space="preserve">Sun, B., Huang, Z., Zhao, H., Xiao, W., Zhang, X., Li, Y., &amp; Lin, W. (2024). </w:t>
      </w:r>
      <w:proofErr w:type="spellStart"/>
      <w:r>
        <w:rPr>
          <w:rStyle w:val="Emphasis"/>
          <w:rFonts w:eastAsiaTheme="majorEastAsia"/>
        </w:rPr>
        <w:t>Llumnix</w:t>
      </w:r>
      <w:proofErr w:type="spellEnd"/>
      <w:r>
        <w:rPr>
          <w:rStyle w:val="Emphasis"/>
          <w:rFonts w:eastAsiaTheme="majorEastAsia"/>
        </w:rPr>
        <w:t>: Dynamic scheduling for large language model serving</w:t>
      </w:r>
      <w:r>
        <w:t xml:space="preserve">. </w:t>
      </w:r>
      <w:proofErr w:type="spellStart"/>
      <w:r>
        <w:t>arXiv</w:t>
      </w:r>
      <w:proofErr w:type="spellEnd"/>
      <w:r>
        <w:t xml:space="preserve">. </w:t>
      </w:r>
      <w:hyperlink r:id="rId29" w:tgtFrame="_new" w:history="1">
        <w:r>
          <w:rPr>
            <w:rStyle w:val="Hyperlink"/>
            <w:rFonts w:eastAsiaTheme="majorEastAsia"/>
          </w:rPr>
          <w:t>https://doi.org/10.48550/arxiv.2406.03243</w:t>
        </w:r>
      </w:hyperlink>
    </w:p>
    <w:p w14:paraId="6A84952B" w14:textId="77777777" w:rsidR="00504A08" w:rsidRDefault="00504A08" w:rsidP="00504A08">
      <w:pPr>
        <w:pStyle w:val="NormalWeb"/>
        <w:numPr>
          <w:ilvl w:val="0"/>
          <w:numId w:val="76"/>
        </w:numPr>
      </w:pPr>
      <w:r>
        <w:t xml:space="preserve">Wu, B., Zhong, Y., Zhang, Z., Huang, G., Liu, X., &amp; Jin, X. (2023). </w:t>
      </w:r>
      <w:r>
        <w:rPr>
          <w:rStyle w:val="Emphasis"/>
          <w:rFonts w:eastAsiaTheme="majorEastAsia"/>
        </w:rPr>
        <w:t>Fast distributed inference serving for large language models</w:t>
      </w:r>
      <w:r>
        <w:t xml:space="preserve">. </w:t>
      </w:r>
      <w:proofErr w:type="spellStart"/>
      <w:r>
        <w:t>arXiv</w:t>
      </w:r>
      <w:proofErr w:type="spellEnd"/>
      <w:r>
        <w:t xml:space="preserve">. </w:t>
      </w:r>
      <w:hyperlink r:id="rId30" w:tgtFrame="_new" w:history="1">
        <w:r>
          <w:rPr>
            <w:rStyle w:val="Hyperlink"/>
            <w:rFonts w:eastAsiaTheme="majorEastAsia"/>
          </w:rPr>
          <w:t>https://doi.org/10.48550/arxiv.2305.05920</w:t>
        </w:r>
      </w:hyperlink>
    </w:p>
    <w:p w14:paraId="7B5B7C44" w14:textId="77777777" w:rsidR="00504A08" w:rsidRDefault="00504A08" w:rsidP="00504A08">
      <w:pPr>
        <w:pStyle w:val="NormalWeb"/>
        <w:numPr>
          <w:ilvl w:val="0"/>
          <w:numId w:val="76"/>
        </w:numPr>
      </w:pPr>
      <w:r>
        <w:t xml:space="preserve">Xu, L., Suresh, K., Anthony, Q., </w:t>
      </w:r>
      <w:proofErr w:type="spellStart"/>
      <w:r>
        <w:t>Alnaasan</w:t>
      </w:r>
      <w:proofErr w:type="spellEnd"/>
      <w:r>
        <w:t xml:space="preserve">, N., &amp; Panda, D. (2025). </w:t>
      </w:r>
      <w:r>
        <w:rPr>
          <w:rStyle w:val="Emphasis"/>
          <w:rFonts w:eastAsiaTheme="majorEastAsia"/>
        </w:rPr>
        <w:t>Characterizing communication patterns in distributed large language model inference</w:t>
      </w:r>
      <w:r>
        <w:t xml:space="preserve">. 2025 IEEE Symposium on High-Performance Interconnects (HOTI), 1–11. </w:t>
      </w:r>
      <w:hyperlink r:id="rId31" w:tgtFrame="_new" w:history="1">
        <w:r>
          <w:rPr>
            <w:rStyle w:val="Hyperlink"/>
            <w:rFonts w:eastAsiaTheme="majorEastAsia"/>
          </w:rPr>
          <w:t>https://doi.org/10.1109/hoti66940.2025.00025</w:t>
        </w:r>
      </w:hyperlink>
    </w:p>
    <w:p w14:paraId="7FBB413F" w14:textId="77777777" w:rsidR="00504A08" w:rsidRDefault="00504A08" w:rsidP="00504A08">
      <w:pPr>
        <w:pStyle w:val="NormalWeb"/>
        <w:numPr>
          <w:ilvl w:val="0"/>
          <w:numId w:val="76"/>
        </w:numPr>
      </w:pPr>
      <w:r>
        <w:t xml:space="preserve">Yao, Y., Jin, H., Shah, A., Han, S., Hu, Z., Ran, Y., </w:t>
      </w:r>
      <w:proofErr w:type="spellStart"/>
      <w:r>
        <w:t>Stripelis</w:t>
      </w:r>
      <w:proofErr w:type="spellEnd"/>
      <w:r>
        <w:t xml:space="preserve">, D., Xu, Z., </w:t>
      </w:r>
      <w:proofErr w:type="spellStart"/>
      <w:r>
        <w:t>Avestimehr</w:t>
      </w:r>
      <w:proofErr w:type="spellEnd"/>
      <w:r>
        <w:t xml:space="preserve">, S., &amp; He, C. (2024). </w:t>
      </w:r>
      <w:proofErr w:type="spellStart"/>
      <w:r>
        <w:rPr>
          <w:rStyle w:val="Emphasis"/>
          <w:rFonts w:eastAsiaTheme="majorEastAsia"/>
        </w:rPr>
        <w:t>ScaleLLM</w:t>
      </w:r>
      <w:proofErr w:type="spellEnd"/>
      <w:r>
        <w:rPr>
          <w:rStyle w:val="Emphasis"/>
          <w:rFonts w:eastAsiaTheme="majorEastAsia"/>
        </w:rPr>
        <w:t>: A resource-frugal LLM serving framework by optimizing end-to-end efficiency</w:t>
      </w:r>
      <w:r>
        <w:t xml:space="preserve">. </w:t>
      </w:r>
      <w:proofErr w:type="spellStart"/>
      <w:r>
        <w:t>arXiv</w:t>
      </w:r>
      <w:proofErr w:type="spellEnd"/>
      <w:r>
        <w:t xml:space="preserve">. </w:t>
      </w:r>
      <w:hyperlink r:id="rId32" w:tgtFrame="_new" w:history="1">
        <w:r>
          <w:rPr>
            <w:rStyle w:val="Hyperlink"/>
            <w:rFonts w:eastAsiaTheme="majorEastAsia"/>
          </w:rPr>
          <w:t>https://doi.org/10.48550/arxiv.2408.00008</w:t>
        </w:r>
      </w:hyperlink>
    </w:p>
    <w:p w14:paraId="3A4C2343" w14:textId="77777777" w:rsidR="00A1613D" w:rsidRDefault="00A1613D" w:rsidP="00A1613D">
      <w:pPr>
        <w:pStyle w:val="NormalWeb"/>
        <w:numPr>
          <w:ilvl w:val="0"/>
          <w:numId w:val="76"/>
        </w:numPr>
      </w:pPr>
      <w:r>
        <w:t xml:space="preserve">Chen, Q. (2024). </w:t>
      </w:r>
      <w:r>
        <w:rPr>
          <w:rStyle w:val="Emphasis"/>
          <w:rFonts w:eastAsiaTheme="majorEastAsia"/>
        </w:rPr>
        <w:t>Research on inference and training acceleration of large language model</w:t>
      </w:r>
      <w:r>
        <w:t xml:space="preserve">. Proceedings of the 2024 7th International Conference on Computer Information Science and Artificial Intelligence. </w:t>
      </w:r>
      <w:hyperlink r:id="rId33" w:tgtFrame="_new" w:history="1">
        <w:r>
          <w:rPr>
            <w:rStyle w:val="Hyperlink"/>
            <w:rFonts w:eastAsiaTheme="majorEastAsia"/>
          </w:rPr>
          <w:t>https://doi.org/10.1145/3703187.3703238</w:t>
        </w:r>
      </w:hyperlink>
    </w:p>
    <w:p w14:paraId="15F1860D" w14:textId="77777777" w:rsidR="00A1613D" w:rsidRDefault="00A1613D" w:rsidP="00A1613D">
      <w:pPr>
        <w:pStyle w:val="NormalWeb"/>
        <w:numPr>
          <w:ilvl w:val="0"/>
          <w:numId w:val="76"/>
        </w:numPr>
      </w:pPr>
      <w:proofErr w:type="spellStart"/>
      <w:r>
        <w:t>Gundla</w:t>
      </w:r>
      <w:proofErr w:type="spellEnd"/>
      <w:r>
        <w:t xml:space="preserve">, N., &amp; </w:t>
      </w:r>
      <w:proofErr w:type="spellStart"/>
      <w:r>
        <w:t>Atthuluri</w:t>
      </w:r>
      <w:proofErr w:type="spellEnd"/>
      <w:r>
        <w:t xml:space="preserve">, S. (2025). </w:t>
      </w:r>
      <w:r>
        <w:rPr>
          <w:rStyle w:val="Emphasis"/>
          <w:rFonts w:eastAsiaTheme="majorEastAsia"/>
        </w:rPr>
        <w:t>Multi-node inference architectures for low-latency LLM serving</w:t>
      </w:r>
      <w:r>
        <w:t>. 2025 International Conference on Advanced Computing Technologies (</w:t>
      </w:r>
      <w:proofErr w:type="spellStart"/>
      <w:r>
        <w:t>ICoACT</w:t>
      </w:r>
      <w:proofErr w:type="spellEnd"/>
      <w:r>
        <w:t xml:space="preserve">), 1–6. </w:t>
      </w:r>
      <w:hyperlink r:id="rId34" w:tgtFrame="_new" w:history="1">
        <w:r>
          <w:rPr>
            <w:rStyle w:val="Hyperlink"/>
            <w:rFonts w:eastAsiaTheme="majorEastAsia"/>
          </w:rPr>
          <w:t>https://doi.org/10.1109/icoact63339.2025.11004706</w:t>
        </w:r>
      </w:hyperlink>
    </w:p>
    <w:p w14:paraId="6DB069DA" w14:textId="77777777" w:rsidR="00A1613D" w:rsidRDefault="00A1613D" w:rsidP="00A1613D">
      <w:pPr>
        <w:pStyle w:val="NormalWeb"/>
        <w:numPr>
          <w:ilvl w:val="0"/>
          <w:numId w:val="76"/>
        </w:numPr>
      </w:pPr>
      <w:r>
        <w:t xml:space="preserve">Jin, H., Lai, R., Ruan, C., Wang, Y., Mowry, T., Miao, X., Jia, Z., &amp; Chen, T. (2024). </w:t>
      </w:r>
      <w:r>
        <w:rPr>
          <w:rStyle w:val="Emphasis"/>
          <w:rFonts w:eastAsiaTheme="majorEastAsia"/>
        </w:rPr>
        <w:t xml:space="preserve">A system for </w:t>
      </w:r>
      <w:proofErr w:type="spellStart"/>
      <w:r>
        <w:rPr>
          <w:rStyle w:val="Emphasis"/>
          <w:rFonts w:eastAsiaTheme="majorEastAsia"/>
        </w:rPr>
        <w:t>microserving</w:t>
      </w:r>
      <w:proofErr w:type="spellEnd"/>
      <w:r>
        <w:rPr>
          <w:rStyle w:val="Emphasis"/>
          <w:rFonts w:eastAsiaTheme="majorEastAsia"/>
        </w:rPr>
        <w:t xml:space="preserve"> of LLMs</w:t>
      </w:r>
      <w:r>
        <w:t xml:space="preserve">. </w:t>
      </w:r>
      <w:proofErr w:type="spellStart"/>
      <w:r>
        <w:t>arXiv</w:t>
      </w:r>
      <w:proofErr w:type="spellEnd"/>
      <w:r>
        <w:t xml:space="preserve">. </w:t>
      </w:r>
      <w:hyperlink r:id="rId35" w:tgtFrame="_new" w:history="1">
        <w:r>
          <w:rPr>
            <w:rStyle w:val="Hyperlink"/>
            <w:rFonts w:eastAsiaTheme="majorEastAsia"/>
          </w:rPr>
          <w:t>https://doi.org/10.48550/arxiv.2412.12488</w:t>
        </w:r>
      </w:hyperlink>
    </w:p>
    <w:p w14:paraId="23D9B4D3" w14:textId="77777777" w:rsidR="00A1613D" w:rsidRDefault="00A1613D" w:rsidP="00A1613D">
      <w:pPr>
        <w:pStyle w:val="NormalWeb"/>
        <w:numPr>
          <w:ilvl w:val="0"/>
          <w:numId w:val="76"/>
        </w:numPr>
      </w:pPr>
      <w:r>
        <w:t xml:space="preserve">Song, M., Tang, X., Hou, F., Li, J., Wei, W., Xiao, R., Si, H., Jiang, D., Yin, S., Hu, Y., &amp; Long, G. (2024). </w:t>
      </w:r>
      <w:r>
        <w:rPr>
          <w:rStyle w:val="Emphasis"/>
          <w:rFonts w:eastAsiaTheme="majorEastAsia"/>
        </w:rPr>
        <w:t>Tackling the dynamicity in a production LLM serving system with SOTA optimizations via hybrid prefill/decode/verify scheduling on efficient meta-kernels</w:t>
      </w:r>
      <w:r>
        <w:t xml:space="preserve">. </w:t>
      </w:r>
      <w:proofErr w:type="spellStart"/>
      <w:r>
        <w:t>arXiv</w:t>
      </w:r>
      <w:proofErr w:type="spellEnd"/>
      <w:r>
        <w:t xml:space="preserve">. </w:t>
      </w:r>
      <w:hyperlink r:id="rId36" w:tgtFrame="_new" w:history="1">
        <w:r>
          <w:rPr>
            <w:rStyle w:val="Hyperlink"/>
            <w:rFonts w:eastAsiaTheme="majorEastAsia"/>
          </w:rPr>
          <w:t>https://doi.org/10.48550/arxiv.2412.18106</w:t>
        </w:r>
      </w:hyperlink>
    </w:p>
    <w:p w14:paraId="71FADA64" w14:textId="77777777" w:rsidR="00A1613D" w:rsidRDefault="00A1613D" w:rsidP="00A1613D">
      <w:pPr>
        <w:pStyle w:val="NormalWeb"/>
        <w:numPr>
          <w:ilvl w:val="0"/>
          <w:numId w:val="76"/>
        </w:numPr>
      </w:pPr>
      <w:r>
        <w:t xml:space="preserve">Yang, H., Tian, Y., Yang, Z., Wang, Z., Zhou, C., &amp; Li, D. (2025). </w:t>
      </w:r>
      <w:r>
        <w:rPr>
          <w:rStyle w:val="Emphasis"/>
          <w:rFonts w:eastAsiaTheme="majorEastAsia"/>
        </w:rPr>
        <w:t xml:space="preserve">Research on model parallelism and data parallelism optimization methods in large language model–based </w:t>
      </w:r>
      <w:r>
        <w:rPr>
          <w:rStyle w:val="Emphasis"/>
          <w:rFonts w:eastAsiaTheme="majorEastAsia"/>
        </w:rPr>
        <w:lastRenderedPageBreak/>
        <w:t>recommendation systems</w:t>
      </w:r>
      <w:r>
        <w:t xml:space="preserve">. 2025 7th International Conference on Artificial Intelligence Technologies and Applications (ICAITA), 324–329. </w:t>
      </w:r>
      <w:hyperlink r:id="rId37" w:tgtFrame="_new" w:history="1">
        <w:r>
          <w:rPr>
            <w:rStyle w:val="Hyperlink"/>
            <w:rFonts w:eastAsiaTheme="majorEastAsia"/>
          </w:rPr>
          <w:t>https://doi.org/10.1109/icaita67588.2025.11137951</w:t>
        </w:r>
      </w:hyperlink>
    </w:p>
    <w:p w14:paraId="7C124E29" w14:textId="4A18D286" w:rsidR="00504A08" w:rsidRPr="00A1613D" w:rsidRDefault="00A1613D" w:rsidP="00A1613D">
      <w:pPr>
        <w:pStyle w:val="NormalWeb"/>
        <w:numPr>
          <w:ilvl w:val="0"/>
          <w:numId w:val="76"/>
        </w:numPr>
      </w:pPr>
      <w:r>
        <w:t xml:space="preserve">Zhang, M., Mishra, M., Zhou, Z., Brandon, W., Wang, J., Kim, Y., Ragan-Kelley, J., Song, S., </w:t>
      </w:r>
      <w:proofErr w:type="spellStart"/>
      <w:r>
        <w:t>Athiwaratkun</w:t>
      </w:r>
      <w:proofErr w:type="spellEnd"/>
      <w:r>
        <w:t xml:space="preserve">, B., &amp; Dao, T. (2025). </w:t>
      </w:r>
      <w:r>
        <w:rPr>
          <w:rStyle w:val="Emphasis"/>
          <w:rFonts w:eastAsiaTheme="majorEastAsia"/>
        </w:rPr>
        <w:t>Ladder-residual: Parallelism-aware architecture for accelerating large model inference with communication overlapping</w:t>
      </w:r>
      <w:r>
        <w:t xml:space="preserve">. </w:t>
      </w:r>
      <w:proofErr w:type="spellStart"/>
      <w:r>
        <w:t>arXiv</w:t>
      </w:r>
      <w:proofErr w:type="spellEnd"/>
      <w:r>
        <w:t xml:space="preserve">. </w:t>
      </w:r>
      <w:hyperlink r:id="rId38" w:tgtFrame="_new" w:history="1">
        <w:r>
          <w:rPr>
            <w:rStyle w:val="Hyperlink"/>
            <w:rFonts w:eastAsiaTheme="majorEastAsia"/>
          </w:rPr>
          <w:t>https://doi.org/10.48550/arxiv.2501.06589</w:t>
        </w:r>
      </w:hyperlink>
    </w:p>
    <w:sectPr w:rsidR="00504A08" w:rsidRPr="00A1613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05F10"/>
    <w:multiLevelType w:val="multilevel"/>
    <w:tmpl w:val="67942570"/>
    <w:lvl w:ilvl="0">
      <w:start w:val="8"/>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D31160"/>
    <w:multiLevelType w:val="multilevel"/>
    <w:tmpl w:val="77BE2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AF7328"/>
    <w:multiLevelType w:val="multilevel"/>
    <w:tmpl w:val="1EA64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F02E57"/>
    <w:multiLevelType w:val="multilevel"/>
    <w:tmpl w:val="14181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D0623C"/>
    <w:multiLevelType w:val="multilevel"/>
    <w:tmpl w:val="BBD688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1621CD"/>
    <w:multiLevelType w:val="multilevel"/>
    <w:tmpl w:val="01FEE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130516"/>
    <w:multiLevelType w:val="multilevel"/>
    <w:tmpl w:val="8904C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28182D"/>
    <w:multiLevelType w:val="multilevel"/>
    <w:tmpl w:val="496C3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912049"/>
    <w:multiLevelType w:val="multilevel"/>
    <w:tmpl w:val="826AB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EB3392"/>
    <w:multiLevelType w:val="multilevel"/>
    <w:tmpl w:val="28D24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73270B"/>
    <w:multiLevelType w:val="multilevel"/>
    <w:tmpl w:val="F146C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C30C6D"/>
    <w:multiLevelType w:val="multilevel"/>
    <w:tmpl w:val="D6E47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45201C"/>
    <w:multiLevelType w:val="multilevel"/>
    <w:tmpl w:val="2006C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A85E1E"/>
    <w:multiLevelType w:val="multilevel"/>
    <w:tmpl w:val="C002B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B029F3"/>
    <w:multiLevelType w:val="multilevel"/>
    <w:tmpl w:val="FA0C4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2B5FD0"/>
    <w:multiLevelType w:val="multilevel"/>
    <w:tmpl w:val="EC7CE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1211C68"/>
    <w:multiLevelType w:val="multilevel"/>
    <w:tmpl w:val="E2F8F1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2A014E0"/>
    <w:multiLevelType w:val="multilevel"/>
    <w:tmpl w:val="09D44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2C04DCA"/>
    <w:multiLevelType w:val="multilevel"/>
    <w:tmpl w:val="FDDEF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5607A29"/>
    <w:multiLevelType w:val="multilevel"/>
    <w:tmpl w:val="95067E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7366B72"/>
    <w:multiLevelType w:val="multilevel"/>
    <w:tmpl w:val="7780D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7E00530"/>
    <w:multiLevelType w:val="multilevel"/>
    <w:tmpl w:val="627CAD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9735F3C"/>
    <w:multiLevelType w:val="multilevel"/>
    <w:tmpl w:val="B9383B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9985D51"/>
    <w:multiLevelType w:val="multilevel"/>
    <w:tmpl w:val="79C28C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A930030"/>
    <w:multiLevelType w:val="multilevel"/>
    <w:tmpl w:val="D26023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C79585C"/>
    <w:multiLevelType w:val="multilevel"/>
    <w:tmpl w:val="3288D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DEC6610"/>
    <w:multiLevelType w:val="multilevel"/>
    <w:tmpl w:val="765C4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F633187"/>
    <w:multiLevelType w:val="multilevel"/>
    <w:tmpl w:val="ABF44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1235ABD"/>
    <w:multiLevelType w:val="multilevel"/>
    <w:tmpl w:val="BEAE9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4EF7A61"/>
    <w:multiLevelType w:val="multilevel"/>
    <w:tmpl w:val="60AAEF7E"/>
    <w:lvl w:ilvl="0">
      <w:start w:val="1"/>
      <w:numFmt w:val="decimal"/>
      <w:lvlText w:val="%1."/>
      <w:lvlJc w:val="left"/>
      <w:pPr>
        <w:ind w:left="360" w:hanging="360"/>
      </w:pPr>
      <w:rPr>
        <w:rFonts w:hint="default"/>
      </w:rPr>
    </w:lvl>
    <w:lvl w:ilvl="1">
      <w:start w:val="1"/>
      <w:numFmt w:val="decimal"/>
      <w:isLgl/>
      <w:lvlText w:val="%1.%2"/>
      <w:lvlJc w:val="left"/>
      <w:pPr>
        <w:ind w:left="420" w:hanging="4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30" w15:restartNumberingAfterBreak="0">
    <w:nsid w:val="35925BEA"/>
    <w:multiLevelType w:val="multilevel"/>
    <w:tmpl w:val="DA34A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65C1DAD"/>
    <w:multiLevelType w:val="multilevel"/>
    <w:tmpl w:val="3B300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6E773BF"/>
    <w:multiLevelType w:val="multilevel"/>
    <w:tmpl w:val="9230A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96D3975"/>
    <w:multiLevelType w:val="multilevel"/>
    <w:tmpl w:val="EF227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B2E0CF2"/>
    <w:multiLevelType w:val="multilevel"/>
    <w:tmpl w:val="943C4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1C15275"/>
    <w:multiLevelType w:val="multilevel"/>
    <w:tmpl w:val="1F708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322202C"/>
    <w:multiLevelType w:val="multilevel"/>
    <w:tmpl w:val="C25AA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4010E2D"/>
    <w:multiLevelType w:val="multilevel"/>
    <w:tmpl w:val="F1DAE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6864990"/>
    <w:multiLevelType w:val="multilevel"/>
    <w:tmpl w:val="B546F0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7303573"/>
    <w:multiLevelType w:val="multilevel"/>
    <w:tmpl w:val="79A05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8A52AF2"/>
    <w:multiLevelType w:val="multilevel"/>
    <w:tmpl w:val="79C26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8BE68DF"/>
    <w:multiLevelType w:val="hybridMultilevel"/>
    <w:tmpl w:val="02CA75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492B3156"/>
    <w:multiLevelType w:val="multilevel"/>
    <w:tmpl w:val="E404E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97C70DC"/>
    <w:multiLevelType w:val="multilevel"/>
    <w:tmpl w:val="D4B01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C2A3AFF"/>
    <w:multiLevelType w:val="multilevel"/>
    <w:tmpl w:val="2BA6F5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DAC06C8"/>
    <w:multiLevelType w:val="multilevel"/>
    <w:tmpl w:val="91F86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F7D2821"/>
    <w:multiLevelType w:val="multilevel"/>
    <w:tmpl w:val="5E5684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1533192"/>
    <w:multiLevelType w:val="multilevel"/>
    <w:tmpl w:val="CE727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247294B"/>
    <w:multiLevelType w:val="multilevel"/>
    <w:tmpl w:val="D0FE1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2DB6285"/>
    <w:multiLevelType w:val="multilevel"/>
    <w:tmpl w:val="AF222C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3E77FD9"/>
    <w:multiLevelType w:val="multilevel"/>
    <w:tmpl w:val="60AAEF7E"/>
    <w:lvl w:ilvl="0">
      <w:start w:val="1"/>
      <w:numFmt w:val="decimal"/>
      <w:lvlText w:val="%1."/>
      <w:lvlJc w:val="left"/>
      <w:pPr>
        <w:ind w:left="360" w:hanging="360"/>
      </w:pPr>
      <w:rPr>
        <w:rFonts w:hint="default"/>
      </w:rPr>
    </w:lvl>
    <w:lvl w:ilvl="1">
      <w:start w:val="1"/>
      <w:numFmt w:val="decimal"/>
      <w:isLgl/>
      <w:lvlText w:val="%1.%2"/>
      <w:lvlJc w:val="left"/>
      <w:pPr>
        <w:ind w:left="420" w:hanging="4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51" w15:restartNumberingAfterBreak="0">
    <w:nsid w:val="557062E5"/>
    <w:multiLevelType w:val="multilevel"/>
    <w:tmpl w:val="838611D0"/>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7120F1D"/>
    <w:multiLevelType w:val="multilevel"/>
    <w:tmpl w:val="D876A7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591661BD"/>
    <w:multiLevelType w:val="multilevel"/>
    <w:tmpl w:val="934A09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9560D1C"/>
    <w:multiLevelType w:val="multilevel"/>
    <w:tmpl w:val="281CFC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597C3014"/>
    <w:multiLevelType w:val="multilevel"/>
    <w:tmpl w:val="5FCA55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5D8D3D87"/>
    <w:multiLevelType w:val="multilevel"/>
    <w:tmpl w:val="5DDAD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EFD50DE"/>
    <w:multiLevelType w:val="multilevel"/>
    <w:tmpl w:val="25FE0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FB452F5"/>
    <w:multiLevelType w:val="multilevel"/>
    <w:tmpl w:val="ADCAC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FF17A07"/>
    <w:multiLevelType w:val="multilevel"/>
    <w:tmpl w:val="7452E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19C5D66"/>
    <w:multiLevelType w:val="multilevel"/>
    <w:tmpl w:val="C2629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2687333"/>
    <w:multiLevelType w:val="multilevel"/>
    <w:tmpl w:val="79A88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2E668D8"/>
    <w:multiLevelType w:val="multilevel"/>
    <w:tmpl w:val="CFE40BA0"/>
    <w:lvl w:ilvl="0">
      <w:start w:val="20"/>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64F84B89"/>
    <w:multiLevelType w:val="multilevel"/>
    <w:tmpl w:val="F4586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5872854"/>
    <w:multiLevelType w:val="multilevel"/>
    <w:tmpl w:val="A9442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6BC024B"/>
    <w:multiLevelType w:val="multilevel"/>
    <w:tmpl w:val="4D0E9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7A85B9F"/>
    <w:multiLevelType w:val="multilevel"/>
    <w:tmpl w:val="458EBA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67B73205"/>
    <w:multiLevelType w:val="multilevel"/>
    <w:tmpl w:val="6DB65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94A7D1E"/>
    <w:multiLevelType w:val="multilevel"/>
    <w:tmpl w:val="7D36F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A713DEC"/>
    <w:multiLevelType w:val="multilevel"/>
    <w:tmpl w:val="AB44C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C4305E6"/>
    <w:multiLevelType w:val="hybridMultilevel"/>
    <w:tmpl w:val="369A4426"/>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6C8C064C"/>
    <w:multiLevelType w:val="multilevel"/>
    <w:tmpl w:val="94A27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0F36F8B"/>
    <w:multiLevelType w:val="hybridMultilevel"/>
    <w:tmpl w:val="D8C6C1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73EA3846"/>
    <w:multiLevelType w:val="multilevel"/>
    <w:tmpl w:val="0784C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4EA125B"/>
    <w:multiLevelType w:val="multilevel"/>
    <w:tmpl w:val="E05E3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6531638"/>
    <w:multiLevelType w:val="multilevel"/>
    <w:tmpl w:val="19FC2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9686556"/>
    <w:multiLevelType w:val="multilevel"/>
    <w:tmpl w:val="CF66F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D9B7AD3"/>
    <w:multiLevelType w:val="multilevel"/>
    <w:tmpl w:val="7C00AEEE"/>
    <w:lvl w:ilvl="0">
      <w:start w:val="1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7E76439A"/>
    <w:multiLevelType w:val="multilevel"/>
    <w:tmpl w:val="645EC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3524714">
    <w:abstractNumId w:val="49"/>
  </w:num>
  <w:num w:numId="2" w16cid:durableId="1066996062">
    <w:abstractNumId w:val="40"/>
  </w:num>
  <w:num w:numId="3" w16cid:durableId="1212770213">
    <w:abstractNumId w:val="64"/>
  </w:num>
  <w:num w:numId="4" w16cid:durableId="1482621720">
    <w:abstractNumId w:val="38"/>
  </w:num>
  <w:num w:numId="5" w16cid:durableId="411396312">
    <w:abstractNumId w:val="55"/>
  </w:num>
  <w:num w:numId="6" w16cid:durableId="1769812243">
    <w:abstractNumId w:val="68"/>
  </w:num>
  <w:num w:numId="7" w16cid:durableId="10647125">
    <w:abstractNumId w:val="71"/>
  </w:num>
  <w:num w:numId="8" w16cid:durableId="199167422">
    <w:abstractNumId w:val="73"/>
  </w:num>
  <w:num w:numId="9" w16cid:durableId="1869905073">
    <w:abstractNumId w:val="65"/>
  </w:num>
  <w:num w:numId="10" w16cid:durableId="225386223">
    <w:abstractNumId w:val="21"/>
  </w:num>
  <w:num w:numId="11" w16cid:durableId="1866090612">
    <w:abstractNumId w:val="78"/>
  </w:num>
  <w:num w:numId="12" w16cid:durableId="578296401">
    <w:abstractNumId w:val="44"/>
  </w:num>
  <w:num w:numId="13" w16cid:durableId="820847015">
    <w:abstractNumId w:val="46"/>
  </w:num>
  <w:num w:numId="14" w16cid:durableId="293995320">
    <w:abstractNumId w:val="37"/>
  </w:num>
  <w:num w:numId="15" w16cid:durableId="112868496">
    <w:abstractNumId w:val="24"/>
  </w:num>
  <w:num w:numId="16" w16cid:durableId="947397145">
    <w:abstractNumId w:val="15"/>
  </w:num>
  <w:num w:numId="17" w16cid:durableId="768475323">
    <w:abstractNumId w:val="45"/>
  </w:num>
  <w:num w:numId="18" w16cid:durableId="644890365">
    <w:abstractNumId w:val="28"/>
  </w:num>
  <w:num w:numId="19" w16cid:durableId="580523884">
    <w:abstractNumId w:val="31"/>
  </w:num>
  <w:num w:numId="20" w16cid:durableId="1311716593">
    <w:abstractNumId w:val="47"/>
  </w:num>
  <w:num w:numId="21" w16cid:durableId="1978562768">
    <w:abstractNumId w:val="48"/>
  </w:num>
  <w:num w:numId="22" w16cid:durableId="1425146643">
    <w:abstractNumId w:val="16"/>
  </w:num>
  <w:num w:numId="23" w16cid:durableId="1242065241">
    <w:abstractNumId w:val="13"/>
  </w:num>
  <w:num w:numId="24" w16cid:durableId="2113627455">
    <w:abstractNumId w:val="52"/>
  </w:num>
  <w:num w:numId="25" w16cid:durableId="676156672">
    <w:abstractNumId w:val="56"/>
  </w:num>
  <w:num w:numId="26" w16cid:durableId="1028947560">
    <w:abstractNumId w:val="10"/>
  </w:num>
  <w:num w:numId="27" w16cid:durableId="833028601">
    <w:abstractNumId w:val="25"/>
  </w:num>
  <w:num w:numId="28" w16cid:durableId="1025638830">
    <w:abstractNumId w:val="59"/>
  </w:num>
  <w:num w:numId="29" w16cid:durableId="894118460">
    <w:abstractNumId w:val="23"/>
  </w:num>
  <w:num w:numId="30" w16cid:durableId="1765417739">
    <w:abstractNumId w:val="1"/>
  </w:num>
  <w:num w:numId="31" w16cid:durableId="1331716550">
    <w:abstractNumId w:val="4"/>
  </w:num>
  <w:num w:numId="32" w16cid:durableId="1722168914">
    <w:abstractNumId w:val="32"/>
  </w:num>
  <w:num w:numId="33" w16cid:durableId="521669616">
    <w:abstractNumId w:val="18"/>
  </w:num>
  <w:num w:numId="34" w16cid:durableId="1249384464">
    <w:abstractNumId w:val="7"/>
  </w:num>
  <w:num w:numId="35" w16cid:durableId="921837605">
    <w:abstractNumId w:val="53"/>
  </w:num>
  <w:num w:numId="36" w16cid:durableId="1960993206">
    <w:abstractNumId w:val="66"/>
  </w:num>
  <w:num w:numId="37" w16cid:durableId="1165972679">
    <w:abstractNumId w:val="54"/>
  </w:num>
  <w:num w:numId="38" w16cid:durableId="1210605965">
    <w:abstractNumId w:val="19"/>
  </w:num>
  <w:num w:numId="39" w16cid:durableId="71007845">
    <w:abstractNumId w:val="61"/>
  </w:num>
  <w:num w:numId="40" w16cid:durableId="392506744">
    <w:abstractNumId w:val="30"/>
  </w:num>
  <w:num w:numId="41" w16cid:durableId="389116715">
    <w:abstractNumId w:val="11"/>
  </w:num>
  <w:num w:numId="42" w16cid:durableId="460461164">
    <w:abstractNumId w:val="3"/>
  </w:num>
  <w:num w:numId="43" w16cid:durableId="1303341778">
    <w:abstractNumId w:val="17"/>
  </w:num>
  <w:num w:numId="44" w16cid:durableId="1535728268">
    <w:abstractNumId w:val="39"/>
  </w:num>
  <w:num w:numId="45" w16cid:durableId="1805079371">
    <w:abstractNumId w:val="2"/>
  </w:num>
  <w:num w:numId="46" w16cid:durableId="1513765460">
    <w:abstractNumId w:val="8"/>
  </w:num>
  <w:num w:numId="47" w16cid:durableId="1653094837">
    <w:abstractNumId w:val="57"/>
  </w:num>
  <w:num w:numId="48" w16cid:durableId="2027052993">
    <w:abstractNumId w:val="5"/>
  </w:num>
  <w:num w:numId="49" w16cid:durableId="76830353">
    <w:abstractNumId w:val="35"/>
  </w:num>
  <w:num w:numId="50" w16cid:durableId="1140414448">
    <w:abstractNumId w:val="43"/>
  </w:num>
  <w:num w:numId="51" w16cid:durableId="1949465490">
    <w:abstractNumId w:val="69"/>
  </w:num>
  <w:num w:numId="52" w16cid:durableId="959645218">
    <w:abstractNumId w:val="74"/>
  </w:num>
  <w:num w:numId="53" w16cid:durableId="1717922696">
    <w:abstractNumId w:val="75"/>
  </w:num>
  <w:num w:numId="54" w16cid:durableId="865561482">
    <w:abstractNumId w:val="9"/>
  </w:num>
  <w:num w:numId="55" w16cid:durableId="1067996106">
    <w:abstractNumId w:val="42"/>
  </w:num>
  <w:num w:numId="56" w16cid:durableId="1321080205">
    <w:abstractNumId w:val="33"/>
  </w:num>
  <w:num w:numId="57" w16cid:durableId="859050535">
    <w:abstractNumId w:val="63"/>
  </w:num>
  <w:num w:numId="58" w16cid:durableId="845285541">
    <w:abstractNumId w:val="12"/>
  </w:num>
  <w:num w:numId="59" w16cid:durableId="450519790">
    <w:abstractNumId w:val="36"/>
  </w:num>
  <w:num w:numId="60" w16cid:durableId="1203595526">
    <w:abstractNumId w:val="14"/>
  </w:num>
  <w:num w:numId="61" w16cid:durableId="2087530058">
    <w:abstractNumId w:val="60"/>
  </w:num>
  <w:num w:numId="62" w16cid:durableId="745999603">
    <w:abstractNumId w:val="6"/>
  </w:num>
  <w:num w:numId="63" w16cid:durableId="1810511343">
    <w:abstractNumId w:val="76"/>
  </w:num>
  <w:num w:numId="64" w16cid:durableId="939682009">
    <w:abstractNumId w:val="58"/>
  </w:num>
  <w:num w:numId="65" w16cid:durableId="1058553788">
    <w:abstractNumId w:val="22"/>
  </w:num>
  <w:num w:numId="66" w16cid:durableId="1867061482">
    <w:abstractNumId w:val="51"/>
  </w:num>
  <w:num w:numId="67" w16cid:durableId="1081678011">
    <w:abstractNumId w:val="0"/>
  </w:num>
  <w:num w:numId="68" w16cid:durableId="1154100679">
    <w:abstractNumId w:val="77"/>
  </w:num>
  <w:num w:numId="69" w16cid:durableId="511602546">
    <w:abstractNumId w:val="62"/>
  </w:num>
  <w:num w:numId="70" w16cid:durableId="1427387272">
    <w:abstractNumId w:val="67"/>
  </w:num>
  <w:num w:numId="71" w16cid:durableId="1238125049">
    <w:abstractNumId w:val="26"/>
  </w:num>
  <w:num w:numId="72" w16cid:durableId="808480849">
    <w:abstractNumId w:val="20"/>
  </w:num>
  <w:num w:numId="73" w16cid:durableId="165020286">
    <w:abstractNumId w:val="27"/>
  </w:num>
  <w:num w:numId="74" w16cid:durableId="1717777424">
    <w:abstractNumId w:val="34"/>
  </w:num>
  <w:num w:numId="75" w16cid:durableId="1001202668">
    <w:abstractNumId w:val="41"/>
  </w:num>
  <w:num w:numId="76" w16cid:durableId="640615250">
    <w:abstractNumId w:val="70"/>
  </w:num>
  <w:num w:numId="77" w16cid:durableId="1216694079">
    <w:abstractNumId w:val="72"/>
  </w:num>
  <w:num w:numId="78" w16cid:durableId="1798134524">
    <w:abstractNumId w:val="29"/>
  </w:num>
  <w:num w:numId="79" w16cid:durableId="1749960313">
    <w:abstractNumId w:val="5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67F9"/>
    <w:rsid w:val="000203A2"/>
    <w:rsid w:val="000E7748"/>
    <w:rsid w:val="00145766"/>
    <w:rsid w:val="00185D44"/>
    <w:rsid w:val="001867F9"/>
    <w:rsid w:val="001A3E5F"/>
    <w:rsid w:val="00276AAF"/>
    <w:rsid w:val="002A5E6C"/>
    <w:rsid w:val="002E4FBD"/>
    <w:rsid w:val="003C587B"/>
    <w:rsid w:val="003F3202"/>
    <w:rsid w:val="00426F11"/>
    <w:rsid w:val="00456D5E"/>
    <w:rsid w:val="004913D6"/>
    <w:rsid w:val="00504A08"/>
    <w:rsid w:val="00557078"/>
    <w:rsid w:val="005B6D5D"/>
    <w:rsid w:val="005D3549"/>
    <w:rsid w:val="006529FF"/>
    <w:rsid w:val="00676241"/>
    <w:rsid w:val="006C7E16"/>
    <w:rsid w:val="006E034F"/>
    <w:rsid w:val="006E33AA"/>
    <w:rsid w:val="007C7FE8"/>
    <w:rsid w:val="007F0067"/>
    <w:rsid w:val="00971A7D"/>
    <w:rsid w:val="009C1076"/>
    <w:rsid w:val="009C67FC"/>
    <w:rsid w:val="00A1613D"/>
    <w:rsid w:val="00A66837"/>
    <w:rsid w:val="00B45CA3"/>
    <w:rsid w:val="00C5707A"/>
    <w:rsid w:val="00D92349"/>
    <w:rsid w:val="00DD3208"/>
    <w:rsid w:val="00E717E2"/>
    <w:rsid w:val="00E721B5"/>
    <w:rsid w:val="00E747E4"/>
    <w:rsid w:val="00ED5051"/>
    <w:rsid w:val="00F61E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41A8ED"/>
  <w15:chartTrackingRefBased/>
  <w15:docId w15:val="{8DF15342-A016-49BF-A42E-2EA6FE816F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6241"/>
    <w:pPr>
      <w:keepNext/>
      <w:keepLines/>
      <w:spacing w:before="360" w:after="80"/>
      <w:outlineLvl w:val="0"/>
    </w:pPr>
    <w:rPr>
      <w:rFonts w:ascii="Times New Roman" w:eastAsiaTheme="majorEastAsia" w:hAnsi="Times New Roman" w:cstheme="majorBidi"/>
      <w:b/>
      <w:color w:val="000000" w:themeColor="text1"/>
      <w:sz w:val="36"/>
      <w:szCs w:val="40"/>
    </w:rPr>
  </w:style>
  <w:style w:type="paragraph" w:styleId="Heading2">
    <w:name w:val="heading 2"/>
    <w:basedOn w:val="Normal"/>
    <w:next w:val="Normal"/>
    <w:link w:val="Heading2Char"/>
    <w:uiPriority w:val="9"/>
    <w:unhideWhenUsed/>
    <w:qFormat/>
    <w:rsid w:val="00676241"/>
    <w:pPr>
      <w:keepNext/>
      <w:keepLines/>
      <w:spacing w:before="160" w:after="80"/>
      <w:outlineLvl w:val="1"/>
    </w:pPr>
    <w:rPr>
      <w:rFonts w:ascii="Times New Roman" w:eastAsiaTheme="majorEastAsia" w:hAnsi="Times New Roman" w:cstheme="majorBidi"/>
      <w:b/>
      <w:color w:val="000000" w:themeColor="text1"/>
      <w:sz w:val="28"/>
      <w:szCs w:val="32"/>
    </w:rPr>
  </w:style>
  <w:style w:type="paragraph" w:styleId="Heading3">
    <w:name w:val="heading 3"/>
    <w:basedOn w:val="Normal"/>
    <w:next w:val="Normal"/>
    <w:link w:val="Heading3Char"/>
    <w:uiPriority w:val="9"/>
    <w:unhideWhenUsed/>
    <w:qFormat/>
    <w:rsid w:val="001867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867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867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867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67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67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67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6241"/>
    <w:rPr>
      <w:rFonts w:ascii="Times New Roman" w:eastAsiaTheme="majorEastAsia" w:hAnsi="Times New Roman" w:cstheme="majorBidi"/>
      <w:b/>
      <w:color w:val="000000" w:themeColor="text1"/>
      <w:sz w:val="36"/>
      <w:szCs w:val="40"/>
    </w:rPr>
  </w:style>
  <w:style w:type="character" w:customStyle="1" w:styleId="Heading2Char">
    <w:name w:val="Heading 2 Char"/>
    <w:basedOn w:val="DefaultParagraphFont"/>
    <w:link w:val="Heading2"/>
    <w:uiPriority w:val="9"/>
    <w:rsid w:val="00676241"/>
    <w:rPr>
      <w:rFonts w:ascii="Times New Roman" w:eastAsiaTheme="majorEastAsia" w:hAnsi="Times New Roman" w:cstheme="majorBidi"/>
      <w:b/>
      <w:color w:val="000000" w:themeColor="text1"/>
      <w:sz w:val="28"/>
      <w:szCs w:val="32"/>
    </w:rPr>
  </w:style>
  <w:style w:type="character" w:customStyle="1" w:styleId="Heading3Char">
    <w:name w:val="Heading 3 Char"/>
    <w:basedOn w:val="DefaultParagraphFont"/>
    <w:link w:val="Heading3"/>
    <w:uiPriority w:val="9"/>
    <w:rsid w:val="001867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867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867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867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67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67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67F9"/>
    <w:rPr>
      <w:rFonts w:eastAsiaTheme="majorEastAsia" w:cstheme="majorBidi"/>
      <w:color w:val="272727" w:themeColor="text1" w:themeTint="D8"/>
    </w:rPr>
  </w:style>
  <w:style w:type="paragraph" w:styleId="Title">
    <w:name w:val="Title"/>
    <w:basedOn w:val="Normal"/>
    <w:next w:val="Normal"/>
    <w:link w:val="TitleChar"/>
    <w:uiPriority w:val="10"/>
    <w:qFormat/>
    <w:rsid w:val="001867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67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67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67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67F9"/>
    <w:pPr>
      <w:spacing w:before="160"/>
      <w:jc w:val="center"/>
    </w:pPr>
    <w:rPr>
      <w:i/>
      <w:iCs/>
      <w:color w:val="404040" w:themeColor="text1" w:themeTint="BF"/>
    </w:rPr>
  </w:style>
  <w:style w:type="character" w:customStyle="1" w:styleId="QuoteChar">
    <w:name w:val="Quote Char"/>
    <w:basedOn w:val="DefaultParagraphFont"/>
    <w:link w:val="Quote"/>
    <w:uiPriority w:val="29"/>
    <w:rsid w:val="001867F9"/>
    <w:rPr>
      <w:i/>
      <w:iCs/>
      <w:color w:val="404040" w:themeColor="text1" w:themeTint="BF"/>
    </w:rPr>
  </w:style>
  <w:style w:type="paragraph" w:styleId="ListParagraph">
    <w:name w:val="List Paragraph"/>
    <w:basedOn w:val="Normal"/>
    <w:uiPriority w:val="34"/>
    <w:qFormat/>
    <w:rsid w:val="001867F9"/>
    <w:pPr>
      <w:ind w:left="720"/>
      <w:contextualSpacing/>
    </w:pPr>
  </w:style>
  <w:style w:type="character" w:styleId="IntenseEmphasis">
    <w:name w:val="Intense Emphasis"/>
    <w:basedOn w:val="DefaultParagraphFont"/>
    <w:uiPriority w:val="21"/>
    <w:qFormat/>
    <w:rsid w:val="001867F9"/>
    <w:rPr>
      <w:i/>
      <w:iCs/>
      <w:color w:val="0F4761" w:themeColor="accent1" w:themeShade="BF"/>
    </w:rPr>
  </w:style>
  <w:style w:type="paragraph" w:styleId="IntenseQuote">
    <w:name w:val="Intense Quote"/>
    <w:basedOn w:val="Normal"/>
    <w:next w:val="Normal"/>
    <w:link w:val="IntenseQuoteChar"/>
    <w:uiPriority w:val="30"/>
    <w:qFormat/>
    <w:rsid w:val="001867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867F9"/>
    <w:rPr>
      <w:i/>
      <w:iCs/>
      <w:color w:val="0F4761" w:themeColor="accent1" w:themeShade="BF"/>
    </w:rPr>
  </w:style>
  <w:style w:type="character" w:styleId="IntenseReference">
    <w:name w:val="Intense Reference"/>
    <w:basedOn w:val="DefaultParagraphFont"/>
    <w:uiPriority w:val="32"/>
    <w:qFormat/>
    <w:rsid w:val="001867F9"/>
    <w:rPr>
      <w:b/>
      <w:bCs/>
      <w:smallCaps/>
      <w:color w:val="0F4761" w:themeColor="accent1" w:themeShade="BF"/>
      <w:spacing w:val="5"/>
    </w:rPr>
  </w:style>
  <w:style w:type="character" w:styleId="Hyperlink">
    <w:name w:val="Hyperlink"/>
    <w:basedOn w:val="DefaultParagraphFont"/>
    <w:uiPriority w:val="99"/>
    <w:unhideWhenUsed/>
    <w:rsid w:val="006529FF"/>
    <w:rPr>
      <w:color w:val="467886" w:themeColor="hyperlink"/>
      <w:u w:val="single"/>
    </w:rPr>
  </w:style>
  <w:style w:type="character" w:styleId="UnresolvedMention">
    <w:name w:val="Unresolved Mention"/>
    <w:basedOn w:val="DefaultParagraphFont"/>
    <w:uiPriority w:val="99"/>
    <w:semiHidden/>
    <w:unhideWhenUsed/>
    <w:rsid w:val="006529FF"/>
    <w:rPr>
      <w:color w:val="605E5C"/>
      <w:shd w:val="clear" w:color="auto" w:fill="E1DFDD"/>
    </w:rPr>
  </w:style>
  <w:style w:type="paragraph" w:styleId="TOCHeading">
    <w:name w:val="TOC Heading"/>
    <w:basedOn w:val="Heading1"/>
    <w:next w:val="Normal"/>
    <w:uiPriority w:val="39"/>
    <w:unhideWhenUsed/>
    <w:qFormat/>
    <w:rsid w:val="006E33AA"/>
    <w:pPr>
      <w:spacing w:before="240" w:after="0" w:line="259" w:lineRule="auto"/>
      <w:outlineLvl w:val="9"/>
    </w:pPr>
    <w:rPr>
      <w:rFonts w:asciiTheme="majorHAnsi" w:hAnsiTheme="majorHAnsi"/>
      <w:b w:val="0"/>
      <w:color w:val="0F4761" w:themeColor="accent1" w:themeShade="BF"/>
      <w:kern w:val="0"/>
      <w:sz w:val="32"/>
      <w:szCs w:val="32"/>
      <w14:ligatures w14:val="none"/>
    </w:rPr>
  </w:style>
  <w:style w:type="paragraph" w:styleId="TOC2">
    <w:name w:val="toc 2"/>
    <w:basedOn w:val="Normal"/>
    <w:next w:val="Normal"/>
    <w:autoRedefine/>
    <w:uiPriority w:val="39"/>
    <w:unhideWhenUsed/>
    <w:rsid w:val="006E33AA"/>
    <w:pPr>
      <w:spacing w:after="100" w:line="259" w:lineRule="auto"/>
      <w:ind w:left="220"/>
    </w:pPr>
    <w:rPr>
      <w:rFonts w:eastAsiaTheme="minorEastAsia" w:cs="Times New Roman"/>
      <w:kern w:val="0"/>
      <w:sz w:val="22"/>
      <w:szCs w:val="22"/>
      <w14:ligatures w14:val="none"/>
    </w:rPr>
  </w:style>
  <w:style w:type="paragraph" w:styleId="TOC1">
    <w:name w:val="toc 1"/>
    <w:basedOn w:val="Normal"/>
    <w:next w:val="Normal"/>
    <w:autoRedefine/>
    <w:uiPriority w:val="39"/>
    <w:unhideWhenUsed/>
    <w:rsid w:val="006E33AA"/>
    <w:pPr>
      <w:spacing w:after="100" w:line="259" w:lineRule="auto"/>
    </w:pPr>
    <w:rPr>
      <w:rFonts w:eastAsiaTheme="minorEastAsia" w:cs="Times New Roman"/>
      <w:kern w:val="0"/>
      <w:sz w:val="22"/>
      <w:szCs w:val="22"/>
      <w14:ligatures w14:val="none"/>
    </w:rPr>
  </w:style>
  <w:style w:type="paragraph" w:styleId="TOC3">
    <w:name w:val="toc 3"/>
    <w:basedOn w:val="Normal"/>
    <w:next w:val="Normal"/>
    <w:autoRedefine/>
    <w:uiPriority w:val="39"/>
    <w:unhideWhenUsed/>
    <w:rsid w:val="006E33AA"/>
    <w:pPr>
      <w:spacing w:after="100" w:line="259" w:lineRule="auto"/>
      <w:ind w:left="440"/>
    </w:pPr>
    <w:rPr>
      <w:rFonts w:eastAsiaTheme="minorEastAsia" w:cs="Times New Roman"/>
      <w:kern w:val="0"/>
      <w:sz w:val="22"/>
      <w:szCs w:val="22"/>
      <w14:ligatures w14:val="none"/>
    </w:rPr>
  </w:style>
  <w:style w:type="paragraph" w:styleId="NormalWeb">
    <w:name w:val="Normal (Web)"/>
    <w:basedOn w:val="Normal"/>
    <w:uiPriority w:val="99"/>
    <w:unhideWhenUsed/>
    <w:rsid w:val="00504A0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504A08"/>
    <w:rPr>
      <w:i/>
      <w:iCs/>
    </w:rPr>
  </w:style>
  <w:style w:type="character" w:styleId="FollowedHyperlink">
    <w:name w:val="FollowedHyperlink"/>
    <w:basedOn w:val="DefaultParagraphFont"/>
    <w:uiPriority w:val="99"/>
    <w:semiHidden/>
    <w:unhideWhenUsed/>
    <w:rsid w:val="00504A08"/>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ieeexplore.ieee.org/document/11206428" TargetMode="External"/><Relationship Id="rId18" Type="http://schemas.openxmlformats.org/officeDocument/2006/relationships/hyperlink" Target="https://ieeexplore.ieee.org/document/11366639" TargetMode="External"/><Relationship Id="rId26" Type="http://schemas.openxmlformats.org/officeDocument/2006/relationships/hyperlink" Target="https://doi.org/10.1145/3600006.3613165" TargetMode="External"/><Relationship Id="rId39" Type="http://schemas.openxmlformats.org/officeDocument/2006/relationships/fontTable" Target="fontTable.xml"/><Relationship Id="rId21" Type="http://schemas.openxmlformats.org/officeDocument/2006/relationships/hyperlink" Target="https://ieeexplore.ieee.org/document/11394729" TargetMode="External"/><Relationship Id="rId34" Type="http://schemas.openxmlformats.org/officeDocument/2006/relationships/hyperlink" Target="https://doi.org/10.1109/icoact63339.2025.11004706" TargetMode="External"/><Relationship Id="rId7" Type="http://schemas.openxmlformats.org/officeDocument/2006/relationships/image" Target="media/image2.png"/><Relationship Id="rId12" Type="http://schemas.openxmlformats.org/officeDocument/2006/relationships/hyperlink" Target="https://ieeexplore.ieee.org/document/11304543" TargetMode="External"/><Relationship Id="rId17" Type="http://schemas.openxmlformats.org/officeDocument/2006/relationships/hyperlink" Target="https://ieeexplore.ieee.org/document/10737844" TargetMode="External"/><Relationship Id="rId25" Type="http://schemas.openxmlformats.org/officeDocument/2006/relationships/hyperlink" Target="https://doi.org/10.48550/arxiv.2510.13223" TargetMode="External"/><Relationship Id="rId33" Type="http://schemas.openxmlformats.org/officeDocument/2006/relationships/hyperlink" Target="https://doi.org/10.1145/3703187.3703238" TargetMode="External"/><Relationship Id="rId38" Type="http://schemas.openxmlformats.org/officeDocument/2006/relationships/hyperlink" Target="https://doi.org/10.48550/arxiv.2501.06589" TargetMode="External"/><Relationship Id="rId2" Type="http://schemas.openxmlformats.org/officeDocument/2006/relationships/numbering" Target="numbering.xml"/><Relationship Id="rId16" Type="http://schemas.openxmlformats.org/officeDocument/2006/relationships/hyperlink" Target="http://ieeexplore.ieee.org/document/11298182" TargetMode="External"/><Relationship Id="rId20" Type="http://schemas.openxmlformats.org/officeDocument/2006/relationships/hyperlink" Target="https://ieeexplore.ieee.org/document/10756602" TargetMode="External"/><Relationship Id="rId29" Type="http://schemas.openxmlformats.org/officeDocument/2006/relationships/hyperlink" Target="https://doi.org/10.48550/arxiv.2406.03243"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doi.org/10.1145/3394486.3406703" TargetMode="External"/><Relationship Id="rId24" Type="http://schemas.openxmlformats.org/officeDocument/2006/relationships/hyperlink" Target="https://doi.org/10.48550/arxiv.2312.12705" TargetMode="External"/><Relationship Id="rId32" Type="http://schemas.openxmlformats.org/officeDocument/2006/relationships/hyperlink" Target="https://doi.org/10.48550/arxiv.2408.00008" TargetMode="External"/><Relationship Id="rId37" Type="http://schemas.openxmlformats.org/officeDocument/2006/relationships/hyperlink" Target="https://doi.org/10.1109/icaita67588.2025.11137951" TargetMode="Externa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computer.org/csdl/journal/tc/2026/03/11303310/2cwBPdFTVUk" TargetMode="External"/><Relationship Id="rId23" Type="http://schemas.openxmlformats.org/officeDocument/2006/relationships/hyperlink" Target="https://doi.org/10.32996/jcsts.2025.7.5.15" TargetMode="External"/><Relationship Id="rId28" Type="http://schemas.openxmlformats.org/officeDocument/2006/relationships/hyperlink" Target="https://doi.org/10.1145/3754448" TargetMode="External"/><Relationship Id="rId36" Type="http://schemas.openxmlformats.org/officeDocument/2006/relationships/hyperlink" Target="https://doi.org/10.48550/arxiv.2412.18106" TargetMode="External"/><Relationship Id="rId10" Type="http://schemas.openxmlformats.org/officeDocument/2006/relationships/hyperlink" Target="https://doi.org/10.1145/3341301.3359646" TargetMode="External"/><Relationship Id="rId19" Type="http://schemas.openxmlformats.org/officeDocument/2006/relationships/hyperlink" Target="https://www.researchgate.net/publication/335778882" TargetMode="External"/><Relationship Id="rId31" Type="http://schemas.openxmlformats.org/officeDocument/2006/relationships/hyperlink" Target="https://doi.org/10.1109/hoti66940.2025.00025" TargetMode="External"/><Relationship Id="rId4" Type="http://schemas.openxmlformats.org/officeDocument/2006/relationships/settings" Target="settings.xml"/><Relationship Id="rId9" Type="http://schemas.openxmlformats.org/officeDocument/2006/relationships/hyperlink" Target="https://ieeexplore.ieee.org/document/11392787" TargetMode="External"/><Relationship Id="rId14" Type="http://schemas.openxmlformats.org/officeDocument/2006/relationships/hyperlink" Target="https://ieeexplore.ieee.org/document/11062854" TargetMode="External"/><Relationship Id="rId22" Type="http://schemas.openxmlformats.org/officeDocument/2006/relationships/hyperlink" Target="https://doi.org/10.48550/arxiv.2209.01188" TargetMode="External"/><Relationship Id="rId27" Type="http://schemas.openxmlformats.org/officeDocument/2006/relationships/hyperlink" Target="https://doi.org/10.48550/arxiv.2412.04964" TargetMode="External"/><Relationship Id="rId30" Type="http://schemas.openxmlformats.org/officeDocument/2006/relationships/hyperlink" Target="https://doi.org/10.48550/arxiv.2305.05920" TargetMode="External"/><Relationship Id="rId35" Type="http://schemas.openxmlformats.org/officeDocument/2006/relationships/hyperlink" Target="https://doi.org/10.48550/arxiv.2412.12488" TargetMode="External"/><Relationship Id="rId8" Type="http://schemas.openxmlformats.org/officeDocument/2006/relationships/image" Target="media/image3.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0BCE2D-0C23-4C90-A2D6-71689E0618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82</TotalTime>
  <Pages>16</Pages>
  <Words>6310</Words>
  <Characters>35973</Characters>
  <Application>Microsoft Office Word</Application>
  <DocSecurity>0</DocSecurity>
  <Lines>299</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Habibulla Misba</dc:creator>
  <cp:keywords/>
  <dc:description/>
  <cp:lastModifiedBy>Md. Habibulla Misba</cp:lastModifiedBy>
  <cp:revision>4</cp:revision>
  <cp:lastPrinted>2026-04-14T16:23:00Z</cp:lastPrinted>
  <dcterms:created xsi:type="dcterms:W3CDTF">2026-04-14T16:36:00Z</dcterms:created>
  <dcterms:modified xsi:type="dcterms:W3CDTF">2026-04-27T06:58:00Z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id="1FYv9eIg"/&gt;&lt;style id="http://www.zotero.org/styles/ieee" locale="en-US" hasBibliography="1" bibliographyStyleHasBeenSet="0"/&gt;&lt;prefs&gt;&lt;pref name="fieldType" value="Field"/&gt;&lt;pref name="automaticJour</vt:lpwstr>
  </property>
  <property fmtid="{D5CDD505-2E9C-101B-9397-08002B2CF9AE}" pid="3" name="ZOTERO_PREF_2">
    <vt:lpwstr>nalAbbreviations" value="true"/&gt;&lt;/prefs&gt;&lt;/data&gt;</vt:lpwstr>
  </property>
</Properties>
</file>