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10B83" w14:textId="02BE6A80" w:rsidR="00EE51D4" w:rsidRPr="00385735" w:rsidRDefault="00EE51D4" w:rsidP="00EE51D4">
      <w:pPr>
        <w:pStyle w:val="Heading1"/>
        <w:jc w:val="center"/>
      </w:pPr>
      <w:r>
        <w:rPr>
          <w:b/>
          <w:bCs/>
          <w:lang w:val="en-US"/>
        </w:rPr>
        <w:t>ONT | Task-6</w:t>
      </w:r>
    </w:p>
    <w:p w14:paraId="6A4334E4" w14:textId="7921E0EA" w:rsidR="00EE51D4" w:rsidRPr="00EE51D4" w:rsidRDefault="00EE51D4" w:rsidP="00EE51D4">
      <w:pPr>
        <w:pStyle w:val="Heading2"/>
        <w:jc w:val="center"/>
        <w:rPr>
          <w:b/>
          <w:bCs/>
          <w:lang w:val="en-US"/>
        </w:rPr>
      </w:pPr>
      <w:r>
        <w:rPr>
          <w:b/>
          <w:bCs/>
          <w:lang w:val="en-US"/>
        </w:rPr>
        <w:t>Federated Learning</w:t>
      </w:r>
    </w:p>
    <w:p w14:paraId="204007D1" w14:textId="51169446" w:rsidR="002256AD" w:rsidRPr="002256AD" w:rsidRDefault="002256AD" w:rsidP="002256AD">
      <w:pPr>
        <w:pStyle w:val="Heading2"/>
        <w:rPr>
          <w:b/>
          <w:bCs/>
          <w:u w:val="single"/>
        </w:rPr>
      </w:pPr>
      <w:r w:rsidRPr="002256AD">
        <w:rPr>
          <w:b/>
          <w:bCs/>
          <w:u w:val="single"/>
        </w:rPr>
        <w:t>Introduction</w:t>
      </w:r>
    </w:p>
    <w:p w14:paraId="53067410" w14:textId="77777777" w:rsidR="002256AD" w:rsidRPr="002256AD" w:rsidRDefault="002256AD" w:rsidP="002256AD">
      <w:r w:rsidRPr="002256AD">
        <w:t>Federated Learning (FL) is a machine learning paradigm where models are trained across multiple decentralized devices or servers holding local data samples, without exchanging them. It is designed to protect user privacy by keeping data localized and aggregating model updates centrally. Key techniques include:</w:t>
      </w:r>
    </w:p>
    <w:p w14:paraId="399F7543" w14:textId="77777777" w:rsidR="002256AD" w:rsidRPr="002256AD" w:rsidRDefault="002256AD" w:rsidP="002256AD">
      <w:pPr>
        <w:numPr>
          <w:ilvl w:val="0"/>
          <w:numId w:val="1"/>
        </w:numPr>
      </w:pPr>
      <w:r w:rsidRPr="002256AD">
        <w:rPr>
          <w:b/>
          <w:bCs/>
        </w:rPr>
        <w:t>Federated Averaging:</w:t>
      </w:r>
      <w:r w:rsidRPr="002256AD">
        <w:t xml:space="preserve"> Aggregates model weights from multiple clients to update a global model.</w:t>
      </w:r>
    </w:p>
    <w:p w14:paraId="356250F3" w14:textId="77777777" w:rsidR="002256AD" w:rsidRPr="002256AD" w:rsidRDefault="002256AD" w:rsidP="002256AD">
      <w:pPr>
        <w:numPr>
          <w:ilvl w:val="0"/>
          <w:numId w:val="1"/>
        </w:numPr>
      </w:pPr>
      <w:r w:rsidRPr="002256AD">
        <w:rPr>
          <w:b/>
          <w:bCs/>
        </w:rPr>
        <w:t>Client-Server Architecture:</w:t>
      </w:r>
      <w:r w:rsidRPr="002256AD">
        <w:t xml:space="preserve"> Clients train models on local data and send updates to a central server, which aggregates and updates the global model.</w:t>
      </w:r>
    </w:p>
    <w:p w14:paraId="17C84A4E" w14:textId="77777777" w:rsidR="002256AD" w:rsidRPr="002256AD" w:rsidRDefault="002256AD" w:rsidP="002256AD">
      <w:pPr>
        <w:numPr>
          <w:ilvl w:val="0"/>
          <w:numId w:val="1"/>
        </w:numPr>
      </w:pPr>
      <w:r w:rsidRPr="002256AD">
        <w:rPr>
          <w:b/>
          <w:bCs/>
        </w:rPr>
        <w:t>Privacy Preservation:</w:t>
      </w:r>
      <w:r w:rsidRPr="002256AD">
        <w:t xml:space="preserve"> Techniques such as differential privacy and secure multi-party computation are used to ensure data privacy.</w:t>
      </w:r>
    </w:p>
    <w:p w14:paraId="79D74582" w14:textId="77777777" w:rsidR="002256AD" w:rsidRPr="002256AD" w:rsidRDefault="002256AD" w:rsidP="002256AD">
      <w:pPr>
        <w:pStyle w:val="Heading2"/>
        <w:rPr>
          <w:b/>
          <w:bCs/>
          <w:u w:val="single"/>
        </w:rPr>
      </w:pPr>
      <w:r w:rsidRPr="002256AD">
        <w:rPr>
          <w:b/>
          <w:bCs/>
          <w:u w:val="single"/>
        </w:rPr>
        <w:t>Objectives</w:t>
      </w:r>
    </w:p>
    <w:p w14:paraId="52928EC0" w14:textId="77777777" w:rsidR="002256AD" w:rsidRPr="002256AD" w:rsidRDefault="002256AD" w:rsidP="002256AD">
      <w:r w:rsidRPr="002256AD">
        <w:t>The goal of this task was to implement Federated Learning to train models on datasets from the EU and USA networks separately. The effectiveness of Federated Learning was assessed by comparing it with centralized learning approaches.</w:t>
      </w:r>
    </w:p>
    <w:p w14:paraId="5B7B45C6" w14:textId="77777777" w:rsidR="002256AD" w:rsidRPr="002256AD" w:rsidRDefault="002256AD" w:rsidP="002256AD">
      <w:pPr>
        <w:pStyle w:val="Heading2"/>
        <w:rPr>
          <w:b/>
          <w:bCs/>
          <w:u w:val="single"/>
        </w:rPr>
      </w:pPr>
      <w:r w:rsidRPr="002256AD">
        <w:rPr>
          <w:b/>
          <w:bCs/>
          <w:u w:val="single"/>
        </w:rPr>
        <w:t>Data Preparation</w:t>
      </w:r>
    </w:p>
    <w:p w14:paraId="23309798" w14:textId="77777777" w:rsidR="002256AD" w:rsidRPr="002256AD" w:rsidRDefault="002256AD" w:rsidP="002256AD">
      <w:pPr>
        <w:ind w:left="360"/>
        <w:rPr>
          <w:b/>
          <w:bCs/>
        </w:rPr>
      </w:pPr>
      <w:r w:rsidRPr="002256AD">
        <w:rPr>
          <w:b/>
          <w:bCs/>
        </w:rPr>
        <w:t>Dataset Description</w:t>
      </w:r>
    </w:p>
    <w:p w14:paraId="1A3473D1" w14:textId="77777777" w:rsidR="002256AD" w:rsidRPr="002256AD" w:rsidRDefault="002256AD" w:rsidP="002256AD">
      <w:pPr>
        <w:numPr>
          <w:ilvl w:val="0"/>
          <w:numId w:val="2"/>
        </w:numPr>
        <w:tabs>
          <w:tab w:val="clear" w:pos="720"/>
          <w:tab w:val="num" w:pos="1080"/>
        </w:tabs>
        <w:ind w:left="1080"/>
      </w:pPr>
      <w:r w:rsidRPr="002256AD">
        <w:rPr>
          <w:b/>
          <w:bCs/>
        </w:rPr>
        <w:t>EU Network Dataset:</w:t>
      </w:r>
      <w:r w:rsidRPr="002256AD">
        <w:t xml:space="preserve"> Data representing network traffic from EU-based sources.</w:t>
      </w:r>
    </w:p>
    <w:p w14:paraId="694BEB58" w14:textId="77777777" w:rsidR="002256AD" w:rsidRPr="002256AD" w:rsidRDefault="002256AD" w:rsidP="002256AD">
      <w:pPr>
        <w:numPr>
          <w:ilvl w:val="0"/>
          <w:numId w:val="2"/>
        </w:numPr>
        <w:tabs>
          <w:tab w:val="clear" w:pos="720"/>
          <w:tab w:val="num" w:pos="1080"/>
        </w:tabs>
        <w:ind w:left="1080"/>
      </w:pPr>
      <w:r w:rsidRPr="002256AD">
        <w:rPr>
          <w:b/>
          <w:bCs/>
        </w:rPr>
        <w:t>USA Network Dataset:</w:t>
      </w:r>
      <w:r w:rsidRPr="002256AD">
        <w:t xml:space="preserve"> Data representing network traffic from USA-based sources.</w:t>
      </w:r>
    </w:p>
    <w:p w14:paraId="209087AE" w14:textId="77777777" w:rsidR="002256AD" w:rsidRPr="002256AD" w:rsidRDefault="002256AD" w:rsidP="002256AD">
      <w:pPr>
        <w:ind w:left="360"/>
        <w:rPr>
          <w:b/>
          <w:bCs/>
        </w:rPr>
      </w:pPr>
      <w:r w:rsidRPr="002256AD">
        <w:rPr>
          <w:b/>
          <w:bCs/>
        </w:rPr>
        <w:t>Data Preprocessing</w:t>
      </w:r>
    </w:p>
    <w:p w14:paraId="63B1E996" w14:textId="77777777" w:rsidR="002256AD" w:rsidRPr="002256AD" w:rsidRDefault="002256AD" w:rsidP="002256AD">
      <w:pPr>
        <w:numPr>
          <w:ilvl w:val="0"/>
          <w:numId w:val="3"/>
        </w:numPr>
        <w:tabs>
          <w:tab w:val="clear" w:pos="720"/>
          <w:tab w:val="num" w:pos="1080"/>
        </w:tabs>
        <w:ind w:left="1080"/>
      </w:pPr>
      <w:r w:rsidRPr="002256AD">
        <w:rPr>
          <w:b/>
          <w:bCs/>
        </w:rPr>
        <w:t>Handling Missing Values:</w:t>
      </w:r>
      <w:r w:rsidRPr="002256AD">
        <w:t xml:space="preserve"> Imputation or removal of missing values.</w:t>
      </w:r>
    </w:p>
    <w:p w14:paraId="3B5B155B" w14:textId="77777777" w:rsidR="002256AD" w:rsidRPr="002256AD" w:rsidRDefault="002256AD" w:rsidP="002256AD">
      <w:pPr>
        <w:numPr>
          <w:ilvl w:val="0"/>
          <w:numId w:val="3"/>
        </w:numPr>
        <w:tabs>
          <w:tab w:val="clear" w:pos="720"/>
          <w:tab w:val="num" w:pos="1080"/>
        </w:tabs>
        <w:ind w:left="1080"/>
      </w:pPr>
      <w:r w:rsidRPr="002256AD">
        <w:rPr>
          <w:b/>
          <w:bCs/>
        </w:rPr>
        <w:t>Normalization:</w:t>
      </w:r>
      <w:r w:rsidRPr="002256AD">
        <w:t xml:space="preserve"> Scaling features to a standard range to improve model performance.</w:t>
      </w:r>
    </w:p>
    <w:p w14:paraId="304F132F" w14:textId="77777777" w:rsidR="002256AD" w:rsidRPr="002256AD" w:rsidRDefault="002256AD" w:rsidP="002256AD">
      <w:pPr>
        <w:pStyle w:val="Heading2"/>
        <w:rPr>
          <w:b/>
          <w:bCs/>
          <w:u w:val="single"/>
        </w:rPr>
      </w:pPr>
      <w:r w:rsidRPr="002256AD">
        <w:rPr>
          <w:b/>
          <w:bCs/>
          <w:u w:val="single"/>
        </w:rPr>
        <w:t>Federated Learning Implementation</w:t>
      </w:r>
    </w:p>
    <w:p w14:paraId="649FC4B8" w14:textId="77777777" w:rsidR="002256AD" w:rsidRPr="002256AD" w:rsidRDefault="002256AD" w:rsidP="002256AD">
      <w:pPr>
        <w:ind w:left="360"/>
        <w:rPr>
          <w:b/>
          <w:bCs/>
        </w:rPr>
      </w:pPr>
      <w:r w:rsidRPr="002256AD">
        <w:rPr>
          <w:b/>
          <w:bCs/>
        </w:rPr>
        <w:t>Framework Selection</w:t>
      </w:r>
    </w:p>
    <w:p w14:paraId="604AAE18" w14:textId="77777777" w:rsidR="002256AD" w:rsidRPr="002256AD" w:rsidRDefault="002256AD" w:rsidP="002256AD">
      <w:pPr>
        <w:numPr>
          <w:ilvl w:val="0"/>
          <w:numId w:val="4"/>
        </w:numPr>
        <w:tabs>
          <w:tab w:val="clear" w:pos="720"/>
          <w:tab w:val="num" w:pos="1080"/>
        </w:tabs>
        <w:ind w:left="1080"/>
      </w:pPr>
      <w:r w:rsidRPr="002256AD">
        <w:rPr>
          <w:b/>
          <w:bCs/>
        </w:rPr>
        <w:t>Framework:</w:t>
      </w:r>
      <w:r w:rsidRPr="002256AD">
        <w:t xml:space="preserve"> Flower (FLWR) was selected for its ease of use and flexibility in Federated Learning setups.</w:t>
      </w:r>
    </w:p>
    <w:p w14:paraId="2C05B419" w14:textId="77777777" w:rsidR="002256AD" w:rsidRPr="002256AD" w:rsidRDefault="002256AD" w:rsidP="002256AD">
      <w:pPr>
        <w:ind w:left="360"/>
        <w:rPr>
          <w:b/>
          <w:bCs/>
        </w:rPr>
      </w:pPr>
      <w:r w:rsidRPr="002256AD">
        <w:rPr>
          <w:b/>
          <w:bCs/>
        </w:rPr>
        <w:t>Server and Client Configuration</w:t>
      </w:r>
    </w:p>
    <w:p w14:paraId="71DAF3B4" w14:textId="77777777" w:rsidR="002256AD" w:rsidRDefault="002256AD" w:rsidP="002256AD">
      <w:pPr>
        <w:numPr>
          <w:ilvl w:val="0"/>
          <w:numId w:val="5"/>
        </w:numPr>
        <w:tabs>
          <w:tab w:val="clear" w:pos="720"/>
          <w:tab w:val="num" w:pos="1080"/>
        </w:tabs>
        <w:ind w:left="1080"/>
      </w:pPr>
      <w:r w:rsidRPr="002256AD">
        <w:rPr>
          <w:b/>
          <w:bCs/>
        </w:rPr>
        <w:t>Server:</w:t>
      </w:r>
      <w:r w:rsidRPr="002256AD">
        <w:t xml:space="preserve"> Aggregated model updates and managed communication with clients.</w:t>
      </w:r>
    </w:p>
    <w:p w14:paraId="0AA6965F" w14:textId="69FD4B7D" w:rsidR="00E74816" w:rsidRPr="002256AD" w:rsidRDefault="00233D6B" w:rsidP="00E74816">
      <w:pPr>
        <w:ind w:left="1080"/>
      </w:pPr>
      <w:r>
        <w:rPr>
          <w:noProof/>
        </w:rPr>
        <w:drawing>
          <wp:inline distT="0" distB="0" distL="0" distR="0" wp14:anchorId="3545F90A" wp14:editId="4310B8B9">
            <wp:extent cx="3790950" cy="783892"/>
            <wp:effectExtent l="152400" t="152400" r="361950" b="359410"/>
            <wp:docPr id="2034333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33991" name=""/>
                    <pic:cNvPicPr/>
                  </pic:nvPicPr>
                  <pic:blipFill>
                    <a:blip r:embed="rId5"/>
                    <a:stretch>
                      <a:fillRect/>
                    </a:stretch>
                  </pic:blipFill>
                  <pic:spPr>
                    <a:xfrm>
                      <a:off x="0" y="0"/>
                      <a:ext cx="3825933" cy="791126"/>
                    </a:xfrm>
                    <a:prstGeom prst="rect">
                      <a:avLst/>
                    </a:prstGeom>
                    <a:ln>
                      <a:noFill/>
                    </a:ln>
                    <a:effectLst>
                      <a:outerShdw blurRad="292100" dist="139700" dir="2700000" algn="tl" rotWithShape="0">
                        <a:srgbClr val="333333">
                          <a:alpha val="65000"/>
                        </a:srgbClr>
                      </a:outerShdw>
                    </a:effectLst>
                  </pic:spPr>
                </pic:pic>
              </a:graphicData>
            </a:graphic>
          </wp:inline>
        </w:drawing>
      </w:r>
    </w:p>
    <w:p w14:paraId="77C42B4F" w14:textId="77777777" w:rsidR="002256AD" w:rsidRDefault="002256AD" w:rsidP="002256AD">
      <w:pPr>
        <w:numPr>
          <w:ilvl w:val="0"/>
          <w:numId w:val="5"/>
        </w:numPr>
        <w:tabs>
          <w:tab w:val="clear" w:pos="720"/>
          <w:tab w:val="num" w:pos="1080"/>
        </w:tabs>
        <w:ind w:left="1080"/>
      </w:pPr>
      <w:r w:rsidRPr="002256AD">
        <w:rPr>
          <w:b/>
          <w:bCs/>
        </w:rPr>
        <w:lastRenderedPageBreak/>
        <w:t>Clients:</w:t>
      </w:r>
      <w:r w:rsidRPr="002256AD">
        <w:t xml:space="preserve"> Trained models on local datasets and communicated updates to the server.</w:t>
      </w:r>
    </w:p>
    <w:p w14:paraId="06A8ED13" w14:textId="6F355A5A" w:rsidR="00E74816" w:rsidRPr="002256AD" w:rsidRDefault="00E74816" w:rsidP="00E74816">
      <w:pPr>
        <w:ind w:left="1080"/>
      </w:pPr>
      <w:r>
        <w:rPr>
          <w:noProof/>
        </w:rPr>
        <w:drawing>
          <wp:inline distT="0" distB="0" distL="0" distR="0" wp14:anchorId="6CD8145F" wp14:editId="2CE05862">
            <wp:extent cx="3682093" cy="2206971"/>
            <wp:effectExtent l="152400" t="152400" r="356870" b="365125"/>
            <wp:docPr id="107010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08089" name=""/>
                    <pic:cNvPicPr/>
                  </pic:nvPicPr>
                  <pic:blipFill>
                    <a:blip r:embed="rId6"/>
                    <a:stretch>
                      <a:fillRect/>
                    </a:stretch>
                  </pic:blipFill>
                  <pic:spPr>
                    <a:xfrm>
                      <a:off x="0" y="0"/>
                      <a:ext cx="3689519" cy="2211422"/>
                    </a:xfrm>
                    <a:prstGeom prst="rect">
                      <a:avLst/>
                    </a:prstGeom>
                    <a:ln>
                      <a:noFill/>
                    </a:ln>
                    <a:effectLst>
                      <a:outerShdw blurRad="292100" dist="139700" dir="2700000" algn="tl" rotWithShape="0">
                        <a:srgbClr val="333333">
                          <a:alpha val="65000"/>
                        </a:srgbClr>
                      </a:outerShdw>
                    </a:effectLst>
                  </pic:spPr>
                </pic:pic>
              </a:graphicData>
            </a:graphic>
          </wp:inline>
        </w:drawing>
      </w:r>
    </w:p>
    <w:p w14:paraId="3BBE7DB2" w14:textId="77777777" w:rsidR="002256AD" w:rsidRPr="002256AD" w:rsidRDefault="002256AD" w:rsidP="002256AD">
      <w:pPr>
        <w:ind w:left="360"/>
        <w:rPr>
          <w:b/>
          <w:bCs/>
        </w:rPr>
      </w:pPr>
      <w:r w:rsidRPr="002256AD">
        <w:rPr>
          <w:b/>
          <w:bCs/>
        </w:rPr>
        <w:t>EU Network Dataset</w:t>
      </w:r>
    </w:p>
    <w:p w14:paraId="15E8E338" w14:textId="77777777" w:rsidR="002256AD" w:rsidRPr="002256AD" w:rsidRDefault="002256AD" w:rsidP="002256AD">
      <w:pPr>
        <w:numPr>
          <w:ilvl w:val="0"/>
          <w:numId w:val="6"/>
        </w:numPr>
        <w:tabs>
          <w:tab w:val="clear" w:pos="720"/>
          <w:tab w:val="num" w:pos="1080"/>
        </w:tabs>
        <w:ind w:left="1080"/>
      </w:pPr>
      <w:r w:rsidRPr="002256AD">
        <w:rPr>
          <w:b/>
          <w:bCs/>
        </w:rPr>
        <w:t>Local Subsets:</w:t>
      </w:r>
      <w:r w:rsidRPr="002256AD">
        <w:t xml:space="preserve"> The EU dataset was split into subsets for different clients.</w:t>
      </w:r>
    </w:p>
    <w:p w14:paraId="22618EBF" w14:textId="77777777" w:rsidR="002256AD" w:rsidRPr="002256AD" w:rsidRDefault="002256AD" w:rsidP="002256AD">
      <w:pPr>
        <w:numPr>
          <w:ilvl w:val="0"/>
          <w:numId w:val="6"/>
        </w:numPr>
        <w:tabs>
          <w:tab w:val="clear" w:pos="720"/>
          <w:tab w:val="num" w:pos="1080"/>
        </w:tabs>
        <w:ind w:left="1080"/>
      </w:pPr>
      <w:r w:rsidRPr="002256AD">
        <w:rPr>
          <w:b/>
          <w:bCs/>
        </w:rPr>
        <w:t>Model Training:</w:t>
      </w:r>
      <w:r w:rsidRPr="002256AD">
        <w:t xml:space="preserve"> Federated Learning models were trained using these subsets.</w:t>
      </w:r>
    </w:p>
    <w:p w14:paraId="13AE0018" w14:textId="77777777" w:rsidR="002256AD" w:rsidRPr="002256AD" w:rsidRDefault="002256AD" w:rsidP="002256AD">
      <w:pPr>
        <w:numPr>
          <w:ilvl w:val="0"/>
          <w:numId w:val="6"/>
        </w:numPr>
        <w:tabs>
          <w:tab w:val="clear" w:pos="720"/>
          <w:tab w:val="num" w:pos="1080"/>
        </w:tabs>
        <w:ind w:left="1080"/>
      </w:pPr>
      <w:r w:rsidRPr="002256AD">
        <w:rPr>
          <w:b/>
          <w:bCs/>
        </w:rPr>
        <w:t>Evaluation:</w:t>
      </w:r>
      <w:r w:rsidRPr="002256AD">
        <w:t xml:space="preserve"> The performance of the aggregated model was assessed using a validation set.</w:t>
      </w:r>
    </w:p>
    <w:p w14:paraId="15464FDE" w14:textId="77777777" w:rsidR="002256AD" w:rsidRPr="002256AD" w:rsidRDefault="002256AD" w:rsidP="002256AD">
      <w:pPr>
        <w:ind w:left="360"/>
        <w:rPr>
          <w:b/>
          <w:bCs/>
        </w:rPr>
      </w:pPr>
      <w:r w:rsidRPr="002256AD">
        <w:rPr>
          <w:b/>
          <w:bCs/>
        </w:rPr>
        <w:t>USA Network Dataset</w:t>
      </w:r>
    </w:p>
    <w:p w14:paraId="4572C580" w14:textId="77777777" w:rsidR="002256AD" w:rsidRPr="002256AD" w:rsidRDefault="002256AD" w:rsidP="002256AD">
      <w:pPr>
        <w:numPr>
          <w:ilvl w:val="0"/>
          <w:numId w:val="7"/>
        </w:numPr>
        <w:tabs>
          <w:tab w:val="clear" w:pos="720"/>
          <w:tab w:val="num" w:pos="1080"/>
        </w:tabs>
        <w:ind w:left="1080"/>
      </w:pPr>
      <w:r w:rsidRPr="002256AD">
        <w:rPr>
          <w:b/>
          <w:bCs/>
        </w:rPr>
        <w:t>Local Subsets:</w:t>
      </w:r>
      <w:r w:rsidRPr="002256AD">
        <w:t xml:space="preserve"> Similar to the EU dataset, the USA dataset was split into local subsets.</w:t>
      </w:r>
    </w:p>
    <w:p w14:paraId="5F0F8EC6" w14:textId="77777777" w:rsidR="002256AD" w:rsidRPr="002256AD" w:rsidRDefault="002256AD" w:rsidP="002256AD">
      <w:pPr>
        <w:numPr>
          <w:ilvl w:val="0"/>
          <w:numId w:val="7"/>
        </w:numPr>
        <w:tabs>
          <w:tab w:val="clear" w:pos="720"/>
          <w:tab w:val="num" w:pos="1080"/>
        </w:tabs>
        <w:ind w:left="1080"/>
      </w:pPr>
      <w:r w:rsidRPr="002256AD">
        <w:rPr>
          <w:b/>
          <w:bCs/>
        </w:rPr>
        <w:t>Model Training:</w:t>
      </w:r>
      <w:r w:rsidRPr="002256AD">
        <w:t xml:space="preserve"> Federated Learning models were trained on these subsets.</w:t>
      </w:r>
    </w:p>
    <w:p w14:paraId="72E52282" w14:textId="77777777" w:rsidR="002256AD" w:rsidRPr="002256AD" w:rsidRDefault="002256AD" w:rsidP="002256AD">
      <w:pPr>
        <w:numPr>
          <w:ilvl w:val="0"/>
          <w:numId w:val="7"/>
        </w:numPr>
        <w:tabs>
          <w:tab w:val="clear" w:pos="720"/>
          <w:tab w:val="num" w:pos="1080"/>
        </w:tabs>
        <w:ind w:left="1080"/>
      </w:pPr>
      <w:r w:rsidRPr="002256AD">
        <w:rPr>
          <w:b/>
          <w:bCs/>
        </w:rPr>
        <w:t>Evaluation:</w:t>
      </w:r>
      <w:r w:rsidRPr="002256AD">
        <w:t xml:space="preserve"> The aggregated model’s performance was evaluated on a validation set.</w:t>
      </w:r>
    </w:p>
    <w:p w14:paraId="5B69DA99" w14:textId="77777777" w:rsidR="002256AD" w:rsidRPr="002256AD" w:rsidRDefault="002256AD" w:rsidP="002256AD">
      <w:pPr>
        <w:pStyle w:val="Heading2"/>
        <w:rPr>
          <w:b/>
          <w:bCs/>
          <w:u w:val="single"/>
        </w:rPr>
      </w:pPr>
      <w:r w:rsidRPr="002256AD">
        <w:rPr>
          <w:b/>
          <w:bCs/>
          <w:u w:val="single"/>
        </w:rPr>
        <w:t>Model Training and Evaluation</w:t>
      </w:r>
    </w:p>
    <w:p w14:paraId="06F405B7" w14:textId="77777777" w:rsidR="002256AD" w:rsidRPr="002256AD" w:rsidRDefault="002256AD" w:rsidP="002256AD">
      <w:pPr>
        <w:ind w:left="360"/>
        <w:rPr>
          <w:b/>
          <w:bCs/>
        </w:rPr>
      </w:pPr>
      <w:r w:rsidRPr="002256AD">
        <w:rPr>
          <w:b/>
          <w:bCs/>
        </w:rPr>
        <w:t>Federated Learning Model Training</w:t>
      </w:r>
    </w:p>
    <w:p w14:paraId="5A8BE0B2" w14:textId="77777777" w:rsidR="002256AD" w:rsidRPr="002256AD" w:rsidRDefault="002256AD" w:rsidP="002256AD">
      <w:pPr>
        <w:numPr>
          <w:ilvl w:val="0"/>
          <w:numId w:val="8"/>
        </w:numPr>
        <w:tabs>
          <w:tab w:val="clear" w:pos="720"/>
          <w:tab w:val="num" w:pos="1080"/>
        </w:tabs>
        <w:ind w:left="1080"/>
      </w:pPr>
      <w:r w:rsidRPr="002256AD">
        <w:rPr>
          <w:b/>
          <w:bCs/>
        </w:rPr>
        <w:t>Training Process:</w:t>
      </w:r>
      <w:r w:rsidRPr="002256AD">
        <w:t xml:space="preserve"> Models were trained across multiple rounds of Federated Learning with updates aggregated each round.</w:t>
      </w:r>
    </w:p>
    <w:p w14:paraId="4337F4BD" w14:textId="77777777" w:rsidR="002256AD" w:rsidRPr="002256AD" w:rsidRDefault="002256AD" w:rsidP="002256AD">
      <w:pPr>
        <w:numPr>
          <w:ilvl w:val="0"/>
          <w:numId w:val="8"/>
        </w:numPr>
        <w:tabs>
          <w:tab w:val="clear" w:pos="720"/>
          <w:tab w:val="num" w:pos="1080"/>
        </w:tabs>
        <w:ind w:left="1080"/>
      </w:pPr>
      <w:r w:rsidRPr="002256AD">
        <w:rPr>
          <w:b/>
          <w:bCs/>
        </w:rPr>
        <w:t>Metrics:</w:t>
      </w:r>
      <w:r w:rsidRPr="002256AD">
        <w:t xml:space="preserve"> Models were evaluated using accuracy, precision, recall, and F1-score.</w:t>
      </w:r>
    </w:p>
    <w:p w14:paraId="54B4DBF6" w14:textId="77777777" w:rsidR="002256AD" w:rsidRPr="002256AD" w:rsidRDefault="002256AD" w:rsidP="002256AD">
      <w:pPr>
        <w:ind w:left="360"/>
        <w:rPr>
          <w:b/>
          <w:bCs/>
        </w:rPr>
      </w:pPr>
      <w:r w:rsidRPr="002256AD">
        <w:rPr>
          <w:b/>
          <w:bCs/>
        </w:rPr>
        <w:t>Centralized Model Training</w:t>
      </w:r>
    </w:p>
    <w:p w14:paraId="39675C63" w14:textId="77777777" w:rsidR="002256AD" w:rsidRPr="002256AD" w:rsidRDefault="002256AD" w:rsidP="002256AD">
      <w:pPr>
        <w:numPr>
          <w:ilvl w:val="0"/>
          <w:numId w:val="9"/>
        </w:numPr>
        <w:tabs>
          <w:tab w:val="clear" w:pos="720"/>
          <w:tab w:val="num" w:pos="1080"/>
        </w:tabs>
        <w:ind w:left="1080"/>
      </w:pPr>
      <w:r w:rsidRPr="002256AD">
        <w:rPr>
          <w:b/>
          <w:bCs/>
        </w:rPr>
        <w:t>Comparison:</w:t>
      </w:r>
      <w:r w:rsidRPr="002256AD">
        <w:t xml:space="preserve"> A centralized model was trained on the entire dataset for comparison with the Federated Learning models.</w:t>
      </w:r>
    </w:p>
    <w:p w14:paraId="4D500AA5" w14:textId="77777777" w:rsidR="002256AD" w:rsidRPr="002256AD" w:rsidRDefault="002256AD" w:rsidP="002256AD">
      <w:pPr>
        <w:pStyle w:val="Heading2"/>
        <w:rPr>
          <w:b/>
          <w:bCs/>
          <w:u w:val="single"/>
        </w:rPr>
      </w:pPr>
      <w:r w:rsidRPr="002256AD">
        <w:rPr>
          <w:b/>
          <w:bCs/>
          <w:u w:val="single"/>
        </w:rPr>
        <w:t>Comparison and Analysis</w:t>
      </w:r>
    </w:p>
    <w:p w14:paraId="12B53D20" w14:textId="77777777" w:rsidR="002256AD" w:rsidRPr="002256AD" w:rsidRDefault="002256AD" w:rsidP="002256AD">
      <w:pPr>
        <w:ind w:left="360"/>
        <w:rPr>
          <w:b/>
          <w:bCs/>
        </w:rPr>
      </w:pPr>
      <w:r w:rsidRPr="002256AD">
        <w:rPr>
          <w:b/>
          <w:bCs/>
        </w:rPr>
        <w:t>Performance Comparison</w:t>
      </w:r>
    </w:p>
    <w:p w14:paraId="4DF6BEA7" w14:textId="77777777" w:rsidR="002256AD" w:rsidRPr="002256AD" w:rsidRDefault="002256AD" w:rsidP="002256AD">
      <w:pPr>
        <w:numPr>
          <w:ilvl w:val="0"/>
          <w:numId w:val="10"/>
        </w:numPr>
        <w:tabs>
          <w:tab w:val="clear" w:pos="720"/>
          <w:tab w:val="num" w:pos="1080"/>
        </w:tabs>
        <w:ind w:left="1080"/>
      </w:pPr>
      <w:r w:rsidRPr="002256AD">
        <w:rPr>
          <w:b/>
          <w:bCs/>
        </w:rPr>
        <w:t>Federated Learning vs. Centralized Learning:</w:t>
      </w:r>
      <w:r w:rsidRPr="002256AD">
        <w:t xml:space="preserve"> Performance metrics such as accuracy, precision, recall, and F1-score were compared between Federated Learning and centralized approaches.</w:t>
      </w:r>
    </w:p>
    <w:p w14:paraId="0DFCF832" w14:textId="77777777" w:rsidR="002256AD" w:rsidRPr="002256AD" w:rsidRDefault="002256AD" w:rsidP="002256AD">
      <w:pPr>
        <w:ind w:left="360"/>
        <w:rPr>
          <w:b/>
          <w:bCs/>
        </w:rPr>
      </w:pPr>
      <w:r w:rsidRPr="002256AD">
        <w:rPr>
          <w:b/>
          <w:bCs/>
        </w:rPr>
        <w:lastRenderedPageBreak/>
        <w:t>Benefits and Challenges</w:t>
      </w:r>
    </w:p>
    <w:p w14:paraId="3CCA3C61" w14:textId="77777777" w:rsidR="002256AD" w:rsidRPr="002256AD" w:rsidRDefault="002256AD" w:rsidP="002256AD">
      <w:pPr>
        <w:numPr>
          <w:ilvl w:val="0"/>
          <w:numId w:val="11"/>
        </w:numPr>
        <w:tabs>
          <w:tab w:val="clear" w:pos="720"/>
          <w:tab w:val="num" w:pos="1080"/>
        </w:tabs>
        <w:ind w:left="1080"/>
      </w:pPr>
      <w:r w:rsidRPr="002256AD">
        <w:rPr>
          <w:b/>
          <w:bCs/>
        </w:rPr>
        <w:t>Benefits:</w:t>
      </w:r>
      <w:r w:rsidRPr="002256AD">
        <w:t xml:space="preserve"> Data privacy, decentralized training, and reduced data transfer.</w:t>
      </w:r>
    </w:p>
    <w:p w14:paraId="357B2124" w14:textId="77777777" w:rsidR="002256AD" w:rsidRPr="002256AD" w:rsidRDefault="002256AD" w:rsidP="002256AD">
      <w:pPr>
        <w:numPr>
          <w:ilvl w:val="0"/>
          <w:numId w:val="11"/>
        </w:numPr>
        <w:tabs>
          <w:tab w:val="clear" w:pos="720"/>
          <w:tab w:val="num" w:pos="1080"/>
        </w:tabs>
        <w:ind w:left="1080"/>
      </w:pPr>
      <w:r w:rsidRPr="002256AD">
        <w:rPr>
          <w:b/>
          <w:bCs/>
        </w:rPr>
        <w:t>Challenges:</w:t>
      </w:r>
      <w:r w:rsidRPr="002256AD">
        <w:t xml:space="preserve"> Communication overhead, potential heterogeneity in client data, and slower convergence.</w:t>
      </w:r>
    </w:p>
    <w:p w14:paraId="4FB33BFE" w14:textId="77777777" w:rsidR="002256AD" w:rsidRPr="002256AD" w:rsidRDefault="002256AD" w:rsidP="002256AD">
      <w:pPr>
        <w:ind w:left="360"/>
        <w:rPr>
          <w:b/>
          <w:bCs/>
        </w:rPr>
      </w:pPr>
      <w:r w:rsidRPr="002256AD">
        <w:rPr>
          <w:b/>
          <w:bCs/>
        </w:rPr>
        <w:t>Visualizations</w:t>
      </w:r>
    </w:p>
    <w:p w14:paraId="2A1157EA" w14:textId="77777777" w:rsidR="002256AD" w:rsidRPr="002256AD" w:rsidRDefault="002256AD" w:rsidP="002256AD">
      <w:pPr>
        <w:numPr>
          <w:ilvl w:val="0"/>
          <w:numId w:val="12"/>
        </w:numPr>
        <w:tabs>
          <w:tab w:val="clear" w:pos="720"/>
          <w:tab w:val="num" w:pos="1080"/>
        </w:tabs>
        <w:ind w:left="1080"/>
      </w:pPr>
      <w:r w:rsidRPr="002256AD">
        <w:rPr>
          <w:b/>
          <w:bCs/>
        </w:rPr>
        <w:t>Training and Validation Loss Curves:</w:t>
      </w:r>
      <w:r w:rsidRPr="002256AD">
        <w:t xml:space="preserve"> Plots showing the loss over training epochs.</w:t>
      </w:r>
    </w:p>
    <w:p w14:paraId="65235896" w14:textId="1FE2D16E" w:rsidR="002256AD" w:rsidRPr="002256AD" w:rsidRDefault="002256AD" w:rsidP="002256AD">
      <w:pPr>
        <w:numPr>
          <w:ilvl w:val="0"/>
          <w:numId w:val="12"/>
        </w:numPr>
        <w:tabs>
          <w:tab w:val="clear" w:pos="720"/>
          <w:tab w:val="num" w:pos="1080"/>
        </w:tabs>
        <w:ind w:left="1080"/>
      </w:pPr>
      <w:r w:rsidRPr="002256AD">
        <w:rPr>
          <w:b/>
          <w:bCs/>
        </w:rPr>
        <w:t>Accuracy Plots:</w:t>
      </w:r>
      <w:r w:rsidRPr="002256AD">
        <w:t xml:space="preserve"> Visual representation of model accuracy over time.</w:t>
      </w:r>
    </w:p>
    <w:p w14:paraId="180A52ED" w14:textId="77777777" w:rsidR="002256AD" w:rsidRPr="002256AD" w:rsidRDefault="002256AD" w:rsidP="002256AD">
      <w:pPr>
        <w:ind w:left="360"/>
        <w:rPr>
          <w:b/>
          <w:bCs/>
        </w:rPr>
      </w:pPr>
      <w:r w:rsidRPr="002256AD">
        <w:rPr>
          <w:b/>
          <w:bCs/>
        </w:rPr>
        <w:t>Results Summary</w:t>
      </w:r>
    </w:p>
    <w:p w14:paraId="5F1C1F2B" w14:textId="77777777" w:rsidR="002256AD" w:rsidRPr="002256AD" w:rsidRDefault="002256AD" w:rsidP="002256AD">
      <w:pPr>
        <w:numPr>
          <w:ilvl w:val="0"/>
          <w:numId w:val="16"/>
        </w:numPr>
        <w:tabs>
          <w:tab w:val="clear" w:pos="720"/>
          <w:tab w:val="num" w:pos="1080"/>
        </w:tabs>
        <w:ind w:left="1080"/>
      </w:pPr>
      <w:r w:rsidRPr="002256AD">
        <w:rPr>
          <w:b/>
          <w:bCs/>
        </w:rPr>
        <w:t>Server Logs:</w:t>
      </w:r>
      <w:r w:rsidRPr="002256AD">
        <w:t xml:space="preserve"> The server successfully initiated Federated Learning rounds, aggregated model updates, and evaluated the global model. Performance metrics showed improvement over the rounds.</w:t>
      </w:r>
    </w:p>
    <w:p w14:paraId="54E4A2FD" w14:textId="77777777" w:rsidR="002256AD" w:rsidRPr="002256AD" w:rsidRDefault="002256AD" w:rsidP="002256AD">
      <w:pPr>
        <w:numPr>
          <w:ilvl w:val="0"/>
          <w:numId w:val="16"/>
        </w:numPr>
        <w:tabs>
          <w:tab w:val="clear" w:pos="720"/>
          <w:tab w:val="num" w:pos="1080"/>
        </w:tabs>
        <w:ind w:left="1080"/>
      </w:pPr>
      <w:r w:rsidRPr="002256AD">
        <w:rPr>
          <w:b/>
          <w:bCs/>
        </w:rPr>
        <w:t>Client Logs:</w:t>
      </w:r>
      <w:r w:rsidRPr="002256AD">
        <w:t xml:space="preserve"> Clients trained models locally and sent updates to the server. The models were trained and evaluated successfully on both EU and USA datasets.</w:t>
      </w:r>
    </w:p>
    <w:p w14:paraId="624DB31A" w14:textId="77777777" w:rsidR="002256AD" w:rsidRPr="002256AD" w:rsidRDefault="002256AD" w:rsidP="002256AD">
      <w:pPr>
        <w:pStyle w:val="Heading2"/>
        <w:rPr>
          <w:b/>
          <w:bCs/>
          <w:u w:val="single"/>
        </w:rPr>
      </w:pPr>
      <w:r w:rsidRPr="002256AD">
        <w:rPr>
          <w:b/>
          <w:bCs/>
          <w:u w:val="single"/>
        </w:rPr>
        <w:t>Conclusion</w:t>
      </w:r>
    </w:p>
    <w:p w14:paraId="05C36A09" w14:textId="780B14FA" w:rsidR="00F24518" w:rsidRDefault="002256AD" w:rsidP="000A5015">
      <w:r w:rsidRPr="002256AD">
        <w:t>The Federated Learning setup demonstrated the ability to collaboratively train models across different datasets while preserving data privacy. The comparison with centralized models highlighted the trade-offs between privacy and performance.</w:t>
      </w:r>
    </w:p>
    <w:sectPr w:rsidR="00F245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C4543"/>
    <w:multiLevelType w:val="multilevel"/>
    <w:tmpl w:val="A06A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E6E2F"/>
    <w:multiLevelType w:val="multilevel"/>
    <w:tmpl w:val="89B6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97B8D"/>
    <w:multiLevelType w:val="multilevel"/>
    <w:tmpl w:val="499C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833A1"/>
    <w:multiLevelType w:val="multilevel"/>
    <w:tmpl w:val="DA8A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764F8"/>
    <w:multiLevelType w:val="multilevel"/>
    <w:tmpl w:val="B67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22650"/>
    <w:multiLevelType w:val="multilevel"/>
    <w:tmpl w:val="F2F4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A10DC6"/>
    <w:multiLevelType w:val="multilevel"/>
    <w:tmpl w:val="1D14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242A4"/>
    <w:multiLevelType w:val="multilevel"/>
    <w:tmpl w:val="B6C8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F26B7"/>
    <w:multiLevelType w:val="multilevel"/>
    <w:tmpl w:val="E216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C4893"/>
    <w:multiLevelType w:val="multilevel"/>
    <w:tmpl w:val="CBC4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24111"/>
    <w:multiLevelType w:val="multilevel"/>
    <w:tmpl w:val="C2CED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2F4403"/>
    <w:multiLevelType w:val="multilevel"/>
    <w:tmpl w:val="F02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5A51AA"/>
    <w:multiLevelType w:val="multilevel"/>
    <w:tmpl w:val="6F64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66A30"/>
    <w:multiLevelType w:val="multilevel"/>
    <w:tmpl w:val="220E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A84688"/>
    <w:multiLevelType w:val="multilevel"/>
    <w:tmpl w:val="3730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F06B14"/>
    <w:multiLevelType w:val="multilevel"/>
    <w:tmpl w:val="5F6A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876752">
    <w:abstractNumId w:val="10"/>
  </w:num>
  <w:num w:numId="2" w16cid:durableId="347367051">
    <w:abstractNumId w:val="8"/>
  </w:num>
  <w:num w:numId="3" w16cid:durableId="26102005">
    <w:abstractNumId w:val="7"/>
  </w:num>
  <w:num w:numId="4" w16cid:durableId="2051686633">
    <w:abstractNumId w:val="4"/>
  </w:num>
  <w:num w:numId="5" w16cid:durableId="1158616272">
    <w:abstractNumId w:val="11"/>
  </w:num>
  <w:num w:numId="6" w16cid:durableId="125702735">
    <w:abstractNumId w:val="1"/>
  </w:num>
  <w:num w:numId="7" w16cid:durableId="1869902362">
    <w:abstractNumId w:val="3"/>
  </w:num>
  <w:num w:numId="8" w16cid:durableId="1653215650">
    <w:abstractNumId w:val="5"/>
  </w:num>
  <w:num w:numId="9" w16cid:durableId="964624556">
    <w:abstractNumId w:val="2"/>
  </w:num>
  <w:num w:numId="10" w16cid:durableId="1293368386">
    <w:abstractNumId w:val="13"/>
  </w:num>
  <w:num w:numId="11" w16cid:durableId="2079550444">
    <w:abstractNumId w:val="15"/>
  </w:num>
  <w:num w:numId="12" w16cid:durableId="1402479980">
    <w:abstractNumId w:val="0"/>
  </w:num>
  <w:num w:numId="13" w16cid:durableId="1559511847">
    <w:abstractNumId w:val="9"/>
  </w:num>
  <w:num w:numId="14" w16cid:durableId="1772162862">
    <w:abstractNumId w:val="12"/>
  </w:num>
  <w:num w:numId="15" w16cid:durableId="1036202722">
    <w:abstractNumId w:val="14"/>
  </w:num>
  <w:num w:numId="16" w16cid:durableId="941492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AD"/>
    <w:rsid w:val="000A5015"/>
    <w:rsid w:val="002256AD"/>
    <w:rsid w:val="00233D6B"/>
    <w:rsid w:val="003B686F"/>
    <w:rsid w:val="00400BF2"/>
    <w:rsid w:val="00721A4F"/>
    <w:rsid w:val="00E74816"/>
    <w:rsid w:val="00EE51D4"/>
    <w:rsid w:val="00F2451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BB26"/>
  <w15:chartTrackingRefBased/>
  <w15:docId w15:val="{F6E956D3-F76F-4C8A-B7C7-976E4BEAD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6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E51D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042260">
      <w:bodyDiv w:val="1"/>
      <w:marLeft w:val="0"/>
      <w:marRight w:val="0"/>
      <w:marTop w:val="0"/>
      <w:marBottom w:val="0"/>
      <w:divBdr>
        <w:top w:val="none" w:sz="0" w:space="0" w:color="auto"/>
        <w:left w:val="none" w:sz="0" w:space="0" w:color="auto"/>
        <w:bottom w:val="none" w:sz="0" w:space="0" w:color="auto"/>
        <w:right w:val="none" w:sz="0" w:space="0" w:color="auto"/>
      </w:divBdr>
    </w:div>
    <w:div w:id="136564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juwayriyyah</dc:creator>
  <cp:keywords/>
  <dc:description/>
  <cp:lastModifiedBy>misbah juwayriyyah</cp:lastModifiedBy>
  <cp:revision>6</cp:revision>
  <dcterms:created xsi:type="dcterms:W3CDTF">2024-07-30T07:45:00Z</dcterms:created>
  <dcterms:modified xsi:type="dcterms:W3CDTF">2024-08-11T11:00:00Z</dcterms:modified>
</cp:coreProperties>
</file>