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68A7" w:rsidRDefault="005468A7" w:rsidP="005468A7">
      <w:pPr>
        <w:rPr>
          <w:b/>
          <w:sz w:val="24"/>
        </w:rPr>
      </w:pPr>
      <w:r w:rsidRPr="004F29B1">
        <w:rPr>
          <w:b/>
          <w:sz w:val="24"/>
        </w:rPr>
        <w:t>Task 12</w:t>
      </w:r>
    </w:p>
    <w:p w:rsidR="005468A7" w:rsidRDefault="005468A7" w:rsidP="005468A7">
      <w:pPr>
        <w:pStyle w:val="NormalWeb"/>
      </w:pPr>
      <w:r>
        <w:rPr>
          <w:rStyle w:val="citation-236"/>
        </w:rPr>
        <w:t>The final task involves partitioning an image (</w:t>
      </w:r>
      <w:proofErr w:type="gramStart"/>
      <w:r>
        <w:rPr>
          <w:rStyle w:val="citation-236"/>
          <w:rFonts w:ascii="Courier New" w:hAnsi="Courier New" w:cs="Courier New"/>
          <w:sz w:val="20"/>
          <w:szCs w:val="20"/>
        </w:rPr>
        <w:t>flower.jfif</w:t>
      </w:r>
      <w:bookmarkStart w:id="0" w:name="_GoBack"/>
      <w:bookmarkEnd w:id="0"/>
      <w:proofErr w:type="gramEnd"/>
      <w:r>
        <w:rPr>
          <w:rStyle w:val="citation-236"/>
        </w:rPr>
        <w:t>) into meaningful regions</w:t>
      </w:r>
      <w:r>
        <w:t>.</w:t>
      </w:r>
    </w:p>
    <w:p w:rsidR="005468A7" w:rsidRDefault="005468A7" w:rsidP="005468A7">
      <w:pPr>
        <w:pStyle w:val="NormalWeb"/>
        <w:numPr>
          <w:ilvl w:val="0"/>
          <w:numId w:val="1"/>
        </w:numPr>
      </w:pPr>
      <w:r>
        <w:rPr>
          <w:rStyle w:val="citation-235"/>
          <w:b/>
          <w:bCs/>
        </w:rPr>
        <w:t>Thresholding:</w:t>
      </w:r>
      <w:r>
        <w:rPr>
          <w:rStyle w:val="citation-235"/>
        </w:rPr>
        <w:t xml:space="preserve"> Using Global (fixed), Local (neighborhood-based), and Adaptive methods</w:t>
      </w:r>
      <w:r>
        <w:t>.</w:t>
      </w:r>
    </w:p>
    <w:p w:rsidR="005468A7" w:rsidRDefault="005468A7" w:rsidP="005468A7">
      <w:pPr>
        <w:pStyle w:val="NormalWeb"/>
        <w:numPr>
          <w:ilvl w:val="0"/>
          <w:numId w:val="1"/>
        </w:numPr>
      </w:pPr>
      <w:r>
        <w:rPr>
          <w:rStyle w:val="citation-234"/>
          <w:b/>
          <w:bCs/>
        </w:rPr>
        <w:t>Clustering:</w:t>
      </w:r>
      <w:r>
        <w:rPr>
          <w:rStyle w:val="citation-234"/>
        </w:rPr>
        <w:t xml:space="preserve"> Using </w:t>
      </w:r>
      <w:r>
        <w:rPr>
          <w:rStyle w:val="citation-234"/>
          <w:b/>
          <w:bCs/>
        </w:rPr>
        <w:t>K-Means</w:t>
      </w:r>
      <w:r>
        <w:rPr>
          <w:rStyle w:val="citation-234"/>
        </w:rPr>
        <w:t xml:space="preserve"> (grouping pixels into </w:t>
      </w:r>
      <w:r>
        <w:rPr>
          <w:rStyle w:val="math-inline"/>
        </w:rPr>
        <w:t>$k$</w:t>
      </w:r>
      <w:r>
        <w:rPr>
          <w:rStyle w:val="citation-234"/>
        </w:rPr>
        <w:t xml:space="preserve"> clusters based on color) and </w:t>
      </w:r>
      <w:r>
        <w:rPr>
          <w:rStyle w:val="citation-234"/>
          <w:b/>
          <w:bCs/>
        </w:rPr>
        <w:t>Mean Shift</w:t>
      </w:r>
      <w:r>
        <w:rPr>
          <w:rStyle w:val="citation-234"/>
        </w:rPr>
        <w:t xml:space="preserve"> (a non-parametric clustering technique)</w:t>
      </w:r>
      <w:r>
        <w:t>.</w:t>
      </w:r>
    </w:p>
    <w:p w:rsidR="005468A7" w:rsidRDefault="005468A7" w:rsidP="005468A7">
      <w:pPr>
        <w:pStyle w:val="NormalWeb"/>
        <w:numPr>
          <w:ilvl w:val="0"/>
          <w:numId w:val="1"/>
        </w:numPr>
      </w:pPr>
      <w:r>
        <w:rPr>
          <w:rStyle w:val="citation-233"/>
          <w:b/>
          <w:bCs/>
        </w:rPr>
        <w:t>Goal:</w:t>
      </w:r>
      <w:r>
        <w:rPr>
          <w:rStyle w:val="citation-233"/>
        </w:rPr>
        <w:t xml:space="preserve"> To compare which method is most effective at separating an object, like a flower, from its background</w:t>
      </w:r>
      <w:r>
        <w:t>.</w:t>
      </w:r>
    </w:p>
    <w:p w:rsidR="005468A7" w:rsidRDefault="005468A7" w:rsidP="005468A7">
      <w:pPr>
        <w:rPr>
          <w:b/>
          <w:sz w:val="24"/>
        </w:rPr>
      </w:pPr>
    </w:p>
    <w:p w:rsidR="005468A7" w:rsidRPr="004F29B1" w:rsidRDefault="005468A7" w:rsidP="005468A7">
      <w:pPr>
        <w:rPr>
          <w:b/>
          <w:sz w:val="24"/>
        </w:rPr>
      </w:pPr>
      <w:r>
        <w:rPr>
          <w:b/>
          <w:sz w:val="24"/>
        </w:rPr>
        <w:t>Prompt:</w:t>
      </w:r>
    </w:p>
    <w:p w:rsidR="005468A7" w:rsidRDefault="005468A7" w:rsidP="005468A7">
      <w:r>
        <w:t>Apply various image segmentation techniques, including global, local, and adaptive thresholding, and K-Means (with k=2, 3, 4) and Mean Shift segmentation, to the image "</w:t>
      </w:r>
      <w:proofErr w:type="gramStart"/>
      <w:r>
        <w:t>flower.jfif</w:t>
      </w:r>
      <w:proofErr w:type="gramEnd"/>
      <w:r>
        <w:t>". Visualize the original image and all segmented results, then discuss the strengths of each method.</w:t>
      </w:r>
    </w:p>
    <w:p w:rsidR="005468A7" w:rsidRDefault="005468A7" w:rsidP="005468A7"/>
    <w:p w:rsidR="007812AC" w:rsidRDefault="007812AC"/>
    <w:sectPr w:rsidR="00781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7E2C65"/>
    <w:multiLevelType w:val="multilevel"/>
    <w:tmpl w:val="AF54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A7"/>
    <w:rsid w:val="005468A7"/>
    <w:rsid w:val="007812AC"/>
    <w:rsid w:val="009450BD"/>
    <w:rsid w:val="00A0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71F9F"/>
  <w15:chartTrackingRefBased/>
  <w15:docId w15:val="{B69777CE-C502-4EB6-A84E-4CE61B4C0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468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36">
    <w:name w:val="citation-236"/>
    <w:basedOn w:val="DefaultParagraphFont"/>
    <w:rsid w:val="005468A7"/>
  </w:style>
  <w:style w:type="character" w:customStyle="1" w:styleId="citation-235">
    <w:name w:val="citation-235"/>
    <w:basedOn w:val="DefaultParagraphFont"/>
    <w:rsid w:val="005468A7"/>
  </w:style>
  <w:style w:type="character" w:customStyle="1" w:styleId="citation-234">
    <w:name w:val="citation-234"/>
    <w:basedOn w:val="DefaultParagraphFont"/>
    <w:rsid w:val="005468A7"/>
  </w:style>
  <w:style w:type="character" w:customStyle="1" w:styleId="math-inline">
    <w:name w:val="math-inline"/>
    <w:basedOn w:val="DefaultParagraphFont"/>
    <w:rsid w:val="005468A7"/>
  </w:style>
  <w:style w:type="character" w:customStyle="1" w:styleId="citation-233">
    <w:name w:val="citation-233"/>
    <w:basedOn w:val="DefaultParagraphFont"/>
    <w:rsid w:val="005468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35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PMYLS</dc:creator>
  <cp:keywords/>
  <dc:description/>
  <cp:lastModifiedBy>PMYLS</cp:lastModifiedBy>
  <cp:revision>1</cp:revision>
  <dcterms:created xsi:type="dcterms:W3CDTF">2026-02-03T15:42:00Z</dcterms:created>
  <dcterms:modified xsi:type="dcterms:W3CDTF">2026-02-03T15:42:00Z</dcterms:modified>
</cp:coreProperties>
</file>