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4D46" w14:textId="77C69BA7" w:rsidR="009C37BA" w:rsidRDefault="009C37BA" w:rsidP="004C735C">
      <w:r>
        <w:t>Lab 4:</w:t>
      </w:r>
    </w:p>
    <w:p w14:paraId="6B63F339" w14:textId="343CCE1F" w:rsidR="004C735C" w:rsidRDefault="004C735C" w:rsidP="004C735C">
      <w:pPr>
        <w:pStyle w:val="ListParagraph"/>
        <w:numPr>
          <w:ilvl w:val="0"/>
          <w:numId w:val="2"/>
        </w:numPr>
      </w:pPr>
      <w:r>
        <w:t xml:space="preserve">Preprocess the file and remove the </w:t>
      </w:r>
      <w:proofErr w:type="gramStart"/>
      <w:r>
        <w:t>attributes</w:t>
      </w:r>
      <w:proofErr w:type="gramEnd"/>
    </w:p>
    <w:p w14:paraId="230B38C4" w14:textId="6963C4AE" w:rsidR="004C735C" w:rsidRDefault="004C735C" w:rsidP="004C735C">
      <w:pPr>
        <w:ind w:left="720"/>
      </w:pPr>
      <w:r w:rsidRPr="004C735C">
        <w:drawing>
          <wp:inline distT="0" distB="0" distL="0" distR="0" wp14:anchorId="337D2DDD" wp14:editId="12B430C8">
            <wp:extent cx="5943600" cy="2714625"/>
            <wp:effectExtent l="0" t="0" r="0" b="9525"/>
            <wp:docPr id="179246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63750" name=""/>
                    <pic:cNvPicPr/>
                  </pic:nvPicPr>
                  <pic:blipFill>
                    <a:blip r:embed="rId5"/>
                    <a:stretch>
                      <a:fillRect/>
                    </a:stretch>
                  </pic:blipFill>
                  <pic:spPr>
                    <a:xfrm>
                      <a:off x="0" y="0"/>
                      <a:ext cx="5943600" cy="2714625"/>
                    </a:xfrm>
                    <a:prstGeom prst="rect">
                      <a:avLst/>
                    </a:prstGeom>
                  </pic:spPr>
                </pic:pic>
              </a:graphicData>
            </a:graphic>
          </wp:inline>
        </w:drawing>
      </w:r>
    </w:p>
    <w:p w14:paraId="56DE8C32" w14:textId="75003DDD" w:rsidR="004C735C" w:rsidRDefault="004C735C" w:rsidP="004C735C">
      <w:pPr>
        <w:ind w:left="720"/>
      </w:pPr>
      <w:r>
        <w:t xml:space="preserve">After removing the attribute, I apply </w:t>
      </w:r>
      <w:proofErr w:type="spellStart"/>
      <w:r>
        <w:t>numerictobinary</w:t>
      </w:r>
      <w:proofErr w:type="spellEnd"/>
      <w:r>
        <w:t xml:space="preserve"> for </w:t>
      </w:r>
      <w:proofErr w:type="spellStart"/>
      <w:proofErr w:type="gramStart"/>
      <w:r>
        <w:t>msgs</w:t>
      </w:r>
      <w:proofErr w:type="spellEnd"/>
      <w:proofErr w:type="gramEnd"/>
    </w:p>
    <w:p w14:paraId="606DB981" w14:textId="0B71C5C3" w:rsidR="004C735C" w:rsidRDefault="004C735C" w:rsidP="004C735C">
      <w:pPr>
        <w:ind w:left="720"/>
      </w:pPr>
      <w:r w:rsidRPr="004C735C">
        <w:drawing>
          <wp:inline distT="0" distB="0" distL="0" distR="0" wp14:anchorId="26BC741A" wp14:editId="51FABA71">
            <wp:extent cx="5943600" cy="2325370"/>
            <wp:effectExtent l="0" t="0" r="0" b="0"/>
            <wp:docPr id="138409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97004" name=""/>
                    <pic:cNvPicPr/>
                  </pic:nvPicPr>
                  <pic:blipFill>
                    <a:blip r:embed="rId6"/>
                    <a:stretch>
                      <a:fillRect/>
                    </a:stretch>
                  </pic:blipFill>
                  <pic:spPr>
                    <a:xfrm>
                      <a:off x="0" y="0"/>
                      <a:ext cx="5943600" cy="2325370"/>
                    </a:xfrm>
                    <a:prstGeom prst="rect">
                      <a:avLst/>
                    </a:prstGeom>
                  </pic:spPr>
                </pic:pic>
              </a:graphicData>
            </a:graphic>
          </wp:inline>
        </w:drawing>
      </w:r>
    </w:p>
    <w:p w14:paraId="1FE18E5F" w14:textId="45BFAA59" w:rsidR="004C735C" w:rsidRDefault="00FC4988" w:rsidP="004C735C">
      <w:pPr>
        <w:ind w:left="720"/>
      </w:pPr>
      <w:r>
        <w:lastRenderedPageBreak/>
        <w:t xml:space="preserve">The correctly classified </w:t>
      </w:r>
      <w:proofErr w:type="gramStart"/>
      <w:r>
        <w:t>instances  is</w:t>
      </w:r>
      <w:proofErr w:type="gramEnd"/>
      <w:r>
        <w:t xml:space="preserve"> 88% and incorrectly classified is 11 </w:t>
      </w:r>
      <w:r w:rsidRPr="00FC4988">
        <w:drawing>
          <wp:inline distT="0" distB="0" distL="0" distR="0" wp14:anchorId="03893736" wp14:editId="2313CAAE">
            <wp:extent cx="5943600" cy="3030855"/>
            <wp:effectExtent l="0" t="0" r="0" b="0"/>
            <wp:docPr id="135228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84893" name=""/>
                    <pic:cNvPicPr/>
                  </pic:nvPicPr>
                  <pic:blipFill>
                    <a:blip r:embed="rId7"/>
                    <a:stretch>
                      <a:fillRect/>
                    </a:stretch>
                  </pic:blipFill>
                  <pic:spPr>
                    <a:xfrm>
                      <a:off x="0" y="0"/>
                      <a:ext cx="5943600" cy="3030855"/>
                    </a:xfrm>
                    <a:prstGeom prst="rect">
                      <a:avLst/>
                    </a:prstGeom>
                  </pic:spPr>
                </pic:pic>
              </a:graphicData>
            </a:graphic>
          </wp:inline>
        </w:drawing>
      </w:r>
    </w:p>
    <w:p w14:paraId="6E7F0D22" w14:textId="112C5C06" w:rsidR="00FC4988" w:rsidRDefault="00FC4988" w:rsidP="00AC1027">
      <w:pPr>
        <w:pStyle w:val="ListParagraph"/>
        <w:numPr>
          <w:ilvl w:val="0"/>
          <w:numId w:val="3"/>
        </w:numPr>
      </w:pPr>
      <w:r w:rsidRPr="00FC4988">
        <w:t>The Naïve Bayes classifier's good performance is due to its simplicity, scalability, and effectiveness with text data. Making the independence assumption simplifies the model and reduces computational complexity, allowing for efficient processing of high-dimensional feature spaces. Without this assumption, the main practical problems would include high dimensionality, data sparsity, the curse of dimensionality, and overfitting.</w:t>
      </w:r>
    </w:p>
    <w:p w14:paraId="5472C55B" w14:textId="6C496973" w:rsidR="00AC1027" w:rsidRDefault="00AC1027" w:rsidP="00AC1027">
      <w:pPr>
        <w:pStyle w:val="ListParagraph"/>
        <w:numPr>
          <w:ilvl w:val="0"/>
          <w:numId w:val="3"/>
        </w:numPr>
      </w:pPr>
      <w:r w:rsidRPr="00AC1027">
        <w:t xml:space="preserve">Naïve Bayes classifiers are generally considered to be quite scalable to large datasets, especially those with high-dimensional feature spaces, like text </w:t>
      </w:r>
      <w:r w:rsidRPr="00AC1027">
        <w:t>data.</w:t>
      </w:r>
      <w:r>
        <w:t xml:space="preserve"> And my dataset takes a few seconds to train my data.</w:t>
      </w:r>
    </w:p>
    <w:p w14:paraId="3F0F26F4" w14:textId="2A6C44E6" w:rsidR="00343D9A" w:rsidRDefault="00343D9A" w:rsidP="00343D9A">
      <w:pPr>
        <w:pStyle w:val="ListParagraph"/>
        <w:numPr>
          <w:ilvl w:val="0"/>
          <w:numId w:val="4"/>
        </w:numPr>
        <w:jc w:val="both"/>
      </w:pPr>
      <w:r>
        <w:t>1)</w:t>
      </w:r>
    </w:p>
    <w:p w14:paraId="02137EC8" w14:textId="77777777" w:rsidR="00343D9A" w:rsidRPr="00343D9A" w:rsidRDefault="00343D9A" w:rsidP="00343D9A">
      <w:pPr>
        <w:pStyle w:val="ListParagraph"/>
        <w:numPr>
          <w:ilvl w:val="0"/>
          <w:numId w:val="5"/>
        </w:numPr>
      </w:pPr>
      <w:r w:rsidRPr="00343D9A">
        <w:t>In Naïve Bayes classification, the probability of an email belonging to a class (e.g., spam or not spam) is computed using Bayes' theorem:</w:t>
      </w:r>
    </w:p>
    <w:p w14:paraId="40F371E8" w14:textId="77777777" w:rsidR="00343D9A" w:rsidRDefault="00343D9A" w:rsidP="00343D9A">
      <w:pPr>
        <w:pStyle w:val="ListParagraph"/>
      </w:pPr>
      <w:r w:rsidRPr="00343D9A">
        <w:t>P(</w:t>
      </w:r>
      <w:proofErr w:type="spellStart"/>
      <w:r w:rsidRPr="00343D9A">
        <w:t>Class|Attributes</w:t>
      </w:r>
      <w:proofErr w:type="spellEnd"/>
      <w:r w:rsidRPr="00343D9A">
        <w:t>) = (P(Class) * P(</w:t>
      </w:r>
      <w:proofErr w:type="spellStart"/>
      <w:r w:rsidRPr="00343D9A">
        <w:t>Attributes|Class</w:t>
      </w:r>
      <w:proofErr w:type="spellEnd"/>
      <w:r w:rsidRPr="00343D9A">
        <w:t>)) / P(Attributes)</w:t>
      </w:r>
    </w:p>
    <w:p w14:paraId="1FC6DC1D" w14:textId="77777777" w:rsidR="00343D9A" w:rsidRPr="00343D9A" w:rsidRDefault="00343D9A" w:rsidP="00343D9A">
      <w:r w:rsidRPr="00343D9A">
        <w:t>Therefore, the conditional probabilities are:</w:t>
      </w:r>
    </w:p>
    <w:p w14:paraId="2AF707BF" w14:textId="77777777" w:rsidR="00343D9A" w:rsidRPr="00343D9A" w:rsidRDefault="00343D9A" w:rsidP="00343D9A">
      <w:r w:rsidRPr="00343D9A">
        <w:t>P(3d|spam) = (1 + 1) / (1 + 1 + 1 + 1) = 2 / 4 = 0.5</w:t>
      </w:r>
    </w:p>
    <w:p w14:paraId="61F1019A" w14:textId="77777777" w:rsidR="00343D9A" w:rsidRPr="00343D9A" w:rsidRDefault="00343D9A" w:rsidP="00343D9A">
      <w:r w:rsidRPr="00343D9A">
        <w:t>P(3d|non-spam) = (1 + 1) / (1 + 1 + 1 + 1) = 2 / 4 = 0.5</w:t>
      </w:r>
    </w:p>
    <w:p w14:paraId="75D75B44" w14:textId="77777777" w:rsidR="00343D9A" w:rsidRDefault="00343D9A" w:rsidP="00343D9A">
      <w:r w:rsidRPr="00343D9A">
        <w:t>So, according to the Naïve Bayes model, the probability of observing the word "3d" given that an email is spam is 0.5, and the probability of observing the word "3d" given that an email is non-spam is also 0.5.</w:t>
      </w:r>
    </w:p>
    <w:p w14:paraId="2F9BFFDE" w14:textId="519A2894" w:rsidR="00717D85" w:rsidRDefault="00717D85" w:rsidP="00343D9A">
      <w:r>
        <w:lastRenderedPageBreak/>
        <w:t xml:space="preserve">2) </w:t>
      </w:r>
      <w:r w:rsidRPr="00717D85">
        <w:drawing>
          <wp:inline distT="0" distB="0" distL="0" distR="0" wp14:anchorId="2213978D" wp14:editId="64A9B145">
            <wp:extent cx="2410161" cy="2038635"/>
            <wp:effectExtent l="0" t="0" r="0" b="0"/>
            <wp:docPr id="711786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86076" name="Picture 1" descr="A screenshot of a computer&#10;&#10;Description automatically generated"/>
                    <pic:cNvPicPr/>
                  </pic:nvPicPr>
                  <pic:blipFill>
                    <a:blip r:embed="rId8"/>
                    <a:stretch>
                      <a:fillRect/>
                    </a:stretch>
                  </pic:blipFill>
                  <pic:spPr>
                    <a:xfrm>
                      <a:off x="0" y="0"/>
                      <a:ext cx="2410161" cy="2038635"/>
                    </a:xfrm>
                    <a:prstGeom prst="rect">
                      <a:avLst/>
                    </a:prstGeom>
                  </pic:spPr>
                </pic:pic>
              </a:graphicData>
            </a:graphic>
          </wp:inline>
        </w:drawing>
      </w:r>
    </w:p>
    <w:p w14:paraId="1F20CF74" w14:textId="77777777" w:rsidR="00717D85" w:rsidRPr="00717D85" w:rsidRDefault="00717D85" w:rsidP="00717D85">
      <w:r w:rsidRPr="00717D85">
        <w:t>Now, we can compute the probabilities:</w:t>
      </w:r>
    </w:p>
    <w:p w14:paraId="48C3501C" w14:textId="77777777" w:rsidR="00717D85" w:rsidRPr="00717D85" w:rsidRDefault="00717D85" w:rsidP="00717D85">
      <w:r w:rsidRPr="00717D85">
        <w:t>P(3d|spam) = (1) / (2 + 1) = 1/3 ≈ 0.3333</w:t>
      </w:r>
    </w:p>
    <w:p w14:paraId="07E51A24" w14:textId="77777777" w:rsidR="00717D85" w:rsidRDefault="00717D85" w:rsidP="00717D85">
      <w:r w:rsidRPr="00717D85">
        <w:t>P(3d|non-spam) = (3) / (3 + 3) = 3/6 = 1/2 = 0.5</w:t>
      </w:r>
    </w:p>
    <w:p w14:paraId="6F02FBB0" w14:textId="7F7B29E7" w:rsidR="006C290E" w:rsidRDefault="006C290E" w:rsidP="00717D85">
      <w:r>
        <w:t xml:space="preserve">3) </w:t>
      </w:r>
    </w:p>
    <w:p w14:paraId="26462AFB" w14:textId="5110D480" w:rsidR="006C290E" w:rsidRDefault="006C290E" w:rsidP="00717D85">
      <w:r w:rsidRPr="006C290E">
        <w:drawing>
          <wp:inline distT="0" distB="0" distL="0" distR="0" wp14:anchorId="0DB5011A" wp14:editId="253F1140">
            <wp:extent cx="5943600" cy="3014980"/>
            <wp:effectExtent l="0" t="0" r="0" b="0"/>
            <wp:docPr id="904572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72632" name="Picture 1" descr="A screenshot of a computer&#10;&#10;Description automatically generated"/>
                    <pic:cNvPicPr/>
                  </pic:nvPicPr>
                  <pic:blipFill>
                    <a:blip r:embed="rId9"/>
                    <a:stretch>
                      <a:fillRect/>
                    </a:stretch>
                  </pic:blipFill>
                  <pic:spPr>
                    <a:xfrm>
                      <a:off x="0" y="0"/>
                      <a:ext cx="5943600" cy="3014980"/>
                    </a:xfrm>
                    <a:prstGeom prst="rect">
                      <a:avLst/>
                    </a:prstGeom>
                  </pic:spPr>
                </pic:pic>
              </a:graphicData>
            </a:graphic>
          </wp:inline>
        </w:drawing>
      </w:r>
    </w:p>
    <w:p w14:paraId="23A6B56A" w14:textId="77777777" w:rsidR="006C290E" w:rsidRPr="006C290E" w:rsidRDefault="006C290E" w:rsidP="006C290E">
      <w:r w:rsidRPr="006C290E">
        <w:t>Now, we can compute the probabilities:</w:t>
      </w:r>
    </w:p>
    <w:p w14:paraId="4D8A57F5" w14:textId="77777777" w:rsidR="006C290E" w:rsidRPr="006C290E" w:rsidRDefault="006C290E" w:rsidP="006C290E">
      <w:r w:rsidRPr="006C290E">
        <w:t>P(3d|spam) = (3) / (2 + 1) = 3/3 = 1</w:t>
      </w:r>
    </w:p>
    <w:p w14:paraId="4F5D3189" w14:textId="77777777" w:rsidR="006C290E" w:rsidRPr="006C290E" w:rsidRDefault="006C290E" w:rsidP="006C290E">
      <w:r w:rsidRPr="006C290E">
        <w:t>P(3d|non-spam) = (3) / (3 + 3) = 3/6 = 1/2 = 0.5</w:t>
      </w:r>
    </w:p>
    <w:p w14:paraId="45424550" w14:textId="77777777" w:rsidR="006C290E" w:rsidRPr="006C290E" w:rsidRDefault="006C290E" w:rsidP="006C290E">
      <w:r w:rsidRPr="006C290E">
        <w:t>So, according to the Naïve Bayes model, the probability of observing the word "3d" given that an email is spam is 1, and the probability of observing the word "3d" given that an email is non-spam is 0.5.</w:t>
      </w:r>
    </w:p>
    <w:p w14:paraId="3EDEA5C7" w14:textId="67CCDE09" w:rsidR="006C290E" w:rsidRPr="00717D85" w:rsidRDefault="001E54DD" w:rsidP="00717D85">
      <w:r w:rsidRPr="001E54DD">
        <w:lastRenderedPageBreak/>
        <w:drawing>
          <wp:inline distT="0" distB="0" distL="0" distR="0" wp14:anchorId="396EF5BB" wp14:editId="52B21162">
            <wp:extent cx="5943600" cy="3243580"/>
            <wp:effectExtent l="0" t="0" r="0" b="0"/>
            <wp:docPr id="214642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25327" name=""/>
                    <pic:cNvPicPr/>
                  </pic:nvPicPr>
                  <pic:blipFill>
                    <a:blip r:embed="rId10"/>
                    <a:stretch>
                      <a:fillRect/>
                    </a:stretch>
                  </pic:blipFill>
                  <pic:spPr>
                    <a:xfrm>
                      <a:off x="0" y="0"/>
                      <a:ext cx="5943600" cy="3243580"/>
                    </a:xfrm>
                    <a:prstGeom prst="rect">
                      <a:avLst/>
                    </a:prstGeom>
                  </pic:spPr>
                </pic:pic>
              </a:graphicData>
            </a:graphic>
          </wp:inline>
        </w:drawing>
      </w:r>
    </w:p>
    <w:p w14:paraId="471A571F" w14:textId="77777777" w:rsidR="00717D85" w:rsidRPr="00343D9A" w:rsidRDefault="00717D85" w:rsidP="00343D9A"/>
    <w:p w14:paraId="32E44C51" w14:textId="77777777" w:rsidR="00343D9A" w:rsidRPr="00343D9A" w:rsidRDefault="00343D9A" w:rsidP="00343D9A">
      <w:pPr>
        <w:pStyle w:val="ListParagraph"/>
      </w:pPr>
    </w:p>
    <w:p w14:paraId="76B0B197" w14:textId="77777777" w:rsidR="00343D9A" w:rsidRDefault="00343D9A" w:rsidP="00343D9A">
      <w:pPr>
        <w:pStyle w:val="ListParagraph"/>
        <w:ind w:left="1080"/>
        <w:jc w:val="both"/>
      </w:pPr>
    </w:p>
    <w:p w14:paraId="40F7A4F3" w14:textId="77777777" w:rsidR="00AC1027" w:rsidRPr="00AC1027" w:rsidRDefault="00AC1027" w:rsidP="00AC1027">
      <w:pPr>
        <w:pStyle w:val="ListParagraph"/>
      </w:pPr>
    </w:p>
    <w:sectPr w:rsidR="00AC1027" w:rsidRPr="00AC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3CE"/>
    <w:multiLevelType w:val="hybridMultilevel"/>
    <w:tmpl w:val="58F0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F6717"/>
    <w:multiLevelType w:val="multilevel"/>
    <w:tmpl w:val="5BB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830CA7"/>
    <w:multiLevelType w:val="hybridMultilevel"/>
    <w:tmpl w:val="0DCCB21C"/>
    <w:lvl w:ilvl="0" w:tplc="D6CC03F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BC6B6B"/>
    <w:multiLevelType w:val="hybridMultilevel"/>
    <w:tmpl w:val="DA52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54836"/>
    <w:multiLevelType w:val="hybridMultilevel"/>
    <w:tmpl w:val="A99A14CE"/>
    <w:lvl w:ilvl="0" w:tplc="03147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5C2EA4"/>
    <w:multiLevelType w:val="hybridMultilevel"/>
    <w:tmpl w:val="C68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763D8"/>
    <w:multiLevelType w:val="multilevel"/>
    <w:tmpl w:val="4BB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1F2E42"/>
    <w:multiLevelType w:val="multilevel"/>
    <w:tmpl w:val="C6B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2928569">
    <w:abstractNumId w:val="3"/>
  </w:num>
  <w:num w:numId="2" w16cid:durableId="684215077">
    <w:abstractNumId w:val="4"/>
  </w:num>
  <w:num w:numId="3" w16cid:durableId="1502744642">
    <w:abstractNumId w:val="5"/>
  </w:num>
  <w:num w:numId="4" w16cid:durableId="347290623">
    <w:abstractNumId w:val="2"/>
  </w:num>
  <w:num w:numId="5" w16cid:durableId="1078164691">
    <w:abstractNumId w:val="0"/>
  </w:num>
  <w:num w:numId="6" w16cid:durableId="86462646">
    <w:abstractNumId w:val="1"/>
  </w:num>
  <w:num w:numId="7" w16cid:durableId="282082585">
    <w:abstractNumId w:val="6"/>
  </w:num>
  <w:num w:numId="8" w16cid:durableId="261956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BA"/>
    <w:rsid w:val="001E54DD"/>
    <w:rsid w:val="00343D9A"/>
    <w:rsid w:val="004C735C"/>
    <w:rsid w:val="006C290E"/>
    <w:rsid w:val="00717D85"/>
    <w:rsid w:val="009C37BA"/>
    <w:rsid w:val="00AC1027"/>
    <w:rsid w:val="00FC4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6214"/>
  <w15:chartTrackingRefBased/>
  <w15:docId w15:val="{2F9F6E89-8DB2-46F6-87F1-FF57CE99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7BA"/>
    <w:rPr>
      <w:rFonts w:eastAsiaTheme="majorEastAsia" w:cstheme="majorBidi"/>
      <w:color w:val="272727" w:themeColor="text1" w:themeTint="D8"/>
    </w:rPr>
  </w:style>
  <w:style w:type="paragraph" w:styleId="Title">
    <w:name w:val="Title"/>
    <w:basedOn w:val="Normal"/>
    <w:next w:val="Normal"/>
    <w:link w:val="TitleChar"/>
    <w:uiPriority w:val="10"/>
    <w:qFormat/>
    <w:rsid w:val="009C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7BA"/>
    <w:pPr>
      <w:spacing w:before="160"/>
      <w:jc w:val="center"/>
    </w:pPr>
    <w:rPr>
      <w:i/>
      <w:iCs/>
      <w:color w:val="404040" w:themeColor="text1" w:themeTint="BF"/>
    </w:rPr>
  </w:style>
  <w:style w:type="character" w:customStyle="1" w:styleId="QuoteChar">
    <w:name w:val="Quote Char"/>
    <w:basedOn w:val="DefaultParagraphFont"/>
    <w:link w:val="Quote"/>
    <w:uiPriority w:val="29"/>
    <w:rsid w:val="009C37BA"/>
    <w:rPr>
      <w:i/>
      <w:iCs/>
      <w:color w:val="404040" w:themeColor="text1" w:themeTint="BF"/>
    </w:rPr>
  </w:style>
  <w:style w:type="paragraph" w:styleId="ListParagraph">
    <w:name w:val="List Paragraph"/>
    <w:basedOn w:val="Normal"/>
    <w:uiPriority w:val="34"/>
    <w:qFormat/>
    <w:rsid w:val="009C37BA"/>
    <w:pPr>
      <w:ind w:left="720"/>
      <w:contextualSpacing/>
    </w:pPr>
  </w:style>
  <w:style w:type="character" w:styleId="IntenseEmphasis">
    <w:name w:val="Intense Emphasis"/>
    <w:basedOn w:val="DefaultParagraphFont"/>
    <w:uiPriority w:val="21"/>
    <w:qFormat/>
    <w:rsid w:val="009C37BA"/>
    <w:rPr>
      <w:i/>
      <w:iCs/>
      <w:color w:val="0F4761" w:themeColor="accent1" w:themeShade="BF"/>
    </w:rPr>
  </w:style>
  <w:style w:type="paragraph" w:styleId="IntenseQuote">
    <w:name w:val="Intense Quote"/>
    <w:basedOn w:val="Normal"/>
    <w:next w:val="Normal"/>
    <w:link w:val="IntenseQuoteChar"/>
    <w:uiPriority w:val="30"/>
    <w:qFormat/>
    <w:rsid w:val="009C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7BA"/>
    <w:rPr>
      <w:i/>
      <w:iCs/>
      <w:color w:val="0F4761" w:themeColor="accent1" w:themeShade="BF"/>
    </w:rPr>
  </w:style>
  <w:style w:type="character" w:styleId="IntenseReference">
    <w:name w:val="Intense Reference"/>
    <w:basedOn w:val="DefaultParagraphFont"/>
    <w:uiPriority w:val="32"/>
    <w:qFormat/>
    <w:rsid w:val="009C37BA"/>
    <w:rPr>
      <w:b/>
      <w:bCs/>
      <w:smallCaps/>
      <w:color w:val="0F4761" w:themeColor="accent1" w:themeShade="BF"/>
      <w:spacing w:val="5"/>
    </w:rPr>
  </w:style>
  <w:style w:type="paragraph" w:styleId="NormalWeb">
    <w:name w:val="Normal (Web)"/>
    <w:basedOn w:val="Normal"/>
    <w:uiPriority w:val="99"/>
    <w:semiHidden/>
    <w:unhideWhenUsed/>
    <w:rsid w:val="00343D9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8915">
      <w:bodyDiv w:val="1"/>
      <w:marLeft w:val="0"/>
      <w:marRight w:val="0"/>
      <w:marTop w:val="0"/>
      <w:marBottom w:val="0"/>
      <w:divBdr>
        <w:top w:val="none" w:sz="0" w:space="0" w:color="auto"/>
        <w:left w:val="none" w:sz="0" w:space="0" w:color="auto"/>
        <w:bottom w:val="none" w:sz="0" w:space="0" w:color="auto"/>
        <w:right w:val="none" w:sz="0" w:space="0" w:color="auto"/>
      </w:divBdr>
    </w:div>
    <w:div w:id="464664318">
      <w:bodyDiv w:val="1"/>
      <w:marLeft w:val="0"/>
      <w:marRight w:val="0"/>
      <w:marTop w:val="0"/>
      <w:marBottom w:val="0"/>
      <w:divBdr>
        <w:top w:val="none" w:sz="0" w:space="0" w:color="auto"/>
        <w:left w:val="none" w:sz="0" w:space="0" w:color="auto"/>
        <w:bottom w:val="none" w:sz="0" w:space="0" w:color="auto"/>
        <w:right w:val="none" w:sz="0" w:space="0" w:color="auto"/>
      </w:divBdr>
    </w:div>
    <w:div w:id="821313280">
      <w:bodyDiv w:val="1"/>
      <w:marLeft w:val="0"/>
      <w:marRight w:val="0"/>
      <w:marTop w:val="0"/>
      <w:marBottom w:val="0"/>
      <w:divBdr>
        <w:top w:val="none" w:sz="0" w:space="0" w:color="auto"/>
        <w:left w:val="none" w:sz="0" w:space="0" w:color="auto"/>
        <w:bottom w:val="none" w:sz="0" w:space="0" w:color="auto"/>
        <w:right w:val="none" w:sz="0" w:space="0" w:color="auto"/>
      </w:divBdr>
    </w:div>
    <w:div w:id="147864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L216237Misbah Munir</dc:creator>
  <cp:keywords/>
  <dc:description/>
  <cp:lastModifiedBy>L216237Misbah Munir</cp:lastModifiedBy>
  <cp:revision>1</cp:revision>
  <dcterms:created xsi:type="dcterms:W3CDTF">2024-02-22T15:23:00Z</dcterms:created>
  <dcterms:modified xsi:type="dcterms:W3CDTF">2024-02-22T18:02:00Z</dcterms:modified>
</cp:coreProperties>
</file>