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Art Frame Smart LED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Art Frame Smart LED TV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6.jpgLED TV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6.jpgLED TV6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110ABC8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Art Frame Smart LED TV</w:t>
      </w:r>
    </w:p>
    <w:p w14:paraId="33CC1033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134</w:t>
      </w:r>
      <w:bookmarkStart w:id="0" w:name="_GoBack"/>
      <w:bookmarkEnd w:id="0"/>
      <w:r>
        <w:rPr>
          <w:rFonts w:hint="default" w:asciiTheme="minorEastAsia" w:hAnsiTheme="minorEastAsia" w:cstheme="minorEastAsia"/>
          <w:sz w:val="28"/>
          <w:szCs w:val="28"/>
          <w:lang w:val="en-US"/>
        </w:rPr>
        <w:t>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29C5EA1"/>
    <w:rsid w:val="036606A6"/>
    <w:rsid w:val="1BFF5716"/>
    <w:rsid w:val="34716BCE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2025-12-11T08:08:55Z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1F5AA6FD9BF548898023AA109A562CC0_13</vt:lpwstr>
  </property>
</Properties>
</file>