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59292">
      <w:pPr>
        <w:rPr>
          <w:rFonts w:hint="default" w:asciiTheme="minorAscii" w:hAnsiTheme="minorAscii"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2571115</wp:posOffset>
                </wp:positionH>
                <wp:positionV relativeFrom="paragraph">
                  <wp:posOffset>-768985</wp:posOffset>
                </wp:positionV>
                <wp:extent cx="4191000" cy="495300"/>
                <wp:effectExtent l="4445" t="4445" r="1460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419100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 xml:space="preserve">  Vertical Black Capsule Light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2.45pt;margin-top:-60.55pt;height:39pt;width:330pt;z-index:251660288;mso-width-relative:page;mso-height-relative:page;" fillcolor="#000000" filled="t" stroked="t" coordsize="21600,21600" o:gfxdata="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5sKrkt0AAAANAQAADwAAAAAAAAABACAAAAAiAAAAZHJzL2Rvd25yZXYueG1sUEsBAhQA&#10;FAAAAAgAh07iQCc9DY9fAgAA1QQAAA4AAAAAAAAAAQAgAAAALA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 xml:space="preserve">  Vertical Black Capsule Light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3505200</wp:posOffset>
            </wp:positionH>
            <wp:positionV relativeFrom="page">
              <wp:posOffset>1361440</wp:posOffset>
            </wp:positionV>
            <wp:extent cx="3206115" cy="3159125"/>
            <wp:effectExtent l="0" t="0" r="13335" b="3175"/>
            <wp:wrapNone/>
            <wp:docPr id="1" name="Picture 1" descr="E:/Project_HarvelElectric/img/light1.jpgligh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light1.jpglight1"/>
                    <pic:cNvPicPr>
                      <a:picLocks noChangeAspect="1"/>
                    </pic:cNvPicPr>
                  </pic:nvPicPr>
                  <pic:blipFill>
                    <a:blip r:embed="rId8"/>
                    <a:srcRect t="733" b="733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105453B3">
      <w:pPr>
        <w:rPr>
          <w:rFonts w:hint="default"/>
          <w:color w:val="1EB2A6"/>
          <w:lang w:val="en-US"/>
          <w14:textFill>
            <w14:noFill/>
          </w14:textFill>
        </w:rPr>
      </w:pPr>
      <w:bookmarkStart w:id="0" w:name="_GoBack"/>
      <w:bookmarkEnd w:id="0"/>
      <w:r>
        <w:rPr>
          <w:rFonts w:hint="default" w:cs="Microsoft Sans Serif" w:asciiTheme="minorAscii" w:hAnsiTheme="minorAscii"/>
          <w:b/>
          <w:bCs/>
          <w:color w:val="1EB2A6"/>
          <w:sz w:val="48"/>
          <w:szCs w:val="48"/>
          <w:lang w:val="en-US"/>
        </w:rPr>
        <w:t xml:space="preserve">Black Capsule Light </w:t>
      </w:r>
    </w:p>
    <w:p w14:paraId="22D2843B">
      <w:pP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default" w:asciiTheme="minorEastAsia" w:hAnsiTheme="minorEastAsia" w:cstheme="minorEastAsia"/>
          <w:sz w:val="32"/>
          <w:szCs w:val="32"/>
          <w:lang w:val="en-US"/>
        </w:rPr>
        <w:t>4,499</w:t>
      </w:r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7099DF5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Art Elegant modern design suitable for outdoor walls</w:t>
      </w:r>
    </w:p>
    <w:p w14:paraId="4922907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Ultra Rain-proof and weather-resistant</w:t>
      </w:r>
    </w:p>
    <w:p w14:paraId="53DE197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4k Energy-efficient LED light</w:t>
      </w:r>
    </w:p>
    <w:p w14:paraId="4B42245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AI Long-lasting durability</w:t>
      </w:r>
    </w:p>
    <w:p w14:paraId="34C2D9C8">
      <w:pPr>
        <w:numPr>
          <w:ilvl w:val="0"/>
          <w:numId w:val="1"/>
        </w:numPr>
        <w:ind w:left="420" w:leftChars="0" w:hanging="420" w:firstLineChars="0"/>
      </w:pPr>
      <w:r>
        <w:rPr>
          <w:rFonts w:hint="default"/>
          <w:lang w:val="en-US"/>
        </w:rPr>
        <w:t>Easy installation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1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Power 10W LED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 w:val="0"/>
                <w:bCs w:val="0"/>
              </w:rPr>
              <w:t>10W LED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Material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Aluminum &amp; Glass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Color Temperature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3000K Warm White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Voltage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220-240V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IP Rating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IP65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Dimensions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25cm x 15cm x 10cm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887220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87220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014D1976"/>
    <w:rsid w:val="029C5EA1"/>
    <w:rsid w:val="036606A6"/>
    <w:rsid w:val="0DC00F02"/>
    <w:rsid w:val="1B0738B4"/>
    <w:rsid w:val="1BFF5716"/>
    <w:rsid w:val="34716BCE"/>
    <w:rsid w:val="476D1EFD"/>
    <w:rsid w:val="4A4A6DD9"/>
    <w:rsid w:val="4E67410C"/>
    <w:rsid w:val="576B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2025-12-11T09:19:33Z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3324D30FB61946C989A75FD1059B6133_13</vt:lpwstr>
  </property>
</Properties>
</file>