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35" w:line="250" w:lineRule="auto"/>
        <w:jc w:val="left"/>
      </w:pPr>
      <w:r>
        <w:rPr>
          <w:rFonts w:ascii="Inter" w:hAnsi="Inter" w:eastAsia="Inter" w:cs="Inter"/>
          <w:b/>
          <w:bCs/>
          <w:color w:val="12171D"/>
          <w:sz w:val="14"/>
          <w:szCs w:val="14"/>
          <w:lang w:val="en-GB"/>
        </w:rPr>
        <w:t xml:space="preserve">TEMPLATE 04 | ACCOUNTS</w:t>
      </w:r>
    </w:p>
    <w:p>
      <w:pPr>
        <w:pStyle w:val="Title"/>
        <w:keepNext/>
        <w:spacing w:before="0" w:after="0" w:line="250" w:lineRule="auto"/>
        <w:jc w:val="left"/>
      </w:pPr>
      <w:r>
        <w:rPr>
          <w:rFonts w:ascii="Jost" w:hAnsi="Jost" w:eastAsia="Jost" w:cs="Jost"/>
          <w:color w:val="12171D"/>
          <w:sz w:val="42"/>
          <w:szCs w:val="42"/>
          <w:lang w:val="en-GB"/>
        </w:rPr>
        <w:t xml:space="preserve">Invoice</w:t>
      </w:r>
    </w:p>
    <w:p>
      <w:pPr>
        <w:keepNext/>
        <w:bidi w:val="1"/>
        <w:spacing w:before="0" w:after="75" w:line="250" w:lineRule="auto"/>
        <w:jc w:val="left"/>
      </w:pPr>
      <w:r>
        <w:rPr>
          <w:rFonts w:ascii="Noto Sans Arabic" w:hAnsi="Noto Sans Arabic" w:eastAsia="Noto Sans Arabic" w:cs="Noto Sans Arabic"/>
          <w:color w:val="12171D"/>
          <w:sz w:val="34"/>
          <w:szCs w:val="34"/>
          <w:rtl w:val="1"/>
          <w:lang w:val="ar-SA" w:bidi="ar-SA"/>
        </w:rPr>
        <w:t xml:space="preserve">فاتورة</w:t>
      </w:r>
    </w:p>
    <w:p>
      <w:pPr>
        <w:spacing w:before="0" w:after="100" w:line="250" w:lineRule="auto"/>
        <w:jc w:val="left"/>
      </w:pPr>
      <w:r>
        <w:rPr>
          <w:rFonts w:ascii="Inter" w:hAnsi="Inter" w:eastAsia="Inter" w:cs="Inter"/>
          <w:color w:val="12171D"/>
          <w:sz w:val="16"/>
          <w:szCs w:val="16"/>
          <w:lang w:val="en-GB"/>
        </w:rPr>
        <w:t xml:space="preserve">Enter the applicable invoice, customer, pricing, tax, due-date, and payment details before issue.</w:t>
      </w: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INVOICE DETAILS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بيانات الفاتورة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INVOICE NUMBER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الفاتورة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[Invoice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الإصدار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[Issue Date]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DUE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تاريخ الاستحقاق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Due Date]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CURRENCY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العملة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[Currency Code]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PURCHASE ORDER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أمر الشراء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PO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RELATED QUOTATION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عرض السعر المرتبط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[Quotation Reference]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SUPPLIER AND CUSTOMER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المورد والعميل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/ ISSUER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المورد / الجهة المصدرة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[Registered Entity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[Company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TAX IDENTIFIER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الرقم الضريبي للمورد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Tax Identifier, if applicable]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CONTACT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جهة التواصل لدى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Contact]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EMAIL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Email]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SUPPLIER PHONE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هاتف المورد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[Supplier Phone]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Legal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BILLING ADDRESS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عنوان الفاتورة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Billing Address]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EMAIL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العميل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Email]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CUSTOMER TAX IDENTIFIER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الرقم الضريبي للعميل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[Customer Tax Identifier, if applicable]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"/>
        <w:gridCol w:w="3400"/>
        <w:gridCol w:w="900"/>
        <w:gridCol w:w="850"/>
        <w:gridCol w:w="2050"/>
        <w:gridCol w:w="2300"/>
      </w:tblGrid>
      <w:tr>
        <w:trPr>
          <w:tblHeader w:val="true"/>
          <w:cantSplit/>
        </w:trPr>
        <w:tc>
          <w:tcPr>
            <w:tcW w:w="4800" w:type="dxa"/>
            <w:gridSpan w:val="3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ITEMS OR SERVICES</w:t>
            </w:r>
          </w:p>
        </w:tc>
        <w:tc>
          <w:tcPr>
            <w:tcW w:w="5200" w:type="dxa"/>
            <w:gridSpan w:val="3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م</w:t>
            </w:r>
          </w:p>
        </w:tc>
        <w:tc>
          <w:tcPr>
            <w:tcW w:w="34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9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center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05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Unit Price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300" w:type="dxa"/>
            <w:shd w:val="clear" w:color="auto" w:fill="12171D"/>
            <w:vAlign w:val="center"/>
          </w:tcPr>
          <w:p>
            <w:pPr>
              <w:keepNext/>
              <w:spacing w:before="0" w:after="8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FFFFFF"/>
                <w:sz w:val="14"/>
                <w:szCs w:val="14"/>
                <w:lang w:val="en-GB"/>
              </w:rPr>
              <w:t xml:space="preserve">Line 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FFFFFF"/>
                <w:sz w:val="14"/>
                <w:szCs w:val="14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1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2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3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  <w:tr>
        <w:trPr>
          <w:cantSplit/>
        </w:trPr>
        <w:tc>
          <w:tcPr>
            <w:tcW w:w="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4</w:t>
            </w:r>
          </w:p>
        </w:tc>
        <w:tc>
          <w:tcPr>
            <w:tcW w:w="3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5"/>
                <w:szCs w:val="15"/>
                <w:lang w:val="en-GB"/>
              </w:rPr>
              <w:t xml:space="preserve">[Description / specification]</w:t>
            </w:r>
          </w:p>
        </w:tc>
        <w:tc>
          <w:tcPr>
            <w:tcW w:w="9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[Qty]</w:t>
            </w:r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[Unit]</w:t>
            </w:r>
          </w:p>
        </w:tc>
        <w:tc>
          <w:tcPr>
            <w:tcW w:w="20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[Unit Price]</w:t>
            </w:r>
          </w:p>
        </w:tc>
        <w:tc>
          <w:tcPr>
            <w:tcW w:w="23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4"/>
                <w:szCs w:val="14"/>
                <w:lang w:val="en-GB"/>
              </w:rPr>
              <w:t xml:space="preserve">[Currency] [Line Total]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6500"/>
        <w:gridCol w:w="3500"/>
      </w:tblGrid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SUBTOTAL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[Subtotal]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TAX / VAT (IF APPLICABLE)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الضريبة عند انطباقها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[Applicable Tax Name] / [Rate %] / [Tax Amount]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TOTAL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5"/>
                <w:szCs w:val="15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[Total Amount]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5"/>
                <w:szCs w:val="15"/>
                <w:lang w:val="en-GB"/>
              </w:rPr>
              <w:t xml:space="preserve">AMOUNT PAID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5"/>
                <w:szCs w:val="15"/>
                <w:rtl w:val="1"/>
                <w:lang w:val="ar-SA" w:bidi="ar-SA"/>
              </w:rPr>
              <w:t xml:space="preserve">المبلغ المدفوع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[Currency] [Amount Paid]</w:t>
            </w:r>
          </w:p>
        </w:tc>
      </w:tr>
      <w:tr>
        <w:trPr>
          <w:cantSplit/>
        </w:trPr>
        <w:tc>
          <w:tcPr>
            <w:tcW w:w="6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6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BALANCE DUE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5"/>
                <w:szCs w:val="15"/>
                <w:rtl w:val="1"/>
                <w:lang w:val="ar-SA" w:bidi="ar-SA"/>
              </w:rPr>
              <w:t xml:space="preserve">الرصيد المستحق</w:t>
            </w:r>
          </w:p>
        </w:tc>
        <w:tc>
          <w:tcPr>
            <w:tcW w:w="3500" w:type="dxa"/>
            <w:tcBorders>
              <w:bottom w:val="single" w:sz="4" w:space="0" w:color="BCACA7"/>
            </w:tcBorders>
            <w:shd w:val="clear" w:color="auto" w:fill="BCACA7"/>
            <w:vAlign w:val="center"/>
          </w:tcPr>
          <w:p>
            <w:pPr>
              <w:spacing w:before="0" w:after="0" w:line="250" w:lineRule="auto"/>
              <w:jc w:val="right"/>
            </w:pPr>
            <w:r>
              <w:rPr>
                <w:rFonts w:ascii="Inter" w:hAnsi="Inter" w:eastAsia="Inter" w:cs="Inter"/>
                <w:b/>
                <w:bCs/>
                <w:color w:val="12171D"/>
                <w:sz w:val="16"/>
                <w:szCs w:val="16"/>
                <w:lang w:val="en-GB"/>
              </w:rPr>
              <w:t xml:space="preserve">[Currency] [Balance Due]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1650"/>
        <w:gridCol w:w="3350"/>
        <w:gridCol w:w="1650"/>
        <w:gridCol w:w="3350"/>
      </w:tblGrid>
      <w:tr>
        <w:trPr>
          <w:cantSplit/>
        </w:trPr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PAYMENT INSTRUCTIONS</w:t>
            </w:r>
          </w:p>
        </w:tc>
        <w:tc>
          <w:tcPr>
            <w:tcW w:w="5000" w:type="dxa"/>
            <w:gridSpan w:val="2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تعليمات الدفع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PAYEE / ACCOUNT NAME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المستفيد / اسم الحساب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[Payee Name]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BANK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البنك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[Bank Name]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ACCOUNT NUMBER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الحساب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 Number]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keepNext/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IBAN / ROUTING</w:t>
            </w:r>
          </w:p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رقم الآيبان / التوجيه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[IBAN / Routing Details]</w:t>
            </w:r>
          </w:p>
        </w:tc>
      </w:tr>
      <w:tr>
        <w:trPr>
          <w:cantSplit/>
        </w:trPr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PAYMENT REFERENCE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مرجع الدفع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[Payment Reference]</w:t>
            </w:r>
          </w:p>
        </w:tc>
        <w:tc>
          <w:tcPr>
            <w:tcW w:w="1650" w:type="dxa"/>
            <w:tcBorders>
              <w:bottom w:val="single" w:sz="4" w:space="0" w:color="BCACA7"/>
            </w:tcBorders>
            <w:shd w:val="clear" w:color="auto" w:fill="F4F1F0"/>
            <w:vAlign w:val="center"/>
          </w:tcPr>
          <w:p>
            <w:pPr>
              <w:spacing w:before="0" w:after="12" w:line="250" w:lineRule="auto"/>
              <w:jc w:val="left"/>
            </w:pPr>
            <w:r>
              <w:rPr>
                <w:rFonts w:ascii="Inter" w:hAnsi="Inter" w:eastAsia="Inter" w:cs="Inter"/>
                <w:b/>
                <w:bCs/>
                <w:color w:val="12171D"/>
                <w:sz w:val="15"/>
                <w:szCs w:val="15"/>
                <w:lang w:val="en-GB"/>
              </w:rPr>
              <w:t xml:space="preserve">CONTACT EMAIL</w:t>
            </w:r>
          </w:p>
          <w:p>
            <w:pPr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color w:val="12171D"/>
                <w:sz w:val="16"/>
                <w:szCs w:val="16"/>
                <w:rtl w:val="1"/>
                <w:lang w:val="ar-SA" w:bidi="ar-SA"/>
              </w:rPr>
              <w:t xml:space="preserve">بريد التواصل</w:t>
            </w:r>
          </w:p>
        </w:tc>
        <w:tc>
          <w:tcPr>
            <w:tcW w:w="33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8"/>
                <w:szCs w:val="18"/>
                <w:lang w:val="en-GB"/>
              </w:rPr>
              <w:t xml:space="preserve">[Accounts Contact Email]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10000" w:type="dxa"/>
        <w:tblBorders>
          <w:top w:val="single" w:sz="4" w:color="BCACA7"/>
          <w:left w:val="single" w:sz="4" w:color="BCACA7"/>
          <w:bottom w:val="single" w:sz="4" w:color="BCACA7"/>
          <w:right w:val="single" w:sz="4" w:color="BCACA7"/>
          <w:insideH w:val="single" w:sz="4" w:color="BCACA7"/>
          <w:insideV w:val="single" w:sz="4" w:color="BCACA7"/>
        </w:tblBorders>
        <w:tblLayout w:type="fixed"/>
        <w:tblCellMar>
          <w:top w:w="75" w:type="dxa"/>
          <w:left w:w="85" w:type="dxa"/>
          <w:bottom w:w="75" w:type="dxa"/>
          <w:right w:w="85" w:type="dxa"/>
        </w:tblCellMar>
        <w:tblLook w:firstRow="1" w:lastRow="0" w:firstColumn="0" w:lastColumn="0" w:noHBand="0" w:noVBand="1"/>
      </w:tblPr>
      <w:tblGrid>
        <w:gridCol w:w="5000"/>
        <w:gridCol w:w="5000"/>
      </w:tblGrid>
      <w:tr>
        <w:trPr>
          <w:cantSplit/>
        </w:trPr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pStyle w:val="Heading1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b/>
                <w:bCs/>
                <w:color w:val="12171D"/>
                <w:sz w:val="17"/>
                <w:szCs w:val="17"/>
                <w:lang w:val="en-GB"/>
              </w:rPr>
              <w:t xml:space="preserve">NOTES AND TERMS</w:t>
            </w:r>
          </w:p>
        </w:tc>
        <w:tc>
          <w:tcPr>
            <w:tcW w:w="5000" w:type="dxa"/>
            <w:gridSpan w:val="1"/>
            <w:shd w:val="clear" w:color="auto" w:fill="BCACA7"/>
            <w:vAlign w:val="center"/>
          </w:tcPr>
          <w:p>
            <w:pPr>
              <w:keepNext/>
              <w:bidi w:val="1"/>
              <w:spacing w:before="0" w:after="0" w:line="250" w:lineRule="auto"/>
              <w:jc w:val="left"/>
            </w:pPr>
            <w:r>
              <w:rPr>
                <w:rFonts w:ascii="Noto Sans Arabic" w:hAnsi="Noto Sans Arabic" w:eastAsia="Noto Sans Arabic" w:cs="Noto Sans Arabic"/>
                <w:b/>
                <w:bCs/>
                <w:color w:val="12171D"/>
                <w:sz w:val="16"/>
                <w:szCs w:val="16"/>
                <w:rtl w:val="1"/>
                <w:lang w:val="ar-SA" w:bidi="ar-SA"/>
              </w:rPr>
              <w:t xml:space="preserve">الملاحظات والشروط</w:t>
            </w:r>
          </w:p>
        </w:tc>
      </w:tr>
      <w:tr>
        <w:trPr>
          <w:cantSplit/>
        </w:trPr>
        <w:tc>
          <w:tcPr>
            <w:tcW w:w="10000" w:type="dxa"/>
            <w:gridSpan w:val="2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i/>
                <w:iCs/>
                <w:color w:val="12171D"/>
                <w:sz w:val="16"/>
                <w:szCs w:val="16"/>
                <w:lang w:val="en-GB"/>
              </w:rPr>
              <w:t xml:space="preserve">[Notes and terms to be confirmed by the owner before issue.]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default" r:id="rIdHeader"/>
      <w:footerReference w:type="default" r:id="rIdFooter"/>
      <w:pgSz w:w="11906" w:h="16838"/>
      <w:pgMar w:top="1500" w:right="950" w:bottom="1110" w:left="950" w:header="360" w:footer="420" w:gutter="0"/>
      <w:cols w:num="1" w:space="425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5" w:color="BCACA7"/>
      </w:pBdr>
      <w:spacing w:before="70" w:after="15"/>
    </w:pPr>
    <w:r>
      <w:rPr>
        <w:rFonts w:ascii="Inter" w:hAnsi="Inter" w:cs="Inter"/>
        <w:color w:val="12171D"/>
        <w:sz w:val="15"/>
        <w:szCs w:val="15"/>
        <w:lang w:val="en-GB"/>
      </w:rPr>
      <w:t xml:space="preserve">[Registered Entity Name] | [Company Address] | contact@mish3l.com | [Business Phone]</w:t>
    </w:r>
  </w:p>
  <w:tbl>
    <w:tblPr>
      <w:tblW w:w="10000" w:type="dxa"/>
      <w:tblInd w:w="-85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3000"/>
      <w:gridCol w:w="7000"/>
    </w:tblGrid>
    <w:tr>
      <w:trPr>
        <w:cantSplit/>
      </w:trPr>
      <w:tc>
        <w:tcPr>
          <w:tcW w:w="3000" w:type="dxa"/>
          <w:vAlign w:val="top"/>
        </w:tcPr>
        <w:p>
          <w:pPr>
            <w:spacing w:before="0" w:after="0"/>
          </w:pP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Page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PAGE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of 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begin"/>
          </w:r>
          <w:r>
            <w:rPr>
              <w:rFonts w:ascii="Inter" w:hAnsi="Inter" w:cs="Inter"/>
              <w:color w:val="12171D"/>
              <w:sz w:val="15"/>
              <w:szCs w:val="15"/>
            </w:rPr>
            <w:instrText xml:space="preserve"> NUMPAGES </w:instrTex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separate"/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1</w:t>
          </w:r>
          <w:r>
            <w:rPr>
              <w:rFonts w:ascii="Inter" w:hAnsi="Inter" w:cs="Inter"/>
              <w:color w:val="12171D"/>
              <w:sz w:val="15"/>
              <w:szCs w:val="15"/>
            </w:rPr>
            <w:fldChar w:fldCharType="end"/>
          </w:r>
        </w:p>
      </w:tc>
      <w:tc>
        <w:tcPr>
          <w:tcW w:w="7000" w:type="dxa"/>
          <w:vAlign w:val="top"/>
        </w:tcPr>
        <w:p>
          <w:pPr>
            <w:bidi w:val="1"/>
            <w:spacing w:before="0" w:after="0"/>
            <w:jc w:val="left"/>
          </w:pP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الاسم المسجل: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‎[Registered Entity Name]‎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 | </w:t>
          </w:r>
          <w:r>
            <w:rPr>
              <w:rFonts w:ascii="Noto Sans Arabic" w:hAnsi="Noto Sans Arabic" w:cs="Noto Sans Arabic"/>
              <w:color w:val="12171D"/>
              <w:sz w:val="15"/>
              <w:szCs w:val="15"/>
              <w:rtl/>
              <w:lang w:val="ar-SA" w:bidi="ar-SA"/>
            </w:rPr>
            <w:t xml:space="preserve">العنوان: </w:t>
          </w:r>
          <w:r>
            <w:rPr>
              <w:rFonts w:ascii="Inter" w:hAnsi="Inter" w:cs="Inter"/>
              <w:color w:val="12171D"/>
              <w:sz w:val="15"/>
              <w:szCs w:val="15"/>
              <w:lang w:val="en-GB"/>
            </w:rPr>
            <w:t xml:space="preserve">‎[Company Address]‎</w:t>
          </w:r>
        </w:p>
      </w:tc>
    </w:tr>
  </w:tbl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1000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top w:w="75" w:type="dxa"/>
        <w:left w:w="85" w:type="dxa"/>
        <w:bottom w:w="75" w:type="dxa"/>
        <w:right w:w="85" w:type="dxa"/>
      </w:tblCellMar>
      <w:tblLook w:firstRow="1" w:lastRow="0" w:firstColumn="0" w:lastColumn="0" w:noHBand="0" w:noVBand="1"/>
    </w:tblPr>
    <w:tblGrid>
      <w:gridCol w:w="4700"/>
      <w:gridCol w:w="5300"/>
    </w:tblGrid>
    <w:tr>
      <w:trPr>
        <w:cantSplit/>
      </w:trPr>
      <w:tc>
        <w:tcPr>
          <w:tcW w:w="4700" w:type="dxa"/>
          <w:vAlign w:val="center"/>
        </w:tcPr>
        <w:p>
          <w:pPr>
            <w:spacing w:after="0"/>
            <w:jc w:val="left"/>
          </w:pPr>
          <w:r>
            <w:drawing>
              <wp:inline distT="0" distB="0" distL="0" distR="0">
                <wp:extent cx="1664208" cy="540380"/>
                <wp:docPr id="1" name="GEM horizontal ink logo" descr="GEM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EM horizontal ink logo"/>
                        <pic:cNvPicPr>
                          <a:picLocks noChangeAspect="1"/>
                        </pic:cNvPicPr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64208" cy="5403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00" w:type="dxa"/>
          <w:vAlign w:val="center"/>
        </w:tcPr>
        <w:p>
          <w:pPr>
            <w:spacing w:before="0" w:after="10" w:line="250" w:lineRule="auto"/>
            <w:jc w:val="right"/>
          </w:pPr>
          <w:r>
            <w:rPr>
              <w:rFonts w:ascii="Jost" w:hAnsi="Jost" w:eastAsia="Jost" w:cs="Jost"/>
              <w:b/>
              <w:bCs/>
              <w:color w:val="12171D"/>
              <w:sz w:val="17"/>
              <w:szCs w:val="17"/>
              <w:lang w:val="en-GB"/>
            </w:rPr>
            <w:t xml:space="preserve">BUSINESS DOCUMENTS</w:t>
          </w:r>
        </w:p>
        <w:p>
          <w:pPr>
            <w:spacing w:before="0" w:after="8" w:line="250" w:lineRule="auto"/>
            <w:jc w:val="right"/>
          </w:pPr>
          <w:r>
            <w:rPr>
              <w:rFonts w:ascii="Inter" w:hAnsi="Inter" w:eastAsia="Inter" w:cs="Inter"/>
              <w:b/>
              <w:bCs/>
              <w:color w:val="12171D"/>
              <w:sz w:val="13"/>
              <w:szCs w:val="13"/>
              <w:lang w:val="en-GB"/>
            </w:rPr>
            <w:t xml:space="preserve">INTERNAL REVIEW DRAFT</w:t>
          </w:r>
        </w:p>
        <w:p>
          <w:pPr>
            <w:bidi w:val="1"/>
            <w:spacing w:before="0" w:after="0" w:line="250" w:lineRule="auto"/>
            <w:jc w:val="left"/>
          </w:pPr>
          <w:r>
            <w:rPr>
              <w:rFonts w:ascii="Noto Sans Arabic" w:hAnsi="Noto Sans Arabic" w:eastAsia="Noto Sans Arabic" w:cs="Noto Sans Arabic"/>
              <w:b/>
              <w:bCs/>
              <w:color w:val="12171D"/>
              <w:sz w:val="14"/>
              <w:szCs w:val="14"/>
              <w:rtl w:val="1"/>
              <w:lang w:val="ar-SA" w:bidi="ar-SA"/>
            </w:rPr>
            <w:t xml:space="preserve">مسودة للمراجعة الداخلية</w:t>
          </w:r>
        </w:p>
      </w:tc>
    </w:tr>
  </w:tbl>
  <w:p>
    <w:pPr>
      <w:spacing w:before="0" w:after="0" w:line="20" w:lineRule="exact"/>
      <w:rPr>
        <w:sz w:val="2"/>
        <w:szCs w:val="2"/>
      </w:rPr>
    </w:pPr>
  </w:p>
  <w:p>
    <w:pPr>
      <w:pBdr>
        <w:bottom w:val="single" w:sz="8" w:space="1" w:color="BCACA7"/>
      </w:pBdr>
      <w:spacing w:before="90" w:after="0"/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9"/>
        <w:szCs w:val="19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b/>
      <w:color w:val="12171D"/>
      <w:sz w:val="22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