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04 | PROCUREMENT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Complete all buyer, supplier, delivery, pricing, and authorization fields using approved commercial details.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ORDER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PURCHASE ORDER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أمر الشراء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[Purchase Order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[Order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BUYER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المشتري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LEGAL ENTITY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المشتري المسجل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للمشتري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Registered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CONTACT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EMAIL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 TO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[Recipient / Department]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DELIVERY DATE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التسليم المطلوب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BILLING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الفوترة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[Billing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Payment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BUYER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المشتري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[Buyer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SHIPPING / DELIVERY TERMS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الشحن والتسليم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[Agreed Shipping / Delivery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SPECIAL INSTRUCTIONS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تعليمات خاصة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[Special Instructions, if any]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AUTHORIZATION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الاعتماد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APPROVED BY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المعتمد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 / Date]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400" w:after="170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