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EE9FD364-9E41-4489-9A69-B58AF0B765A1}" w:subsetted="false"/>
  </w:font>
  <w:font w:name="Jost">
    <w:embedRegular r:id="rIdJostRegular" w:fontKey="{4CFE0192-B184-472C-A767-1633D3C0CC07}" w:subsetted="false"/>
  </w:font>
  <w:font w:name="Noto Sans Arabic">
    <w:embedRegular r:id="rIdNotoSansArabicRegular" w:fontKey="{C96899C4-324A-4441-B298-7F8A83C94F70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