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r>
        <w:br w:type="page"/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80DAC85A-346C-4AC3-AC83-2E807319BD38}" w:subsetted="false"/>
  </w:font>
  <w:font w:name="Jost">
    <w:embedRegular r:id="rIdJostRegular" w:fontKey="{962802CB-3BCD-41C5-B4ED-21B02C8285E0}" w:subsetted="false"/>
  </w:font>
  <w:font w:name="Noto Sans Arabic">
    <w:embedRegular r:id="rIdNotoSansArabicRegular" w:fontKey="{07E13568-8307-42C3-A4CD-F81E7C73487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