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242" w:type="dxa"/>
        <w:tblInd w:w="-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706"/>
      </w:tblGrid>
      <w:tr>
        <w:trPr>
          <w:cantSplit/>
        </w:trPr>
        <w:tc>
          <w:tcPr>
            <w:tcW w:w="4536" w:type="dxa"/>
            <w:vAlign w:val="bottom"/>
          </w:tcPr>
          <w:p>
            <w:pPr>
              <w:pStyle w:val="Title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42"/>
                <w:szCs w:val="42"/>
                <w:lang w:val="en-GB"/>
              </w:rPr>
              <w:t xml:space="preserve">Tax Invoice</w:t>
            </w:r>
          </w:p>
        </w:tc>
        <w:tc>
          <w:tcPr>
            <w:tcW w:w="4706" w:type="dxa"/>
            <w:vAlign w:val="bottom"/>
          </w:tcPr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34"/>
                <w:szCs w:val="34"/>
                <w:rtl w:val="1"/>
                <w:lang w:val="ar-SA" w:bidi="ar-SA"/>
              </w:rPr>
              <w:t xml:space="preserve">فاتورة ضريبية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85" w:type="dxa"/>
          <w:bottom w:w="100" w:type="dxa"/>
          <w:right w:w="85" w:type="dxa"/>
        </w:tblCellMar>
        <w:tblLook w:firstRow="1" w:lastRow="0" w:firstColumn="0" w:lastColumn="0" w:noHBand="0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INVOICE NUMBER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الفاتورة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begin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instrText xml:space="preserve"> DOCPROPERTY RefNo \* MERGEFORMAT </w:instrTex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Reference no.</w: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ISSUE DATE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الإصدار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Issue Date | DD/MM/YYYY (Gregorian)"/>
                <w:tag w:val="field_1073"/>
                <w:id w:val="107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PAYMENT DUE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الاستحقاق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Payment Due Date | DD/MM/YYYY (Gregorian)"/>
                <w:tag w:val="field_1074"/>
                <w:id w:val="107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TOTAL DUE (SAR)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إجمالي المبلغ المستحق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begin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instrText xml:space="preserve"> REF DocTotal </w:instrTex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separate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t xml:space="preserve">0.00</w: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end"/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SUPPLIER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المورد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CUSTOMER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العميل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LEGAL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القانوني المسجل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gistered Legal Name"/>
                <w:tag w:val="field_1075"/>
                <w:id w:val="107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Registered Legal Name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CUSTOMER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العميل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Customer Legal Name"/>
                <w:tag w:val="field_1076"/>
                <w:id w:val="107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Legal Name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المنشأة / العنوان الوطني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Business / National Address"/>
                <w:tag w:val="field_1077"/>
                <w:id w:val="107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Business / National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BILLING 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الفوترة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Billing Address"/>
                <w:tag w:val="field_1078"/>
                <w:id w:val="107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Billing Address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Tax Identifier"/>
                <w:tag w:val="field_1079"/>
                <w:id w:val="107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Tax Identifier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للعميل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Tax Identifier, if applicable"/>
                <w:tag w:val="field_1080"/>
                <w:id w:val="108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Tax Identifier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COMMERCIAL REG. NO.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السجل التجاري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ommercial Registration No."/>
                <w:tag w:val="field_1081"/>
                <w:id w:val="108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Commercial Registration No.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بريد العميل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Email"/>
                <w:tag w:val="field_1082"/>
                <w:id w:val="108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Email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5" w:type="dxa"/>
          <w:left w:w="85" w:type="dxa"/>
          <w:bottom w:w="35" w:type="dxa"/>
          <w:right w:w="85" w:type="dxa"/>
        </w:tblCellMar>
        <w:tblLook w:firstRow="1" w:lastRow="0" w:firstColumn="0" w:lastColumn="0" w:noHBand="0" w:noVBand="1"/>
      </w:tblPr>
      <w:tblGrid>
        <w:gridCol w:w="520"/>
        <w:gridCol w:w="2400"/>
        <w:gridCol w:w="800"/>
        <w:gridCol w:w="850"/>
        <w:gridCol w:w="2250"/>
        <w:gridCol w:w="2252"/>
      </w:tblGrid>
      <w:tr>
        <w:trPr>
          <w:tblHeader w:val="true"/>
          <w:cantSplit/>
        </w:trPr>
        <w:tc>
          <w:tcPr>
            <w:tcW w:w="3720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ITEMS OR SERVICES</w:t>
            </w:r>
          </w:p>
        </w:tc>
        <w:tc>
          <w:tcPr>
            <w:tcW w:w="535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البنود أو الخدمات</w:t>
            </w:r>
          </w:p>
        </w:tc>
      </w:tr>
      <w:tr>
        <w:trPr>
          <w:tblHeader w:val="true"/>
          <w:cantSplit/>
        </w:trPr>
        <w:tc>
          <w:tcPr>
            <w:tcW w:w="52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</w:t>
            </w:r>
          </w:p>
        </w:tc>
        <w:tc>
          <w:tcPr>
            <w:tcW w:w="24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8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2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 PRICE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252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LINE TOTAL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1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83"/>
                <w:id w:val="108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84"/>
                <w:id w:val="108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85"/>
                <w:id w:val="108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86"/>
                <w:id w:val="108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3*E3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2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87"/>
                <w:id w:val="108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88"/>
                <w:id w:val="108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89"/>
                <w:id w:val="108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90"/>
                <w:id w:val="109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4*E4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3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91"/>
                <w:id w:val="109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92"/>
                <w:id w:val="109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93"/>
                <w:id w:val="109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94"/>
                <w:id w:val="109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5*E5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4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95"/>
                <w:id w:val="109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96"/>
                <w:id w:val="109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97"/>
                <w:id w:val="109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98"/>
                <w:id w:val="109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6*E6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SUBTOTAL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المجموع الفرعي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SUM(F3:F6)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RATE (%)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نسبة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VAT Rate"/>
                <w:tag w:val="field_1099"/>
                <w:id w:val="109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15</w:t>
                </w:r>
              </w:sdtContent>
            </w:sdt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AMOUNT (SAR)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مبلغ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(B7*B8)/100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الإجمالي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bookmarkStart w:id="9021" w:name="DocTotal"/>
            <w:fldSimple w:instr="=B7+B9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  <w:bookmarkEnd w:id="9021"/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AMOUNT PAID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المبلغ المدفوع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Amount Paid"/>
                <w:tag w:val="field_1100"/>
                <w:id w:val="110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20"/>
                <w:sz w:val="24"/>
                <w:szCs w:val="24"/>
                <w:lang w:val="en-GB"/>
              </w:rPr>
              <w:t xml:space="preserve">BALANCE DUE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4"/>
                <w:szCs w:val="24"/>
                <w:rtl w:val="1"/>
                <w:lang w:val="ar-SA" w:bidi="ar-SA"/>
              </w:rPr>
              <w:t xml:space="preserve">الرصيد المستحق</w:t>
            </w:r>
          </w:p>
        </w:tc>
        <w:tc>
          <w:tcPr>
            <w:tcW w:w="2252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fldSimple w:instr="=B10-B11 \# &quot;#,##0.00&quot;">
              <w:r>
                <w:rPr>
                  <w:rFonts w:ascii="Jost" w:hAnsi="Jost" w:eastAsia="Jost" w:cs="Jost"/>
                  <w:color w:val="12171D"/>
                  <w:sz w:val="24"/>
                  <w:szCs w:val="24"/>
                  <w:lang w:val="en-GB"/>
                </w:rPr>
                <w:t xml:space="preserve">0.00</w:t>
              </w:r>
            </w:fldSimple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PAYMENT INSTRUCTIONS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تعليمات الدفع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PAYEE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المستفيد / اسم الحساب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Payee Name"/>
                <w:tag w:val="field_1101"/>
                <w:id w:val="110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Payee Name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BANK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البنك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Bank Name"/>
                <w:tag w:val="field_1102"/>
                <w:id w:val="110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Bank Name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ACCOUNT NUMBER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الحساب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Account Number"/>
                <w:tag w:val="field_1103"/>
                <w:id w:val="110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Account Number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IBAN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الآيبان (IBAN)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IBAN"/>
                <w:tag w:val="field_1104"/>
                <w:id w:val="110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IBAN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PAYMENT REFERENCE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مرجع الدفع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Payment Reference"/>
                <w:tag w:val="field_1105"/>
                <w:id w:val="110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Payment Reference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CONTACT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جهة التواصل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Mashal Abdulrahman, GM / Owner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800"/>
        <w:gridCol w:w="3272"/>
      </w:tblGrid>
      <w:tr>
        <w:trPr>
          <w:cantSplit/>
        </w:trPr>
        <w:tc>
          <w:tcPr>
            <w:tcW w:w="5800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E-INVOICE QR</w:t>
            </w:r>
          </w:p>
        </w:tc>
        <w:tc>
          <w:tcPr>
            <w:tcW w:w="3272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رمز الفاتورة الإلكترونية</w:t>
            </w:r>
          </w:p>
        </w:tc>
      </w:tr>
      <w:tr>
        <w:trPr>
          <w:cantSplit/>
          <w:trHeight w:val="1300" w:hRule="atLeast"/>
        </w:trPr>
        <w:tc>
          <w:tcPr>
            <w:tcW w:w="9072" w:type="dxa"/>
            <w:gridSpan w:val="2"/>
            <w:tcBorders>
              <w:top w:val="single" w:sz="4" w:space="0" w:color="BCACA7"/>
              <w:left w:val="single" w:sz="4" w:space="0" w:color="BCACA7"/>
              <w:bottom w:val="single" w:sz="4" w:space="0" w:color="BCACA7"/>
              <w:right w:val="single" w:sz="4" w:space="0" w:color="BCACA7"/>
            </w:tcBorders>
            <w:vAlign w:val="top"/>
          </w:tcPr>
          <w:p>
            <w:pPr>
              <w:spacing w:before="0" w:after="40" w:line="288" w:lineRule="exact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Reserved for the QR code added by the invoicing system.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REFERENCES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المراجع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PURCHASE ORDER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أمر الشراء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Customer PO Number"/>
                <w:tag w:val="field_1106"/>
                <w:id w:val="110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PO Number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RELATED QUOTATION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عرض السعر المرتبط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Quotation Reference"/>
                <w:tag w:val="field_1107"/>
                <w:id w:val="110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Quotation Reference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SUPPLY DATE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التوريد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y Date | DD/MM/YYYY (Gregorian)"/>
                <w:tag w:val="field_1108"/>
                <w:id w:val="110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Supply Date (DD/MM/YYYY)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CURRENCY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العملة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SAR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800"/>
        <w:gridCol w:w="3272"/>
      </w:tblGrid>
      <w:tr>
        <w:trPr>
          <w:cantSplit/>
        </w:trPr>
        <w:tc>
          <w:tcPr>
            <w:tcW w:w="5800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NOTES AND TERMS</w:t>
            </w:r>
          </w:p>
        </w:tc>
        <w:tc>
          <w:tcPr>
            <w:tcW w:w="3272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الملاحظات والشروط</w:t>
            </w:r>
          </w:p>
        </w:tc>
      </w:tr>
      <w:tr>
        <w:trPr>
          <w:cantSplit/>
          <w:trHeight w:val="1300" w:hRule="atLeast"/>
        </w:trPr>
        <w:tc>
          <w:tcPr>
            <w:tcW w:w="9072" w:type="dxa"/>
            <w:gridSpan w:val="2"/>
            <w:tcBorders>
              <w:top w:val="single" w:sz="4" w:space="0" w:color="BCACA7"/>
              <w:left w:val="single" w:sz="4" w:space="0" w:color="BCACA7"/>
              <w:bottom w:val="single" w:sz="4" w:space="0" w:color="BCACA7"/>
              <w:right w:val="single" w:sz="4" w:space="0" w:color="BCACA7"/>
            </w:tcBorders>
            <w:vAlign w:val="top"/>
          </w:tcPr>
          <w:p>
            <w:pPr>
              <w:spacing w:before="0" w:after="40" w:line="288" w:lineRule="exact"/>
              <w:jc w:val="left"/>
            </w:pPr>
            <w:sdt>
              <w:sdtPr>
                <w:alias w:val="Payment Terms and Notes"/>
                <w:tag w:val="field_1109"/>
                <w:id w:val="110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payment terms and notes</w:t>
                </w:r>
              </w:sdtContent>
            </w:sdt>
          </w:p>
          <w:p>
            <w:pPr>
              <w:spacing w:before="0" w:after="40" w:line="288" w:lineRule="exact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Verify payment details through a previously known channel before making payment.</w:t>
            </w:r>
          </w:p>
          <w:p>
            <w:pPr>
              <w:bidi w:val="1"/>
              <w:spacing w:before="0" w:after="40" w:line="288" w:lineRule="exact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تحقّق من بيانات الدفع عبر وسيلة اتصال معروفة مسبقاً قبل السداد.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first" r:id="rIdHeaderFirst"/>
      <w:headerReference w:type="default" r:id="rIdHeader"/>
      <w:footerReference w:type="first" r:id="rIdFooterFirst"/>
      <w:footerReference w:type="default" r:id="rIdFooter"/>
      <w:pgSz w:w="11906" w:h="16838"/>
      <w:pgMar w:top="1701" w:right="1417" w:bottom="1417" w:left="1417" w:header="1020" w:footer="680" w:gutter="0"/>
      <w:cols w:num="1" w:space="425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drawing>
        <wp:inline distT="0" distB="0" distL="0" distR="0">
          <wp:extent cx="1152000" cy="374062"/>
          <wp:docPr id="1" name="GEM horizontal ink logo" descr="GEM trademark horizontal logo. Supplied official vector kit; production-master acceptance pending.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M horizontal ink logo"/>
                  <pic:cNvPicPr>
                    <a:picLocks noChangeAspect="1"/>
                  </pic:cNvPicPr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152000" cy="3740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80" w:after="227" w:line="300" w:lineRule="exact"/>
      <w:jc w:val="left"/>
    </w:pPr>
    <w:r>
      <w:rPr>
        <w:rFonts w:ascii="Jost" w:hAnsi="Jost" w:eastAsia="Jost" w:cs="Jost"/>
        <w:color w:val="12171D"/>
        <w:spacing w:val="38"/>
        <w:sz w:val="21"/>
        <w:szCs w:val="21"/>
        <w:lang w:val="en-GB"/>
      </w:rPr>
      <w:t>HOSPITALITY, IN PERFECT PROPORTION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exact"/>
      <w:jc w:val="left"/>
    </w:pP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GEM™ · INVOICE CONTINUED · 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begin"/>
    </w:r>
    <w:r>
      <w:rPr>
        <w:rFonts w:ascii="Inter" w:hAnsi="Inter" w:eastAsia="Inter" w:cs="Inter"/>
        <w:color w:val="12171D"/>
        <w:sz w:val="16"/>
        <w:szCs w:val="16"/>
        <w:lang w:val="en-GB"/>
      </w:rPr>
      <w:instrText xml:space="preserve"> DOCPROPERTY RefNo \* MERGEFORMAT </w:instrTex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separate"/>
    </w: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Reference no.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end"/>
    </w:r>
  </w:p>
  <w:p>
    <w:pPr>
      <w:bidi w:val="1"/>
      <w:spacing w:before="0" w:after="0" w:line="240" w:lineRule="exact"/>
      <w:jc w:val="start"/>
    </w:pPr>
    <w:r>
      <w:rPr>
        <w:rFonts w:ascii="Noto Sans Arabic" w:hAnsi="Noto Sans Arabic" w:eastAsia="Noto Sans Arabic" w:cs="Noto Sans Arabic"/>
        <w:color w:val="12171D"/>
        <w:sz w:val="16"/>
        <w:szCs w:val="16"/>
        <w:rtl w:val="1"/>
        <w:lang w:val="ar-SA" w:bidi="ar-SA"/>
      </w:rPr>
      <w:t xml:space="preserve">تكملة الفاتورة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8"/>
        <w:szCs w:val="18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sz w:val="21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First" Type="http://schemas.openxmlformats.org/officeDocument/2006/relationships/header" Target="header1.xml"/><Relationship Id="rIdHeader" Type="http://schemas.openxmlformats.org/officeDocument/2006/relationships/header" Target="header2.xml"/><Relationship Id="rIdFooterFirst" Type="http://schemas.openxmlformats.org/officeDocument/2006/relationships/footer" Target="footer1.xml"/><Relationship Id="rIdFooter" Type="http://schemas.openxmlformats.org/officeDocument/2006/relationships/footer" Target="footer2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Invoice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fNo">
    <vt:lpwstr>Reference no.</vt:lpwstr>
  </property>
</Properties>
</file>