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КТ 1. Старт и бизнес-процессы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Проект (ТЗ)</w:t>
            </w:r>
          </w:p>
        </w:tc>
        <w:tc>
          <w:tcPr>
            <w:tcW w:w="4680" w:type="dxa"/>
          </w:tcPr>
          <w:p>
            <w:pPr/>
            <w:r>
              <w:t xml:space="preserve">[номер и название]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Дата сдачи</w:t>
            </w:r>
          </w:p>
        </w:tc>
        <w:tc>
          <w:tcPr>
            <w:tcW w:w="4680" w:type="dxa"/>
          </w:tcPr>
          <w:p>
            <w:pPr/>
            <w:r>
              <w:t xml:space="preserve">[дд.мм.гггг]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Капитан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Участники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Репозиторий</w:t>
            </w:r>
          </w:p>
        </w:tc>
        <w:tc>
          <w:tcPr>
            <w:tcW w:w="4680" w:type="dxa"/>
          </w:tcPr>
          <w:p>
            <w:pPr/>
            <w:r>
              <w:t xml:space="preserve">[ссылка]</w:t>
            </w:r>
          </w:p>
        </w:tc>
      </w:tr>
    </w:tbl>
    <w:p>
      <w:pPr>
        <w:pStyle w:val="Heading2"/>
      </w:pPr>
      <w:r>
        <w:t xml:space="preserve">1. Команда и роли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Участник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 что отвечает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[ФИО]</w:t>
            </w:r>
          </w:p>
        </w:tc>
        <w:tc>
          <w:tcPr>
            <w:tcW w:w="3120" w:type="dxa"/>
          </w:tcPr>
          <w:p>
            <w:pPr/>
            <w:r>
              <w:t xml:space="preserve">[капитан / аналитик / ML / backend / frontend]</w:t>
            </w:r>
          </w:p>
        </w:tc>
        <w:tc>
          <w:tcPr>
            <w:tcW w:w="3120" w:type="dxa"/>
          </w:tcPr>
          <w:p>
            <w:pPr/>
            <w:r>
              <w:t xml:space="preserve">[зона ответственности]</w:t>
            </w:r>
          </w:p>
        </w:tc>
      </w:tr>
    </w:tbl>
    <w:p>
      <w:pPr>
        <w:pStyle w:val="Heading2"/>
      </w:pPr>
      <w:r>
        <w:t xml:space="preserve">2. Понимание задачи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Цель проекта своими словами:</w:t>
      </w:r>
      <w:r>
        <w:t xml:space="preserve"> [1–2 предложения]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Что на входе:</w:t>
      </w:r>
      <w:r>
        <w:t xml:space="preserve"> [видео, фото, данные]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Что на выходе:</w:t>
      </w:r>
      <w:r>
        <w:t xml:space="preserve"> [вердикт, список нарушений, отчёт]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Критерии приёмки из ТЗ:</w:t>
      </w:r>
      <w:r>
        <w:t xml:space="preserve"> [перечислить]</w:t>
      </w:r>
    </w:p>
    <w:p>
      <w:pPr>
        <w:pStyle w:val="Heading2"/>
      </w:pPr>
      <w:r>
        <w:t xml:space="preserve">3. Вопросы к заказчику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Зачем нужен ответ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Ответ заказчика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[вопрос]</w:t>
            </w:r>
          </w:p>
        </w:tc>
        <w:tc>
          <w:tcPr>
            <w:tcW w:w="3120" w:type="dxa"/>
          </w:tcPr>
          <w:p>
            <w:pPr/>
            <w:r>
              <w:t xml:space="preserve">[на что влияет]</w:t>
            </w:r>
          </w:p>
        </w:tc>
        <w:tc>
          <w:tcPr>
            <w:tcW w:w="3120" w:type="dxa"/>
          </w:tcPr>
          <w:p>
            <w:pPr/>
            <w:r>
              <w:t xml:space="preserve">[заполнить после встречи]</w:t>
            </w:r>
          </w:p>
        </w:tc>
      </w:tr>
    </w:tbl>
    <w:p>
      <w:pPr>
        <w:pStyle w:val="Heading2"/>
      </w:pPr>
      <w:r>
        <w:t xml:space="preserve">4. Бизнес-процесс «как есть»</w:t>
      </w:r>
    </w:p>
    <w:p>
      <w:pPr/>
      <w:r>
        <w:t xml:space="preserve">[Схема BPMN или блок-схема: как работа делается сейчас, без системы.]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Участники:</w:t>
      </w:r>
      <w:r>
        <w:t xml:space="preserve"> [кто]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Шаги:</w:t>
      </w:r>
      <w:r>
        <w:t xml:space="preserve"> [по порядку]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Проблемы:</w:t>
      </w:r>
      <w:r>
        <w:t xml:space="preserve"> [где теряется время, где ошибки, что пропускают]</w:t>
      </w:r>
    </w:p>
    <w:p>
      <w:pPr>
        <w:pStyle w:val="Heading2"/>
      </w:pPr>
      <w:r>
        <w:t xml:space="preserve">5. Бизнес-процесс «как будет»</w:t>
      </w:r>
    </w:p>
    <w:p>
      <w:pPr/>
      <w:r>
        <w:t xml:space="preserve">[Схема: как работа пойдёт с системой.]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Какой ручной шаг заменяет система:</w:t>
      </w:r>
      <w:r>
        <w:t xml:space="preserve"> [шаг]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Кто получает результат и что с ним делает:</w:t>
      </w:r>
      <w:r>
        <w:t xml:space="preserve"> [роль, действие]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Ожидаемый эффект:</w:t>
      </w:r>
      <w:r>
        <w:t xml:space="preserve"> [время, ошибки, деньги]</w:t>
      </w:r>
    </w:p>
    <w:p>
      <w:pPr>
        <w:pStyle w:val="Heading2"/>
      </w:pPr>
      <w:r>
        <w:t xml:space="preserve">6. План-график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Ответственный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Срок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[этап]</w:t>
            </w:r>
          </w:p>
        </w:tc>
        <w:tc>
          <w:tcPr>
            <w:tcW w:w="2340" w:type="dxa"/>
          </w:tcPr>
          <w:p>
            <w:pPr/>
            <w:r>
              <w:t xml:space="preserve">[ФИО]</w:t>
            </w:r>
          </w:p>
        </w:tc>
        <w:tc>
          <w:tcPr>
            <w:tcW w:w="2340" w:type="dxa"/>
          </w:tcPr>
          <w:p>
            <w:pPr/>
            <w:r>
              <w:t xml:space="preserve">[дата]</w:t>
            </w:r>
          </w:p>
        </w:tc>
        <w:tc>
          <w:tcPr>
            <w:tcW w:w="2340" w:type="dxa"/>
          </w:tcPr>
          <w:p>
            <w:pPr/>
            <w:r>
              <w:t xml:space="preserve">[КТ 2–5]</w:t>
            </w:r>
          </w:p>
        </w:tc>
      </w:tr>
    </w:tbl>
    <w:p>
      <w:pPr>
        <w:pStyle w:val="Heading2"/>
      </w:pPr>
      <w:r>
        <w:t xml:space="preserve">7. Риски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сделаем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[нет данных, нет железа, ...]</w:t>
            </w:r>
          </w:p>
        </w:tc>
        <w:tc>
          <w:tcPr>
            <w:tcW w:w="4680" w:type="dxa"/>
          </w:tcPr>
          <w:p>
            <w:pPr/>
            <w:r>
              <w:t xml:space="preserve">[план Б]</w:t>
            </w:r>
          </w:p>
        </w:tc>
      </w:tr>
    </w:tbl>
    <w:p>
      <w:pPr>
        <w:pStyle w:val="Heading2"/>
      </w:pPr>
      <w:r>
        <w:t xml:space="preserve">Чек-лист сдачи</w:t>
      </w:r>
    </w:p>
    <w:p>
      <w:pPr>
        <w:pStyle w:val="ListParagraph"/>
        <w:numPr>
          <w:ilvl w:val="0"/>
          <w:numId w:val="5"/>
        </w:numPr>
      </w:pPr>
      <w:r>
        <w:t xml:space="preserve">☐ У каждого участника есть роль и задачи</w:t>
      </w:r>
    </w:p>
    <w:p>
      <w:pPr>
        <w:pStyle w:val="ListParagraph"/>
        <w:numPr>
          <w:ilvl w:val="0"/>
          <w:numId w:val="5"/>
        </w:numPr>
      </w:pPr>
      <w:r>
        <w:t xml:space="preserve">☐ Схемы «как есть» и «как будет» готовы</w:t>
      </w:r>
    </w:p>
    <w:p>
      <w:pPr>
        <w:pStyle w:val="ListParagraph"/>
        <w:numPr>
          <w:ilvl w:val="0"/>
          <w:numId w:val="5"/>
        </w:numPr>
      </w:pPr>
      <w:r>
        <w:t xml:space="preserve">☐ Понятно, какой ручной шаг заменяет система</w:t>
      </w:r>
    </w:p>
    <w:p>
      <w:pPr>
        <w:pStyle w:val="ListParagraph"/>
        <w:numPr>
          <w:ilvl w:val="0"/>
          <w:numId w:val="5"/>
        </w:numPr>
      </w:pPr>
      <w:r>
        <w:t xml:space="preserve">☐ План покрывает все пункты ТЗ</w:t>
      </w:r>
    </w:p>
    <w:p>
      <w:pPr>
        <w:pStyle w:val="ListParagraph"/>
        <w:numPr>
          <w:ilvl w:val="0"/>
          <w:numId w:val="5"/>
        </w:numPr>
      </w:pPr>
      <w:r>
        <w:t xml:space="preserve">☐ Репозиторий создан, есть README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КТ 1. Старт и бизнес-процессы</dc:title>
  <dc:description>Claude Docs node/8d4eeafa-4205@1 docx-w6</dc:description>
  <cp:revision>1</cp:revision>
</cp:coreProperties>
</file>