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4EFF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0E225A7E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56F63C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F82E628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BC46B8B" w14:textId="77777777" w:rsidR="006D05AB" w:rsidRPr="00B53A0D" w:rsidRDefault="006D05AB" w:rsidP="00B53A0D"/>
    <w:p w14:paraId="595E7342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7789AEC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8DC1173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D9627B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7E878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5210242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5E605FC3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246A81D" w14:textId="32B50B90" w:rsidR="006D05AB" w:rsidRPr="00B53A0D" w:rsidRDefault="00676109" w:rsidP="00B53A0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3A0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B53A0D" w:rsidRPr="00B53A0D">
        <w:rPr>
          <w:rFonts w:ascii="Times New Roman" w:hAnsi="Times New Roman" w:cs="Times New Roman"/>
          <w:sz w:val="28"/>
          <w:szCs w:val="28"/>
        </w:rPr>
        <w:t>Разработка консольного приложения для определения названия животного, символизирующего заданный год по восточному календарю</w:t>
      </w:r>
      <w:r w:rsidRPr="00B53A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5BAC2611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3D4997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283D29E2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D7C78AD" w14:textId="6089FAC2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B53A0D">
        <w:rPr>
          <w:rFonts w:ascii="Times New Roman" w:hAnsi="Times New Roman" w:cs="Times New Roman"/>
          <w:sz w:val="24"/>
          <w:szCs w:val="24"/>
        </w:rPr>
        <w:t>09</w:t>
      </w:r>
      <w:r w:rsidR="00B53A0D" w:rsidRPr="00B53A0D">
        <w:rPr>
          <w:rFonts w:ascii="Times New Roman" w:hAnsi="Times New Roman" w:cs="Times New Roman"/>
          <w:sz w:val="24"/>
          <w:szCs w:val="24"/>
        </w:rPr>
        <w:t>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B2E59D1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C388003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E93F22C" w14:textId="017EF0A0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 w:rsidR="00244BB0" w:rsidRPr="00244BB0">
        <w:rPr>
          <w:rFonts w:ascii="YS Text" w:eastAsia="Times New Roman" w:hAnsi="YS Text" w:cs="Times New Roman"/>
          <w:color w:val="1A1A1A"/>
          <w:sz w:val="23"/>
          <w:szCs w:val="23"/>
          <w:u w:val="single"/>
          <w:lang w:eastAsia="ru-RU"/>
        </w:rPr>
        <w:t>Розенцвит</w:t>
      </w:r>
      <w:proofErr w:type="spellEnd"/>
      <w:r w:rsidR="00244BB0" w:rsidRPr="00244BB0">
        <w:rPr>
          <w:rFonts w:ascii="YS Text" w:eastAsia="Times New Roman" w:hAnsi="YS Text" w:cs="Times New Roman"/>
          <w:color w:val="1A1A1A"/>
          <w:sz w:val="23"/>
          <w:szCs w:val="23"/>
          <w:u w:val="single"/>
          <w:lang w:eastAsia="ru-RU"/>
        </w:rPr>
        <w:t xml:space="preserve"> Михаил Александрович</w:t>
      </w:r>
    </w:p>
    <w:p w14:paraId="2CBE37DC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1871BD67" w14:textId="08034D0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B53A0D" w:rsidRPr="00B53A0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5E7BE10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747D6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7CFB59D7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51B27841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BC25D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3B05575E" w14:textId="574421AC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14:paraId="56F580F2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360AEE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F23092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0E239F60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A5D6CF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02E67C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F4F9642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B442376" w14:textId="5B50C9D7" w:rsidR="006D05AB" w:rsidRDefault="00E30E0B" w:rsidP="00E30E0B">
      <w:pPr>
        <w:pStyle w:val="a3"/>
        <w:widowControl w:val="0"/>
        <w:tabs>
          <w:tab w:val="left" w:pos="1276"/>
        </w:tabs>
        <w:spacing w:line="360" w:lineRule="auto"/>
        <w:jc w:val="center"/>
        <w:rPr>
          <w:b/>
          <w:sz w:val="24"/>
          <w:szCs w:val="24"/>
        </w:rPr>
      </w:pPr>
      <w:r w:rsidRPr="00A92170">
        <w:rPr>
          <w:sz w:val="24"/>
          <w:szCs w:val="24"/>
        </w:rPr>
        <w:t>Тирасполь 20__</w:t>
      </w:r>
    </w:p>
    <w:p w14:paraId="00116B00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74291BA" w14:textId="2B2F17CF" w:rsidR="006D05AB" w:rsidRDefault="00E30E0B" w:rsidP="00E30E0B">
      <w:pPr>
        <w:pStyle w:val="a3"/>
        <w:widowControl w:val="0"/>
        <w:tabs>
          <w:tab w:val="left" w:pos="1276"/>
        </w:tabs>
        <w:spacing w:line="360" w:lineRule="auto"/>
      </w:pPr>
      <w:r>
        <w:tab/>
      </w:r>
    </w:p>
    <w:p w14:paraId="0FDD654A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СОДЕРЖАНИЕ</w:t>
      </w:r>
    </w:p>
    <w:p w14:paraId="3B838B65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40876E6B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6D05AB" w:rsidRPr="006D05AB" w14:paraId="614211C5" w14:textId="77777777" w:rsidTr="006D05AB">
        <w:trPr>
          <w:jc w:val="center"/>
        </w:trPr>
        <w:tc>
          <w:tcPr>
            <w:tcW w:w="8897" w:type="dxa"/>
            <w:vAlign w:val="center"/>
          </w:tcPr>
          <w:p w14:paraId="26A3D8B6" w14:textId="77777777" w:rsidR="006D05AB" w:rsidRPr="006D05AB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14:paraId="76BD8FC9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</w:t>
            </w:r>
          </w:p>
        </w:tc>
      </w:tr>
      <w:tr w:rsidR="006D05AB" w:rsidRPr="006D05AB" w14:paraId="662BA763" w14:textId="77777777" w:rsidTr="006D05AB">
        <w:trPr>
          <w:jc w:val="center"/>
        </w:trPr>
        <w:tc>
          <w:tcPr>
            <w:tcW w:w="8897" w:type="dxa"/>
            <w:vAlign w:val="center"/>
          </w:tcPr>
          <w:p w14:paraId="3EB0A73B" w14:textId="6BCCA1BE" w:rsidR="006D05AB" w:rsidRPr="006D05AB" w:rsidRDefault="006D05AB" w:rsidP="00676109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АСПЕКТЫ </w:t>
            </w:r>
          </w:p>
        </w:tc>
        <w:tc>
          <w:tcPr>
            <w:tcW w:w="673" w:type="dxa"/>
            <w:vAlign w:val="center"/>
          </w:tcPr>
          <w:p w14:paraId="1A0C5528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</w:tr>
      <w:tr w:rsidR="006D05AB" w:rsidRPr="006D05AB" w14:paraId="239BE1CB" w14:textId="77777777" w:rsidTr="006D05AB">
        <w:trPr>
          <w:jc w:val="center"/>
        </w:trPr>
        <w:tc>
          <w:tcPr>
            <w:tcW w:w="8897" w:type="dxa"/>
            <w:vAlign w:val="center"/>
          </w:tcPr>
          <w:p w14:paraId="33C16239" w14:textId="7FDC2297" w:rsidR="006D05AB" w:rsidRPr="006D05AB" w:rsidRDefault="006D05AB" w:rsidP="00676109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1.1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Истори</w:t>
            </w:r>
            <w:r w:rsidR="00E17B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ческие сведения</w:t>
            </w:r>
          </w:p>
        </w:tc>
        <w:tc>
          <w:tcPr>
            <w:tcW w:w="673" w:type="dxa"/>
            <w:vAlign w:val="center"/>
          </w:tcPr>
          <w:p w14:paraId="1CE1F5B5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</w:tr>
      <w:tr w:rsidR="006D05AB" w:rsidRPr="006D05AB" w14:paraId="4B9C2D74" w14:textId="77777777" w:rsidTr="006D05AB">
        <w:trPr>
          <w:jc w:val="center"/>
        </w:trPr>
        <w:tc>
          <w:tcPr>
            <w:tcW w:w="8897" w:type="dxa"/>
            <w:vAlign w:val="center"/>
          </w:tcPr>
          <w:p w14:paraId="19E68E41" w14:textId="77777777" w:rsidR="006D05AB" w:rsidRDefault="006D05AB" w:rsidP="006761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1.2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="00E17B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Восточный календарь</w:t>
            </w:r>
          </w:p>
          <w:p w14:paraId="2E31F5B3" w14:textId="6382CA44" w:rsidR="0070363E" w:rsidRPr="0070363E" w:rsidRDefault="0070363E" w:rsidP="006761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1.3.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Примеры использования Восточного календаря</w:t>
            </w:r>
          </w:p>
        </w:tc>
        <w:tc>
          <w:tcPr>
            <w:tcW w:w="673" w:type="dxa"/>
            <w:vAlign w:val="center"/>
          </w:tcPr>
          <w:p w14:paraId="4DAB9C68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7</w:t>
            </w:r>
          </w:p>
        </w:tc>
      </w:tr>
      <w:tr w:rsidR="006D05AB" w:rsidRPr="006D05AB" w14:paraId="0ECD8DF8" w14:textId="77777777" w:rsidTr="006D05AB">
        <w:trPr>
          <w:jc w:val="center"/>
        </w:trPr>
        <w:tc>
          <w:tcPr>
            <w:tcW w:w="8897" w:type="dxa"/>
            <w:vAlign w:val="center"/>
          </w:tcPr>
          <w:p w14:paraId="418895A7" w14:textId="77777777" w:rsidR="006D05AB" w:rsidRPr="006D05AB" w:rsidRDefault="006D05AB" w:rsidP="006D05AB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14:paraId="2FE211B1" w14:textId="77777777" w:rsidR="006D05AB" w:rsidRPr="006D05AB" w:rsidRDefault="0067610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8</w:t>
            </w:r>
          </w:p>
        </w:tc>
      </w:tr>
      <w:tr w:rsidR="006D05AB" w:rsidRPr="006D05AB" w14:paraId="5F688F88" w14:textId="77777777" w:rsidTr="006D05AB">
        <w:trPr>
          <w:jc w:val="center"/>
        </w:trPr>
        <w:tc>
          <w:tcPr>
            <w:tcW w:w="8897" w:type="dxa"/>
            <w:vAlign w:val="center"/>
          </w:tcPr>
          <w:p w14:paraId="7ECC0E53" w14:textId="6CC7D256" w:rsidR="006D05AB" w:rsidRPr="006D05AB" w:rsidRDefault="00676109" w:rsidP="000474E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</w:t>
            </w:r>
            <w:r w:rsidR="00E17B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становка задач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 </w:t>
            </w:r>
          </w:p>
        </w:tc>
        <w:tc>
          <w:tcPr>
            <w:tcW w:w="673" w:type="dxa"/>
            <w:vAlign w:val="center"/>
          </w:tcPr>
          <w:p w14:paraId="754E7EEF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10</w:t>
            </w:r>
          </w:p>
        </w:tc>
      </w:tr>
      <w:tr w:rsidR="00E17B09" w:rsidRPr="006D05AB" w14:paraId="5C71BC59" w14:textId="77777777" w:rsidTr="006D05AB">
        <w:trPr>
          <w:jc w:val="center"/>
        </w:trPr>
        <w:tc>
          <w:tcPr>
            <w:tcW w:w="8897" w:type="dxa"/>
            <w:vAlign w:val="center"/>
          </w:tcPr>
          <w:p w14:paraId="49574639" w14:textId="14F9243C" w:rsidR="00E17B09" w:rsidRPr="006D05AB" w:rsidRDefault="00E17B09" w:rsidP="00E17B09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E7B52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Программно-техническое обеспечение решения задачи</w:t>
            </w:r>
          </w:p>
        </w:tc>
        <w:tc>
          <w:tcPr>
            <w:tcW w:w="673" w:type="dxa"/>
            <w:vAlign w:val="center"/>
          </w:tcPr>
          <w:p w14:paraId="342DCF2D" w14:textId="77777777" w:rsidR="00E17B09" w:rsidRPr="006D05AB" w:rsidRDefault="00E17B09" w:rsidP="00E17B0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11</w:t>
            </w:r>
          </w:p>
        </w:tc>
      </w:tr>
      <w:tr w:rsidR="00E17B09" w:rsidRPr="006D05AB" w14:paraId="45EA415A" w14:textId="77777777" w:rsidTr="006D05AB">
        <w:trPr>
          <w:jc w:val="center"/>
        </w:trPr>
        <w:tc>
          <w:tcPr>
            <w:tcW w:w="8897" w:type="dxa"/>
            <w:vAlign w:val="center"/>
          </w:tcPr>
          <w:p w14:paraId="3F94EDD3" w14:textId="3AA3D21A" w:rsidR="00E17B09" w:rsidRPr="00E17B09" w:rsidRDefault="00E17B09" w:rsidP="00E17B09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.3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    Тестирование приложения</w:t>
            </w:r>
          </w:p>
        </w:tc>
        <w:tc>
          <w:tcPr>
            <w:tcW w:w="673" w:type="dxa"/>
            <w:vAlign w:val="center"/>
          </w:tcPr>
          <w:p w14:paraId="4F7490F7" w14:textId="77777777" w:rsidR="00E17B09" w:rsidRPr="006D05AB" w:rsidRDefault="00E17B09" w:rsidP="00E17B0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13</w:t>
            </w:r>
          </w:p>
        </w:tc>
      </w:tr>
      <w:tr w:rsidR="00E17B09" w:rsidRPr="006D05AB" w14:paraId="7562E4FB" w14:textId="77777777" w:rsidTr="006D05AB">
        <w:trPr>
          <w:jc w:val="center"/>
        </w:trPr>
        <w:tc>
          <w:tcPr>
            <w:tcW w:w="8897" w:type="dxa"/>
            <w:vAlign w:val="center"/>
          </w:tcPr>
          <w:p w14:paraId="46D9E992" w14:textId="77777777" w:rsidR="00E17B09" w:rsidRPr="006D05AB" w:rsidRDefault="00E17B09" w:rsidP="00E17B09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14:paraId="30E251A5" w14:textId="77777777" w:rsidR="00E17B09" w:rsidRPr="006D05AB" w:rsidRDefault="00E17B09" w:rsidP="00E17B0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14</w:t>
            </w:r>
          </w:p>
        </w:tc>
      </w:tr>
      <w:tr w:rsidR="00E17B09" w:rsidRPr="006D05AB" w14:paraId="36FB243A" w14:textId="77777777" w:rsidTr="006D05AB">
        <w:trPr>
          <w:jc w:val="center"/>
        </w:trPr>
        <w:tc>
          <w:tcPr>
            <w:tcW w:w="8897" w:type="dxa"/>
            <w:vAlign w:val="center"/>
          </w:tcPr>
          <w:p w14:paraId="6DF75A4E" w14:textId="77777777" w:rsidR="00E17B09" w:rsidRPr="006D05AB" w:rsidRDefault="00E17B09" w:rsidP="00E17B09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73" w:type="dxa"/>
            <w:vAlign w:val="center"/>
          </w:tcPr>
          <w:p w14:paraId="45505C8B" w14:textId="77777777" w:rsidR="00E17B09" w:rsidRPr="006D05AB" w:rsidRDefault="00E17B09" w:rsidP="00E17B0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15</w:t>
            </w:r>
          </w:p>
        </w:tc>
      </w:tr>
      <w:tr w:rsidR="00E17B09" w:rsidRPr="006D05AB" w14:paraId="05E34A0D" w14:textId="77777777" w:rsidTr="006D05AB">
        <w:trPr>
          <w:jc w:val="center"/>
        </w:trPr>
        <w:tc>
          <w:tcPr>
            <w:tcW w:w="8897" w:type="dxa"/>
            <w:vAlign w:val="center"/>
          </w:tcPr>
          <w:p w14:paraId="5BA995D7" w14:textId="77777777" w:rsidR="00E17B09" w:rsidRPr="006D05AB" w:rsidRDefault="00E17B09" w:rsidP="00E17B09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73" w:type="dxa"/>
            <w:vAlign w:val="center"/>
          </w:tcPr>
          <w:p w14:paraId="13E651F8" w14:textId="77777777" w:rsidR="00E17B09" w:rsidRPr="006D05AB" w:rsidRDefault="00E17B09" w:rsidP="00E17B0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16</w:t>
            </w:r>
          </w:p>
        </w:tc>
      </w:tr>
    </w:tbl>
    <w:p w14:paraId="7B9C759D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3C58FE46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3D1F8F2F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7EC4CA0C" w14:textId="77777777" w:rsidR="00D64FF6" w:rsidRDefault="00D64FF6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06E16BC2" w14:textId="0DA4A120" w:rsidR="00D64FF6" w:rsidRPr="00E30E0B" w:rsidRDefault="00D64FF6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E0B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E30E0B" w:rsidRPr="00E30E0B">
        <w:rPr>
          <w:rFonts w:ascii="Times New Roman" w:hAnsi="Times New Roman" w:cs="Times New Roman"/>
          <w:sz w:val="28"/>
          <w:szCs w:val="28"/>
        </w:rPr>
        <w:t xml:space="preserve">в разработке программного кода на языке программирования </w:t>
      </w:r>
      <w:r w:rsidR="00E30E0B" w:rsidRPr="00E30E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0E0B" w:rsidRPr="00E30E0B">
        <w:rPr>
          <w:rFonts w:ascii="Times New Roman" w:hAnsi="Times New Roman" w:cs="Times New Roman"/>
          <w:sz w:val="28"/>
          <w:szCs w:val="28"/>
        </w:rPr>
        <w:t># для</w:t>
      </w:r>
      <w:r w:rsidR="00E30E0B">
        <w:rPr>
          <w:rFonts w:ascii="Times New Roman" w:hAnsi="Times New Roman" w:cs="Times New Roman"/>
          <w:sz w:val="28"/>
          <w:szCs w:val="28"/>
        </w:rPr>
        <w:t xml:space="preserve"> определения символизирующего заданный год по восточному календарю</w:t>
      </w:r>
      <w:r w:rsidR="00E30E0B" w:rsidRPr="00E30E0B">
        <w:rPr>
          <w:rFonts w:ascii="Times New Roman" w:hAnsi="Times New Roman" w:cs="Times New Roman"/>
          <w:sz w:val="28"/>
          <w:szCs w:val="28"/>
        </w:rPr>
        <w:t>.</w:t>
      </w:r>
    </w:p>
    <w:p w14:paraId="04623E25" w14:textId="0621D5BB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значимость проектной работы заключается в изучении Восточного календаря и практическом применении при составлении программного кода с использованием условных конструкций</w:t>
      </w:r>
      <w:r w:rsidRPr="00E30E0B">
        <w:rPr>
          <w:rFonts w:ascii="Times New Roman" w:hAnsi="Times New Roman" w:cs="Times New Roman"/>
          <w:sz w:val="28"/>
          <w:szCs w:val="28"/>
        </w:rPr>
        <w:t>.</w:t>
      </w:r>
    </w:p>
    <w:p w14:paraId="5B11250C" w14:textId="6FD9D364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проектной работы – автоматизировать определение название животного</w:t>
      </w:r>
      <w:r w:rsidRPr="00E30E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символизирующий заданный год по восточному календарю для консольного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0E0B">
        <w:rPr>
          <w:rFonts w:ascii="Times New Roman" w:hAnsi="Times New Roman" w:cs="Times New Roman"/>
          <w:sz w:val="28"/>
          <w:szCs w:val="28"/>
        </w:rPr>
        <w:t>#.</w:t>
      </w:r>
    </w:p>
    <w:p w14:paraId="128F8410" w14:textId="358F321A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E30E0B">
        <w:rPr>
          <w:rFonts w:ascii="Times New Roman" w:hAnsi="Times New Roman" w:cs="Times New Roman"/>
          <w:sz w:val="28"/>
          <w:szCs w:val="28"/>
        </w:rPr>
        <w:t>:</w:t>
      </w:r>
    </w:p>
    <w:p w14:paraId="0992AC45" w14:textId="3C1E286F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3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название животного</w:t>
      </w:r>
      <w:r w:rsidRPr="00E30E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символизирующего заданный год по восточному календарю</w:t>
      </w:r>
      <w:r w:rsidRPr="00E30E0B">
        <w:rPr>
          <w:rFonts w:ascii="Times New Roman" w:hAnsi="Times New Roman" w:cs="Times New Roman"/>
          <w:sz w:val="28"/>
          <w:szCs w:val="28"/>
        </w:rPr>
        <w:t>.</w:t>
      </w:r>
    </w:p>
    <w:p w14:paraId="6AC3F5B3" w14:textId="7AB5B20F" w:rsidR="00E30E0B" w:rsidRP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E0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Разработать программный код для определения животного</w:t>
      </w:r>
      <w:r w:rsidRPr="00E30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условной конструкции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0E0B">
        <w:rPr>
          <w:rFonts w:ascii="Times New Roman" w:hAnsi="Times New Roman" w:cs="Times New Roman"/>
          <w:sz w:val="28"/>
          <w:szCs w:val="28"/>
        </w:rPr>
        <w:t>#.</w:t>
      </w:r>
    </w:p>
    <w:p w14:paraId="0BE4E3CD" w14:textId="0DB95407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C1B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Протестировать программный код</w:t>
      </w:r>
      <w:r w:rsidRPr="000C1B15">
        <w:rPr>
          <w:rFonts w:ascii="Times New Roman" w:hAnsi="Times New Roman" w:cs="Times New Roman"/>
          <w:sz w:val="28"/>
          <w:szCs w:val="28"/>
        </w:rPr>
        <w:t>.</w:t>
      </w:r>
    </w:p>
    <w:p w14:paraId="19D94D03" w14:textId="682DEF00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30E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 репозиторий для хранения программного кода</w:t>
      </w:r>
      <w:r w:rsidRPr="00E30E0B">
        <w:rPr>
          <w:rFonts w:ascii="Times New Roman" w:hAnsi="Times New Roman" w:cs="Times New Roman"/>
          <w:sz w:val="28"/>
          <w:szCs w:val="28"/>
        </w:rPr>
        <w:t>.</w:t>
      </w:r>
    </w:p>
    <w:p w14:paraId="60E80146" w14:textId="58DBA12D" w:rsidR="00E30E0B" w:rsidRPr="00B53A0D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Предмет исследования – разработка программного кода с использованием условной конструкции для </w:t>
      </w:r>
      <w:r w:rsidR="00B53A0D">
        <w:rPr>
          <w:rFonts w:ascii="Times New Roman" w:hAnsi="Times New Roman" w:cs="Times New Roman"/>
          <w:sz w:val="28"/>
          <w:szCs w:val="24"/>
        </w:rPr>
        <w:t>определения названия животного</w:t>
      </w:r>
      <w:r w:rsidR="00B53A0D" w:rsidRPr="00B53A0D">
        <w:rPr>
          <w:rFonts w:ascii="Times New Roman" w:hAnsi="Times New Roman" w:cs="Times New Roman"/>
          <w:sz w:val="28"/>
          <w:szCs w:val="24"/>
        </w:rPr>
        <w:t>,</w:t>
      </w:r>
      <w:r w:rsidR="00B53A0D">
        <w:rPr>
          <w:rFonts w:ascii="Times New Roman" w:hAnsi="Times New Roman" w:cs="Times New Roman"/>
          <w:sz w:val="28"/>
          <w:szCs w:val="24"/>
        </w:rPr>
        <w:t xml:space="preserve"> символизирующего заданный год</w:t>
      </w:r>
      <w:r w:rsidR="00B53A0D" w:rsidRPr="00B53A0D">
        <w:rPr>
          <w:rFonts w:ascii="Times New Roman" w:hAnsi="Times New Roman" w:cs="Times New Roman"/>
          <w:sz w:val="28"/>
          <w:szCs w:val="24"/>
        </w:rPr>
        <w:t>.</w:t>
      </w:r>
    </w:p>
    <w:p w14:paraId="36E502D6" w14:textId="4576C6F8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Объект исследования – </w:t>
      </w:r>
      <w:r w:rsidR="00B53A0D">
        <w:rPr>
          <w:rFonts w:ascii="Times New Roman" w:hAnsi="Times New Roman" w:cs="Times New Roman"/>
          <w:sz w:val="28"/>
          <w:szCs w:val="24"/>
        </w:rPr>
        <w:t>Программный код</w:t>
      </w:r>
    </w:p>
    <w:p w14:paraId="652E2998" w14:textId="3FD46C9B" w:rsid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Период исследования – Декабрь 2023год</w:t>
      </w:r>
      <w:r w:rsidRPr="000C1B15">
        <w:rPr>
          <w:rFonts w:ascii="Times New Roman" w:hAnsi="Times New Roman" w:cs="Times New Roman"/>
          <w:sz w:val="28"/>
          <w:szCs w:val="24"/>
        </w:rPr>
        <w:t>.</w:t>
      </w:r>
    </w:p>
    <w:p w14:paraId="53575A56" w14:textId="77777777" w:rsidR="00E30E0B" w:rsidRP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536CF62" w14:textId="77777777" w:rsidR="00E30E0B" w:rsidRPr="00E30E0B" w:rsidRDefault="00E30E0B" w:rsidP="00E30E0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0509F" w14:textId="50236030" w:rsidR="00E30E0B" w:rsidRPr="00826E35" w:rsidRDefault="0050242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5000FF0" w14:textId="1195945A" w:rsidR="00826E35" w:rsidRPr="00826E35" w:rsidRDefault="00826E35" w:rsidP="00826E35">
      <w:pPr>
        <w:pStyle w:val="a5"/>
        <w:numPr>
          <w:ilvl w:val="0"/>
          <w:numId w:val="7"/>
        </w:numPr>
        <w:shd w:val="clear" w:color="auto" w:fill="FFFFFF"/>
        <w:spacing w:after="390" w:line="390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Теоретические аспекты проектной работы</w:t>
      </w:r>
    </w:p>
    <w:p w14:paraId="3268F213" w14:textId="1FA7F5FE" w:rsidR="00826E35" w:rsidRPr="00826E35" w:rsidRDefault="00826E35" w:rsidP="00826E35">
      <w:pPr>
        <w:pStyle w:val="a5"/>
        <w:shd w:val="clear" w:color="auto" w:fill="FFFFFF"/>
        <w:spacing w:after="390" w:line="390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826E3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Исторические сведения</w:t>
      </w:r>
    </w:p>
    <w:p w14:paraId="110BD374" w14:textId="5179EA6A" w:rsidR="00826E3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Восточный китайский календарь — это лунный календарь животных. Новый год по его исчислению наступает во второе новолуние после зимнего солнцестояния. Это одна из дат в период с 21 января по 21 февраля.</w:t>
      </w:r>
    </w:p>
    <w:p w14:paraId="5FE05E21" w14:textId="5E7030C5" w:rsidR="00826E35" w:rsidRPr="00826E3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Каждый год китайского календаря имеет своего животного-покровителя. Всего их 12: Крыса или Мышь, Бык, Тигр, Кролик или Кот, Дракон, Змея, Лошадь, Коза или Овца, Обезьяна, Петух, Собака, Свинья.</w:t>
      </w:r>
    </w:p>
    <w:p w14:paraId="3D880D54" w14:textId="0994D623" w:rsidR="00826E3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Китайцы в древние времена верили, что движение планеты Юпитер приносит блага и добродетели. Она делает оборот вокруг Солнца за 12 лет. И животных-покровителей тоже двенадцать. С новым оборотом Юпитера начинается новый цикл. После года свиньи вновь наступает год крысы. Пять двенадцатилетних циклов объединяются в 60-летний.</w:t>
      </w:r>
    </w:p>
    <w:p w14:paraId="7405B4B8" w14:textId="77777777" w:rsidR="00826E35" w:rsidRPr="00826E3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животных китайского зодиака были выбраны не случайно. Это были животные либо тесно связанные с повседневной жизнью Древнего Китая, либо те, что по китайским поверьям приносили удачу.</w:t>
      </w:r>
    </w:p>
    <w:p w14:paraId="19F2E704" w14:textId="77777777" w:rsidR="00826E35" w:rsidRPr="00826E3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Бык, лошадь, коза, петух, свинья и собака — шесть животных, которые традиционно держали в китайском домашнем хозяйстве. Известная в Китае поговорка гласит: «Шесть животных в доме означает процветание». Именно поэтому были выбраны эти шесть животных.</w:t>
      </w:r>
    </w:p>
    <w:p w14:paraId="79068674" w14:textId="43953095" w:rsidR="000C1B15" w:rsidRDefault="00826E35" w:rsidP="00B53A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Остальные шесть — крыса, тигр, кролик, дракон, змея и обезьяна — животные, очень любимые в китайской культуре.</w:t>
      </w:r>
    </w:p>
    <w:p w14:paraId="4D759B7F" w14:textId="33DB2909" w:rsidR="000C1B15" w:rsidRDefault="000C1B15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9C20633" w14:textId="2374BAC1" w:rsidR="000C1B15" w:rsidRDefault="000C1B15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02D4B10" w14:textId="74A5938E" w:rsidR="000C1B15" w:rsidRDefault="000C1B15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82E754E" w14:textId="21DE00FF" w:rsidR="000C1B15" w:rsidRDefault="000C1B15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CD90B9B" w14:textId="0D9F2968" w:rsidR="00B53A0D" w:rsidRDefault="00B53A0D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E042411" w14:textId="6FE87D3C" w:rsidR="00B53A0D" w:rsidRDefault="00B53A0D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5195790" w14:textId="78411763" w:rsidR="00B53A0D" w:rsidRDefault="00B53A0D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06167F6" w14:textId="43DE3085" w:rsidR="00B53A0D" w:rsidRDefault="00B53A0D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DF8243A" w14:textId="77777777" w:rsidR="00B53A0D" w:rsidRDefault="00B53A0D" w:rsidP="000C1B15">
      <w:pPr>
        <w:shd w:val="clear" w:color="auto" w:fill="FFFFFF"/>
        <w:spacing w:after="390" w:line="390" w:lineRule="atLeast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053AB55" w14:textId="304E4C27" w:rsidR="0017798F" w:rsidRDefault="00B53A0D" w:rsidP="0017798F">
      <w:pPr>
        <w:pStyle w:val="a5"/>
        <w:numPr>
          <w:ilvl w:val="1"/>
          <w:numId w:val="7"/>
        </w:numPr>
        <w:shd w:val="clear" w:color="auto" w:fill="FFFFFF"/>
        <w:spacing w:after="390" w:line="390" w:lineRule="atLeast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17798F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 xml:space="preserve">Описание </w:t>
      </w:r>
      <w:r w:rsidR="0017798F" w:rsidRPr="0017798F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программной платформы</w:t>
      </w:r>
    </w:p>
    <w:p w14:paraId="0EE239D2" w14:textId="7D4F2F0F" w:rsidR="001D19B8" w:rsidRPr="001D19B8" w:rsidRDefault="001D19B8" w:rsidP="001D19B8">
      <w:pPr>
        <w:pStyle w:val="ab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  <w:r w:rsidRPr="001D19B8">
        <w:rPr>
          <w:color w:val="333333"/>
          <w:sz w:val="28"/>
          <w:szCs w:val="28"/>
          <w:shd w:val="clear" w:color="auto" w:fill="FFFFFF"/>
        </w:rPr>
        <w:t xml:space="preserve">Это комплексная интегрированная среда разработки (IDE), которую можно использовать для написания, редактирования, отладки и сборки кода, а затем для развертывания приложения. Помимо редактирования и отладки кода, </w:t>
      </w:r>
      <w:proofErr w:type="spellStart"/>
      <w:r w:rsidRPr="001D19B8">
        <w:rPr>
          <w:color w:val="333333"/>
          <w:sz w:val="28"/>
          <w:szCs w:val="28"/>
          <w:shd w:val="clear" w:color="auto" w:fill="FFFFFF"/>
        </w:rPr>
        <w:t>Visual</w:t>
      </w:r>
      <w:proofErr w:type="spellEnd"/>
      <w:r w:rsidRPr="001D19B8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D19B8">
        <w:rPr>
          <w:color w:val="333333"/>
          <w:sz w:val="28"/>
          <w:szCs w:val="28"/>
          <w:shd w:val="clear" w:color="auto" w:fill="FFFFFF"/>
        </w:rPr>
        <w:t>Studio</w:t>
      </w:r>
      <w:proofErr w:type="spellEnd"/>
      <w:r w:rsidRPr="001D19B8">
        <w:rPr>
          <w:color w:val="333333"/>
          <w:sz w:val="28"/>
          <w:szCs w:val="28"/>
          <w:shd w:val="clear" w:color="auto" w:fill="FFFFFF"/>
        </w:rPr>
        <w:t xml:space="preserve"> включает компиляторы, средства завершения кода, систему управления версиями, расширения и многие другие функции для улучшения каждого этапа процесса разработки программного обеспечения.</w:t>
      </w:r>
    </w:p>
    <w:p w14:paraId="4648B730" w14:textId="001A6004" w:rsidR="001D19B8" w:rsidRPr="000F585A" w:rsidRDefault="001D19B8" w:rsidP="001D19B8">
      <w:pPr>
        <w:pStyle w:val="ab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  <w:r w:rsidRPr="000F585A">
        <w:rPr>
          <w:sz w:val="28"/>
          <w:szCs w:val="28"/>
        </w:rPr>
        <w:t>Для разработки программного кода использована интегрированная среда разработки (</w:t>
      </w:r>
      <w:r w:rsidRPr="000F585A">
        <w:rPr>
          <w:sz w:val="28"/>
          <w:szCs w:val="28"/>
          <w:lang w:val="en-US"/>
        </w:rPr>
        <w:t>IDE</w:t>
      </w:r>
      <w:r w:rsidRPr="000F585A">
        <w:rPr>
          <w:sz w:val="28"/>
          <w:szCs w:val="28"/>
        </w:rPr>
        <w:t xml:space="preserve">) – </w:t>
      </w:r>
      <w:r w:rsidRPr="000F585A">
        <w:rPr>
          <w:sz w:val="28"/>
          <w:szCs w:val="28"/>
          <w:lang w:val="en-US"/>
        </w:rPr>
        <w:t>MS</w:t>
      </w:r>
      <w:r w:rsidRPr="000F585A">
        <w:rPr>
          <w:sz w:val="28"/>
          <w:szCs w:val="28"/>
        </w:rPr>
        <w:t xml:space="preserve"> </w:t>
      </w:r>
      <w:r w:rsidRPr="000F585A">
        <w:rPr>
          <w:sz w:val="28"/>
          <w:szCs w:val="28"/>
          <w:lang w:val="en-US"/>
        </w:rPr>
        <w:t>Visual</w:t>
      </w:r>
      <w:r w:rsidRPr="000F585A">
        <w:rPr>
          <w:sz w:val="28"/>
          <w:szCs w:val="28"/>
        </w:rPr>
        <w:t xml:space="preserve"> </w:t>
      </w:r>
      <w:r w:rsidRPr="000F585A">
        <w:rPr>
          <w:sz w:val="28"/>
          <w:szCs w:val="28"/>
          <w:lang w:val="en-US"/>
        </w:rPr>
        <w:t>Studio</w:t>
      </w:r>
      <w:r w:rsidRPr="000F585A">
        <w:rPr>
          <w:sz w:val="28"/>
          <w:szCs w:val="28"/>
        </w:rPr>
        <w:t xml:space="preserve"> 2010/2022 </w:t>
      </w:r>
      <w:r w:rsidRPr="000F585A">
        <w:rPr>
          <w:sz w:val="28"/>
          <w:szCs w:val="28"/>
          <w:shd w:val="clear" w:color="auto" w:fill="FFFFFF"/>
        </w:rPr>
        <w:t>— это лучшая интегрированная среда разработки </w:t>
      </w:r>
      <w:r w:rsidRPr="000F585A">
        <w:rPr>
          <w:sz w:val="28"/>
          <w:szCs w:val="28"/>
        </w:rPr>
        <w:t xml:space="preserve">для создания многофункциональных, привлекательных кроссплатформенных приложений для </w:t>
      </w:r>
      <w:proofErr w:type="spellStart"/>
      <w:r w:rsidRPr="000F585A">
        <w:rPr>
          <w:sz w:val="28"/>
          <w:szCs w:val="28"/>
        </w:rPr>
        <w:t>Windows</w:t>
      </w:r>
      <w:proofErr w:type="spellEnd"/>
      <w:r w:rsidRPr="000F585A">
        <w:rPr>
          <w:sz w:val="28"/>
          <w:szCs w:val="28"/>
        </w:rPr>
        <w:t xml:space="preserve">, </w:t>
      </w:r>
      <w:proofErr w:type="spellStart"/>
      <w:r w:rsidRPr="000F585A">
        <w:rPr>
          <w:sz w:val="28"/>
          <w:szCs w:val="28"/>
        </w:rPr>
        <w:t>Mac</w:t>
      </w:r>
      <w:proofErr w:type="spellEnd"/>
      <w:r w:rsidRPr="000F585A">
        <w:rPr>
          <w:sz w:val="28"/>
          <w:szCs w:val="28"/>
        </w:rPr>
        <w:t xml:space="preserve">, </w:t>
      </w:r>
      <w:proofErr w:type="spellStart"/>
      <w:r w:rsidRPr="000F585A">
        <w:rPr>
          <w:sz w:val="28"/>
          <w:szCs w:val="28"/>
        </w:rPr>
        <w:t>Linux</w:t>
      </w:r>
      <w:proofErr w:type="spellEnd"/>
      <w:r w:rsidRPr="000F585A">
        <w:rPr>
          <w:sz w:val="28"/>
          <w:szCs w:val="28"/>
        </w:rPr>
        <w:t xml:space="preserve">, </w:t>
      </w:r>
      <w:proofErr w:type="spellStart"/>
      <w:r w:rsidRPr="000F585A">
        <w:rPr>
          <w:sz w:val="28"/>
          <w:szCs w:val="28"/>
        </w:rPr>
        <w:t>iOS</w:t>
      </w:r>
      <w:proofErr w:type="spellEnd"/>
      <w:r w:rsidRPr="000F585A">
        <w:rPr>
          <w:sz w:val="28"/>
          <w:szCs w:val="28"/>
        </w:rPr>
        <w:t xml:space="preserve"> и </w:t>
      </w:r>
      <w:proofErr w:type="spellStart"/>
      <w:r w:rsidRPr="000F585A">
        <w:rPr>
          <w:sz w:val="28"/>
          <w:szCs w:val="28"/>
        </w:rPr>
        <w:t>Androi</w:t>
      </w:r>
      <w:proofErr w:type="spellEnd"/>
      <w:r w:rsidRPr="000F585A">
        <w:rPr>
          <w:sz w:val="28"/>
          <w:szCs w:val="28"/>
        </w:rPr>
        <w:t xml:space="preserve">, так же в ходе работы использовался язык программирования </w:t>
      </w:r>
      <w:r w:rsidRPr="000F585A">
        <w:rPr>
          <w:sz w:val="28"/>
          <w:szCs w:val="28"/>
          <w:lang w:val="en-US"/>
        </w:rPr>
        <w:t>C</w:t>
      </w:r>
      <w:r w:rsidRPr="000F585A">
        <w:rPr>
          <w:sz w:val="28"/>
          <w:szCs w:val="28"/>
        </w:rPr>
        <w:t>#.</w:t>
      </w:r>
    </w:p>
    <w:p w14:paraId="6EA8859A" w14:textId="77777777" w:rsidR="001D19B8" w:rsidRPr="001D19B8" w:rsidRDefault="001D19B8" w:rsidP="001D19B8">
      <w:pPr>
        <w:pStyle w:val="a5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19B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D19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9B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D19B8">
        <w:rPr>
          <w:rFonts w:ascii="Times New Roman" w:hAnsi="Times New Roman" w:cs="Times New Roman"/>
          <w:sz w:val="28"/>
          <w:szCs w:val="28"/>
        </w:rPr>
        <w:t xml:space="preserve">- </w:t>
      </w:r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 w:rsidRPr="001D19B8">
        <w:rPr>
          <w:rFonts w:ascii="Times New Roman" w:hAnsi="Times New Roman" w:cs="Times New Roman"/>
          <w:sz w:val="28"/>
          <w:szCs w:val="28"/>
        </w:rPr>
        <w:t xml:space="preserve"> объектно-ориентированный язык программирования, разработанный компанией </w:t>
      </w:r>
      <w:proofErr w:type="spellStart"/>
      <w:r w:rsidRPr="001D19B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19B8">
        <w:rPr>
          <w:rFonts w:ascii="Times New Roman" w:hAnsi="Times New Roman" w:cs="Times New Roman"/>
          <w:sz w:val="28"/>
          <w:szCs w:val="28"/>
        </w:rPr>
        <w:t>.</w:t>
      </w:r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Изначально его создавали для проектов под </w:t>
      </w:r>
      <w:proofErr w:type="spellStart"/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теперь это по-настоящему универсальный язык: на нём пишут игры, десктопные приложения, веб-сервисы, нейросети и даже графику для </w:t>
      </w:r>
      <w:proofErr w:type="spellStart"/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>метавселенных</w:t>
      </w:r>
      <w:proofErr w:type="spellEnd"/>
      <w:r w:rsidRPr="001D19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30E36D1" w14:textId="695707E0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AD614B6" w14:textId="11E55905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694D28F" w14:textId="365E8534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328D9C8" w14:textId="3137A8D8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F55427B" w14:textId="44E4449F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4295CBC" w14:textId="41D74B06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B65FDE4" w14:textId="12CA166E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C781A48" w14:textId="40E595F5" w:rsidR="000C1B15" w:rsidRDefault="000C1B15" w:rsidP="001D19B8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2B6B5D0" w14:textId="77777777" w:rsidR="001D19B8" w:rsidRDefault="001D19B8" w:rsidP="001D19B8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DE802AA" w14:textId="77777777" w:rsidR="000C1B15" w:rsidRDefault="000C1B15" w:rsidP="0070363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8F9D505" w14:textId="7A6B1C59" w:rsidR="0070363E" w:rsidRPr="000C1B15" w:rsidRDefault="0070363E" w:rsidP="0070363E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0363E">
        <w:rPr>
          <w:rFonts w:ascii="Times New Roman" w:hAnsi="Times New Roman" w:cs="Times New Roman"/>
          <w:b/>
          <w:bCs/>
          <w:sz w:val="28"/>
          <w:szCs w:val="24"/>
        </w:rPr>
        <w:lastRenderedPageBreak/>
        <w:t>1</w:t>
      </w:r>
      <w:r w:rsidRPr="000C1B15">
        <w:rPr>
          <w:rFonts w:ascii="Times New Roman" w:hAnsi="Times New Roman" w:cs="Times New Roman"/>
          <w:b/>
          <w:bCs/>
          <w:sz w:val="28"/>
          <w:szCs w:val="24"/>
        </w:rPr>
        <w:t>.3</w:t>
      </w:r>
      <w:r w:rsidRPr="0070363E">
        <w:rPr>
          <w:rFonts w:ascii="Times New Roman" w:hAnsi="Times New Roman" w:cs="Times New Roman"/>
          <w:b/>
          <w:bCs/>
          <w:color w:val="1A1A1A"/>
          <w:sz w:val="28"/>
          <w:szCs w:val="24"/>
        </w:rPr>
        <w:t xml:space="preserve"> Примеры использования Восточного календаря</w:t>
      </w:r>
    </w:p>
    <w:p w14:paraId="6FB91EE0" w14:textId="76EE03A3" w:rsid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Восточный календарь используется для разных целей, например:</w:t>
      </w:r>
    </w:p>
    <w:p w14:paraId="240E75CF" w14:textId="77777777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2BE26A17" w14:textId="25D16A1A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1)Определения личности, характера и судьбы человека по году его рождения.</w:t>
      </w:r>
    </w:p>
    <w:p w14:paraId="280CD1CB" w14:textId="4B9D8893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2)Выбора благоприятных дат для важных событий, таких как свадьба, переезд, начало бизнеса и т.д.</w:t>
      </w:r>
    </w:p>
    <w:p w14:paraId="0ED91FA2" w14:textId="4A5C08E2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3)Составления гороскопов на год, месяц, день и час.</w:t>
      </w:r>
    </w:p>
    <w:p w14:paraId="3A9F36E2" w14:textId="3552BFAC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4)Сравнения совместимости между партнерами, друзьями, коллегами и родственниками.</w:t>
      </w:r>
    </w:p>
    <w:p w14:paraId="09095C50" w14:textId="795B5803" w:rsid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5)Изучения влияния пяти стихий (Металл, Вода, Дерево, Огонь и Земля) на жизнь человека.</w:t>
      </w:r>
    </w:p>
    <w:p w14:paraId="404C73E9" w14:textId="77777777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4727253B" w14:textId="454B6B2C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Вот несколько примеров использования восточного календаря:</w:t>
      </w:r>
    </w:p>
    <w:p w14:paraId="43CC1CCE" w14:textId="77777777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0879D28C" w14:textId="3A76423D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 xml:space="preserve">2023 год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5D26C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это </w:t>
      </w:r>
      <w:r w:rsidRPr="005D26C9">
        <w:rPr>
          <w:rFonts w:ascii="Times New Roman" w:hAnsi="Times New Roman" w:cs="Times New Roman"/>
          <w:sz w:val="28"/>
          <w:szCs w:val="24"/>
        </w:rPr>
        <w:t>год Водяного Кролика, который наступит 22 января. Это будет благоприятный год для творчества, общения, семьи и любви. Люди, родившиеся в год Кролика, обладают обаянием, добротой, дипломатичностью и умением находить компромиссы.</w:t>
      </w:r>
    </w:p>
    <w:p w14:paraId="448EF1D1" w14:textId="77777777" w:rsidR="005D26C9" w:rsidRPr="005D26C9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Лучшими партнерами для Кролика являются Бык, Коза и Свинья, а худшими - Петух, Дракон и Крыса.</w:t>
      </w:r>
    </w:p>
    <w:p w14:paraId="08A1B7FF" w14:textId="3ADFB82B" w:rsidR="00502428" w:rsidRDefault="005D26C9" w:rsidP="005D26C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D26C9">
        <w:rPr>
          <w:rFonts w:ascii="Times New Roman" w:hAnsi="Times New Roman" w:cs="Times New Roman"/>
          <w:sz w:val="28"/>
          <w:szCs w:val="24"/>
        </w:rPr>
        <w:t>Лучшими месяцами для Кролика в 2023 году будут февраль, апрель, июнь, август, октябрь и декабрь, а худшими - январь, март, май, июль, сентябрь и ноябрь.</w:t>
      </w:r>
    </w:p>
    <w:p w14:paraId="7C6FEF91" w14:textId="22457A7A" w:rsidR="00C06928" w:rsidRPr="0070363E" w:rsidRDefault="00C069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D468BC7" w14:textId="6317CD2E" w:rsidR="00502428" w:rsidRDefault="00C06928" w:rsidP="00AB388B">
      <w:pPr>
        <w:pStyle w:val="ConsPlusNormal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  <w:r w:rsidRPr="005D26C9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14:paraId="3EC43997" w14:textId="55831CF8" w:rsidR="005D26C9" w:rsidRDefault="005D26C9" w:rsidP="005D26C9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  <w:r w:rsidRPr="0061036C">
        <w:rPr>
          <w:rFonts w:ascii="Times New Roman" w:hAnsi="Times New Roman" w:cs="Times New Roman"/>
          <w:b/>
          <w:bCs/>
          <w:color w:val="1A1A1A"/>
          <w:sz w:val="28"/>
          <w:szCs w:val="24"/>
        </w:rPr>
        <w:t>2.1</w:t>
      </w: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t xml:space="preserve"> Постановка задачи</w:t>
      </w:r>
    </w:p>
    <w:p w14:paraId="21FB4883" w14:textId="0157101C" w:rsidR="005D26C9" w:rsidRDefault="0061036C" w:rsidP="005D26C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61036C">
        <w:rPr>
          <w:rFonts w:ascii="Times New Roman" w:hAnsi="Times New Roman" w:cs="Times New Roman"/>
          <w:color w:val="1A1A1A"/>
          <w:sz w:val="28"/>
          <w:szCs w:val="24"/>
        </w:rPr>
        <w:t>Исходные данные</w:t>
      </w:r>
      <w:r>
        <w:rPr>
          <w:rFonts w:ascii="Times New Roman" w:hAnsi="Times New Roman" w:cs="Times New Roman"/>
          <w:color w:val="1A1A1A"/>
          <w:sz w:val="28"/>
          <w:szCs w:val="24"/>
        </w:rPr>
        <w:t xml:space="preserve"> (аргументы)</w:t>
      </w:r>
      <w:r w:rsidRPr="0061036C">
        <w:rPr>
          <w:rFonts w:ascii="Times New Roman" w:hAnsi="Times New Roman" w:cs="Times New Roman"/>
          <w:color w:val="1A1A1A"/>
          <w:sz w:val="28"/>
          <w:szCs w:val="24"/>
        </w:rPr>
        <w:t>:</w:t>
      </w:r>
      <w:r>
        <w:rPr>
          <w:rFonts w:ascii="Times New Roman" w:hAnsi="Times New Roman" w:cs="Times New Roman"/>
          <w:color w:val="1A1A1A"/>
          <w:sz w:val="28"/>
          <w:szCs w:val="24"/>
        </w:rPr>
        <w:t xml:space="preserve"> Года восточного календаря</w:t>
      </w:r>
      <w:r w:rsidRPr="0061036C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</w:p>
    <w:p w14:paraId="0411BCB2" w14:textId="5A0E429F" w:rsidR="0061036C" w:rsidRDefault="0061036C" w:rsidP="0061036C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4"/>
        </w:rPr>
      </w:pPr>
      <w:r>
        <w:rPr>
          <w:rFonts w:ascii="Times New Roman" w:hAnsi="Times New Roman" w:cs="Times New Roman"/>
          <w:noProof/>
          <w:color w:val="1A1A1A"/>
          <w:sz w:val="28"/>
          <w:szCs w:val="24"/>
        </w:rPr>
        <w:drawing>
          <wp:inline distT="0" distB="0" distL="0" distR="0" wp14:anchorId="32037777" wp14:editId="02C73121">
            <wp:extent cx="59340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B349" w14:textId="68BAEDC0" w:rsidR="0061036C" w:rsidRDefault="0061036C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  <w:r>
        <w:rPr>
          <w:rFonts w:ascii="Times New Roman" w:hAnsi="Times New Roman" w:cs="Times New Roman"/>
          <w:color w:val="1A1A1A"/>
          <w:sz w:val="28"/>
          <w:szCs w:val="24"/>
        </w:rPr>
        <w:t>Проверка существования животных с определёнными годами.</w:t>
      </w:r>
    </w:p>
    <w:p w14:paraId="663FCF37" w14:textId="38FD6379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6BDDE169" w14:textId="3A1D6BC9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15BCD491" w14:textId="08336A4A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3781416B" w14:textId="74B789F9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40350912" w14:textId="4DA9DBDE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0864B5CF" w14:textId="1A9F77BB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72C0F6E1" w14:textId="6FCC0D8C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02309EC9" w14:textId="1E48404A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54D7245C" w14:textId="5C9AC738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38D99B77" w14:textId="0F2E0232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7316E318" w14:textId="77777777" w:rsidR="000C1B15" w:rsidRDefault="000C1B15" w:rsidP="0061036C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14:paraId="19E66EB4" w14:textId="2E73588D" w:rsidR="0061036C" w:rsidRDefault="001D19B8" w:rsidP="001D19B8">
      <w:pPr>
        <w:pStyle w:val="ConsPlusNormal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программных средств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приложенния</w:t>
      </w:r>
      <w:proofErr w:type="spellEnd"/>
    </w:p>
    <w:p w14:paraId="3B726401" w14:textId="248D934C" w:rsidR="001D19B8" w:rsidRPr="001D19B8" w:rsidRDefault="001D19B8" w:rsidP="001D19B8">
      <w:pPr>
        <w:pStyle w:val="ConsPlusNormal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Оператор выбора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75B8E4" w14:textId="38BE4187" w:rsidR="0061036C" w:rsidRDefault="001D19B8" w:rsidP="006103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Операторы выбора в C</w:t>
      </w:r>
      <w:r w:rsidRPr="001D19B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#</w:t>
      </w:r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позволяют выполнять или не выполнять определенные блоки кода в зависимости от наступления определенных условий. Если условие выполняется, выражению присваивается значение </w:t>
      </w:r>
      <w:proofErr w:type="spellStart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true</w:t>
      </w:r>
      <w:proofErr w:type="spellEnd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(«истина»), и код внутри операторов выбора выполняется, иначе – присваивается значение </w:t>
      </w:r>
      <w:proofErr w:type="spellStart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false</w:t>
      </w:r>
      <w:proofErr w:type="spellEnd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(«ложь»), и код игнорируется. В C</w:t>
      </w:r>
      <w:r w:rsidRPr="001D19B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#</w:t>
      </w:r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самая популярная конструкция </w:t>
      </w:r>
      <w:r w:rsidRPr="001D19B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выбора</w:t>
      </w:r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– </w:t>
      </w:r>
      <w:proofErr w:type="spellStart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if-else</w:t>
      </w:r>
      <w:proofErr w:type="spellEnd"/>
      <w:r w:rsidRPr="001D19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E4A1D8" w14:textId="190CAA4F" w:rsidR="001D19B8" w:rsidRDefault="001D19B8" w:rsidP="008D53A2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Конструкцию выбора можно реализовать и по-другому: с помощью операторов </w:t>
      </w:r>
      <w:proofErr w:type="spellStart"/>
      <w:r w:rsidRPr="001D19B8">
        <w:rPr>
          <w:rStyle w:val="ac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switch-case</w:t>
      </w:r>
      <w:proofErr w:type="spellEnd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(«переключение</w:t>
      </w:r>
      <w:r w:rsidR="008D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случай»). Оператор </w:t>
      </w:r>
      <w:proofErr w:type="spellStart"/>
      <w:r w:rsidRPr="001D19B8">
        <w:rPr>
          <w:rStyle w:val="ac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switch</w:t>
      </w:r>
      <w:proofErr w:type="spellEnd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содержит проверяемое выражение. Внутри есть несколько </w:t>
      </w:r>
      <w:proofErr w:type="spellStart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Case</w:t>
      </w:r>
      <w:proofErr w:type="spellEnd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вариантами кода. Выполняться будет только один из </w:t>
      </w:r>
      <w:proofErr w:type="spellStart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Case</w:t>
      </w:r>
      <w:proofErr w:type="spellEnd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значение которого совпадет со значением </w:t>
      </w:r>
      <w:proofErr w:type="spellStart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switch</w:t>
      </w:r>
      <w:proofErr w:type="spellEnd"/>
      <w:r w:rsidRPr="001D1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5EE6102" w14:textId="77777777" w:rsidR="008D53A2" w:rsidRPr="001D19B8" w:rsidRDefault="008D53A2" w:rsidP="008D53A2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5B9B83" w14:textId="7732C3CA" w:rsidR="0061036C" w:rsidRDefault="0061036C" w:rsidP="0061036C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585A">
        <w:rPr>
          <w:rFonts w:ascii="Times New Roman" w:hAnsi="Times New Roman" w:cs="Times New Roman"/>
          <w:sz w:val="28"/>
          <w:szCs w:val="28"/>
        </w:rPr>
        <w:t xml:space="preserve">Для хранения программы использован репозиторий, созданный в сервисе </w:t>
      </w:r>
      <w:r w:rsidRPr="000F58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585A">
        <w:rPr>
          <w:rFonts w:ascii="Times New Roman" w:hAnsi="Times New Roman" w:cs="Times New Roman"/>
          <w:sz w:val="28"/>
          <w:szCs w:val="28"/>
        </w:rPr>
        <w:t xml:space="preserve"> </w:t>
      </w:r>
      <w:r w:rsidRPr="000F585A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0F585A">
        <w:rPr>
          <w:rFonts w:ascii="Times New Roman" w:hAnsi="Times New Roman" w:cs="Times New Roman"/>
          <w:sz w:val="28"/>
          <w:szCs w:val="28"/>
        </w:rPr>
        <w:t xml:space="preserve"> (рисунок 2). Система позволяет создавать и развивать ветви проекта, откатываться к предыдущим версиям, клонировать.</w:t>
      </w:r>
    </w:p>
    <w:p w14:paraId="3E53E667" w14:textId="2BE54ABD" w:rsidR="0061036C" w:rsidRPr="0061036C" w:rsidRDefault="0061036C" w:rsidP="006103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70FB78" wp14:editId="228ECB84">
            <wp:extent cx="5939790" cy="32581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DEEF" w14:textId="77777777" w:rsidR="0017798F" w:rsidRDefault="0017798F" w:rsidP="0061036C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6FEA3D5E" w14:textId="77777777" w:rsidR="0017798F" w:rsidRDefault="0017798F" w:rsidP="0061036C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47DAEC07" w14:textId="77777777" w:rsidR="0017798F" w:rsidRDefault="0017798F" w:rsidP="0061036C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18D36DC7" w14:textId="08412FFF" w:rsidR="0061036C" w:rsidRPr="007B11FE" w:rsidRDefault="0061036C" w:rsidP="0061036C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7B11FE">
        <w:rPr>
          <w:b/>
          <w:bCs/>
          <w:color w:val="000000"/>
          <w:sz w:val="28"/>
          <w:szCs w:val="28"/>
        </w:rPr>
        <w:t>Рисунок 2. Скриншот репозитория</w:t>
      </w:r>
    </w:p>
    <w:p w14:paraId="02273D45" w14:textId="239F0EFF" w:rsidR="0061036C" w:rsidRPr="007B11FE" w:rsidRDefault="0061036C" w:rsidP="0061036C">
      <w:pPr>
        <w:pStyle w:val="ab"/>
        <w:spacing w:before="0" w:beforeAutospacing="0" w:after="12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B11FE">
        <w:rPr>
          <w:b/>
          <w:bCs/>
          <w:color w:val="000000"/>
          <w:sz w:val="28"/>
          <w:szCs w:val="28"/>
        </w:rPr>
        <w:t>Код индивидуального</w:t>
      </w:r>
      <w:r w:rsidR="007B11FE" w:rsidRPr="007B11FE">
        <w:rPr>
          <w:b/>
          <w:bCs/>
          <w:color w:val="000000"/>
          <w:sz w:val="28"/>
          <w:szCs w:val="28"/>
        </w:rPr>
        <w:t xml:space="preserve"> </w:t>
      </w:r>
      <w:r w:rsidRPr="007B11FE">
        <w:rPr>
          <w:b/>
          <w:bCs/>
          <w:color w:val="000000"/>
          <w:sz w:val="28"/>
          <w:szCs w:val="28"/>
        </w:rPr>
        <w:t xml:space="preserve">проекта сохранен на ветке </w:t>
      </w:r>
      <w:r w:rsidRPr="007B11FE">
        <w:rPr>
          <w:b/>
          <w:bCs/>
          <w:color w:val="000000"/>
          <w:sz w:val="28"/>
          <w:szCs w:val="28"/>
          <w:lang w:val="en-US"/>
        </w:rPr>
        <w:t>branch</w:t>
      </w:r>
      <w:r w:rsidRPr="007B11FE">
        <w:rPr>
          <w:b/>
          <w:bCs/>
          <w:color w:val="000000"/>
          <w:sz w:val="28"/>
          <w:szCs w:val="28"/>
        </w:rPr>
        <w:t xml:space="preserve">1 </w:t>
      </w:r>
    </w:p>
    <w:p w14:paraId="718E0A13" w14:textId="7F3F2A93" w:rsidR="0061036C" w:rsidRDefault="0061036C" w:rsidP="0061036C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4"/>
        </w:rPr>
      </w:pPr>
      <w:r>
        <w:rPr>
          <w:noProof/>
        </w:rPr>
        <w:drawing>
          <wp:inline distT="0" distB="0" distL="0" distR="0" wp14:anchorId="032230E4" wp14:editId="3D5A8DA5">
            <wp:extent cx="5939790" cy="33870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3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D1C" w14:textId="78D3BB19" w:rsidR="000C1B15" w:rsidRPr="007B11FE" w:rsidRDefault="0061036C" w:rsidP="008D53A2">
      <w:pPr>
        <w:pStyle w:val="ab"/>
        <w:spacing w:before="0" w:beforeAutospacing="0" w:after="12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7B11FE">
        <w:rPr>
          <w:b/>
          <w:bCs/>
          <w:color w:val="000000"/>
          <w:sz w:val="28"/>
          <w:szCs w:val="28"/>
        </w:rPr>
        <w:t>Рисунок 3. Вид проекта в репозитории</w:t>
      </w:r>
    </w:p>
    <w:p w14:paraId="4FCD3CE4" w14:textId="77777777" w:rsidR="00FB4244" w:rsidRDefault="000C1B15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FB4244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FA5E19B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CCA490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21D6C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19BFB4C5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% 12)</w:t>
      </w:r>
    </w:p>
    <w:p w14:paraId="6A8698D8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287E9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обезьяны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4CFA3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петуха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E5976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собаки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AD503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свиньи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AC96E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крысы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E45D2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быка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9605A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тигра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25F71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кролика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470E7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дракона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C3BB0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змеи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AACC0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лошади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2051D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козы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AE853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0F9A3B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9CC0B9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59A3348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ADFBDD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43BA8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{ex.TargetSite}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164DC" w14:textId="77777777" w:rsidR="00FB4244" w:rsidRP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Трассировка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{ex.StackTrace}</w:t>
      </w:r>
      <w:r w:rsidRPr="00FB42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2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73B0A" w14:textId="77777777" w:rsidR="00FB4244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BCA1D" w14:textId="4700D6C8" w:rsidR="000C1B15" w:rsidRDefault="00FB4244" w:rsidP="00FB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264B6E" w14:textId="18288837" w:rsidR="000C1B15" w:rsidRDefault="000C1B15" w:rsidP="000C1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FFFC2" w14:textId="43F3082B" w:rsidR="000C1B15" w:rsidRDefault="000C1B15" w:rsidP="001779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D4511" w14:textId="77777777" w:rsidR="0017798F" w:rsidRPr="000F585A" w:rsidRDefault="0017798F" w:rsidP="001779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14E07" w14:textId="43967C01" w:rsidR="0061036C" w:rsidRDefault="007B11FE" w:rsidP="00AB388B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  <w:r w:rsidRPr="000C1B15">
        <w:rPr>
          <w:rFonts w:ascii="Times New Roman" w:hAnsi="Times New Roman" w:cs="Times New Roman"/>
          <w:b/>
          <w:bCs/>
          <w:color w:val="1A1A1A"/>
          <w:sz w:val="28"/>
          <w:szCs w:val="24"/>
        </w:rPr>
        <w:t xml:space="preserve"> </w:t>
      </w:r>
      <w:r w:rsidRPr="007B11FE">
        <w:rPr>
          <w:rFonts w:ascii="Times New Roman" w:hAnsi="Times New Roman" w:cs="Times New Roman"/>
          <w:b/>
          <w:bCs/>
          <w:color w:val="1A1A1A"/>
          <w:sz w:val="28"/>
          <w:szCs w:val="24"/>
        </w:rPr>
        <w:t>Тестирование приложения</w:t>
      </w:r>
    </w:p>
    <w:p w14:paraId="4375D405" w14:textId="77777777" w:rsidR="007B11FE" w:rsidRPr="004153DC" w:rsidRDefault="007B11FE" w:rsidP="007B11FE">
      <w:pPr>
        <w:pStyle w:val="ab"/>
        <w:spacing w:before="0" w:beforeAutospacing="0" w:after="0" w:afterAutospacing="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программного обеспечения — это длительный и обширный процесс.</w:t>
      </w:r>
    </w:p>
    <w:p w14:paraId="1A53A7D9" w14:textId="77777777" w:rsidR="007B11FE" w:rsidRPr="004153DC" w:rsidRDefault="007B11FE" w:rsidP="007B11FE">
      <w:pPr>
        <w:pStyle w:val="ab"/>
        <w:spacing w:before="0" w:beforeAutospacing="0" w:after="0" w:afterAutospacing="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— это проверка программного обеспечения, которая показывает, соответствует ли оно ожиданиям разработчиков и правильно ли работает.</w:t>
      </w:r>
    </w:p>
    <w:tbl>
      <w:tblPr>
        <w:tblStyle w:val="a4"/>
        <w:tblW w:w="12282" w:type="dxa"/>
        <w:tblInd w:w="-1581" w:type="dxa"/>
        <w:tblLook w:val="04A0" w:firstRow="1" w:lastRow="0" w:firstColumn="1" w:lastColumn="0" w:noHBand="0" w:noVBand="1"/>
      </w:tblPr>
      <w:tblGrid>
        <w:gridCol w:w="6225"/>
        <w:gridCol w:w="284"/>
        <w:gridCol w:w="5773"/>
      </w:tblGrid>
      <w:tr w:rsidR="007B11FE" w14:paraId="02E08C1C" w14:textId="77777777" w:rsidTr="007B11FE">
        <w:trPr>
          <w:trHeight w:val="2660"/>
        </w:trPr>
        <w:tc>
          <w:tcPr>
            <w:tcW w:w="6225" w:type="dxa"/>
          </w:tcPr>
          <w:p w14:paraId="7557A78F" w14:textId="41B696A2" w:rsidR="007B11FE" w:rsidRDefault="007B11FE" w:rsidP="007B11FE">
            <w:pPr>
              <w:pStyle w:val="ConsPlusNormal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1A1A1A"/>
                <w:sz w:val="28"/>
                <w:szCs w:val="24"/>
              </w:rPr>
              <w:drawing>
                <wp:inline distT="0" distB="0" distL="0" distR="0" wp14:anchorId="79F1867E" wp14:editId="0199E4B9">
                  <wp:extent cx="3556731" cy="2009775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332" cy="2027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7" w:type="dxa"/>
            <w:gridSpan w:val="2"/>
          </w:tcPr>
          <w:p w14:paraId="3EC41182" w14:textId="01C79FD6" w:rsidR="007B11FE" w:rsidRDefault="007B11FE" w:rsidP="007B11FE">
            <w:pPr>
              <w:pStyle w:val="ConsPlusNormal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1A1A1A"/>
                <w:sz w:val="28"/>
                <w:szCs w:val="24"/>
              </w:rPr>
              <w:drawing>
                <wp:inline distT="0" distB="0" distL="0" distR="0" wp14:anchorId="67C9618C" wp14:editId="7B9DE4BE">
                  <wp:extent cx="3429000" cy="208241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838" cy="210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FE" w14:paraId="0422201C" w14:textId="77777777" w:rsidTr="007B11FE">
        <w:trPr>
          <w:trHeight w:val="2576"/>
        </w:trPr>
        <w:tc>
          <w:tcPr>
            <w:tcW w:w="6509" w:type="dxa"/>
            <w:gridSpan w:val="2"/>
          </w:tcPr>
          <w:p w14:paraId="7B6BC684" w14:textId="15D6C4BA" w:rsidR="007B11FE" w:rsidRDefault="007B11FE" w:rsidP="007B11FE">
            <w:pPr>
              <w:pStyle w:val="ConsPlusNormal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1A1A1A"/>
                <w:sz w:val="28"/>
                <w:szCs w:val="24"/>
              </w:rPr>
              <w:drawing>
                <wp:inline distT="0" distB="0" distL="0" distR="0" wp14:anchorId="61494C21" wp14:editId="749907F8">
                  <wp:extent cx="3228975" cy="21526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02" cy="2153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</w:tcPr>
          <w:p w14:paraId="70ABA692" w14:textId="1360DDA1" w:rsidR="007B11FE" w:rsidRDefault="007B11FE" w:rsidP="007B11FE">
            <w:pPr>
              <w:pStyle w:val="ConsPlusNormal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1A1A1A"/>
                <w:sz w:val="28"/>
                <w:szCs w:val="24"/>
              </w:rPr>
              <w:drawing>
                <wp:inline distT="0" distB="0" distL="0" distR="0" wp14:anchorId="69E9C62C" wp14:editId="072511C9">
                  <wp:extent cx="2741732" cy="2047875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65" cy="2162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6051B" w14:textId="33BD4FBE" w:rsidR="007B11FE" w:rsidRDefault="007B11FE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00A8F7C8" w14:textId="6D365945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590B8CF3" w14:textId="2B2B2669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316D65B5" w14:textId="4CE3A93E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54E09D38" w14:textId="47FC442F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33D0ACEC" w14:textId="67869826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3187CF69" w14:textId="422CAE4F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4727EB42" w14:textId="617925A8" w:rsidR="000C1B15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7FA68055" w14:textId="77777777" w:rsidR="000C1B15" w:rsidRPr="007B11FE" w:rsidRDefault="000C1B15" w:rsidP="007B11FE">
      <w:pPr>
        <w:pStyle w:val="ConsPlusNormal"/>
        <w:spacing w:line="360" w:lineRule="auto"/>
        <w:ind w:left="375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72D2084A" w14:textId="7E94F664" w:rsidR="000C1B15" w:rsidRPr="00277B13" w:rsidRDefault="00C06928" w:rsidP="000C1B15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77B13"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14:paraId="068A6080" w14:textId="77777777" w:rsidR="00C06928" w:rsidRDefault="00C06928" w:rsidP="00C0692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68CDFD76" w14:textId="3D9D6791" w:rsidR="00277B13" w:rsidRDefault="00277B13" w:rsidP="0017798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77B13">
        <w:rPr>
          <w:rFonts w:ascii="Times New Roman" w:hAnsi="Times New Roman" w:cs="Times New Roman"/>
          <w:sz w:val="28"/>
          <w:szCs w:val="24"/>
        </w:rPr>
        <w:t xml:space="preserve">Восточный календарь </w:t>
      </w:r>
      <w:proofErr w:type="gramStart"/>
      <w:r w:rsidRPr="00277B13">
        <w:rPr>
          <w:rFonts w:ascii="Times New Roman" w:hAnsi="Times New Roman" w:cs="Times New Roman"/>
          <w:sz w:val="28"/>
          <w:szCs w:val="24"/>
        </w:rPr>
        <w:t>- это</w:t>
      </w:r>
      <w:proofErr w:type="gramEnd"/>
      <w:r w:rsidRPr="00277B13">
        <w:rPr>
          <w:rFonts w:ascii="Times New Roman" w:hAnsi="Times New Roman" w:cs="Times New Roman"/>
          <w:sz w:val="28"/>
          <w:szCs w:val="24"/>
        </w:rPr>
        <w:t xml:space="preserve"> лунный календарь, который основан на двенадцати животных, символизирующих разные качества и стихии. Каждый год восточного календаря начинается во второе новолуние после зимнего солнцестояния и соответствует одному из животных</w:t>
      </w:r>
    </w:p>
    <w:p w14:paraId="04525EC5" w14:textId="77777777" w:rsidR="00277B13" w:rsidRPr="00826E35" w:rsidRDefault="00277B13" w:rsidP="0017798F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Каждый год китайского календаря имеет своего животного-покровителя. Всего их 12: Крыса или Мышь, Бык, Тигр, Кролик или Кот, Дракон, Змея, Лошадь, Коза или Овца, Обезьяна, Петух, Собака, Свинья.</w:t>
      </w:r>
    </w:p>
    <w:p w14:paraId="5A9AEBBC" w14:textId="77777777" w:rsidR="00277B13" w:rsidRDefault="00277B13" w:rsidP="0017798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818D94" w14:textId="77777777" w:rsidR="00277B13" w:rsidRDefault="00277B13" w:rsidP="0017798F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Китайцы в древние времена верили, что движение планеты Юпитер приносит блага и добродетели. Она делает оборот вокруг Солнца за 12 лет. И животных-покровителей тоже двенадцать. С новым оборотом Юпитера начинается новый цикл. После года свиньи вновь наступает год крысы. Пять двенадцатилетних циклов объединяются в 60-летний.</w:t>
      </w:r>
    </w:p>
    <w:p w14:paraId="22214E52" w14:textId="1B568B8A" w:rsidR="00277B13" w:rsidRDefault="00277B13" w:rsidP="0017798F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26E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животных китайского зодиака были выбраны не случайно. Это были животные либо тесно связанные с повседневной жизнью Древнего Китая, либо те, что по китайским поверьям приносили удачу.</w:t>
      </w:r>
    </w:p>
    <w:p w14:paraId="7A849A9E" w14:textId="77777777" w:rsidR="00277B13" w:rsidRDefault="00277B13" w:rsidP="0017798F">
      <w:pPr>
        <w:pStyle w:val="a3"/>
        <w:widowControl w:val="0"/>
        <w:tabs>
          <w:tab w:val="left" w:pos="1276"/>
        </w:tabs>
        <w:spacing w:line="240" w:lineRule="atLeas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проектной работы</w:t>
      </w:r>
      <w:r w:rsidRPr="004153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решены следующие задачи:</w:t>
      </w:r>
    </w:p>
    <w:p w14:paraId="4C2C9A5B" w14:textId="0D113478" w:rsidR="00277B13" w:rsidRDefault="00277B13" w:rsidP="0017798F">
      <w:pPr>
        <w:pStyle w:val="a3"/>
        <w:widowControl w:val="0"/>
        <w:numPr>
          <w:ilvl w:val="0"/>
          <w:numId w:val="8"/>
        </w:numPr>
        <w:tabs>
          <w:tab w:val="left" w:pos="1276"/>
        </w:tabs>
        <w:spacing w:line="240" w:lineRule="atLeast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изучена история Восточного календаря;</w:t>
      </w:r>
    </w:p>
    <w:p w14:paraId="662A71BE" w14:textId="15699659" w:rsidR="00277B13" w:rsidRDefault="00277B13" w:rsidP="0017798F">
      <w:pPr>
        <w:pStyle w:val="a3"/>
        <w:widowControl w:val="0"/>
        <w:numPr>
          <w:ilvl w:val="0"/>
          <w:numId w:val="8"/>
        </w:numPr>
        <w:tabs>
          <w:tab w:val="left" w:pos="1276"/>
        </w:tabs>
        <w:spacing w:line="240" w:lineRule="atLeast"/>
        <w:ind w:left="0" w:firstLine="709"/>
        <w:jc w:val="both"/>
        <w:rPr>
          <w:bCs/>
          <w:sz w:val="28"/>
          <w:szCs w:val="28"/>
        </w:rPr>
      </w:pPr>
      <w:r w:rsidRPr="003A655B">
        <w:rPr>
          <w:bCs/>
          <w:sz w:val="28"/>
          <w:szCs w:val="28"/>
        </w:rPr>
        <w:t>проанализирован теоретический материал и</w:t>
      </w:r>
      <w:r>
        <w:rPr>
          <w:bCs/>
          <w:sz w:val="28"/>
          <w:szCs w:val="28"/>
        </w:rPr>
        <w:t xml:space="preserve"> исследован способ определения животного по восточному календарю;</w:t>
      </w:r>
    </w:p>
    <w:p w14:paraId="6233DBD0" w14:textId="77777777" w:rsidR="00277B13" w:rsidRPr="00826E35" w:rsidRDefault="00277B13" w:rsidP="0017798F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D5421AA" w14:textId="6FFA1A40" w:rsidR="009D41B0" w:rsidRDefault="009D41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F9C68F2" w14:textId="79C96707" w:rsidR="00C06928" w:rsidRPr="00277B13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77B13">
        <w:rPr>
          <w:rFonts w:ascii="Times New Roman" w:hAnsi="Times New Roman" w:cs="Times New Roman"/>
          <w:b/>
          <w:bCs/>
          <w:sz w:val="28"/>
          <w:szCs w:val="24"/>
        </w:rPr>
        <w:lastRenderedPageBreak/>
        <w:t>СПИСОК ИНФОРМАЦИОННЫХ ИСТОЧНИКОВ</w:t>
      </w:r>
    </w:p>
    <w:p w14:paraId="158D1B62" w14:textId="4032466B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sz w:val="28"/>
          <w:szCs w:val="28"/>
        </w:rPr>
        <w:t xml:space="preserve">1.        Семакин И.Г. Информатика. Углубленный уровень: учебник для 10 класса: в 2 ч. Ч. 1/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D53A2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8D53A2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</w:p>
    <w:p w14:paraId="61603DB1" w14:textId="7C95B094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>2.        </w:t>
      </w:r>
      <w:r w:rsidRPr="008D53A2">
        <w:rPr>
          <w:rFonts w:ascii="Times New Roman" w:hAnsi="Times New Roman" w:cs="Times New Roman"/>
          <w:sz w:val="28"/>
          <w:szCs w:val="28"/>
        </w:rPr>
        <w:t xml:space="preserve">Семакин И.Г. Информатика. Углубленный уровень: учебник для 10 класса: в 2 ч. Ч. 2/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D53A2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8D53A2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</w:p>
    <w:p w14:paraId="442B86E4" w14:textId="5C4BE9E1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>3.        </w:t>
      </w:r>
      <w:r w:rsidRPr="008D53A2">
        <w:rPr>
          <w:rFonts w:ascii="Times New Roman" w:hAnsi="Times New Roman" w:cs="Times New Roman"/>
          <w:sz w:val="28"/>
          <w:szCs w:val="28"/>
        </w:rPr>
        <w:t xml:space="preserve">Семакин И.Г. Информатика. Углубленный уровень: учебник для 11 класса: в 2 ч. Ч. 1/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D53A2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8D53A2">
        <w:rPr>
          <w:rFonts w:ascii="Times New Roman" w:hAnsi="Times New Roman" w:cs="Times New Roman"/>
          <w:sz w:val="28"/>
          <w:szCs w:val="28"/>
        </w:rPr>
        <w:t>. Лаборатория знаний, 2014. – 176 с.</w:t>
      </w:r>
    </w:p>
    <w:p w14:paraId="54E2BFA1" w14:textId="0AC0E446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>4.      </w:t>
      </w:r>
      <w:r w:rsidRPr="008D53A2">
        <w:rPr>
          <w:rFonts w:ascii="Times New Roman" w:hAnsi="Times New Roman" w:cs="Times New Roman"/>
          <w:sz w:val="28"/>
          <w:szCs w:val="28"/>
        </w:rPr>
        <w:t xml:space="preserve">  Семакин И.Г. Информатика. Углубленный уровень: учебник для 11 класса: в 2 ч. Ч. 2/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3A2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8D53A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D53A2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8D53A2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</w:p>
    <w:p w14:paraId="4B053595" w14:textId="52640487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hyperlink r:id="rId14" w:history="1"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ivbg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/7976509-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chto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takoe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kitajskij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kalendar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kak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on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poyavilsya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</w:hyperlink>
    </w:p>
    <w:p w14:paraId="525A071C" w14:textId="716DBC4F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hyperlink r:id="rId15" w:history="1"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kalendata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china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</w:hyperlink>
    </w:p>
    <w:p w14:paraId="03F43C27" w14:textId="67615354" w:rsidR="00277B13" w:rsidRPr="008D53A2" w:rsidRDefault="00277B13" w:rsidP="00277B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hyperlink r:id="rId16" w:history="1"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dzen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X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iC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Nuh</w:t>
        </w:r>
        <w:proofErr w:type="spellEnd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60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</w:t>
        </w:r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4</w:t>
        </w:r>
        <w:proofErr w:type="spellStart"/>
        <w:r w:rsidRPr="008D53A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eRqM</w:t>
        </w:r>
        <w:proofErr w:type="spellEnd"/>
      </w:hyperlink>
    </w:p>
    <w:p w14:paraId="085502DB" w14:textId="4B990041" w:rsidR="00277B13" w:rsidRPr="008D53A2" w:rsidRDefault="008D53A2" w:rsidP="00277B13">
      <w:pPr>
        <w:rPr>
          <w:rFonts w:ascii="Times New Roman" w:hAnsi="Times New Roman" w:cs="Times New Roman"/>
          <w:sz w:val="28"/>
          <w:szCs w:val="28"/>
        </w:rPr>
      </w:pPr>
      <w:r w:rsidRPr="008D53A2">
        <w:rPr>
          <w:rFonts w:ascii="Times New Roman" w:hAnsi="Times New Roman" w:cs="Times New Roman"/>
          <w:sz w:val="28"/>
          <w:szCs w:val="28"/>
        </w:rPr>
        <w:t>8.</w:t>
      </w:r>
      <w:r w:rsidRPr="008D53A2">
        <w:t xml:space="preserve"> </w:t>
      </w:r>
      <w:r w:rsidRPr="008D53A2">
        <w:rPr>
          <w:rFonts w:ascii="Times New Roman" w:hAnsi="Times New Roman" w:cs="Times New Roman"/>
          <w:sz w:val="28"/>
          <w:szCs w:val="28"/>
        </w:rPr>
        <w:t>http://delphi-box.ru/</w:t>
      </w:r>
      <w:bookmarkStart w:id="0" w:name="_GoBack"/>
      <w:bookmarkEnd w:id="0"/>
    </w:p>
    <w:p w14:paraId="3E8271D4" w14:textId="77777777" w:rsidR="00277B13" w:rsidRPr="000C1B15" w:rsidRDefault="00277B13" w:rsidP="00277B13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277B13" w:rsidRPr="000C1B15" w:rsidSect="00E30E0B">
      <w:footerReference w:type="default" r:id="rId17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E5357" w14:textId="77777777" w:rsidR="00A8424C" w:rsidRDefault="00A8424C" w:rsidP="006D05AB">
      <w:pPr>
        <w:spacing w:after="0" w:line="240" w:lineRule="auto"/>
      </w:pPr>
      <w:r>
        <w:separator/>
      </w:r>
    </w:p>
  </w:endnote>
  <w:endnote w:type="continuationSeparator" w:id="0">
    <w:p w14:paraId="5685BCDF" w14:textId="77777777" w:rsidR="00A8424C" w:rsidRDefault="00A8424C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8B9CAE4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75A08">
          <w:rPr>
            <w:rFonts w:ascii="Times New Roman" w:hAnsi="Times New Roman" w:cs="Times New Roman"/>
            <w:noProof/>
          </w:rPr>
          <w:t>3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EFC77" w14:textId="77777777" w:rsidR="00A8424C" w:rsidRDefault="00A8424C" w:rsidP="006D05AB">
      <w:pPr>
        <w:spacing w:after="0" w:line="240" w:lineRule="auto"/>
      </w:pPr>
      <w:r>
        <w:separator/>
      </w:r>
    </w:p>
  </w:footnote>
  <w:footnote w:type="continuationSeparator" w:id="0">
    <w:p w14:paraId="5BA19D2B" w14:textId="77777777" w:rsidR="00A8424C" w:rsidRDefault="00A8424C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E16"/>
    <w:multiLevelType w:val="hybridMultilevel"/>
    <w:tmpl w:val="BC220A64"/>
    <w:lvl w:ilvl="0" w:tplc="F75E8B4E">
      <w:start w:val="2"/>
      <w:numFmt w:val="decimal"/>
      <w:lvlText w:val="%1"/>
      <w:lvlJc w:val="left"/>
      <w:pPr>
        <w:ind w:left="46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08B6"/>
    <w:multiLevelType w:val="hybridMultilevel"/>
    <w:tmpl w:val="5F244094"/>
    <w:lvl w:ilvl="0" w:tplc="9626C0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F7129"/>
    <w:multiLevelType w:val="multilevel"/>
    <w:tmpl w:val="F68AB148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auto"/>
      </w:rPr>
    </w:lvl>
  </w:abstractNum>
  <w:abstractNum w:abstractNumId="4" w15:restartNumberingAfterBreak="0">
    <w:nsid w:val="61315227"/>
    <w:multiLevelType w:val="multilevel"/>
    <w:tmpl w:val="78468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color w:val="2222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222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2222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222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222222"/>
      </w:rPr>
    </w:lvl>
  </w:abstractNum>
  <w:abstractNum w:abstractNumId="5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1267E7"/>
    <w:multiLevelType w:val="multilevel"/>
    <w:tmpl w:val="7EACEAD4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color w:val="1A1A1A"/>
      </w:rPr>
    </w:lvl>
    <w:lvl w:ilvl="1">
      <w:start w:val="1"/>
      <w:numFmt w:val="decimal"/>
      <w:isLgl/>
      <w:lvlText w:val="%1.%2"/>
      <w:lvlJc w:val="left"/>
      <w:pPr>
        <w:ind w:left="46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13" w:hanging="2160"/>
      </w:pPr>
      <w:rPr>
        <w:rFonts w:hint="default"/>
      </w:rPr>
    </w:lvl>
  </w:abstractNum>
  <w:abstractNum w:abstractNumId="7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D8472E"/>
    <w:multiLevelType w:val="hybridMultilevel"/>
    <w:tmpl w:val="F5E05230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474ED"/>
    <w:rsid w:val="000C1B15"/>
    <w:rsid w:val="00123355"/>
    <w:rsid w:val="0017798F"/>
    <w:rsid w:val="001D19B8"/>
    <w:rsid w:val="00244BB0"/>
    <w:rsid w:val="00277B13"/>
    <w:rsid w:val="003E6F04"/>
    <w:rsid w:val="00502428"/>
    <w:rsid w:val="005D26C9"/>
    <w:rsid w:val="0061036C"/>
    <w:rsid w:val="00676109"/>
    <w:rsid w:val="006D05AB"/>
    <w:rsid w:val="006D500D"/>
    <w:rsid w:val="0070363E"/>
    <w:rsid w:val="007B11FE"/>
    <w:rsid w:val="00826E35"/>
    <w:rsid w:val="008716AB"/>
    <w:rsid w:val="008B7CEF"/>
    <w:rsid w:val="008D53A2"/>
    <w:rsid w:val="008F0595"/>
    <w:rsid w:val="009219CC"/>
    <w:rsid w:val="00975A08"/>
    <w:rsid w:val="009D41B0"/>
    <w:rsid w:val="00A2371A"/>
    <w:rsid w:val="00A36557"/>
    <w:rsid w:val="00A8424C"/>
    <w:rsid w:val="00AB388B"/>
    <w:rsid w:val="00B53A0D"/>
    <w:rsid w:val="00BF0198"/>
    <w:rsid w:val="00C00FD3"/>
    <w:rsid w:val="00C06928"/>
    <w:rsid w:val="00D64FF6"/>
    <w:rsid w:val="00E17B09"/>
    <w:rsid w:val="00E30E0B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C0A5"/>
  <w15:docId w15:val="{3B7B1C06-725A-4AE2-AE49-0C3CFCB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26E35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27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zen.ru/a/X-iC1Nuh60r4eRq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alendata.ru/china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vbg.ru/7976509-chto-takoe-kitajskij-kalendar-i-kak-on-poyavils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PC</cp:lastModifiedBy>
  <cp:revision>14</cp:revision>
  <dcterms:created xsi:type="dcterms:W3CDTF">2023-12-02T04:12:00Z</dcterms:created>
  <dcterms:modified xsi:type="dcterms:W3CDTF">2024-01-10T13:25:00Z</dcterms:modified>
</cp:coreProperties>
</file>