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«Нейронные сети для решения задач классификации и регрессии»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Шевченко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понятием полносвязной нейронной сети, с понятием метрик качества моделей обучения, функциями потерь и оптимизаторами обучения, с понятием «переобучение» модели нейронной сети; научиться строить с нуля и обучать нейронную сеть с помощью Keras и TensorFlow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одну из баз данных (согласовать с преподавателем), список которых представлен на сайте http://archive.ics.uci.edu/ml/.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должны храниться в файле. Программным способом считать эти данные и сформировать обучающую, проверочную и тестовую выборки. Обучающая выборка должна включать достаточное количество примеров для обучения. Тестовая выборка может быть вполовину меньше обучающей. Примеры из тестовой выборки не должны быть включены в обучающую. Для оценки обучения модели можно использовать проверочную (валидационную) выборку (при достаточном количестве исходных данных) или же использовать кросс-валидацию (если данных мало).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Python с использованием библиотек Keras и TensorFlow. Программа должна обеспечивать: построение и обучение 64 НС; тестирование НС; вычисление точности и ошибки классификации; сохранение / считывание модели; вывод на экран структуру НС.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 заданий (табл. 3.2) построить модель НС таким образом, чтобы точность на обучающей выборке была не 100%, но более чем 90% (желательно около 97-98%). В процессе экспериментов записывайте в таблицу характеристики и показатели точности различных моделей НС на обучающей и тестовой выборках в процессе подбора гиперпараметров.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12, Бинарная классификация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набора данных</w:t>
      </w:r>
    </w:p>
    <w:p w:rsidR="00000000" w:rsidDel="00000000" w:rsidP="00000000" w:rsidRDefault="00000000" w:rsidRPr="00000000" w14:paraId="0000003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Данные были извлечены из изображений, снятых с подлинных и поддельных образцов, похожих на банкноты. Для оцифровки использовалась промышленная камера, обычно используемая для проверки печати. Инструмент Wavelet Transform использовался для извлечения признаков из изображений.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Информация об атрибутах: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дисперсия изображения, преобразованного вейвлетом (непрерывное)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асимметрия изображения, преобразованного вейвлетом (непрерывное)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эксцесс изображения, преобразованного вейвлетом (непрерывное)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энтропия изображения (непрерывное)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класс (целое число)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 import keras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cols = ['variance ','skewness','curtosis','entropy', 'class']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pd.read_csv('data_banknote_authentication.txt', names=cols, index_col=False) 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533775" cy="3495675"/>
            <wp:effectExtent b="0" l="0" r="0" t="0"/>
            <wp:docPr id="5209526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= df['class']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df.drop('class',axis=1)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train_x, test_x, train_y, test_y = train_test_split(x, y, test_size=0.33, random_state = 1)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activation = ['relu', 'softmax', 'tanh']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optimizer  = ['adam', 'SGD']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loss = ['binary_crossentropy','hinge', 'squared_hinge']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batch_size = [15, 32, 100]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 = pd.DataFrame(columns=[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'activation', 'optimizer', 'loss', 'batch_size',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'train score','test score' 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a in activation: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 o in optimizer: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l in loss: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for bs in batch_size: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model = Sequential()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model.add(Dense(6, activation=a, input_dim=train_x.shape[1]))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model.add(Dense(1, activation='sigmoid'))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model.compile(optimizer=o, loss=l,metrics=['binary_accuracy'])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model.fit(train_x, train_y, validation_split=0.2, epochs=10, batch_size=bs, verbose=0)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t.loc[t.shape[0]] = [a,o,l,bs,model.evaluate(train_x, train_y)[1],model.evaluate(test_x, test_y)[1]]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t.head()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24475" cy="1609725"/>
            <wp:effectExtent b="0" l="0" r="0" t="0"/>
            <wp:docPr id="5209526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 = t.sort_values('test score', ascending=False)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t.head(10)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448300" cy="2943225"/>
            <wp:effectExtent b="0" l="0" r="0" t="0"/>
            <wp:docPr id="5209526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model.add(Dense(6, activation=t.iloc[0]['activation'], input_dim=train_x.shape[1]))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model.compile(optimizer=t.iloc[0]['optimizer'], loss=t.iloc[0]['loss'],metrics=['binary_accuracy'])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history = model.fit(train_x, train_y, validation_split=0.2, epochs=10, batch_size=t.iloc[0]['batch_size'], verbose=0)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model.save('myModel')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= keras.models.load_model('myModel')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857623" cy="2051927"/>
            <wp:effectExtent b="0" l="0" r="0" t="0"/>
            <wp:docPr id="5209526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623" cy="205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9NOjuUCZNBna5TAWBmvTkLIohA==">AMUW2mWEmo6e7qdSwndApZFdr8FZoKsUQgZ+JTs0fZ78ScSj2mrfyWBsEcHvZv677XvXuT2T+PZfR77c3ncCnpdALTAm1IsDpNdV/Zbsj97c/w0isxmqXuM=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