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6F70CE3D" w:rsidR="00641893" w:rsidRPr="00D87563" w:rsidRDefault="00641893" w:rsidP="00641893">
      <w:r w:rsidRPr="00D87563">
        <w:t>Matthew R. Brousil</w:t>
      </w:r>
      <w:r w:rsidR="00043612">
        <w:rPr>
          <w:vertAlign w:val="superscript"/>
        </w:rPr>
        <w:t>3</w:t>
      </w:r>
    </w:p>
    <w:p w14:paraId="6CBD7084" w14:textId="3100E354" w:rsidR="0080096C" w:rsidRPr="00D87563" w:rsidRDefault="0080096C" w:rsidP="0080096C">
      <w:r w:rsidRPr="00D87563">
        <w:t>Stephanie E. Hampton</w:t>
      </w:r>
      <w:r w:rsidR="00043612">
        <w:rPr>
          <w:vertAlign w:val="superscript"/>
        </w:rPr>
        <w:t>3</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B43FE39"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FD4990">
        <w:t xml:space="preserve">; </w:t>
      </w:r>
      <w:r w:rsidR="00FD4990" w:rsidRPr="000F2C72">
        <w:t>N FZZE-2020-002</w:t>
      </w:r>
      <w:r w:rsidR="00FD4990">
        <w:t>3</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3344F996" w14:textId="27BC7EDA"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55B2859" w14:textId="7CB5E5E3"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7" w14:textId="1D6B619C"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2801B873" w14:textId="77777777"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000002A" w14:textId="119E9969" w:rsidR="009956E8" w:rsidRPr="00016C19" w:rsidRDefault="002A51C9" w:rsidP="00016C1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13DBAA75" w:rsidR="009956E8" w:rsidRPr="00D87563" w:rsidRDefault="004665E2">
      <w:bookmarkStart w:id="0"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r>
      <w:r w:rsidR="00043612">
        <w:rPr>
          <w:highlight w:val="white"/>
        </w:rPr>
        <w:t>Nearby 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this 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sampling</w:t>
      </w:r>
      <w:r w:rsidR="00043612">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r</w:t>
      </w:r>
      <w:r w:rsidR="00EB500E" w:rsidRPr="00D87563">
        <w:rPr>
          <w:highlight w:val="white"/>
        </w:rPr>
        <w:t>euse</w:t>
      </w:r>
      <w:r w:rsidR="00AD5653" w:rsidRPr="00D87563">
        <w:rPr>
          <w:highlight w:val="white"/>
        </w:rPr>
        <w:t xml:space="preserve">. </w:t>
      </w:r>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0"/>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25F97F74"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 xml:space="preserve">(Costanzo et al. 2001; </w:t>
      </w:r>
      <w:r w:rsidR="00BB005D" w:rsidRPr="00BB005D">
        <w:lastRenderedPageBreak/>
        <w:t>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2A51C9">
        <w:rPr>
          <w:highlight w:val="white"/>
        </w:rPr>
        <w:instrText xml:space="preserve"> ADDIN ZOTERO_ITEM CSL_CITATION {"citationID":"mdw8l907","properties":{"formattedCitation":"(Gartner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2A51C9">
        <w:rPr>
          <w:rFonts w:ascii="Cambria Math" w:hAnsi="Cambria Math" w:cs="Cambria Math"/>
          <w:highlight w:val="white"/>
        </w:rPr>
        <w:instrText>∼</w:instrText>
      </w:r>
      <w:r w:rsidR="002A51C9">
        <w:rPr>
          <w:highlight w:val="white"/>
        </w:rPr>
        <w:instrText xml:space="preserve">1.2 and 1.5 times greater in control mesocosms than in those exposed to high doses of microplastics. Notably, abundances of juvenile Littorina sp. (periwinkles) and Idotea balthica (an isopod) were </w:instrText>
      </w:r>
      <w:r w:rsidR="002A51C9">
        <w:rPr>
          <w:rFonts w:ascii="Cambria Math" w:hAnsi="Cambria Math" w:cs="Cambria Math"/>
          <w:highlight w:val="white"/>
        </w:rPr>
        <w:instrText>∼</w:instrText>
      </w:r>
      <w:r w:rsidR="002A51C9">
        <w:rPr>
          <w:highlight w:val="white"/>
        </w:rPr>
        <w:instrText xml:space="preserve">2 and 8 times greater in controls than in mesocosms with the high dose of either type of microplastic. In addition, the biomass of Scrobicularia plana (peppery furrow shell clam) was </w:instrText>
      </w:r>
      <w:r w:rsidR="002A51C9">
        <w:rPr>
          <w:rFonts w:ascii="Cambria Math" w:hAnsi="Cambria Math" w:cs="Cambria Math"/>
          <w:highlight w:val="white"/>
        </w:rPr>
        <w:instrText>∼</w:instrText>
      </w:r>
      <w:r w:rsidR="002A51C9">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2A51C9" w:rsidRPr="002A51C9">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2A51C9">
        <w:rPr>
          <w:highlight w:val="white"/>
        </w:rPr>
        <w:instrText xml:space="preserve"> ADDIN ZOTERO_ITEM CSL_CITATION {"citationID":"lWMtP5st","properties":{"formattedCitation":"(Kolpin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2A51C9" w:rsidRPr="002A51C9">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2A51C9">
        <w:rPr>
          <w:highlight w:val="white"/>
        </w:rPr>
        <w:instrText xml:space="preserve"> ADDIN ZOTERO_ITEM CSL_CITATION {"citationID":"3UDkrPMa","properties":{"formattedCitation":"(Richmond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2A51C9" w:rsidRPr="002A51C9">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7C10942E"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02C7B90C"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967C85">
        <w:instrText xml:space="preserve"> ADDIN ZOTERO_ITEM CSL_CITATION {"citationID":"rJHRcEZJ","properties":{"formattedCitation":"(Meyer et al. 2020a)","plainCitation":"(Meyer et al. 2020a)","noteIndex":0},"citationItems":[{"id":3835,"uris":["http://zotero.org/users/2645460/items/PD2YWRJI"],"uri":["http://zotero.org/users/2645460/items/PD2YWRJI"],"itemData":{"id":3835,"type":"article-journal","abstract":"An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967C85" w:rsidRPr="00967C85">
        <w:t>(Meyer et al. 2020a)</w:t>
      </w:r>
      <w:r w:rsidR="008F7B2D">
        <w:fldChar w:fldCharType="end"/>
      </w:r>
      <w:r w:rsidR="000D7242" w:rsidRPr="00D87563">
        <w:t xml:space="preserve">. </w:t>
      </w:r>
    </w:p>
    <w:p w14:paraId="21F5BD6C" w14:textId="77777777" w:rsidR="006A1C88" w:rsidRPr="00D87563" w:rsidRDefault="006A1C88" w:rsidP="00DC22BF"/>
    <w:p w14:paraId="129027F2" w14:textId="0BA4D3B2"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decrease in ice cover duration</w:t>
      </w:r>
      <w:r w:rsidR="00EE0669">
        <w:t xml:space="preserve"> </w:t>
      </w:r>
      <w:r w:rsidR="002A51C9">
        <w:fldChar w:fldCharType="begin"/>
      </w:r>
      <w:r w:rsidR="002A51C9">
        <w:instrText xml:space="preserve"> ADDIN ZOTERO_ITEM CSL_CITATION {"citationID":"aMxHqVcv","properties":{"formattedCitation":"(Moore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2A51C9">
        <w:fldChar w:fldCharType="separate"/>
      </w:r>
      <w:r w:rsidR="002A51C9" w:rsidRPr="002A51C9">
        <w:t>(Moore et al. 2009)</w:t>
      </w:r>
      <w:r w:rsidR="002A51C9">
        <w:fldChar w:fldCharType="end"/>
      </w:r>
      <w:r w:rsidR="00EE0669">
        <w:t xml:space="preserve">, and it exhibits offshore plankton community changes associated with warming </w:t>
      </w:r>
      <w:r w:rsidR="002A51C9">
        <w:fldChar w:fldCharType="begin"/>
      </w:r>
      <w:r w:rsidR="002A51C9">
        <w:instrText xml:space="preserve"> ADDIN ZOTERO_ITEM CSL_CITATION {"citationID":"xGBqBwQp","properties":{"formattedCitation":"(Hampton et al. 2008; Katz et al. 2015; Izmest\\uc0\\u8217{}eva et al. 2016)","plainCitation":"(Hampton et al. 2008; Katz et al. 2015; Izmest’eva et al. 2016)","noteIndex":0},"citationItems":[{"id":339,"uris":["http://zotero.org/users/2645460/items/FU3CQB3X"],"uri":["http://zotero.org/users/2645460/items/FU3CQB3X"],"itemData":{"id":339,"type":"article-journal","container-title":"Global Change Biology","DOI":"10.1111/j.1365-2486.2008.01616.x","ISSN":"13541013, 13652486","issue":"8","language":"en","page":"1947-1958","source":"CrossRef","title":"Sixty years of environmental change in the world's largest freshwater lake - Lake Baikal, Siberia","volume":"14","author":[{"family":"Hampton","given":"Stephanie E."},{"family":"Izmest'Eva","given":"Lyubov R."},{"family":"Moore","given":"Marianne V."},{"family":"Katz","given":"Stephen L."},{"family":"Dennis","given":"Brian"},{"family":"Silow","given":"Eugene A."}],"issued":{"date-parts":[["2008",8]]}}},{"id":43,"uris":["http://zotero.org/users/2645460/items/IZM57V3D"],"uri":["http://zotero.org/users/2645460/items/IZM57V3D"],"itemData":{"id":43,"type":"article-journal","container-title":"Limnology and Oceanography","DOI":"10.1002/lno.10143","ISSN":"0024-3590","issue":"6","note":"WOS:000363888400007","page":"1950-1964","title":"The \"Melosira years\" of Lake Baikal: Winter environmental conditions at ice onset predict under-ice algal blooms in spring","volume":"60","author":[{"family":"Katz","given":"Stephen L."},{"family":"Izmest'eva","given":"Lyubov R."},{"family":"Hampton","given":"Stephanie E."},{"family":"Ozersky","given":"Ted"},{"family":"Shchapov","given":"Kirill"},{"family":"Moore","given":"Marianne V."},{"family":"Shimaraeva","given":"Svetlana V."},{"family":"Silow","given":"Eugene A."}],"issued":{"date-parts":[["2015",11]]}}},{"id":34,"uris":["http://zotero.org/users/2645460/items/B88VDXTZ"],"uri":["http://zotero.org/users/2645460/items/B88VDXTZ"],"itemData":{"id":34,"type":"article-journal","container-title":"Journal of Great Lakes Research","DOI":"10.1016/j.jglr.2015.11.006","ISSN":"0380-1330","issue":"1","note":"WOS:000370115500002","page":"6-17","title":"Lake-wide physical and biological trends associated with warming in Lake Baikal","volume":"42","author":[{"family":"Izmest'eva","given":"Lyubov R."},{"family":"Moore","given":"Marianne V."},{"family":"Hampton","given":"Stephanie E."},{"family":"Ferwerda","given":"Carolin J."},{"family":"Gray","given":"Derek K."},{"family":"Woo","given":"Kara H."},{"family":"Pislegina","given":"Helena V."},{"family":"Krashchuk","given":"Lyudmila S."},{"family":"Shimaraeva","given":"Svetlana V."},{"family":"Silow","given":"Eugene A."}],"issued":{"date-parts":[["2016",2]]}}}],"schema":"https://github.com/citation-style-language/schema/raw/master/csl-citation.json"} </w:instrText>
      </w:r>
      <w:r w:rsidR="002A51C9">
        <w:fldChar w:fldCharType="separate"/>
      </w:r>
      <w:r w:rsidR="002A51C9" w:rsidRPr="002A51C9">
        <w:t>(Hampton et al. 2008; Katz et al. 2015; Izmest’eva et al. 2016)</w:t>
      </w:r>
      <w:r w:rsidR="002A51C9">
        <w:fldChar w:fldCharType="end"/>
      </w:r>
      <w:r w:rsidR="00EE0669">
        <w:t xml:space="preserve">. Less is 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w:t>
      </w:r>
      <w:r w:rsidR="00043612">
        <w:t xml:space="preserve">ic changes </w:t>
      </w:r>
      <w:r w:rsidR="00043612">
        <w:fldChar w:fldCharType="begin"/>
      </w:r>
      <w:r w:rsidR="00043612">
        <w:instrText xml:space="preserve"> ADDIN ZOTERO_ITEM CSL_CITATION {"citationID":"QkCfz9OH","properties":{"formattedCitation":"(Swann et al. 2020)","plainCitation":"(Swann et al. 2020)","noteIndex":0},"citationItems":[{"id":4065,"uris":["http://zotero.org/users/2645460/items/BL98N6AM"],"uri":["http://zotero.org/users/2645460/items/BL98N6AM"],"itemData":{"id":4065,"type":"article-journal","abstract":"Lake Baikal, lying in a rift zone in southeastern Siberia, is the world's oldest, deepest, and most voluminous lake that began to form over 30 million years ago. Cited as the “most outstanding example of a freshwater ecosystem” and designated a World Heritage Site in 1996 due to its high level of endemicity, the lake and its ecosystem have become increasingly threatened by both climate change and anthropogenic disturbance. Here, we present a record of nutrient cycling in the lake, derived from the silicon isotope composition of diatoms, which dominate aquatic primary productivity. Using historical records from the region, we assess the extent to which natural and anthropogenic factors have altered biogeochemical cycling in the lake over the last 2,000 y. We show that rates of nutrient supply from deep waters to the photic zone have dramatically increased since the mid-19th century in response to changing wind dynamics, reduced ice cover, and their associated impact on limnological processes in the lake. With stressors linked to untreated sewage and catchment development also now impacting the near-shore region of Lake Baikal, the resilience of the lake’s highly endemic ecosystem to ongoing and future disturbance is increasingly uncertain.","container-title":"Proceedings of the National Academy of Sciences","DOI":"10.1073/pnas.2013181117","ISSN":"0027-8424, 1091-6490","issue":"44","journalAbbreviation":"PNAS","language":"en","note":"PMID: 33077588","page":"27211-27217","source":"www.pnas.org","title":"Changing nutrient cycling in Lake Baikal, the world’s oldest lake","volume":"117","author":[{"family":"Swann","given":"George E. A."},{"family":"Panizzo","given":"Virginia N."},{"family":"Piccolroaz","given":"Sebastiano"},{"family":"Pashley","given":"Vanessa"},{"family":"Horstwood","given":"Matthew S. A."},{"family":"Roberts","given":"Sarah"},{"family":"Vologina","given":"Elena"},{"family":"Piotrowska","given":"Natalia"},{"family":"Sturm","given":"Michael"},{"family":"Zhdanov","given":"Andre"},{"family":"Granin","given":"Nikolay"},{"family":"Norman","given":"Charlotte"},{"family":"McGowan","given":"Suzanne"},{"family":"Mackay","given":"Anson W."}],"issued":{"date-parts":[["2020",11,3]]}}}],"schema":"https://github.com/citation-style-language/schema/raw/master/csl-citation.json"} </w:instrText>
      </w:r>
      <w:r w:rsidR="00043612">
        <w:fldChar w:fldCharType="separate"/>
      </w:r>
      <w:r w:rsidR="00043612" w:rsidRPr="00043612">
        <w:t>(Swann et al. 2020)</w:t>
      </w:r>
      <w:r w:rsidR="00043612">
        <w:fldChar w:fldCharType="end"/>
      </w:r>
      <w:r w:rsidR="00043612">
        <w:t xml:space="preserve"> </w:t>
      </w:r>
      <w:r w:rsidR="00EE0669">
        <w:t>but</w:t>
      </w:r>
      <w:r w:rsidR="002B7B37">
        <w:t xml:space="preserve"> also</w:t>
      </w:r>
      <w:r w:rsidR="00EE0669">
        <w:t xml:space="preserve"> human activity </w:t>
      </w:r>
      <w:r w:rsidR="00043612">
        <w:fldChar w:fldCharType="begin"/>
      </w:r>
      <w:r w:rsidR="00043612">
        <w:instrText xml:space="preserve"> ADDIN ZOTERO_ITEM CSL_CITATION {"citationID":"IMVhZryh","properties":{"formattedCitation":"(Timoshkin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043612">
        <w:fldChar w:fldCharType="separate"/>
      </w:r>
      <w:r w:rsidR="00043612" w:rsidRPr="00043612">
        <w:t>(Timoshkin et al. 2018)</w:t>
      </w:r>
      <w:r w:rsidR="00043612">
        <w:fldChar w:fldCharType="end"/>
      </w:r>
      <w:r w:rsidR="00043612">
        <w:t xml:space="preserve"> </w:t>
      </w:r>
      <w:r w:rsidR="00EE0669">
        <w:t xml:space="preserve">alter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w:t>
      </w:r>
      <w:r w:rsidR="00EE0669">
        <w:lastRenderedPageBreak/>
        <w:t xml:space="preserve">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p>
    <w:p w14:paraId="5C018B8C" w14:textId="77777777" w:rsidR="00C5582D" w:rsidRDefault="00C5582D"/>
    <w:p w14:paraId="04BA071C" w14:textId="7EC9E136" w:rsidR="00C5582D" w:rsidRDefault="00C5582D">
      <w:r>
        <w:t>As a means of identifying sewage from small</w:t>
      </w:r>
      <w:r w:rsidR="00043612">
        <w:t xml:space="preserve">, concentrated </w:t>
      </w:r>
      <w:r>
        <w:t xml:space="preserve">lakeside towns and </w:t>
      </w:r>
      <w:r w:rsidR="002B7B37">
        <w:t xml:space="preserve">the </w:t>
      </w:r>
      <w:r>
        <w:t xml:space="preserve">associated ecological responses, </w:t>
      </w:r>
      <w:r w:rsidR="00043612">
        <w:t>we assembled a</w:t>
      </w:r>
      <w:r w:rsidR="00A918DC">
        <w:t xml:space="preserve"> dataset</w:t>
      </w:r>
      <w:r w:rsidR="00D42F9E" w:rsidRPr="00D87563">
        <w:t xml:space="preserve"> consist</w:t>
      </w:r>
      <w:r w:rsidR="00043612">
        <w:t>ing</w:t>
      </w:r>
      <w:r w:rsidR="00D42F9E" w:rsidRPr="00D87563">
        <w:t xml:space="preserve"> of over </w:t>
      </w:r>
      <w:r w:rsidR="00E47643" w:rsidRPr="00D87563">
        <w:t>1</w:t>
      </w:r>
      <w:r>
        <w:t>50</w:t>
      </w:r>
      <w:r w:rsidR="00E47643" w:rsidRPr="00D87563">
        <w:t xml:space="preserve"> v</w:t>
      </w:r>
      <w:r w:rsidR="00043612">
        <w:t>ariables</w:t>
      </w:r>
      <w:r w:rsidR="00E47643" w:rsidRPr="00D87563">
        <w:t xml:space="preserve"> collected at 14 littoral and 3 pelagic sampling sites. </w:t>
      </w:r>
      <w:r w:rsidR="00043612">
        <w:t>We</w:t>
      </w:r>
      <w:r w:rsidR="00E47643" w:rsidRPr="00D87563">
        <w:t xml:space="preserve"> structured </w:t>
      </w:r>
      <w:r w:rsidR="00043612">
        <w:t xml:space="preserve">the dataset </w:t>
      </w:r>
      <w:r w:rsidR="00E47643" w:rsidRPr="00D87563">
        <w:t>in a tidy format, where each row is a sample, each column is a variable, and each CSV file is an observable unit</w:t>
      </w:r>
      <w:r w:rsidR="001A542A">
        <w:t xml:space="preserve">, where more similar variables are contained within an individual file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r w:rsidR="00043612">
        <w:t>it</w:t>
      </w:r>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3863FEB8"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w:t>
      </w:r>
      <w:r w:rsidR="00983F21">
        <w:t>into</w:t>
      </w:r>
      <w:r>
        <w:t xml:space="preserve">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2300823B"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r w:rsidR="00983F21">
        <w:t xml:space="preserve"> (EDI)</w:t>
      </w:r>
      <w:r w:rsidR="003C0921">
        <w:t xml:space="preser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xml:space="preserve">, which were used in the main analysis of the dataset </w:t>
      </w:r>
      <w:r w:rsidR="002A51C9">
        <w:fldChar w:fldCharType="begin"/>
      </w:r>
      <w:r w:rsidR="002A51C9">
        <w:instrText xml:space="preserve"> ADDIN ZOTERO_ITEM CSL_CITATION {"citationID":"g5MhQGN1","properties":{"formattedCitation":"(Meyer et al.)","plainCitation":"(Meyer et al.)","noteIndex":0},"citationItems":[{"id":4114,"uris":["http://zotero.org/users/2645460/items/5MKK494P"],"uri":["http://zotero.org/users/2645460/items/5MKK494P"],"itemData":{"id":4114,"type":"article-journal","title":"Effects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2A51C9">
        <w:t>, Under Review</w:t>
      </w:r>
      <w:r w:rsidR="002A51C9" w:rsidRPr="002A51C9">
        <w:t>)</w:t>
      </w:r>
      <w:r w:rsidR="002A51C9">
        <w:fldChar w:fldCharType="end"/>
      </w:r>
      <w:r w:rsidRPr="00D87563">
        <w:t xml:space="preserve">.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w:t>
      </w:r>
      <w:proofErr w:type="gramStart"/>
      <w:r w:rsidRPr="00D87563">
        <w:t>concentrations</w:t>
      </w:r>
      <w:proofErr w:type="gramEnd"/>
      <w:r w:rsidRPr="00D87563">
        <w:t xml:space="preserve">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lastRenderedPageBreak/>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169EB14"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 xml:space="preserve">A full description of the methods used to calculate IDW population can be found in the companion manuscript </w:t>
      </w:r>
      <w:r w:rsidR="002A51C9">
        <w:fldChar w:fldCharType="begin"/>
      </w:r>
      <w:r w:rsidR="002A51C9">
        <w:instrText xml:space="preserve"> ADDIN ZOTERO_ITEM CSL_CITATION {"citationID":"wdO6VJtq","properties":{"formattedCitation":"(Meyer et al.)","plainCitation":"(Meyer et al.)","noteIndex":0},"citationItems":[{"id":4114,"uris":["http://zotero.org/users/2645460/items/5MKK494P"],"uri":["http://zotero.org/users/2645460/items/5MKK494P"],"itemData":{"id":4114,"type":"article-journal","title":"Effects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4725C8">
        <w:t xml:space="preserve"> </w:t>
      </w:r>
      <w:r w:rsidR="002A51C9">
        <w:t>(Under Review</w:t>
      </w:r>
      <w:r w:rsidR="002A51C9" w:rsidRPr="002A51C9">
        <w:t>)</w:t>
      </w:r>
      <w:r w:rsidR="002A51C9">
        <w:fldChar w:fldCharType="end"/>
      </w:r>
      <w:r w:rsidR="000C3774" w:rsidRPr="00D87563">
        <w:t>.</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1" w:name="_Hlk57028415"/>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1"/>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r w:rsidRPr="00D87563">
        <w:rPr>
          <w:i/>
        </w:rPr>
        <w:t>c14</w:t>
      </w:r>
      <w:bookmarkStart w:id="2" w:name="_Hlk53592269"/>
      <w:r w:rsidRPr="00D87563">
        <w:rPr>
          <w:i/>
        </w:rPr>
        <w:t>_</w:t>
      </w:r>
      <w:bookmarkEnd w:id="2"/>
      <w:r w:rsidRPr="00D87563">
        <w:rPr>
          <w:i/>
        </w:rPr>
        <w:t>4</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lastRenderedPageBreak/>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lastRenderedPageBreak/>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4CB9FA25" w:rsidR="009A29EA" w:rsidRPr="00D87563" w:rsidRDefault="009A29EA">
      <w:r w:rsidRPr="00D87563">
        <w:t>Replicate for sampling location. While three replicates were collected in the field, some samples were poorly preserved</w:t>
      </w:r>
      <w:r w:rsidR="00983F21">
        <w:t xml:space="preserve">, and invertebrates were </w:t>
      </w:r>
      <w:r w:rsidRPr="00D87563">
        <w:t xml:space="preserve">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19E4736C" w:rsidR="009A29EA" w:rsidRPr="00D87563" w:rsidRDefault="00CA1591" w:rsidP="00AF6302">
      <w:r>
        <w:t>Mollusk</w:t>
      </w:r>
      <w:r w:rsidR="009A29EA"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4D1FDF2D" w:rsidR="009A29EA" w:rsidRPr="00D87563" w:rsidRDefault="00CA1591" w:rsidP="00AF6302">
      <w:r>
        <w:t>Mollusk</w:t>
      </w:r>
      <w:r w:rsidR="009A29EA"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lastRenderedPageBreak/>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4ECD64BB" w:rsidR="009A29EA" w:rsidRPr="00D87563" w:rsidRDefault="00CA1591" w:rsidP="00AF6302">
      <w:r>
        <w:t>Mollusk</w:t>
      </w:r>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2AD5A657" w:rsidR="009A29EA" w:rsidRPr="00D87563" w:rsidRDefault="00CA1591" w:rsidP="00AF6302">
      <w:r>
        <w:t>Mollusk</w:t>
      </w:r>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1B7E0006" w:rsidR="0035412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4BD3B920" w14:textId="1471DD64" w:rsidR="00983F21" w:rsidRDefault="00983F21" w:rsidP="00AF6302"/>
    <w:p w14:paraId="1006110C" w14:textId="77777777" w:rsidR="00983F21" w:rsidRPr="00D87563" w:rsidRDefault="00983F21" w:rsidP="00983F21">
      <w:r w:rsidRPr="00D87563">
        <w:rPr>
          <w:i/>
        </w:rPr>
        <w:t>site</w:t>
      </w:r>
    </w:p>
    <w:p w14:paraId="6F46F3DB" w14:textId="406E53E4" w:rsidR="00983F21" w:rsidRPr="00D87563" w:rsidRDefault="00983F21" w:rsidP="00AF6302">
      <w:r w:rsidRPr="00D87563">
        <w:t xml:space="preserve">Unique alphanumeric identifier for a sampling location.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lastRenderedPageBreak/>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73F2E9C5" w:rsidR="00354123" w:rsidRPr="00D87563" w:rsidRDefault="00354123" w:rsidP="00AF6302">
      <w:r w:rsidRPr="00D87563">
        <w:t xml:space="preserve">Whether or not photos of the shoreline were taken. Photos are available on the project’s Open Science Framework page </w:t>
      </w:r>
      <w:r w:rsidR="002A51C9">
        <w:fldChar w:fldCharType="begin"/>
      </w:r>
      <w:r w:rsidR="002A51C9">
        <w:instrText xml:space="preserve"> ADDIN ZOTERO_ITEM CSL_CITATION {"citationID":"lek9HWH9","properties":{"formattedCitation":"(Meyer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2A51C9">
        <w:fldChar w:fldCharType="separate"/>
      </w:r>
      <w:r w:rsidR="002A51C9" w:rsidRPr="002A51C9">
        <w:t>(Meyer et al. 2015)</w:t>
      </w:r>
      <w:r w:rsidR="002A51C9">
        <w:fldChar w:fldCharType="end"/>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lastRenderedPageBreak/>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7637C571" w:rsidR="00B853E5" w:rsidRPr="00D87563" w:rsidRDefault="00B853E5" w:rsidP="00AF6302">
      <w:r w:rsidRPr="00D87563">
        <w:t>Replicate for a given sampling location.</w:t>
      </w:r>
      <w:r w:rsidR="00983F21">
        <w:t xml:space="preserve"> Replicate values of “C” indicate a control. </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proofErr w:type="spellStart"/>
      <w:r w:rsidRPr="00D87563">
        <w:rPr>
          <w:i/>
        </w:rPr>
        <w:t>volume_filtered_ml</w:t>
      </w:r>
      <w:proofErr w:type="spellEnd"/>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51B23B9D"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w:t>
      </w:r>
      <w:r w:rsidR="00983F21">
        <w:t xml:space="preserve">include intracellular nitrogen. Therefore, nitrogenous species’ concentrations may </w:t>
      </w:r>
      <w:r w:rsidRPr="00D87563">
        <w:t xml:space="preserve">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564DC988"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w:t>
      </w:r>
      <w:r w:rsidR="00983F21">
        <w:t>listed</w:t>
      </w:r>
      <w:r w:rsidR="00A428AE" w:rsidRPr="00D87563">
        <w:t xml:space="preserve">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2244FE58" w:rsidR="00AF6302" w:rsidRPr="00D87563" w:rsidRDefault="00AF6302">
      <w:r w:rsidRPr="00D87563">
        <w:t xml:space="preserve">This file contains Pharmaceutical and Personal Care Product (PPCP) concentrations for each littoral and pelagic sampling location. </w:t>
      </w:r>
      <w:r w:rsidR="00555DF8">
        <w:t>Detection limits are estimated to be 0.001 µ</w:t>
      </w:r>
      <w:r w:rsidR="00555DF8" w:rsidRPr="002C58CA">
        <w:t xml:space="preserve">g/L based on a 500 mL sample volume.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0A12F5AA" w:rsidR="00AF6302" w:rsidRPr="00D87563" w:rsidRDefault="00AF6302" w:rsidP="00AF6302">
      <w:r w:rsidRPr="00D87563">
        <w:t xml:space="preserve">Concentration of paraxanthine, also known as 1,7-dimethylxanthine, in </w:t>
      </w:r>
      <w:r w:rsidR="00AF6001">
        <w:t>micrograms</w:t>
      </w:r>
      <w:r w:rsidRPr="00D87563">
        <w:t xml:space="preserve">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2410DFCB" w:rsidR="00AF6302" w:rsidRPr="00D87563" w:rsidRDefault="00AF6302" w:rsidP="00AF6302">
      <w:r w:rsidRPr="00D87563">
        <w:t xml:space="preserve">Concentration of acetaminophen, also known as paracetamol, in </w:t>
      </w:r>
      <w:r w:rsidR="00AF6001">
        <w:t>micrograms</w:t>
      </w:r>
      <w:r w:rsidRPr="00D87563">
        <w:t xml:space="preserve">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544EB203" w:rsidR="00AF6302" w:rsidRPr="00D87563" w:rsidRDefault="00AF6302" w:rsidP="00AF6302">
      <w:r w:rsidRPr="00D87563">
        <w:t xml:space="preserve">Concentration of amphetamine in </w:t>
      </w:r>
      <w:r w:rsidR="00AF6001">
        <w:t>micrograms</w:t>
      </w:r>
      <w:r w:rsidRPr="00D87563">
        <w:t xml:space="preserve">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03D99F1C" w:rsidR="00AF6302" w:rsidRPr="00D87563" w:rsidRDefault="00AF6302" w:rsidP="00AF6302">
      <w:r w:rsidRPr="00D87563">
        <w:t xml:space="preserve">Concentration of caffeine in </w:t>
      </w:r>
      <w:r w:rsidR="00AF6001">
        <w:t>micrograms</w:t>
      </w:r>
      <w:r w:rsidRPr="00D87563">
        <w:t xml:space="preserve"> per liter. </w:t>
      </w:r>
    </w:p>
    <w:p w14:paraId="0D64EF43" w14:textId="77777777" w:rsidR="00AF6302" w:rsidRPr="00D87563" w:rsidRDefault="00AF6302" w:rsidP="00AF6302">
      <w:pPr>
        <w:rPr>
          <w:color w:val="000000"/>
        </w:rPr>
      </w:pPr>
    </w:p>
    <w:p w14:paraId="04D0A30C" w14:textId="45551FA4" w:rsidR="00AF6302" w:rsidRPr="00D87563" w:rsidRDefault="008005F5" w:rsidP="00AF6302">
      <w:pPr>
        <w:rPr>
          <w:i/>
          <w:color w:val="000000"/>
        </w:rPr>
      </w:pPr>
      <w:r w:rsidRPr="00D87563">
        <w:rPr>
          <w:i/>
          <w:color w:val="000000"/>
        </w:rPr>
        <w:t>carbamazepine</w:t>
      </w:r>
    </w:p>
    <w:p w14:paraId="00F3DE21" w14:textId="40DE78A1" w:rsidR="00AF6302" w:rsidRPr="00D87563" w:rsidRDefault="00AF6302" w:rsidP="00AF6302">
      <w:r w:rsidRPr="00D87563">
        <w:t xml:space="preserve">Concentration of </w:t>
      </w:r>
      <w:r w:rsidR="008005F5" w:rsidRPr="00D87563">
        <w:t>carbamazepine</w:t>
      </w:r>
      <w:r w:rsidRPr="00D87563">
        <w:t xml:space="preserve"> in </w:t>
      </w:r>
      <w:r w:rsidR="00AF6001">
        <w:t>micrograms</w:t>
      </w:r>
      <w:r w:rsidRPr="00D87563">
        <w:t xml:space="preserve">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26BAF6CA" w:rsidR="00AF6302" w:rsidRPr="00D87563" w:rsidRDefault="00AF6302" w:rsidP="00AF6302">
      <w:r w:rsidRPr="00D87563">
        <w:t xml:space="preserve">Concentration of cimetidine in </w:t>
      </w:r>
      <w:r w:rsidR="00AF6001">
        <w:t>micrograms</w:t>
      </w:r>
      <w:r w:rsidRPr="00D87563">
        <w:t xml:space="preserve">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573F0DDB" w:rsidR="00AF6302" w:rsidRPr="00D87563" w:rsidRDefault="00AF6302" w:rsidP="00AF6302">
      <w:r w:rsidRPr="00D87563">
        <w:t xml:space="preserve">Concentration of cotinine, which is the main human metabolite of nicotine, in </w:t>
      </w:r>
      <w:r w:rsidR="00AF6001">
        <w:t>micrograms</w:t>
      </w:r>
      <w:r w:rsidRPr="00D87563">
        <w:t xml:space="preserve">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05B6061F" w:rsidR="00AF6302" w:rsidRPr="00D87563" w:rsidRDefault="00AF6302" w:rsidP="00AF6302">
      <w:r w:rsidRPr="00D87563">
        <w:t xml:space="preserve">Concentration of diphenhydramine in </w:t>
      </w:r>
      <w:r w:rsidR="00AF6001">
        <w:t>micrograms</w:t>
      </w:r>
      <w:r w:rsidRPr="00D87563">
        <w:t xml:space="preserve">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5D5A4142" w:rsidR="00AF6302" w:rsidRPr="00D87563" w:rsidRDefault="00AF6302" w:rsidP="00AF6302">
      <w:r w:rsidRPr="00D87563">
        <w:t xml:space="preserve">Concentration of </w:t>
      </w:r>
      <w:r w:rsidR="008005F5">
        <w:t>m</w:t>
      </w:r>
      <w:r w:rsidR="008005F5" w:rsidRPr="008005F5">
        <w:t>ethylene​</w:t>
      </w:r>
      <w:proofErr w:type="spellStart"/>
      <w:r w:rsidR="008005F5" w:rsidRPr="008005F5">
        <w:t>dioxy</w:t>
      </w:r>
      <w:proofErr w:type="spellEnd"/>
      <w:r w:rsidR="008005F5" w:rsidRPr="008005F5">
        <w:t xml:space="preserve">​amphetamine </w:t>
      </w:r>
      <w:r w:rsidRPr="00D87563">
        <w:t xml:space="preserve">in </w:t>
      </w:r>
      <w:r w:rsidR="00AF6001">
        <w:t>micrograms</w:t>
      </w:r>
      <w:r w:rsidRPr="00D87563">
        <w:t xml:space="preserve">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43FCE00F" w:rsidR="00AF6302" w:rsidRPr="00D87563" w:rsidRDefault="00AF6302" w:rsidP="00AF6302">
      <w:r w:rsidRPr="00D87563">
        <w:t xml:space="preserve">Concentration of </w:t>
      </w:r>
      <w:r w:rsidR="008005F5">
        <w:t>m</w:t>
      </w:r>
      <w:r w:rsidR="008005F5" w:rsidRPr="008005F5">
        <w:t>ethyl​</w:t>
      </w:r>
      <w:proofErr w:type="spellStart"/>
      <w:r w:rsidR="008005F5" w:rsidRPr="008005F5">
        <w:t>enedioxy</w:t>
      </w:r>
      <w:proofErr w:type="spellEnd"/>
      <w:r w:rsidR="008005F5" w:rsidRPr="008005F5">
        <w:t xml:space="preserve">​methamphetamine </w:t>
      </w:r>
      <w:r w:rsidRPr="00D87563">
        <w:t xml:space="preserve">in </w:t>
      </w:r>
      <w:r w:rsidR="00AF6001">
        <w:t>micrograms</w:t>
      </w:r>
      <w:r w:rsidRPr="00D87563">
        <w:t xml:space="preserve">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5D6CFDA0" w:rsidR="00AF6302" w:rsidRPr="00D87563" w:rsidRDefault="00AF6302" w:rsidP="00AF6302">
      <w:r w:rsidRPr="00D87563">
        <w:t xml:space="preserve">Concentration of methamphetamine in </w:t>
      </w:r>
      <w:r w:rsidR="00AF6001">
        <w:t>micrograms</w:t>
      </w:r>
      <w:r w:rsidRPr="00D87563">
        <w:t xml:space="preserve">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06DDB7C3" w:rsidR="00AF6302" w:rsidRPr="00D87563" w:rsidRDefault="00AF6302" w:rsidP="00AF6302">
      <w:r w:rsidRPr="00D87563">
        <w:t xml:space="preserve">Concentration of morphine in </w:t>
      </w:r>
      <w:r w:rsidR="00AF6001">
        <w:t>micrograms</w:t>
      </w:r>
      <w:r w:rsidRPr="00D87563">
        <w:t xml:space="preserve">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51D5C5B7" w:rsidR="00AF6302" w:rsidRPr="00D87563" w:rsidRDefault="00AF6302" w:rsidP="00AF6302">
      <w:r w:rsidRPr="00D87563">
        <w:t xml:space="preserve">Concentration of phenazone in </w:t>
      </w:r>
      <w:r w:rsidR="00AF6001">
        <w:t>micrograms</w:t>
      </w:r>
      <w:r w:rsidRPr="00D87563">
        <w:t xml:space="preserve">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01D4888E" w:rsidR="00AF6302" w:rsidRPr="00D87563" w:rsidRDefault="00AF6302" w:rsidP="00AF6302">
      <w:r w:rsidRPr="00D87563">
        <w:t xml:space="preserve">Concentration of </w:t>
      </w:r>
      <w:proofErr w:type="spellStart"/>
      <w:r w:rsidRPr="00D87563">
        <w:t>sulfachloropyridazine</w:t>
      </w:r>
      <w:proofErr w:type="spellEnd"/>
      <w:r w:rsidRPr="00D87563">
        <w:t xml:space="preserve"> in </w:t>
      </w:r>
      <w:r w:rsidR="00AF6001">
        <w:t>micrograms</w:t>
      </w:r>
      <w:r w:rsidRPr="00D87563">
        <w:t xml:space="preserve">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70102A9F" w:rsidR="00570225" w:rsidRPr="00574505" w:rsidRDefault="00570225" w:rsidP="00570225">
      <w:pPr>
        <w:rPr>
          <w:i/>
          <w:color w:val="000000"/>
        </w:rPr>
      </w:pPr>
      <w:r w:rsidRPr="00D87563">
        <w:t xml:space="preserve">Concentration of </w:t>
      </w:r>
      <w:r w:rsidR="00574505" w:rsidRPr="00570225">
        <w:rPr>
          <w:i/>
          <w:color w:val="000000"/>
        </w:rPr>
        <w:t>sulfamethazine</w:t>
      </w:r>
      <w:r w:rsidR="00574505">
        <w:rPr>
          <w:i/>
          <w:color w:val="000000"/>
        </w:rPr>
        <w:t xml:space="preserve"> </w:t>
      </w:r>
      <w:r w:rsidRPr="00D87563">
        <w:t xml:space="preserve">in </w:t>
      </w:r>
      <w:r w:rsidR="00AF6001">
        <w:t>micrograms</w:t>
      </w:r>
      <w:r w:rsidRPr="00D87563">
        <w:t xml:space="preserve">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6F7830F1" w:rsidR="00AF6302" w:rsidRPr="00D87563" w:rsidRDefault="00AF6302" w:rsidP="00AF6302">
      <w:r w:rsidRPr="00D87563">
        <w:t xml:space="preserve">Concentration of sulfamethoxazole in </w:t>
      </w:r>
      <w:r w:rsidR="00AF6001">
        <w:t>micrograms</w:t>
      </w:r>
      <w:r w:rsidRPr="00D87563">
        <w:t xml:space="preserve">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2546DF4" w:rsidR="00AF6302" w:rsidRPr="00D87563" w:rsidRDefault="00AF6302" w:rsidP="00AF6302">
      <w:r w:rsidRPr="00D87563">
        <w:t xml:space="preserve">Concentration of thiabendazole in </w:t>
      </w:r>
      <w:r w:rsidR="00AF6001">
        <w:t>micrograms</w:t>
      </w:r>
      <w:r w:rsidRPr="00D87563">
        <w:t xml:space="preserve">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1D2F9BC1" w:rsidR="00AF6302" w:rsidRPr="00D87563" w:rsidRDefault="00AF6302" w:rsidP="00AF6302">
      <w:r w:rsidRPr="00D87563">
        <w:t>Concentration of trimethoprim</w:t>
      </w:r>
      <w:r w:rsidR="009B4DF1" w:rsidRPr="00D87563">
        <w:t xml:space="preserve"> i</w:t>
      </w:r>
      <w:r w:rsidRPr="00D87563">
        <w:t xml:space="preserve">n </w:t>
      </w:r>
      <w:r w:rsidR="00AF6001">
        <w:t>micrograms</w:t>
      </w:r>
      <w:r w:rsidRPr="00D87563">
        <w:t xml:space="preserve">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t>This file contains carbon (δ</w:t>
      </w:r>
      <w:r w:rsidRPr="002A51C9">
        <w:rPr>
          <w:vertAlign w:val="superscript"/>
        </w:rPr>
        <w:t>13</w:t>
      </w:r>
      <w:r w:rsidRPr="00D87563">
        <w:t>C) and nitrogen (δ</w:t>
      </w:r>
      <w:r w:rsidRPr="002A51C9">
        <w:rPr>
          <w:vertAlign w:val="superscript"/>
        </w:rPr>
        <w:t>15</w:t>
      </w:r>
      <w:r w:rsidRPr="00D87563">
        <w:t>N) values for various benthic macroinvertebrate genera</w:t>
      </w:r>
      <w:r w:rsidR="003472B0">
        <w:t xml:space="preserve"> and periphyton </w:t>
      </w:r>
      <w:r w:rsidRPr="00D87563">
        <w:t xml:space="preserve">collected from the 14 littoral sampling locations.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Carbon (δ</w:t>
      </w:r>
      <w:r w:rsidRPr="00611323">
        <w:rPr>
          <w:vertAlign w:val="superscript"/>
        </w:rPr>
        <w:t>13</w:t>
      </w:r>
      <w:r w:rsidRPr="00D87563">
        <w:t xml:space="preserve">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5F0C43B5" w:rsidR="009B4DF1" w:rsidRDefault="009B4DF1" w:rsidP="006B0CD5">
      <w:r w:rsidRPr="00D87563">
        <w:t>Nitrogen (δ</w:t>
      </w:r>
      <w:r w:rsidRPr="00611323">
        <w:rPr>
          <w:vertAlign w:val="superscript"/>
        </w:rPr>
        <w:t>15</w:t>
      </w:r>
      <w:r w:rsidRPr="00D87563">
        <w:t xml:space="preserve">N) stable isotope values in parts per thousand. </w:t>
      </w:r>
    </w:p>
    <w:p w14:paraId="748E535D" w14:textId="1321041C" w:rsidR="00314DF3" w:rsidRDefault="00314DF3" w:rsidP="006B0CD5"/>
    <w:p w14:paraId="533E05F1" w14:textId="77777777" w:rsidR="00314DF3" w:rsidRPr="00D87563" w:rsidRDefault="00314DF3" w:rsidP="00314DF3">
      <w:r w:rsidRPr="00D87563">
        <w:rPr>
          <w:i/>
        </w:rPr>
        <w:t>site</w:t>
      </w:r>
    </w:p>
    <w:p w14:paraId="74A75A3F" w14:textId="20BE9358" w:rsidR="00314DF3" w:rsidRPr="00D87563" w:rsidRDefault="00314DF3" w:rsidP="006B0CD5">
      <w:r w:rsidRPr="00D87563">
        <w:t xml:space="preserve">Unique alphanumeric identifier for a sampling location.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lastRenderedPageBreak/>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57F5B7B1" w:rsidR="009B4DF1" w:rsidRDefault="009B4DF1"/>
    <w:p w14:paraId="0894D4A1" w14:textId="41E0CC7A" w:rsidR="006D0D31" w:rsidRDefault="006D0D31">
      <w:r>
        <w:t xml:space="preserve">This file contains gravimetry data for each fatty acid sample. </w:t>
      </w:r>
    </w:p>
    <w:p w14:paraId="453009C5" w14:textId="77777777" w:rsidR="006D0D31" w:rsidRPr="00D87563" w:rsidRDefault="006D0D3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770F0DA2" w:rsidR="009B4DF1" w:rsidRPr="00D87563" w:rsidRDefault="009B4DF1" w:rsidP="006B0CD5">
      <w:r w:rsidRPr="00D87563">
        <w:t xml:space="preserve">Total amount of lipids in a sample in milligrams of </w:t>
      </w:r>
      <w:r w:rsidR="006D0D31">
        <w:t>l</w:t>
      </w:r>
      <w:r w:rsidRPr="00D87563">
        <w:t>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B851FB6" w:rsidR="009B4DF1" w:rsidRDefault="009B4DF1">
      <w:r w:rsidRPr="00D87563">
        <w:t xml:space="preserve">Samples were weighed three times and </w:t>
      </w:r>
      <w:r w:rsidR="00314DF3">
        <w:t xml:space="preserve">standard </w:t>
      </w:r>
      <w:r w:rsidRPr="00D87563">
        <w:t xml:space="preserve">deviation in measurement was calculated. All values are reported in milligrams of </w:t>
      </w:r>
      <w:r w:rsidR="006D0D31">
        <w:t>l</w:t>
      </w:r>
      <w:bookmarkStart w:id="3" w:name="_GoBack"/>
      <w:bookmarkEnd w:id="3"/>
      <w:r w:rsidRPr="00D87563">
        <w:t>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1A548CCC" w14:textId="77777777" w:rsidR="009B4DF1" w:rsidRPr="00D87563" w:rsidRDefault="009B4DF1"/>
    <w:p w14:paraId="00000045" w14:textId="77777777" w:rsidR="009956E8" w:rsidRPr="00D87563" w:rsidRDefault="00BC3E51">
      <w:pPr>
        <w:rPr>
          <w:b/>
        </w:rPr>
      </w:pPr>
      <w:r w:rsidRPr="00D87563">
        <w:rPr>
          <w:b/>
        </w:rPr>
        <w:t>Methods</w:t>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27F95324" w:rsidR="00EE46A1" w:rsidRDefault="00EE46A1" w:rsidP="00EE46A1">
      <w:r>
        <w:t xml:space="preserve">Our workflow for calculating IDW population required five steps. First, we traced polygons </w:t>
      </w:r>
      <w:r w:rsidR="00314DF3">
        <w:t xml:space="preserve">of each lakeside development’s perimeter </w:t>
      </w:r>
      <w:r>
        <w:t xml:space="preserve">and </w:t>
      </w:r>
      <w:r w:rsidR="00314DF3">
        <w:t xml:space="preserve">line geometries of each development’s </w:t>
      </w:r>
      <w:r>
        <w:t xml:space="preserve">shorelines from </w:t>
      </w:r>
      <w:r>
        <w:lastRenderedPageBreak/>
        <w:t>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w:t>
      </w:r>
      <w:r w:rsidR="002A51C9">
        <w:fldChar w:fldCharType="begin"/>
      </w:r>
      <w:r w:rsidR="002A51C9">
        <w:instrText xml:space="preserve"> ADDIN ZOTERO_ITEM CSL_CITATION {"citationID":"ECKds8la","properties":{"formattedCitation":"(R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2A51C9">
        <w:fldChar w:fldCharType="separate"/>
      </w:r>
      <w:r w:rsidR="002A51C9" w:rsidRPr="002A51C9">
        <w:t>(R Core Team 2019)</w:t>
      </w:r>
      <w:r w:rsidR="002A51C9">
        <w:fldChar w:fldCharType="end"/>
      </w:r>
      <w:r>
        <w:t xml:space="preserve">, where using the sf package </w:t>
      </w:r>
      <w:r w:rsidR="002A51C9">
        <w:fldChar w:fldCharType="begin"/>
      </w:r>
      <w:r w:rsidR="002A51C9">
        <w:instrText xml:space="preserve"> ADDIN ZOTERO_ITEM CSL_CITATION {"citationID":"oPtc1y1b","properties":{"formattedCitation":"(Pebesma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2A51C9">
        <w:fldChar w:fldCharType="separate"/>
      </w:r>
      <w:r w:rsidR="002A51C9" w:rsidRPr="002A51C9">
        <w:t>(Pebesma 2018)</w:t>
      </w:r>
      <w:r w:rsidR="002A51C9">
        <w:fldChar w:fldCharType="end"/>
      </w:r>
      <w:r>
        <w:t xml:space="preserve">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5C2DE975"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w:t>
      </w:r>
      <w:r w:rsidRPr="00AF6001">
        <w:t>2016a</w:t>
      </w:r>
      <w:r w:rsidRPr="005404FF">
        <w:t>)</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AF6001">
        <w:t>(2017</w:t>
      </w:r>
      <w:r w:rsidRPr="005404FF">
        <w:t>)</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1A1C4629" w:rsidR="00C42C3E" w:rsidRDefault="0077579F" w:rsidP="0077579F">
      <w:r>
        <w:t xml:space="preserve">Chlorophyll samples were processed in a manner similar to that of </w:t>
      </w:r>
      <w:r w:rsidR="002A51C9">
        <w:fldChar w:fldCharType="begin"/>
      </w:r>
      <w:r w:rsidR="002A51C9">
        <w:instrText xml:space="preserve"> ADDIN ZOTERO_ITEM CSL_CITATION {"citationID":"umTxWZYK","properties":{"formattedCitation":"(Parsons and Strickland 1963)","plainCitation":"(Parsons and Strickland 1963)","noteIndex":0},"citationItems":[{"id":4056,"uris":["http://zotero.org/users/2645460/items/LYVHVFMY"],"uri":["http://zotero.org/users/2645460/items/LYVHVFMY"],"itemData":{"id":4056,"type":"article-journal","abstract":"VLIZ - Integrated Marine Informations System - IMIS","container-title":"Journal of Marine Research","issue":"3","source":"www.emodnet-biology.eu","title":"Discussion of spectrophotometric determination of marine-plant pigments, with revised equations for ascertaining chlorophylls and carotenoids","URL":"https://www.emodnet-biology.eu/data-catalog?module=ref&amp;refid=132519&amp;printversion=1&amp;dropIMIStitle=1","author":[{"family":"Parsons","given":"T. R."},{"family":"Strickland","given":"J. D. H."}],"accessed":{"date-parts":[["2020",12,1]]},"issued":{"date-parts":[["1963"]]}}}],"schema":"https://github.com/citation-style-language/schema/raw/master/csl-citation.json"} </w:instrText>
      </w:r>
      <w:r w:rsidR="002A51C9">
        <w:fldChar w:fldCharType="separate"/>
      </w:r>
      <w:r w:rsidR="002A51C9" w:rsidRPr="002A51C9">
        <w:t xml:space="preserve">Parsons and Strickland </w:t>
      </w:r>
      <w:r w:rsidR="002A51C9">
        <w:t>(</w:t>
      </w:r>
      <w:r w:rsidR="002A51C9" w:rsidRPr="002A51C9">
        <w:t>1963)</w:t>
      </w:r>
      <w:r w:rsidR="002A51C9">
        <w:fldChar w:fldCharType="end"/>
      </w:r>
      <w:r w:rsidR="002A51C9">
        <w:t xml:space="preserve"> </w:t>
      </w:r>
      <w:r>
        <w:t xml:space="preserve">and </w:t>
      </w:r>
      <w:r w:rsidR="002A51C9">
        <w:fldChar w:fldCharType="begin"/>
      </w:r>
      <w:r w:rsidR="002A51C9">
        <w:instrText xml:space="preserve"> ADDIN ZOTERO_ITEM CSL_CITATION {"citationID":"xyxGDcVe","properties":{"formattedCitation":"(Lorenzen 1967)","plainCitation":"(Lorenzen 1967)","noteIndex":0},"citationItems":[{"id":4058,"uris":["http://zotero.org/users/2645460/items/3LUZKJPT"],"uri":["http://zotero.org/users/2645460/items/3LUZKJPT"],"itemData":{"id":4058,"type":"article-journal","container-title":"Limnology and Oceanography","DOI":"https://doi.org/10.4319/lo.1967.12.2.0343","ISSN":"1939-5590","issue":"2","language":"en","page":"343-346","source":"Wiley Online Library","title":"Determination of Chlorophyll and Pheo-Pigments: Spectrophotometric Equations1","title-short":"Determination of Chlorophyll and Pheo-Pigments","volume":"12","author":[{"family":"Lorenzen","given":"Carl J."}],"issued":{"date-parts":[["1967"]]}}}],"schema":"https://github.com/citation-style-language/schema/raw/master/csl-citation.json"} </w:instrText>
      </w:r>
      <w:r w:rsidR="002A51C9">
        <w:fldChar w:fldCharType="separate"/>
      </w:r>
      <w:r w:rsidR="002A51C9" w:rsidRPr="002A51C9">
        <w:t xml:space="preserve">Lorenzen </w:t>
      </w:r>
      <w:r w:rsidR="002A51C9">
        <w:t>(</w:t>
      </w:r>
      <w:r w:rsidR="002A51C9" w:rsidRPr="002A51C9">
        <w:t>1967)</w:t>
      </w:r>
      <w:r w:rsidR="002A51C9">
        <w:fldChar w:fldCharType="end"/>
      </w:r>
      <w:r>
        <w:t xml:space="preserve">.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lastRenderedPageBreak/>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081CEB74" w14:textId="06EF3DD9" w:rsidR="002B408F" w:rsidRDefault="002B408F" w:rsidP="002B408F">
      <w:r>
        <w:t xml:space="preserve">Within 12 h of collection, samples were filtered directly from the amber glass bottle using an in-line Teflon filter holder with glass microfiber GMF (1.0 µm pore size, </w:t>
      </w:r>
      <w:proofErr w:type="spellStart"/>
      <w:r>
        <w:t>WhatmanGrad</w:t>
      </w:r>
      <w:proofErr w:type="spellEnd"/>
      <w:r>
        <w:t xml:space="preserve"> 934-AH) in tandem with a solid phase extraction (SPE) cartridge (200 mg HLB, Waters Corporation, Milford, MA) connected to a 1-liter vacuum flask. Lab personnel wore gloves and face masks to minimize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18 PPCP residues </w:t>
      </w:r>
      <w:r w:rsidRPr="009F038A">
        <w:t xml:space="preserve">using liquid chromatography tandem mass spectrometry (LC-MS-MS) </w:t>
      </w:r>
      <w:r>
        <w:t xml:space="preserve">following methods of </w:t>
      </w:r>
      <w:r w:rsidR="00290646">
        <w:fldChar w:fldCharType="begin"/>
      </w:r>
      <w:r w:rsidR="00290646">
        <w:instrText xml:space="preserve"> ADDIN ZOTERO_ITEM CSL_CITATION {"citationID":"OtYhl1NC","properties":{"formattedCitation":"(Lee et al. 2016)","plainCitation":"(Lee et al. 2016)","noteIndex":0},"citationItems":[{"id":464,"uris":["http://zotero.org/users/2645460/items/JAZI7HKC"],"uri":["http://zotero.org/users/2645460/items/JAZI7HKC"],"itemData":{"id":464,"type":"article-journal","container-title":"Environmental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290646">
        <w:fldChar w:fldCharType="separate"/>
      </w:r>
      <w:r w:rsidR="00290646" w:rsidRPr="00290646">
        <w:t xml:space="preserve">Lee et al. </w:t>
      </w:r>
      <w:r w:rsidR="00290646">
        <w:t>(</w:t>
      </w:r>
      <w:r w:rsidR="00290646" w:rsidRPr="00290646">
        <w:t>2016)</w:t>
      </w:r>
      <w:r w:rsidR="00290646">
        <w:fldChar w:fldCharType="end"/>
      </w:r>
      <w:r>
        <w:t xml:space="preserve"> and </w:t>
      </w:r>
      <w:proofErr w:type="spellStart"/>
      <w:r>
        <w:t>D’Alessio</w:t>
      </w:r>
      <w:proofErr w:type="spellEnd"/>
      <w:r>
        <w:t xml:space="preserve"> et al </w:t>
      </w:r>
      <w:r>
        <w:fldChar w:fldCharType="begin"/>
      </w:r>
      <w:r>
        <w:instrText xml:space="preserve"> ADDIN ZOTERO_ITEM CSL_CITATION {"citationID":"6mZQR98P","properties":{"formattedCitation":"(D\\uc0\\u8217{}Alessio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fldChar w:fldCharType="separate"/>
      </w:r>
      <w:r w:rsidRPr="009F038A">
        <w:t>(2018)</w:t>
      </w:r>
      <w:r>
        <w:fldChar w:fldCharType="end"/>
      </w:r>
      <w:r>
        <w:t xml:space="preserve">. Concentrations are reported in µg/L. </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135B9C3C" w14:textId="6475A383" w:rsidR="00EE46A1" w:rsidRDefault="00222970" w:rsidP="00EE46A1">
      <w:r>
        <w:t xml:space="preserve">Microplastic counting involved visual inspection of the entire GF/F in a similar manner to methods described in </w:t>
      </w:r>
      <w:r>
        <w:fldChar w:fldCharType="begin"/>
      </w:r>
      <w:r>
        <w:instrText xml:space="preserve"> ADDIN ZOTERO_ITEM CSL_CITATION {"citationID":"gQ4UOANm","properties":{"formattedCitation":"(Hanvey et al. 2017)","plainCitation":"(Hanvey et al. 2017)","dontUpdate":true,"noteIndex":0},"citationItems":[{"id":4092,"uris":["http://zotero.org/users/2645460/items/Z7WHQKT3"],"uri":["http://zotero.org/users/2645460/items/Z7WHQKT3"],"itemData":{"id":4092,"type":"article-journal","abstract":"In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 xml:space="preserve">Hanvey et al. </w:t>
      </w:r>
      <w:r>
        <w:t>(</w:t>
      </w:r>
      <w:r w:rsidRPr="00D624B0">
        <w:t>2017)</w:t>
      </w:r>
      <w:r>
        <w:fldChar w:fldCharType="end"/>
      </w:r>
      <w:r>
        <w:t xml:space="preserve">. Visual enumeration was conducted under a stereo microscope with ~100x magnification, and microplastics were classified into one of three categories: fibers, fragments, or beads. For all categories, plastics were defined as observed objects with apparent artificial colors, so as to not enumerate plastics potentially contributed from the sampling bottle itself. Fibers were defined as smooth, long plastics with consistent diameters. Fragments were defined as plastics with irregularly sharp or jagged edges. Beads were defined as spherical plastics. Although we did not measure microplastic size, this technique likely allowed us to reliably quantify microplastics as small as ~300 µm </w:t>
      </w:r>
      <w:r>
        <w:fldChar w:fldCharType="begin"/>
      </w:r>
      <w:r>
        <w:instrText xml:space="preserve"> ADDIN ZOTERO_ITEM CSL_CITATION {"citationID":"kRMDOrVW","properties":{"formattedCitation":"(Hanvey et al. 2017)","plainCitation":"(Hanvey et al. 2017)","noteIndex":0},"citationItems":[{"id":4092,"uris":["http://zotero.org/users/2645460/items/Z7WHQKT3"],"uri":["http://zotero.org/users/2645460/items/Z7WHQKT3"],"itemData":{"id":4092,"type":"article-journal","abstract":"In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(Hanvey et al. 2017)</w:t>
      </w:r>
      <w:r>
        <w:fldChar w:fldCharType="end"/>
      </w:r>
      <w:r>
        <w:t xml:space="preserve">. During enumeration, GF/Fs remained covered in the petri dish to minimize potential for contamination from the air. </w:t>
      </w:r>
    </w:p>
    <w:p w14:paraId="100ECD42" w14:textId="22E50956" w:rsidR="00222970" w:rsidRDefault="00222970" w:rsidP="00EE46A1"/>
    <w:p w14:paraId="4C0E70FA" w14:textId="2002E054" w:rsidR="00222970" w:rsidRDefault="00222970" w:rsidP="00EE46A1">
      <w:r>
        <w:t xml:space="preserve">It is worth noting that since the time of our field sampling, evidence has accumulated that our methods likely dramatically underestimated microplastic abundance </w:t>
      </w:r>
      <w:r>
        <w:fldChar w:fldCharType="begin"/>
      </w:r>
      <w: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fldChar w:fldCharType="separate"/>
      </w:r>
      <w:r w:rsidRPr="00833C11">
        <w:t>(Wang and Wang 2018; Brandon et al. 2020)</w:t>
      </w:r>
      <w:r>
        <w:fldChar w:fldCharType="end"/>
      </w:r>
      <w:r w:rsidR="002211DA">
        <w:t xml:space="preserve">. Recent investigations of microplastics in Lake Baikal near Bolshie </w:t>
      </w:r>
      <w:proofErr w:type="spellStart"/>
      <w:r w:rsidR="002211DA">
        <w:t>Koty</w:t>
      </w:r>
      <w:proofErr w:type="spellEnd"/>
      <w:r w:rsidR="002211DA">
        <w:t xml:space="preserve"> (BK) </w:t>
      </w:r>
      <w:r w:rsidR="002211DA">
        <w:lastRenderedPageBreak/>
        <w:t xml:space="preserve">used analogous methods and measured similar microplastic concentrations </w:t>
      </w:r>
      <w:r w:rsidR="002211DA">
        <w:fldChar w:fldCharType="begin"/>
      </w:r>
      <w:r w:rsidR="002211DA">
        <w:instrText xml:space="preserve"> ADDIN ZOTERO_ITEM CSL_CITATION {"citationID":"yvFQW3xb","properties":{"formattedCitation":"(Karnaukhov et al. 2020)","plainCitation":"(Karnaukhov et al. 2020)","noteIndex":0},"citationItems":[{"id":4094,"uris":["http://zotero.org/users/2645460/items/AGQANT4I"],"uri":["http://zotero.org/users/2645460/items/AGQANT4I"],"itemData":{"id":4094,"type":"article-journal","abstract":"Pollution of aquatic ecosystems by microplastic is an increasingly urgent problem. Despite significant interest from the scientific community, many large and unique water bodies remain under-investigated. In our study, we compared, on the one hand, the content of macroplastic of the lakes shore and on the other hand the content of the microplastic in the adjacent aquatic area nearby touristic villages situated on the shore of two large water bodies, Lake Baikal (Russia) and Lake Hovsgol (Mongolia). In both cases, we discovered that the microplastic particles were of secondary origin, and fragments and fibers were the predominant forms. The concentration of microplastic particles in the water opposite to the village on the lake Baikal shore was 4-times larger than the concentration of microplastic opposite to the village on the Lake Hovsgol shore. Mass tourism (not the aboriginal population) is likely the main driver of the water pollution by microplastic particles nearby villages with underdeveloped wastewater treatment facilities and idle systems of garbage collection and utilization.","container-title":"Pollution Research","language":"en","page":"353-355","source":"Zotero","title":"POLLUTION BY MACRO- AND MICROPLASTIC OF LARGE LACUSTRINE ECOSYSTEMS IN EASTERN ASIA","volume":"2","author":[{"family":"Karnaukhov","given":"Dmitry"},{"family":"Biritskaya","given":"Sofia"},{"family":"Dolinskaya","given":"Ekaterina"},{"family":"Teplykh","given":"Maria"},{"family":"Silenko","given":"Nikolai"},{"family":"Ermolaeva","given":"Yana"},{"family":"Silow","given":"Eugene"}],"issued":{"date-parts":[["2020"]]}}}],"schema":"https://github.com/citation-style-language/schema/raw/master/csl-citation.json"} </w:instrText>
      </w:r>
      <w:r w:rsidR="002211DA">
        <w:fldChar w:fldCharType="separate"/>
      </w:r>
      <w:r w:rsidR="002211DA" w:rsidRPr="00EC74A6">
        <w:t>(Karnaukhov et al. 2020)</w:t>
      </w:r>
      <w:r w:rsidR="002211DA">
        <w:fldChar w:fldCharType="end"/>
      </w:r>
      <w:r w:rsidR="002211DA">
        <w:t xml:space="preserve">. Future studies aiming to use these data for comparison or supplementing potential data gaps should consider the minimum microplastic size that could be reliably detected by the method, so as to ensure data are comparable across methods.  </w:t>
      </w:r>
    </w:p>
    <w:p w14:paraId="7E2F0F74" w14:textId="77777777" w:rsidR="002211DA" w:rsidRPr="00D87563" w:rsidRDefault="002211DA"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27AFA38E"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r w:rsidR="00290646">
        <w:fldChar w:fldCharType="begin"/>
      </w:r>
      <w:r w:rsidR="00290646">
        <w:instrText xml:space="preserve"> ADDIN ZOTERO_ITEM CSL_CITATION {"citationID":"86EaPu4f","properties":{"formattedCitation":"(Izhboldina 2007)","plainCitation":"(Izhboldina 2007)","noteIndex":0},"citationItems":[{"id":4061,"uris":["http://zotero.org/users/2645460/items/TCY387GX"],"uri":["http://zotero.org/users/2645460/items/TCY387GX"],"itemData":{"id":4061,"type":"book","event-place":"Novosibirsk","language":"Russian","publisher":"Nauka-Centre","publisher-place":"Novosibirsk","title":"Guide and Key to Benthic and Periphyton Algae of Lake Baikal (meio- and macrophytes) with Brief Notes on Their Ecology","author":[{"family":"Izhboldina","given":"L.A."}],"issued":{"date-parts":[["2007"]]}}}],"schema":"https://github.com/citation-style-language/schema/raw/master/csl-citation.json"} </w:instrText>
      </w:r>
      <w:r w:rsidR="00290646">
        <w:fldChar w:fldCharType="separate"/>
      </w:r>
      <w:r w:rsidR="00290646" w:rsidRPr="00290646">
        <w:t>(Izhboldina 2007)</w:t>
      </w:r>
      <w:r w:rsidR="00290646">
        <w:fldChar w:fldCharType="end"/>
      </w:r>
      <w:r>
        <w:t xml:space="preserve">, using coarse groupings to capture general patterns in relative algal abundance. As a result, algal groups consisted of diatoms, </w:t>
      </w:r>
      <w:proofErr w:type="spellStart"/>
      <w:r w:rsidRPr="009F0747">
        <w:rPr>
          <w:i/>
        </w:rPr>
        <w:t>Ulothrix</w:t>
      </w:r>
      <w:proofErr w:type="spellEnd"/>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142DD1D7" w:rsidR="00EE46A1" w:rsidRDefault="00EE46A1" w:rsidP="00EE46A1">
      <w:r>
        <w:t>Invertebrate taxonomic identification and enumeration were performed under a stereo microscope. All invertebrates were identified to species with the exception of juveniles (</w:t>
      </w:r>
      <w:r w:rsidR="00290646">
        <w:fldChar w:fldCharType="begin"/>
      </w:r>
      <w:r w:rsidR="00290646">
        <w:instrText xml:space="preserve"> ADDIN ZOTERO_ITEM CSL_CITATION {"citationID":"PVqngYSy","properties":{"formattedCitation":"(Takhteev and Didorenko 2015)","plainCitation":"(Takhteev and Didorenko 2015)","noteIndex":0},"citationItems":[{"id":4062,"uris":["http://zotero.org/users/2645460/items/7UUZYI2Q"],"uri":["http://zotero.org/users/2645460/items/7UUZYI2Q"],"itemData":{"id":4062,"type":"book","event-place":"Irkutsk","language":"Russian","number-of-pages":"116","publisher":"V.B. Sochava Institute of Geography SB RAS","publisher-place":"Irkutsk","title":"Fauna and ecology of amphipods of Lake Baikal: A Training manual","author":[{"family":"Takhteev","given":"V.V."},{"family":"Didorenko","given":"D.I."}],"issued":{"date-parts":[["2015"]]}}}],"schema":"https://github.com/citation-style-language/schema/raw/master/csl-citation.json"} </w:instrText>
      </w:r>
      <w:r w:rsidR="00290646">
        <w:fldChar w:fldCharType="separate"/>
      </w:r>
      <w:r w:rsidR="00290646" w:rsidRPr="00290646">
        <w:t xml:space="preserve">Takhteev and Didorenko </w:t>
      </w:r>
      <w:r w:rsidR="00290646">
        <w:t>(</w:t>
      </w:r>
      <w:r w:rsidR="00290646" w:rsidRPr="00290646">
        <w:t>2015)</w:t>
      </w:r>
      <w:r w:rsidR="00290646">
        <w:fldChar w:fldCharType="end"/>
      </w:r>
      <w:r>
        <w:t xml:space="preserve">for amphipods; </w:t>
      </w:r>
      <w:r w:rsidR="00290646">
        <w:fldChar w:fldCharType="begin"/>
      </w:r>
      <w:r w:rsidR="00290646">
        <w:instrText xml:space="preserve"> ADDIN ZOTERO_ITEM CSL_CITATION {"citationID":"9JYUCj0q","properties":{"formattedCitation":"(Sitnikova 2012)","plainCitation":"(Sitnikova 2012)","noteIndex":0},"citationItems":[{"id":4078,"uris":["http://zotero.org/users/2645460/items/Y7ZFA4FV"],"uri":["http://zotero.org/users/2645460/items/Y7ZFA4FV"],"itemData":{"id":4078,"type":"book","event-place":"Irkutsk","language":"Russian","number-of-pages":"48","publisher":"Irkutsk State University","publisher-place":"Irkutsk","title":"Определитель брюхоногих моллюсков бухты Большие Коты (юго-западное побережье озера Байкал) [Key of the Gastropod Molluscs in the Bay of Bolshie Koty (South-West shoreline of Lake Baikal)]","author":[{"family":"Sitnikova","given":"T.Ya."}],"issued":{"date-parts":[["2012"]]}}}],"schema":"https://github.com/citation-style-language/schema/raw/master/csl-citation.json"} </w:instrText>
      </w:r>
      <w:r w:rsidR="00290646">
        <w:fldChar w:fldCharType="separate"/>
      </w:r>
      <w:r w:rsidR="00290646" w:rsidRPr="00290646">
        <w:t xml:space="preserve">Sitnikova </w:t>
      </w:r>
      <w:r w:rsidR="00290646">
        <w:t>(</w:t>
      </w:r>
      <w:r w:rsidR="00290646" w:rsidRPr="00290646">
        <w:t>2012)</w:t>
      </w:r>
      <w:r w:rsidR="00290646">
        <w:fldChar w:fldCharType="end"/>
      </w:r>
      <w:r>
        <w:t xml:space="preserve"> for </w:t>
      </w:r>
      <w:r w:rsidR="00E10AF9">
        <w:t>m</w:t>
      </w:r>
      <w:r w:rsidR="00CA1591">
        <w:t>ollusk</w:t>
      </w:r>
      <w:r>
        <w:t xml:space="preserve">s;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errors in identification. </w:t>
      </w:r>
      <w:bookmarkStart w:id="4" w:name="_Hlk53404768"/>
      <w:r>
        <w:t xml:space="preserve">KD-1 and LI-1 </w:t>
      </w:r>
      <w:bookmarkEnd w:id="4"/>
      <w:r>
        <w:t xml:space="preserve">were the only sites with 1 sample counted. </w:t>
      </w:r>
      <w:bookmarkStart w:id="5" w:name="_Hlk53404812"/>
      <w:r>
        <w:t xml:space="preserve">BK-2 and KD-2 </w:t>
      </w:r>
      <w:bookmarkEnd w:id="5"/>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lastRenderedPageBreak/>
        <w:t>Fatty Acid Analysis</w:t>
      </w:r>
    </w:p>
    <w:p w14:paraId="4457821D" w14:textId="77777777" w:rsidR="005842AF" w:rsidRDefault="005842AF" w:rsidP="005842AF"/>
    <w:p w14:paraId="6C277C2F" w14:textId="4BC8293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w:t>
      </w:r>
      <w:r w:rsidR="00290646">
        <w:fldChar w:fldCharType="begin"/>
      </w:r>
      <w:r w:rsidR="00290646">
        <w:instrText xml:space="preserve"> ADDIN ZOTERO_ITEM CSL_CITATION {"citationID":"9hibz0qO","properties":{"formattedCitation":"(Schram et al. 2018)","plainCitation":"(Schram et al. 2018)","noteIndex":0},"citationItems":[{"id":4063,"uris":["http://zotero.org/users/2645460/items/JBTHT7SI"],"uri":["http://zotero.org/users/2645460/items/JBTHT7SI"],"itemData":{"id":4063,"type":"article-journal","abstract":"Sea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290646">
        <w:rPr>
          <w:rFonts w:ascii="Cambria Math" w:hAnsi="Cambria Math" w:cs="Cambria Math"/>
        </w:rPr>
        <w:instrText>⍵</w:instrText>
      </w:r>
      <w:r w:rsidR="00290646">
        <w:instrText>6 and 20:5</w:instrText>
      </w:r>
      <w:r w:rsidR="00290646">
        <w:rPr>
          <w:rFonts w:ascii="Cambria Math" w:hAnsi="Cambria Math" w:cs="Cambria Math"/>
        </w:rPr>
        <w:instrText>⍵</w:instrText>
      </w:r>
      <w:r w:rsidR="00290646">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 xml:space="preserve">.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1952BD3F" w14:textId="44B6D392" w:rsidR="00882F0F" w:rsidRPr="00882F0F"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w:t>
      </w:r>
      <w:r w:rsidR="00290646">
        <w:fldChar w:fldCharType="begin"/>
      </w:r>
      <w:r w:rsidR="00290646">
        <w:instrText xml:space="preserve"> ADDIN ZOTERO_ITEM CSL_CITATION {"citationID":"qC9s7jZq","properties":{"formattedCitation":"(Schram et al. 2018)","plainCitation":"(Schram et al. 2018)","noteIndex":0},"citationItems":[{"id":4063,"uris":["http://zotero.org/users/2645460/items/JBTHT7SI"],"uri":["http://zotero.org/users/2645460/items/JBTHT7SI"],"itemData":{"id":4063,"type":"article-journal","abstract":"Sea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290646">
        <w:rPr>
          <w:rFonts w:ascii="Cambria Math" w:hAnsi="Cambria Math" w:cs="Cambria Math"/>
        </w:rPr>
        <w:instrText>⍵</w:instrText>
      </w:r>
      <w:r w:rsidR="00290646">
        <w:instrText>6 and 20:5</w:instrText>
      </w:r>
      <w:r w:rsidR="00290646">
        <w:rPr>
          <w:rFonts w:ascii="Cambria Math" w:hAnsi="Cambria Math" w:cs="Cambria Math"/>
        </w:rPr>
        <w:instrText>⍵</w:instrText>
      </w:r>
      <w:r w:rsidR="00290646">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w:t>
      </w:r>
      <w:r w:rsidR="00F5319C">
        <w:rPr>
          <w:color w:val="212121"/>
        </w:rPr>
        <w:t xml:space="preserve"> </w:t>
      </w: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34DF616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110F229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 xml:space="preserve">N, respectively. Finally, fatty acid </w:t>
      </w:r>
      <w:r w:rsidR="00322753" w:rsidRPr="00D87563">
        <w:rPr>
          <w:color w:val="212121"/>
        </w:rPr>
        <w:lastRenderedPageBreak/>
        <w:t>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33BAC4EB" w:rsidR="00322753" w:rsidRDefault="00322753">
      <w:pPr>
        <w:rPr>
          <w:color w:val="212121"/>
        </w:rPr>
      </w:pPr>
      <w:r w:rsidRPr="00D87563">
        <w:rPr>
          <w:color w:val="212121"/>
        </w:rPr>
        <w:t xml:space="preserve">For data reproducibility, </w:t>
      </w:r>
      <w:r w:rsidR="00967C85">
        <w:t xml:space="preserve">data aggregation and harmonization procedures were conducted in the R statistical environment </w:t>
      </w:r>
      <w:r w:rsidR="00967C85">
        <w:fldChar w:fldCharType="begin"/>
      </w:r>
      <w:r w:rsidR="00967C85">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967C85">
        <w:fldChar w:fldCharType="separate"/>
      </w:r>
      <w:r w:rsidR="00967C85" w:rsidRPr="008A299A">
        <w:t>(R Core Team 2019)</w:t>
      </w:r>
      <w:r w:rsidR="00967C85">
        <w:fldChar w:fldCharType="end"/>
      </w:r>
      <w:r w:rsidR="00967C85">
        <w:t xml:space="preserve">, using the </w:t>
      </w:r>
      <w:proofErr w:type="spellStart"/>
      <w:r w:rsidR="00967C85">
        <w:t>tidyverse</w:t>
      </w:r>
      <w:proofErr w:type="spellEnd"/>
      <w:r w:rsidR="00967C85">
        <w:t xml:space="preserve"> </w:t>
      </w:r>
      <w:r w:rsidR="00967C85">
        <w:fldChar w:fldCharType="begin"/>
      </w:r>
      <w:r w:rsidR="00967C85">
        <w:instrText xml:space="preserve"> ADDIN ZOTERO_ITEM CSL_CITATION {"citationID":"ykNdtxJf","properties":{"formattedCitation":"(Wickham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967C85">
        <w:fldChar w:fldCharType="separate"/>
      </w:r>
      <w:r w:rsidR="00967C85" w:rsidRPr="00967C85">
        <w:t>(Wickham et al. 2019)</w:t>
      </w:r>
      <w:r w:rsidR="00967C85">
        <w:fldChar w:fldCharType="end"/>
      </w:r>
      <w:r w:rsidR="00967C85">
        <w:t xml:space="preserve"> packages. We also implemented a protocol for systematically reviewing all R scripts. All data, including .</w:t>
      </w:r>
      <w:proofErr w:type="spellStart"/>
      <w:r w:rsidR="00967C85">
        <w:t>kml</w:t>
      </w:r>
      <w:proofErr w:type="spellEnd"/>
      <w:r w:rsidR="00967C85">
        <w:t xml:space="preserve"> files used to calculate IDW metric, are publicly available from the Environmental Data Initiative repository </w:t>
      </w:r>
      <w:r w:rsidR="00967C85" w:rsidRPr="00D624B0">
        <w:fldChar w:fldCharType="begin"/>
      </w:r>
      <w:r w:rsidR="00967C85">
        <w:instrText xml:space="preserve"> ADDIN ZOTERO_ITEM CSL_CITATION {"citationID":"GR89kH8k","properties":{"formattedCitation":"(Meyer et al. 2020b)","plainCitation":"(Meyer et al. 2020b)","noteIndex":0},"citationItems":[{"id":4089,"uris":["http://zotero.org/users/2645460/items/HMBBCEN3"],"uri":["http://zotero.org/users/2645460/items/HMBBCEN3"],"itemData":{"id":4089,"type":"article","abstract":"Sewage released from lakeside development can introduce nutrients and micropollutants that can restructure aquatic ecosystems. Lake Baikal, the world's most ancient, biodiverse, and voluminous lake, has been experiencing localized sewage pollution from lakeside settlements. Increasing filamentous algal abundance suggests benthic communities are responding to this localized pollution. We surveyed 40-km of Lake Baikal's southwestern shoreline 19-23 August 2015 for sewage indicators, including pharmaceuticals, personal care products, and microplastics with co-located periphyton, macroinvertebrate, stable isotope, and fatty acid sampling. Unique identifiers corresponding to sampling locations are retained throughout all data files to facilitate interoperability among the dataset's 150+ variables. The data are structured in a tidy format (a tabular arrangement familiar to limnologists) to encourage future reuse. For Lake Baikal studies, these data can support continued monitoring and research efforts. For global studies of lakes, these data can help characterize sewage prevalence and ecological consequences of anthropogenic disturbance across spatial scales.","language":"en","note":"type: dataset\nDOI: 10.6073/PASTA/76F43144015EC795679BAC508EFA044B","publisher":"Environmental Data Initiative","source":"DOI.org (Datacite)","title":"A unified dataset of co-located sewage pollution, periphyton, and benthic macroinvertebrate community and food web structure from Lake Baikal (Siberia)","URL":"https://portal.edirepository.org/nis/mapbrowse?packageid=edi.677.1","author":[{"family":"Meyer","given":"Michael F"},{"family":"Ozersky","given":"Ted"},{"family":"Woo","given":"Kara H"},{"family":"Shchapov","given":"Kirill"},{"family":"Galloway","given":"Aaron W. E."},{"family":"Schram","given":"Julie B"},{"family":"Snow","given":"Daniel D"},{"family":"Timofeyev","given":"Maxim A"},{"family":"Karnaukhov","given":"Dmitry Yu."},{"family":"Brousil","given":"Matthew R"},{"family":"Hampton","given":"Stephanie E"}],"accessed":{"date-parts":[["2020",12,10]]},"issued":{"date-parts":[["2020"]]}}}],"schema":"https://github.com/citation-style-language/schema/raw/master/csl-citation.json"} </w:instrText>
      </w:r>
      <w:r w:rsidR="00967C85" w:rsidRPr="00D624B0">
        <w:fldChar w:fldCharType="separate"/>
      </w:r>
      <w:r w:rsidR="00967C85" w:rsidRPr="00967C85">
        <w:t>(Meyer et al. 2020b)</w:t>
      </w:r>
      <w:r w:rsidR="00967C85" w:rsidRPr="00D624B0">
        <w:fldChar w:fldCharType="end"/>
      </w:r>
      <w:r w:rsidR="00967C85">
        <w:t xml:space="preserve">, and all R scripts are available from the GitHub repository of this project’s Open Science Framework account </w:t>
      </w:r>
      <w:r w:rsidR="00967C85">
        <w:fldChar w:fldCharType="begin"/>
      </w:r>
      <w:r w:rsidR="00967C85">
        <w:instrText xml:space="preserve"> ADDIN ZOTERO_ITEM CSL_CITATION {"citationID":"VLx0FBeH","properties":{"formattedCitation":"(Meyer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967C85">
        <w:fldChar w:fldCharType="separate"/>
      </w:r>
      <w:r w:rsidR="00967C85" w:rsidRPr="007A0C71">
        <w:t>(Meyer et al. 2015)</w:t>
      </w:r>
      <w:r w:rsidR="00967C85">
        <w:fldChar w:fldCharType="end"/>
      </w:r>
      <w:r w:rsidR="00967C85">
        <w:t>.</w:t>
      </w:r>
      <w:r w:rsidRPr="00D87563">
        <w:rPr>
          <w:color w:val="212121"/>
        </w:rPr>
        <w:t>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w:t>
      </w:r>
      <w:r w:rsidR="002138B5">
        <w:rPr>
          <w:color w:val="212121"/>
        </w:rPr>
        <w:t>six</w:t>
      </w:r>
      <w:r w:rsidR="00453730" w:rsidRPr="00D87563">
        <w:rPr>
          <w:color w:val="212121"/>
        </w:rPr>
        <w:t xml:space="preserve"> R scripts used for analyses in </w:t>
      </w:r>
      <w:r w:rsidR="00F21F22">
        <w:rPr>
          <w:color w:val="212121"/>
        </w:rPr>
        <w:fldChar w:fldCharType="begin"/>
      </w:r>
      <w:r w:rsidR="00967C85">
        <w:rPr>
          <w:color w:val="212121"/>
        </w:rPr>
        <w:instrText xml:space="preserve"> ADDIN ZOTERO_ITEM CSL_CITATION {"citationID":"mhmu9mEN","properties":{"formattedCitation":"(Meyer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F21F22">
        <w:rPr>
          <w:color w:val="212121"/>
        </w:rPr>
        <w:fldChar w:fldCharType="separate"/>
      </w:r>
      <w:r w:rsidR="00F21F22" w:rsidRPr="00F21F22">
        <w:t>Meyer et al.</w:t>
      </w:r>
      <w:r w:rsidR="00F21F22">
        <w:t xml:space="preserve"> </w:t>
      </w:r>
      <w:r w:rsidR="00967C85">
        <w:t>(</w:t>
      </w:r>
      <w:r w:rsidR="00F21F22" w:rsidRPr="00967C85">
        <w:rPr>
          <w:i/>
        </w:rPr>
        <w:t>Under Review</w:t>
      </w:r>
      <w:r w:rsidR="00F21F22" w:rsidRPr="00F21F22">
        <w:t>)</w:t>
      </w:r>
      <w:r w:rsidR="00F21F22">
        <w:rPr>
          <w:color w:val="212121"/>
        </w:rPr>
        <w:fldChar w:fldCharType="end"/>
      </w:r>
      <w:r w:rsidR="00F21F22">
        <w:rPr>
          <w:color w:val="212121"/>
        </w:rPr>
        <w:t xml:space="preserve"> </w:t>
      </w:r>
      <w:r w:rsidR="00453730" w:rsidRPr="00D87563">
        <w:rPr>
          <w:color w:val="212121"/>
        </w:rPr>
        <w:t xml:space="preserve">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2EE6A358" w14:textId="6115375D" w:rsidR="00314DF3" w:rsidRDefault="00314DF3"/>
    <w:p w14:paraId="5F26242D" w14:textId="77777777" w:rsidR="00314DF3" w:rsidRDefault="00314DF3" w:rsidP="00314DF3">
      <w:pPr>
        <w:rPr>
          <w:i/>
        </w:rPr>
      </w:pPr>
      <w:r>
        <w:rPr>
          <w:i/>
        </w:rPr>
        <w:t>A commitment to FAIR and TRUST principles</w:t>
      </w:r>
    </w:p>
    <w:p w14:paraId="5546BE18" w14:textId="77777777" w:rsidR="00314DF3" w:rsidRDefault="00314DF3" w:rsidP="00314DF3"/>
    <w:p w14:paraId="15F78034" w14:textId="77777777" w:rsidR="00314DF3" w:rsidRDefault="00314DF3" w:rsidP="00314DF3">
      <w:r>
        <w:t xml:space="preserve">Throughout the dataset’s development, we strove to incorporate both FAIR (Findable, Accessible, Interoperable, and Reproducible) and TRUST (Transparency, Responsibility, User Focus, Sustainability, and Technology) principles where applicable. </w:t>
      </w:r>
    </w:p>
    <w:p w14:paraId="52FE0A6E" w14:textId="77777777" w:rsidR="00314DF3" w:rsidRDefault="00314DF3" w:rsidP="00314DF3"/>
    <w:p w14:paraId="76E2F8FF" w14:textId="6798E1A4" w:rsidR="00314DF3" w:rsidRDefault="00314DF3" w:rsidP="00314DF3">
      <w:r>
        <w:t xml:space="preserve">With respect to FAIR principles </w:t>
      </w:r>
      <w:r>
        <w:fldChar w:fldCharType="begin"/>
      </w:r>
      <w:r>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fldChar w:fldCharType="separate"/>
      </w:r>
      <w:r w:rsidRPr="00C21008">
        <w:t>(Wilkinson et al. 2016)</w:t>
      </w:r>
      <w:r>
        <w:fldChar w:fldCharType="end"/>
      </w:r>
      <w:r>
        <w:t>,</w:t>
      </w:r>
      <w:r w:rsidRPr="00D87563">
        <w:t xml:space="preserve"> </w:t>
      </w:r>
      <w:r>
        <w:t xml:space="preserve">the data are </w:t>
      </w:r>
      <w:r w:rsidRPr="00D87563">
        <w:t xml:space="preserve">openly accessible </w:t>
      </w:r>
      <w:r>
        <w:t>in a standardized, replicate-level format on the EDI portal. The 11 CSV files contained within the dataset are entirely interoperable using the “site” column, enabling all variables to efficiently be merged together. Finally, all analytical and some data wrangling scripts are available on the EDI portal in a compressed format, such that future users can reproduce data manipulation and analyses described in Meyer et al. (</w:t>
      </w:r>
      <w:r w:rsidR="00F21F22" w:rsidRPr="00F21F22">
        <w:rPr>
          <w:i/>
        </w:rPr>
        <w:t>Under Review</w:t>
      </w:r>
      <w:r>
        <w:t xml:space="preserve">). </w:t>
      </w:r>
    </w:p>
    <w:p w14:paraId="7C774312" w14:textId="77777777" w:rsidR="00314DF3" w:rsidRDefault="00314DF3" w:rsidP="00314DF3">
      <w:pPr>
        <w:rPr>
          <w:i/>
        </w:rPr>
      </w:pPr>
    </w:p>
    <w:p w14:paraId="05F9E72C" w14:textId="14DC8859" w:rsidR="00314DF3" w:rsidRPr="00D87563" w:rsidRDefault="00314DF3" w:rsidP="00314DF3">
      <w:r>
        <w:t xml:space="preserve">With respect to TRUST principles </w:t>
      </w:r>
      <w:r>
        <w:fldChar w:fldCharType="begin"/>
      </w:r>
      <w:r>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fldChar w:fldCharType="separate"/>
      </w:r>
      <w:r w:rsidRPr="00A40690">
        <w:t>(Lin et al. 2020)</w:t>
      </w:r>
      <w:r>
        <w:fldChar w:fldCharType="end"/>
      </w:r>
      <w:r>
        <w:t>, we strove to document additional metadata and data-cleaning practices in a public Open Science Framework (OSF) repository</w:t>
      </w:r>
      <w:r w:rsidR="00F21F22">
        <w:t xml:space="preserve"> </w:t>
      </w:r>
      <w:r w:rsidR="00F21F22">
        <w:fldChar w:fldCharType="begin"/>
      </w:r>
      <w:r w:rsidR="00F21F22">
        <w:instrText xml:space="preserve"> ADDIN ZOTERO_ITEM CSL_CITATION {"citationID":"FeUrnbmI","properties":{"formattedCitation":"(Meyer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F21F22">
        <w:fldChar w:fldCharType="separate"/>
      </w:r>
      <w:r w:rsidR="00F21F22" w:rsidRPr="00F21F22">
        <w:t>(Meyer et al. 2015)</w:t>
      </w:r>
      <w:r w:rsidR="00F21F22">
        <w:fldChar w:fldCharType="end"/>
      </w:r>
      <w:r>
        <w:t xml:space="preserve">. These steps are not necessarily critical to the core EDI dataset, but provide increased transparency for future users wishing recreate the dataset de novo. All “raw” data are provided in the OSF portal, including 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photographs of shoreline and substrate from sampling locations. To empower and expedite future reuse, all directories are accompanied with documentation that details directory contents, and all associated scripts are documented and annotated. While many of the files are redundant from the EDI repository, the OSF repository is </w:t>
      </w:r>
      <w:r>
        <w:rPr>
          <w:color w:val="212121"/>
        </w:rPr>
        <w:lastRenderedPageBreak/>
        <w:t>meant to supplement the EDI repository, so as to enable sustainable, user-focused transparency of how data were collected and cleaned from their raw formats.</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09B03201"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w:t>
      </w:r>
      <w:r w:rsidR="0001104C">
        <w:t xml:space="preserve">Lake </w:t>
      </w:r>
      <w:r w:rsidR="00F938EC" w:rsidRPr="00D87563">
        <w:t xml:space="preserve">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 202X)</w:t>
      </w:r>
      <w:r w:rsidR="000F33B3" w:rsidRPr="00D87563">
        <w:t xml:space="preserve">, combining monitoring efforts across spatial and temporal scales are necessary to evaluate the spatial and temporal extent </w:t>
      </w:r>
      <w:r w:rsidR="00731556" w:rsidRPr="00D87563">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59383683"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043612">
        <w:instrText xml:space="preserve"> ADDIN ZOTERO_ITEM CSL_CITATION {"citationID":"pZEtgpOC","properties":{"formattedCitation":"(Rosi-Marshall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043612">
        <w:instrText xml:space="preserve"> ADDIN ZOTERO_ITEM CSL_CITATION {"citationID":"lRNmVIoJ","properties":{"formattedCitation":"(Shaw et al. 2015)","plainCitation":"(Shaw et al. 2015)","dontUpdate":true,"noteIndex":0},"citationItems":[{"id":369,"uris":["http://zotero.org/users/2645460/items/SFNEQ739"],"uri":["http://zotero.org/users/2645460/items/SFNEQ739"],"itemData":{"id":369,"type":"article-journal","container-title":"Environmental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7B9A4EBD" w14:textId="77777777" w:rsidR="00290646" w:rsidRDefault="00164694" w:rsidP="00290646">
      <w:pPr>
        <w:pStyle w:val="Bibliography"/>
      </w:pPr>
      <w:r>
        <w:rPr>
          <w:color w:val="4A86E8"/>
        </w:rPr>
        <w:fldChar w:fldCharType="begin"/>
      </w:r>
      <w:r w:rsidR="00967C85">
        <w:rPr>
          <w:color w:val="4A86E8"/>
        </w:rPr>
        <w:instrText xml:space="preserve"> ADDIN ZOTERO_BIBL {"uncited":[],"omitted":[],"custom":[]} CSL_BIBLIOGRAPHY </w:instrText>
      </w:r>
      <w:r>
        <w:rPr>
          <w:color w:val="4A86E8"/>
        </w:rPr>
        <w:fldChar w:fldCharType="separate"/>
      </w:r>
      <w:r w:rsidR="00290646">
        <w:t xml:space="preserve">Barnes, D. K. A., F. Galgani, R. C. Thompson, and M. Barlaz. 2009. Accumulation and fragmentation of plastic debris in global environments. Philos Trans R Soc Lond B Biol Sci </w:t>
      </w:r>
      <w:r w:rsidR="00290646">
        <w:rPr>
          <w:b/>
          <w:bCs/>
        </w:rPr>
        <w:t>364</w:t>
      </w:r>
      <w:r w:rsidR="00290646">
        <w:t>: 1985–1998. doi:10.1098/rstb.2008.0205</w:t>
      </w:r>
    </w:p>
    <w:p w14:paraId="69CBA830" w14:textId="77777777" w:rsidR="00290646" w:rsidRDefault="00290646" w:rsidP="00290646">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45001945" w14:textId="77777777" w:rsidR="00290646" w:rsidRDefault="00290646" w:rsidP="00290646">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2FD6521F" w14:textId="77777777" w:rsidR="00290646" w:rsidRDefault="00290646" w:rsidP="00290646">
      <w:pPr>
        <w:pStyle w:val="Bibliography"/>
      </w:pPr>
      <w:r>
        <w:t xml:space="preserve">Brodin, T., J. Fick, M. Jonsson, and J. Klaminder. 2013. Dilute Concentrations of a Psychiatric Drug Alter Behavior of Fish from Natural Populations. Science </w:t>
      </w:r>
      <w:r>
        <w:rPr>
          <w:b/>
          <w:bCs/>
        </w:rPr>
        <w:t>339</w:t>
      </w:r>
      <w:r>
        <w:t>: 814–815. doi:10.1126/science.1226850</w:t>
      </w:r>
    </w:p>
    <w:p w14:paraId="4C1931DF" w14:textId="77777777" w:rsidR="00290646" w:rsidRDefault="00290646" w:rsidP="00290646">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7D9B2434" w14:textId="77777777" w:rsidR="00290646" w:rsidRDefault="00290646" w:rsidP="00290646">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43C8EA2F" w14:textId="77777777" w:rsidR="00290646" w:rsidRDefault="00290646" w:rsidP="00290646">
      <w:pPr>
        <w:pStyle w:val="Bibliography"/>
      </w:pPr>
      <w:r>
        <w:t xml:space="preserve">D’Alessio, M., S. Onanong, D. D. Snow, and C. Ray. 2018. Occurrence and removal of pharmaceutical compounds and steroids at four wastewater treatment plants in Hawai’i and their environmental fate. Science of The Total Environment </w:t>
      </w:r>
      <w:r>
        <w:rPr>
          <w:b/>
          <w:bCs/>
        </w:rPr>
        <w:t>631–632</w:t>
      </w:r>
      <w:r>
        <w:t>: 1360–1370. doi:10.1016/j.scitotenv.2018.03.100</w:t>
      </w:r>
    </w:p>
    <w:p w14:paraId="0DCCDA54" w14:textId="77777777" w:rsidR="00290646" w:rsidRDefault="00290646" w:rsidP="00290646">
      <w:pPr>
        <w:pStyle w:val="Bibliography"/>
      </w:pPr>
      <w:r>
        <w:lastRenderedPageBreak/>
        <w:t xml:space="preserve">Dalsgaard, J., M. St. John, G. Kattner, D. Müller-Navarra, and W. Hagen. 2003. Fatty acid trophic markers in the pelagic marine environment, p. 225–340. </w:t>
      </w:r>
      <w:r>
        <w:rPr>
          <w:i/>
          <w:iCs/>
        </w:rPr>
        <w:t>In</w:t>
      </w:r>
      <w:r>
        <w:t xml:space="preserve"> Advances in Marine Biology. Elsevier.</w:t>
      </w:r>
    </w:p>
    <w:p w14:paraId="06E08669" w14:textId="77777777" w:rsidR="00290646" w:rsidRDefault="00290646" w:rsidP="00290646">
      <w:pPr>
        <w:pStyle w:val="Bibliography"/>
      </w:pPr>
      <w:r>
        <w:t xml:space="preserve">Edmondson, W. T. 1970. Phosphorus, Nitrogen, and Algae in Lake Washington after Diversion of Sewage. Science </w:t>
      </w:r>
      <w:r>
        <w:rPr>
          <w:b/>
          <w:bCs/>
        </w:rPr>
        <w:t>169</w:t>
      </w:r>
      <w:r>
        <w:t>: 690–691.</w:t>
      </w:r>
    </w:p>
    <w:p w14:paraId="6E911EF7" w14:textId="77777777" w:rsidR="00290646" w:rsidRDefault="00290646" w:rsidP="00290646">
      <w:pPr>
        <w:pStyle w:val="Bibliography"/>
      </w:pPr>
      <w:r>
        <w:t>Fellows, I., and  using the Jm. library by J. P. Stotz. 2019. OpenStreetMap: Access to Open Street Map Raster Images,.</w:t>
      </w:r>
    </w:p>
    <w:p w14:paraId="505DEC1B" w14:textId="77777777" w:rsidR="00290646" w:rsidRDefault="00290646" w:rsidP="00290646">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3E37A3BF" w14:textId="77777777" w:rsidR="00290646" w:rsidRDefault="00290646" w:rsidP="00290646">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7791AB5A" w14:textId="77777777" w:rsidR="00290646" w:rsidRDefault="00290646" w:rsidP="00290646">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2A679B26" w14:textId="77777777" w:rsidR="00290646" w:rsidRDefault="00290646" w:rsidP="00290646">
      <w:pPr>
        <w:pStyle w:val="Bibliography"/>
      </w:pPr>
      <w:r>
        <w:t xml:space="preserve">Hall, R. I., P. R. Leavitt, R. Quinlan, A. S. Dixit, and J. P. Smol. 1999. Effects of agriculture, urbanization, and climate on water quality in the northern Great Plains. Limnology and Oceanography </w:t>
      </w:r>
      <w:r>
        <w:rPr>
          <w:b/>
          <w:bCs/>
        </w:rPr>
        <w:t>44</w:t>
      </w:r>
      <w:r>
        <w:t>: 739–756. doi:10.4319/lo.1999.44.3_part_2.0739</w:t>
      </w:r>
    </w:p>
    <w:p w14:paraId="63B7D998" w14:textId="77777777" w:rsidR="00290646" w:rsidRDefault="00290646" w:rsidP="00290646">
      <w:pPr>
        <w:pStyle w:val="Bibliography"/>
      </w:pPr>
      <w:r>
        <w:lastRenderedPageBreak/>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1F237F6D" w14:textId="77777777" w:rsidR="00290646" w:rsidRDefault="00290646" w:rsidP="00290646">
      <w:pPr>
        <w:pStyle w:val="Bibliography"/>
      </w:pPr>
      <w:r>
        <w:t xml:space="preserve">Hampton, S. E., L. R. Izmest’Eva, M. V. Moore, S. L. Katz, B. Dennis, and E. A. Silow. 2008. Sixty years of environmental change in the world’s largest freshwater lake - Lake Baikal, Siberia. Global Change Biology </w:t>
      </w:r>
      <w:r>
        <w:rPr>
          <w:b/>
          <w:bCs/>
        </w:rPr>
        <w:t>14</w:t>
      </w:r>
      <w:r>
        <w:t>: 1947–1958. doi:10.1111/j.1365-2486.2008.01616.x</w:t>
      </w:r>
    </w:p>
    <w:p w14:paraId="2FDC3EF5" w14:textId="77777777" w:rsidR="00290646" w:rsidRDefault="00290646" w:rsidP="00290646">
      <w:pPr>
        <w:pStyle w:val="Bibliography"/>
      </w:pPr>
      <w:r>
        <w:t xml:space="preserve">Hampton, S. E., S. McGowan, T. Ozersky, and others. 2018. Recent ecological change in ancient lakes. Limnology and Oceanography </w:t>
      </w:r>
      <w:r>
        <w:rPr>
          <w:b/>
          <w:bCs/>
        </w:rPr>
        <w:t>63</w:t>
      </w:r>
      <w:r>
        <w:t>: 2277–2304. doi:10.1002/lno.10938</w:t>
      </w:r>
    </w:p>
    <w:p w14:paraId="2F6805FC" w14:textId="77777777" w:rsidR="00290646" w:rsidRDefault="00290646" w:rsidP="00290646">
      <w:pPr>
        <w:pStyle w:val="Bibliography"/>
      </w:pPr>
      <w:r>
        <w:t xml:space="preserve">Hanvey, J. S., P. J. Lewis, J. L. Lavers, N. D. Crosbie, K. Pozo, and B. O. Clarke. 2017. A review of analytical techniques for quantifying microplastics in sediments. Anal. Methods </w:t>
      </w:r>
      <w:r>
        <w:rPr>
          <w:b/>
          <w:bCs/>
        </w:rPr>
        <w:t>9</w:t>
      </w:r>
      <w:r>
        <w:t>: 1369–1383. doi:10.1039/C6AY02707E</w:t>
      </w:r>
    </w:p>
    <w:p w14:paraId="44BA6B3D" w14:textId="77777777" w:rsidR="00290646" w:rsidRDefault="00290646" w:rsidP="00290646">
      <w:pPr>
        <w:pStyle w:val="Bibliography"/>
      </w:pPr>
      <w:r>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Pr>
          <w:b/>
          <w:bCs/>
        </w:rPr>
        <w:t>586</w:t>
      </w:r>
      <w:r>
        <w:t>: 127–141. doi:10.1016/j.scitotenv.2017.01.190</w:t>
      </w:r>
    </w:p>
    <w:p w14:paraId="3EB0E312" w14:textId="77777777" w:rsidR="00290646" w:rsidRDefault="00290646" w:rsidP="00290646">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2303F033" w14:textId="77777777" w:rsidR="00290646" w:rsidRDefault="00290646" w:rsidP="00290646">
      <w:pPr>
        <w:pStyle w:val="Bibliography"/>
      </w:pPr>
      <w:r>
        <w:t>Izhboldina, L. A. 2007. Guide and Key to Benthic and Periphyton Algae of Lake Baikal (meio- and macrophytes) with Brief Notes on Their Ecology, Nauka-Centre.</w:t>
      </w:r>
    </w:p>
    <w:p w14:paraId="69229304" w14:textId="77777777" w:rsidR="00290646" w:rsidRDefault="00290646" w:rsidP="00290646">
      <w:pPr>
        <w:pStyle w:val="Bibliography"/>
      </w:pPr>
      <w:r>
        <w:t xml:space="preserve">Izmest’eva, L. R., M. V. Moore, S. E. Hampton, and others. 2016. Lake-wide physical and biological trends associated with warming in Lake Baikal. Journal of Great Lakes Research </w:t>
      </w:r>
      <w:r>
        <w:rPr>
          <w:b/>
          <w:bCs/>
        </w:rPr>
        <w:t>42</w:t>
      </w:r>
      <w:r>
        <w:t>: 6–17. doi:10.1016/j.jglr.2015.11.006</w:t>
      </w:r>
    </w:p>
    <w:p w14:paraId="6E6EED06" w14:textId="77777777" w:rsidR="00290646" w:rsidRDefault="00290646" w:rsidP="00290646">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3087E096" w14:textId="77777777" w:rsidR="00290646" w:rsidRDefault="00290646" w:rsidP="00290646">
      <w:pPr>
        <w:pStyle w:val="Bibliography"/>
      </w:pPr>
      <w:r>
        <w:t xml:space="preserve">Karnaukhov, D., S. Biritskaya, E. Dolinskaya, M. Teplykh, N. Silenko, Y. Ermolaeva, and E. Silow. 2020. POLLUTION BY MACRO- AND MICROPLASTIC OF LARGE LACUSTRINE ECOSYSTEMS IN EASTERN ASIA. Pollution Research </w:t>
      </w:r>
      <w:r>
        <w:rPr>
          <w:b/>
          <w:bCs/>
        </w:rPr>
        <w:t>2</w:t>
      </w:r>
      <w:r>
        <w:t>: 353–355.</w:t>
      </w:r>
    </w:p>
    <w:p w14:paraId="67BFB96D" w14:textId="77777777" w:rsidR="00290646" w:rsidRDefault="00290646" w:rsidP="00290646">
      <w:pPr>
        <w:pStyle w:val="Bibliography"/>
      </w:pPr>
      <w:r>
        <w:t>Kassambara, A. 2019. ggpubr: “ggplot2” Based Publication Ready Plots,.</w:t>
      </w:r>
    </w:p>
    <w:p w14:paraId="413969C2" w14:textId="77777777" w:rsidR="00290646" w:rsidRDefault="00290646" w:rsidP="00290646">
      <w:pPr>
        <w:pStyle w:val="Bibliography"/>
      </w:pPr>
      <w:r>
        <w:t xml:space="preserve">Katz, S. L., L. R. Izmest’eva, S. E. Hampton, T. Ozersky, K. Shchapov, M. V. Moore, S. V. Shimaraeva, and E. A. Silow. 2015. The “Melosira years” of Lake Baikal: Winter environmental conditions at ice onset predict under-ice algal blooms in spring. Limnology and Oceanography </w:t>
      </w:r>
      <w:r>
        <w:rPr>
          <w:b/>
          <w:bCs/>
        </w:rPr>
        <w:t>60</w:t>
      </w:r>
      <w:r>
        <w:t>: 1950–1964. doi:10.1002/lno.10143</w:t>
      </w:r>
    </w:p>
    <w:p w14:paraId="529B052D" w14:textId="77777777" w:rsidR="00290646" w:rsidRDefault="00290646" w:rsidP="00290646">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2022770D" w14:textId="77777777" w:rsidR="00290646" w:rsidRDefault="00290646" w:rsidP="00290646">
      <w:pPr>
        <w:pStyle w:val="Bibliography"/>
      </w:pPr>
      <w:r>
        <w:t>Kozhova, O. M., and L. R. Izmest’eva. 1998. Lake Baikal: Evolution and Biodiversity, Backhuys Publishers.</w:t>
      </w:r>
    </w:p>
    <w:p w14:paraId="653DF02F" w14:textId="77777777" w:rsidR="00290646" w:rsidRDefault="00290646" w:rsidP="00290646">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14341956" w14:textId="77777777" w:rsidR="00290646" w:rsidRDefault="00290646" w:rsidP="00290646">
      <w:pPr>
        <w:pStyle w:val="Bibliography"/>
      </w:pPr>
      <w:r>
        <w:t xml:space="preserve">Lapointe, B. E., L. W. Herren, D. D. Debortoli, and M. A. Vogel. 2015. Evidence of sewage-driven eutrophication and harmful algal blooms in Florida’s Indian River Lagoon. Harmful Algae </w:t>
      </w:r>
      <w:r>
        <w:rPr>
          <w:b/>
          <w:bCs/>
        </w:rPr>
        <w:t>43</w:t>
      </w:r>
      <w:r>
        <w:t>: 82–102. doi:10.1016/j.hal.2015.01.004</w:t>
      </w:r>
    </w:p>
    <w:p w14:paraId="2DBCBF0D" w14:textId="77777777" w:rsidR="00290646" w:rsidRDefault="00290646" w:rsidP="00290646">
      <w:pPr>
        <w:pStyle w:val="Bibliography"/>
      </w:pPr>
      <w:r>
        <w:lastRenderedPageBreak/>
        <w:t xml:space="preserve">Lee, S. S., A. M. Paspalof, D. D. Snow, E. K. Richmond, E. J. Rosi-Marshall, and J. J. Kelly. 2016. Occurrence and Potential Biological Effects of Amphetamine on Stream Communities. Environmental Science &amp; Technology </w:t>
      </w:r>
      <w:r>
        <w:rPr>
          <w:b/>
          <w:bCs/>
        </w:rPr>
        <w:t>50</w:t>
      </w:r>
      <w:r>
        <w:t>: 9727–9735. doi:10.1021/acs.est.6b03717</w:t>
      </w:r>
    </w:p>
    <w:p w14:paraId="3CFA2226" w14:textId="77777777" w:rsidR="00290646" w:rsidRDefault="00290646" w:rsidP="00290646">
      <w:pPr>
        <w:pStyle w:val="Bibliography"/>
      </w:pPr>
      <w:r>
        <w:t xml:space="preserve">Lin, D., J. Crabtree, I. Dillo, and others. 2020. The TRUST Principles for digital repositories. Scientific Data </w:t>
      </w:r>
      <w:r>
        <w:rPr>
          <w:b/>
          <w:bCs/>
        </w:rPr>
        <w:t>7</w:t>
      </w:r>
      <w:r>
        <w:t>: 144. doi:10.1038/s41597-020-0486-7</w:t>
      </w:r>
    </w:p>
    <w:p w14:paraId="62FCF022" w14:textId="77777777" w:rsidR="00290646" w:rsidRDefault="00290646" w:rsidP="00290646">
      <w:pPr>
        <w:pStyle w:val="Bibliography"/>
      </w:pPr>
      <w:r>
        <w:t xml:space="preserve">Lorenzen, C. J. 1967. Determination of Chlorophyll and Pheo-Pigments: Spectrophotometric Equations1. Limnology and Oceanography </w:t>
      </w:r>
      <w:r>
        <w:rPr>
          <w:b/>
          <w:bCs/>
        </w:rPr>
        <w:t>12</w:t>
      </w:r>
      <w:r>
        <w:t>: 343–346. doi:https://doi.org/10.4319/lo.1967.12.2.0343</w:t>
      </w:r>
    </w:p>
    <w:p w14:paraId="1C952A83" w14:textId="77777777" w:rsidR="00290646" w:rsidRDefault="00290646" w:rsidP="00290646">
      <w:pPr>
        <w:pStyle w:val="Bibliography"/>
      </w:pPr>
      <w:r>
        <w:t xml:space="preserve">Meyer, M. F., S. G. Labou, A. N. Cramer, M. R. Brousil, and B. T. Luff. 2020a. The global lake area, climate, and population dataset. Scientific Data </w:t>
      </w:r>
      <w:r>
        <w:rPr>
          <w:b/>
          <w:bCs/>
        </w:rPr>
        <w:t>7</w:t>
      </w:r>
      <w:r>
        <w:t>: 174. doi:10.1038/s41597-020-0517-4</w:t>
      </w:r>
    </w:p>
    <w:p w14:paraId="218C951F" w14:textId="77777777" w:rsidR="00290646" w:rsidRDefault="00290646" w:rsidP="00290646">
      <w:pPr>
        <w:pStyle w:val="Bibliography"/>
      </w:pPr>
      <w:r>
        <w:t>Meyer, M. F., T. Ozersky, K. H. Woo, and others. 2020b. A unified dataset of co-located sewage pollution, periphyton, and benthic macroinvertebrate community and food web structure from Lake Baikal (Siberia).doi:10.6073/PASTA/76F43144015EC795679BAC508EFA044B</w:t>
      </w:r>
    </w:p>
    <w:p w14:paraId="29417C36" w14:textId="77777777" w:rsidR="00290646" w:rsidRDefault="00290646" w:rsidP="00290646">
      <w:pPr>
        <w:pStyle w:val="Bibliography"/>
      </w:pPr>
      <w:r>
        <w:t>Meyer, M. F., T. Ozersky, K. H. Woo, and others. Effects of spatially heterogeneous lakeside development on nearshore biotic communities in a large, deep, oligotrophic lake (Lake Baikal, Siberia).</w:t>
      </w:r>
    </w:p>
    <w:p w14:paraId="5046F510" w14:textId="77777777" w:rsidR="00290646" w:rsidRDefault="00290646" w:rsidP="00290646">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4D3451A9" w14:textId="77777777" w:rsidR="00290646" w:rsidRDefault="00290646" w:rsidP="00290646">
      <w:pPr>
        <w:pStyle w:val="Bibliography"/>
      </w:pPr>
      <w:r>
        <w:t>Meyer, M., T. Ozersky, K. Woo, A. W. E. Galloway, M. R. Brousil, and S. Hampton. 2015. Baikal Food Webs.doi:10.17605/OSF.IO/9TA8Z</w:t>
      </w:r>
    </w:p>
    <w:p w14:paraId="6B2D9AFB" w14:textId="77777777" w:rsidR="00290646" w:rsidRDefault="00290646" w:rsidP="00290646">
      <w:pPr>
        <w:pStyle w:val="Bibliography"/>
      </w:pPr>
      <w:r>
        <w:lastRenderedPageBreak/>
        <w:t xml:space="preserve">Moore, J. W., D. E. Schindler, M. D. Scheuerell, D. Smith, and J. Frodge. 2003. Lake eutrophication at the urban fringe, Seattle region, USA. AMBIO: A Journal of the Human Environment </w:t>
      </w:r>
      <w:r>
        <w:rPr>
          <w:b/>
          <w:bCs/>
        </w:rPr>
        <w:t>32</w:t>
      </w:r>
      <w:r>
        <w:t>: 13–18.</w:t>
      </w:r>
    </w:p>
    <w:p w14:paraId="4F9F802D" w14:textId="77777777" w:rsidR="00290646" w:rsidRDefault="00290646" w:rsidP="00290646">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350514E4" w14:textId="77777777" w:rsidR="00290646" w:rsidRDefault="00290646" w:rsidP="00290646">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1EFF40CD" w14:textId="77777777" w:rsidR="00290646" w:rsidRDefault="00290646" w:rsidP="00290646">
      <w:pPr>
        <w:pStyle w:val="Bibliography"/>
      </w:pPr>
      <w:r>
        <w:t>Parsons, T. R., and J. D. H. Strickland. 1963. Discussion of spectrophotometric determination of marine-plant pigments, with revised equations for ascertaining chlorophylls and carotenoids. Journal of Marine Research.</w:t>
      </w:r>
    </w:p>
    <w:p w14:paraId="4165C75F" w14:textId="77777777" w:rsidR="00290646" w:rsidRDefault="00290646" w:rsidP="00290646">
      <w:pPr>
        <w:pStyle w:val="Bibliography"/>
      </w:pPr>
      <w:r>
        <w:t xml:space="preserve">Pebesma, E. 2018. Simple Features for R: Standardized Support for Spatial Vector Data. The R Journal </w:t>
      </w:r>
      <w:r>
        <w:rPr>
          <w:b/>
          <w:bCs/>
        </w:rPr>
        <w:t>10</w:t>
      </w:r>
      <w:r>
        <w:t>: 439–446. doi:10.32614/RJ-2018-009</w:t>
      </w:r>
    </w:p>
    <w:p w14:paraId="789E6B9D" w14:textId="77777777" w:rsidR="00290646" w:rsidRDefault="00290646" w:rsidP="00290646">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709359A6" w14:textId="77777777" w:rsidR="00290646" w:rsidRDefault="00290646" w:rsidP="00290646">
      <w:pPr>
        <w:pStyle w:val="Bibliography"/>
      </w:pPr>
      <w:r>
        <w:t>R Core Team. 2019. R: A Language and Environment for Statistical Computing,.</w:t>
      </w:r>
    </w:p>
    <w:p w14:paraId="5FE319A2" w14:textId="77777777" w:rsidR="00290646" w:rsidRDefault="00290646" w:rsidP="00290646">
      <w:pPr>
        <w:pStyle w:val="Bibliography"/>
      </w:pPr>
      <w:r>
        <w:t xml:space="preserve">Richmond, E. K., M. R. Grace, J. J. Kelly, A. J. Reisinger, E. J. Rosi, and D. M. Walters. 2017. Pharmaceuticals and personal care products (PPCPs) are ecological disrupting compounds (EcoDC). Elem Sci Anth </w:t>
      </w:r>
      <w:r>
        <w:rPr>
          <w:b/>
          <w:bCs/>
        </w:rPr>
        <w:t>5</w:t>
      </w:r>
      <w:r>
        <w:t>: 66. doi:10.1525/elementa.252</w:t>
      </w:r>
    </w:p>
    <w:p w14:paraId="265B3E16" w14:textId="77777777" w:rsidR="00290646" w:rsidRDefault="00290646" w:rsidP="00290646">
      <w:pPr>
        <w:pStyle w:val="Bibliography"/>
      </w:pPr>
      <w:r>
        <w:lastRenderedPageBreak/>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p>
    <w:p w14:paraId="15698A7E" w14:textId="77777777" w:rsidR="00290646" w:rsidRDefault="00290646" w:rsidP="00290646">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0CF2B59B" w14:textId="77777777" w:rsidR="00290646" w:rsidRDefault="00290646" w:rsidP="00290646">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562DA6C4" w14:textId="77777777" w:rsidR="00290646" w:rsidRDefault="00290646" w:rsidP="00290646">
      <w:pPr>
        <w:pStyle w:val="Bibliography"/>
      </w:pPr>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30639488" w14:textId="77777777" w:rsidR="00290646" w:rsidRDefault="00290646" w:rsidP="00290646">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7745EB63" w14:textId="77777777" w:rsidR="00290646" w:rsidRDefault="00290646" w:rsidP="00290646">
      <w:pPr>
        <w:pStyle w:val="Bibliography"/>
      </w:pPr>
      <w:r>
        <w:t xml:space="preserve">Sargent, J. R., and S. Falk-Petersen. 1988. The lipid biochemistry of calanoid copepods. Hydrobiologia </w:t>
      </w:r>
      <w:r>
        <w:rPr>
          <w:b/>
          <w:bCs/>
        </w:rPr>
        <w:t>167–168</w:t>
      </w:r>
      <w:r>
        <w:t>: 101–114. doi:10.1007/BF00026297</w:t>
      </w:r>
    </w:p>
    <w:p w14:paraId="506427D4" w14:textId="77777777" w:rsidR="00290646" w:rsidRDefault="00290646" w:rsidP="00290646">
      <w:pPr>
        <w:pStyle w:val="Bibliography"/>
      </w:pPr>
      <w:r>
        <w:t xml:space="preserve">Schram, J. B., J. N. Kobelt, M. N. Dethier, and A. W. E. Galloway. 2018. Trophic Transfer of Macroalgal Fatty Acids in Two Urchin Species: Digestion, Egestion, and Tissue Building. Front. Ecol. Evol. </w:t>
      </w:r>
      <w:r>
        <w:rPr>
          <w:b/>
          <w:bCs/>
        </w:rPr>
        <w:t>6</w:t>
      </w:r>
      <w:r>
        <w:t>. doi:10.3389/fevo.2018.00083</w:t>
      </w:r>
    </w:p>
    <w:p w14:paraId="2D58DB64" w14:textId="77777777" w:rsidR="00290646" w:rsidRDefault="00290646" w:rsidP="00290646">
      <w:pPr>
        <w:pStyle w:val="Bibliography"/>
      </w:pPr>
      <w:r>
        <w:t xml:space="preserve">Shaw, L., C. Phung, and M. Grace. 2015. Pharmaceuticals and personal care products alter growth and function in lentic biofilms. Environmental Chemistry </w:t>
      </w:r>
      <w:r>
        <w:rPr>
          <w:b/>
          <w:bCs/>
        </w:rPr>
        <w:t>12</w:t>
      </w:r>
      <w:r>
        <w:t>: 301. doi:10.1071/EN14141</w:t>
      </w:r>
    </w:p>
    <w:p w14:paraId="44E549F8" w14:textId="77777777" w:rsidR="00290646" w:rsidRDefault="00290646" w:rsidP="00290646">
      <w:pPr>
        <w:pStyle w:val="Bibliography"/>
      </w:pPr>
      <w:r>
        <w:lastRenderedPageBreak/>
        <w:t>Sitnikova, T. Ya. 2012. Определитель брюхоногих моллюсков бухты Большие Коты (юго-западное побережье озера Байкал) [Key of the Gastropod Molluscs in the Bay of Bolshie Koty (South-West shoreline of Lake Baikal)], Irkutsk State University.</w:t>
      </w:r>
    </w:p>
    <w:p w14:paraId="2B53833D" w14:textId="77777777" w:rsidR="00290646" w:rsidRDefault="00290646" w:rsidP="00290646">
      <w:pPr>
        <w:pStyle w:val="Bibliography"/>
      </w:pPr>
      <w:r>
        <w:t>Slowikowski, K. 2019. ggrepel: Automatically Position Non-Overlapping Text Labels with “ggplot2,.”</w:t>
      </w:r>
    </w:p>
    <w:p w14:paraId="3DDE9453" w14:textId="77777777" w:rsidR="00290646" w:rsidRDefault="00290646" w:rsidP="00290646">
      <w:pPr>
        <w:pStyle w:val="Bibliography"/>
      </w:pPr>
      <w:r>
        <w:t xml:space="preserve">Swann, G. E. A., V. N. Panizzo, S. Piccolroaz, and others. 2020. Changing nutrient cycling in Lake Baikal, the world’s oldest lake. PNAS </w:t>
      </w:r>
      <w:r>
        <w:rPr>
          <w:b/>
          <w:bCs/>
        </w:rPr>
        <w:t>117</w:t>
      </w:r>
      <w:r>
        <w:t>: 27211–27217. doi:10.1073/pnas.2013181117</w:t>
      </w:r>
    </w:p>
    <w:p w14:paraId="1EED13D7" w14:textId="77777777" w:rsidR="00290646" w:rsidRDefault="00290646" w:rsidP="00290646">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081ED0DD" w14:textId="77777777" w:rsidR="00290646" w:rsidRDefault="00290646" w:rsidP="00290646">
      <w:pPr>
        <w:pStyle w:val="Bibliography"/>
      </w:pPr>
      <w:r>
        <w:t>Takhteev, V. V., and D. I. Didorenko. 2015. Fauna and ecology of amphipods of Lake Baikal: A Training manual, V.B. Sochava Institute of Geography SB RAS.</w:t>
      </w:r>
    </w:p>
    <w:p w14:paraId="213F52C7" w14:textId="77777777" w:rsidR="00290646" w:rsidRDefault="00290646" w:rsidP="00290646">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15576161" w14:textId="77777777" w:rsidR="00290646" w:rsidRDefault="00290646" w:rsidP="00290646">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543F8BD9" w14:textId="77777777" w:rsidR="00290646" w:rsidRDefault="00290646" w:rsidP="00290646">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24E4D3DC" w14:textId="77777777" w:rsidR="00290646" w:rsidRDefault="00290646" w:rsidP="00290646">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79A05218" w14:textId="77777777" w:rsidR="00290646" w:rsidRDefault="00290646" w:rsidP="00290646">
      <w:pPr>
        <w:pStyle w:val="Bibliography"/>
      </w:pPr>
      <w:r>
        <w:t xml:space="preserve">Vendel, A. L., F. Bessa, V. E. N. Alves, A. L. A. Amorim, J. Patrício, and A. R. T. Palma. 2017. Widespread microplastic ingestion by fish assemblages in tropical estuaries subjected to anthropogenic pressures. Marine Pollution Bulletin </w:t>
      </w:r>
      <w:r>
        <w:rPr>
          <w:b/>
          <w:bCs/>
        </w:rPr>
        <w:t>117</w:t>
      </w:r>
      <w:r>
        <w:t>: 448–455. doi:10.1016/j.marpolbul.2017.01.081</w:t>
      </w:r>
    </w:p>
    <w:p w14:paraId="167A653F" w14:textId="77777777" w:rsidR="00290646" w:rsidRDefault="00290646" w:rsidP="00290646">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708AE58B" w14:textId="77777777" w:rsidR="00290646" w:rsidRDefault="00290646" w:rsidP="00290646">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1B950686" w14:textId="77777777" w:rsidR="00290646" w:rsidRDefault="00290646" w:rsidP="00290646">
      <w:pPr>
        <w:pStyle w:val="Bibliography"/>
      </w:pPr>
      <w:r>
        <w:t xml:space="preserve">Wickham, H. 2014. Tidy Data. Journal of Statistical Software </w:t>
      </w:r>
      <w:r>
        <w:rPr>
          <w:b/>
          <w:bCs/>
        </w:rPr>
        <w:t>59</w:t>
      </w:r>
      <w:r>
        <w:t>: 1–23. doi:10.18637/jss.v059.i10</w:t>
      </w:r>
    </w:p>
    <w:p w14:paraId="3F28146D" w14:textId="77777777" w:rsidR="00290646" w:rsidRDefault="00290646" w:rsidP="00290646">
      <w:pPr>
        <w:pStyle w:val="Bibliography"/>
      </w:pPr>
      <w:r>
        <w:t xml:space="preserve">Wickham, H., M. Averick, J. Bryan, and others. 2019. Welcome to the tidyverse. Journal of Open Source Software </w:t>
      </w:r>
      <w:r>
        <w:rPr>
          <w:b/>
          <w:bCs/>
        </w:rPr>
        <w:t>4</w:t>
      </w:r>
      <w:r>
        <w:t>: 1686. doi:10.21105/joss.01686</w:t>
      </w:r>
    </w:p>
    <w:p w14:paraId="7FA479F4" w14:textId="77777777" w:rsidR="00290646" w:rsidRDefault="00290646" w:rsidP="00290646">
      <w:pPr>
        <w:pStyle w:val="Bibliography"/>
      </w:pPr>
      <w:r>
        <w:t>Wilke, C. O. 2019. cowplot: Streamlined Plot Theme and Plot Annotations for “ggplot2,.”</w:t>
      </w:r>
    </w:p>
    <w:p w14:paraId="63E7761B" w14:textId="77777777" w:rsidR="00290646" w:rsidRDefault="00290646" w:rsidP="00290646">
      <w:pPr>
        <w:pStyle w:val="Bibliography"/>
      </w:pPr>
      <w:r>
        <w:t xml:space="preserve">Wilkinson, M. D., M. Dumontier, Ij. J. Aalbersberg, and others. 2016. The FAIR Guiding Principles for scientific data management and stewardship. Sci Data </w:t>
      </w:r>
      <w:r>
        <w:rPr>
          <w:b/>
          <w:bCs/>
        </w:rPr>
        <w:t>3</w:t>
      </w:r>
      <w:r>
        <w:t>. doi:10.1038/sdata.2016.18</w:t>
      </w:r>
    </w:p>
    <w:p w14:paraId="41AADC60" w14:textId="77777777" w:rsidR="00290646" w:rsidRDefault="00290646" w:rsidP="00290646">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52D51E4C" w14:textId="77777777" w:rsidR="00290646" w:rsidRDefault="00290646" w:rsidP="00290646">
      <w:pPr>
        <w:pStyle w:val="Bibliography"/>
      </w:pPr>
      <w:r>
        <w:lastRenderedPageBreak/>
        <w:t xml:space="preserve">Yoshida, T., T. Sekino, M. Genkai-Kato, and others. 2003. Seasonal dynamics of primary production in the pelagic zone of southern Lake Baikal. Limnology </w:t>
      </w:r>
      <w:r>
        <w:rPr>
          <w:b/>
          <w:bCs/>
        </w:rPr>
        <w:t>4</w:t>
      </w:r>
      <w:r>
        <w:t>: 53–62. doi:10.1007/s10201-002-0089-3</w:t>
      </w:r>
    </w:p>
    <w:p w14:paraId="54F83821" w14:textId="77777777" w:rsidR="00290646" w:rsidRDefault="00290646" w:rsidP="00290646">
      <w:pPr>
        <w:pStyle w:val="Bibliography"/>
      </w:pPr>
      <w:r>
        <w:t>2016a. Methods for determination of nitrogen-containing matters (with corrections) (Методы определения азотсодержащих веществ (с Поправками)).</w:t>
      </w:r>
    </w:p>
    <w:p w14:paraId="518E20C1" w14:textId="77777777" w:rsidR="00290646" w:rsidRDefault="00290646" w:rsidP="00290646">
      <w:pPr>
        <w:pStyle w:val="Bibliography"/>
      </w:pPr>
      <w:r>
        <w:t>2016b. Methods for determination of phosphorus-containing matters (with corrections) (Методы определения фосфорсодержащих веществ).</w:t>
      </w:r>
    </w:p>
    <w:p w14:paraId="548B72FD" w14:textId="77777777" w:rsidR="00290646" w:rsidRDefault="00290646" w:rsidP="00290646">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4962C44" w14:textId="6A74B66D"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69694F58"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Irina V. </w:t>
      </w:r>
      <w:proofErr w:type="spellStart"/>
      <w:r w:rsidRPr="00767BC0">
        <w:t>Mekhanikova</w:t>
      </w:r>
      <w:proofErr w:type="spellEnd"/>
      <w:r w:rsidR="0099619B">
        <w:t xml:space="preserve">, </w:t>
      </w:r>
      <w:r w:rsidR="00CC032D">
        <w:t xml:space="preserve">Nina A. </w:t>
      </w:r>
      <w:proofErr w:type="spellStart"/>
      <w:r w:rsidR="00CC032D">
        <w:t>Bondorenko</w:t>
      </w:r>
      <w:proofErr w:type="spellEnd"/>
      <w:r w:rsidR="00CC032D">
        <w:t xml:space="preserve">, Ekaterina Volkova, </w:t>
      </w:r>
      <w:r w:rsidR="0099619B">
        <w:t xml:space="preserve">and Vadim V. </w:t>
      </w:r>
      <w:proofErr w:type="spellStart"/>
      <w:r w:rsidR="0099619B">
        <w:t>Takhteev</w:t>
      </w:r>
      <w:proofErr w:type="spellEnd"/>
      <w:r>
        <w:t xml:space="preserve"> </w:t>
      </w:r>
      <w:r w:rsidRPr="00767BC0">
        <w:t xml:space="preserve">for offering insights </w:t>
      </w:r>
      <w:r w:rsidR="000D6137">
        <w:t xml:space="preserve">and taxonomic training </w:t>
      </w:r>
      <w:r w:rsidRPr="00767BC0">
        <w:t xml:space="preserve">throughout the development of this project. Funding was provided by the National Science Foundation (NSF-DEB-1136637) to S.E.H., a Fulbright Fellowship to M.F.M., </w:t>
      </w:r>
      <w:proofErr w:type="gramStart"/>
      <w:r w:rsidRPr="00767BC0">
        <w:t>a</w:t>
      </w:r>
      <w:proofErr w:type="gramEnd"/>
      <w:r w:rsidRPr="00767BC0">
        <w:t xml:space="preserve"> NSF Graduate Research Fellowship to M.F.M. (NSF-DGE-1347973), and </w:t>
      </w:r>
      <w:r w:rsidR="0001104C" w:rsidRPr="0001104C">
        <w:t xml:space="preserve">Russian Ministry of Science and Education </w:t>
      </w:r>
      <w:r w:rsidR="0001104C">
        <w:t>(</w:t>
      </w:r>
      <w:r w:rsidR="0001104C" w:rsidRPr="0001104C">
        <w:t>N FZZE-2020-0026</w:t>
      </w:r>
      <w:r w:rsidR="0001104C">
        <w:t>)</w:t>
      </w:r>
      <w:r>
        <w:t xml:space="preserve">. </w:t>
      </w:r>
      <w:r w:rsidR="00F347B7">
        <w:t>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pgNumType w:start="1"/>
          <w:cols w:space="720"/>
        </w:sectPr>
      </w:pPr>
    </w:p>
    <w:p w14:paraId="00000061" w14:textId="7DB5B3DB" w:rsidR="009956E8" w:rsidRPr="00D87563" w:rsidRDefault="00F534C0">
      <w:r>
        <w:rPr>
          <w:noProof/>
        </w:rPr>
        <w:lastRenderedPageBreak/>
        <w:drawing>
          <wp:inline distT="0" distB="0" distL="0" distR="0" wp14:anchorId="58DDDCE1" wp14:editId="053FDAB3">
            <wp:extent cx="8229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00000062" w14:textId="77777777" w:rsidR="009956E8" w:rsidRPr="00D87563" w:rsidRDefault="009956E8"/>
    <w:p w14:paraId="2ED7F50B" w14:textId="7B0847D7" w:rsidR="00B10381" w:rsidRDefault="004B0121">
      <w:r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r w:rsidR="00314DF3">
        <w:t xml:space="preserve">This map was created using the R statistical environment </w:t>
      </w:r>
      <w:r w:rsidR="00314DF3">
        <w:fldChar w:fldCharType="begin"/>
      </w:r>
      <w:r w:rsidR="00314DF3">
        <w:instrText xml:space="preserve"> ADDIN ZOTERO_ITEM CSL_CITATION {"citationID":"v3Viosa5","properties":{"formattedCitation":"(R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314DF3">
        <w:fldChar w:fldCharType="separate"/>
      </w:r>
      <w:r w:rsidR="00314DF3" w:rsidRPr="00314DF3">
        <w:t>(R Core Team 2019)</w:t>
      </w:r>
      <w:r w:rsidR="00314DF3">
        <w:fldChar w:fldCharType="end"/>
      </w:r>
      <w:r w:rsidR="00314DF3">
        <w:t xml:space="preserve"> and the </w:t>
      </w:r>
      <w:proofErr w:type="spellStart"/>
      <w:r w:rsidR="00314DF3">
        <w:t>tidyverse</w:t>
      </w:r>
      <w:proofErr w:type="spellEnd"/>
      <w:r w:rsidR="00314DF3">
        <w:t xml:space="preserve"> </w:t>
      </w:r>
      <w:r w:rsidR="00314DF3">
        <w:fldChar w:fldCharType="begin"/>
      </w:r>
      <w:r w:rsidR="00314DF3">
        <w:instrText xml:space="preserve"> ADDIN ZOTERO_ITEM CSL_CITATION {"citationID":"mDtgkySx","properties":{"formattedCitation":"(Wickham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314DF3">
        <w:fldChar w:fldCharType="separate"/>
      </w:r>
      <w:r w:rsidR="00314DF3" w:rsidRPr="00314DF3">
        <w:t>(Wickham et al. 2019)</w:t>
      </w:r>
      <w:r w:rsidR="00314DF3">
        <w:fldChar w:fldCharType="end"/>
      </w:r>
      <w:r w:rsidR="00314DF3">
        <w:t xml:space="preserve">, </w:t>
      </w:r>
      <w:proofErr w:type="spellStart"/>
      <w:r w:rsidR="00314DF3">
        <w:t>OpenStreeetMap</w:t>
      </w:r>
      <w:proofErr w:type="spellEnd"/>
      <w:r w:rsidR="00314DF3">
        <w:t xml:space="preserve"> </w:t>
      </w:r>
      <w:r w:rsidR="00314DF3">
        <w:fldChar w:fldCharType="begin"/>
      </w:r>
      <w:r w:rsidR="00314DF3">
        <w:instrText xml:space="preserve"> ADDIN ZOTERO_ITEM CSL_CITATION {"citationID":"dZanFubk","properties":{"formattedCitation":"(Fellows and Stotz 2019)","plainCitation":"(Fellows and Stotz 2019)","noteIndex":0},"citationItems":[{"id":4070,"uris":["http://zotero.org/users/2645460/items/2TB5CPVZ"],"uri":["http://zotero.org/users/2645460/items/2TB5CPVZ"],"itemData":{"id":4070,"type":"book","title":"OpenStreetMap: Access to Open Street Map Raster Images","URL":"https://CRAN.R-project.org/package=OpenStreetMap","author":[{"family":"Fellows","given":"Ian"},{"family":"Stotz","given":"using the JMapViewer library by Jan Peter"}],"issued":{"date-parts":[["2019"]]}}}],"schema":"https://github.com/citation-style-language/schema/raw/master/csl-citation.json"} </w:instrText>
      </w:r>
      <w:r w:rsidR="00314DF3">
        <w:fldChar w:fldCharType="separate"/>
      </w:r>
      <w:r w:rsidR="00314DF3" w:rsidRPr="00314DF3">
        <w:t>(Fellows and Stotz 2019)</w:t>
      </w:r>
      <w:r w:rsidR="00314DF3">
        <w:fldChar w:fldCharType="end"/>
      </w:r>
      <w:r w:rsidR="00314DF3">
        <w:t xml:space="preserve">, </w:t>
      </w:r>
      <w:proofErr w:type="spellStart"/>
      <w:r w:rsidR="00314DF3">
        <w:t>ggpubr</w:t>
      </w:r>
      <w:proofErr w:type="spellEnd"/>
      <w:r w:rsidR="00314DF3">
        <w:t xml:space="preserve"> </w:t>
      </w:r>
      <w:r w:rsidR="00314DF3">
        <w:fldChar w:fldCharType="begin"/>
      </w:r>
      <w:r w:rsidR="00314DF3">
        <w:instrText xml:space="preserve"> ADDIN ZOTERO_ITEM CSL_CITATION {"citationID":"mO6KThDF","properties":{"formattedCitation":"(Kassambara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314DF3">
        <w:fldChar w:fldCharType="separate"/>
      </w:r>
      <w:r w:rsidR="00314DF3" w:rsidRPr="00314DF3">
        <w:t>(Kassambara 2019)</w:t>
      </w:r>
      <w:r w:rsidR="00314DF3">
        <w:fldChar w:fldCharType="end"/>
      </w:r>
      <w:r w:rsidR="00314DF3">
        <w:t xml:space="preserve">, </w:t>
      </w:r>
      <w:proofErr w:type="spellStart"/>
      <w:r w:rsidR="00314DF3">
        <w:t>cowplot</w:t>
      </w:r>
      <w:proofErr w:type="spellEnd"/>
      <w:r w:rsidR="00314DF3">
        <w:t xml:space="preserve"> </w:t>
      </w:r>
      <w:r w:rsidR="00314DF3">
        <w:fldChar w:fldCharType="begin"/>
      </w:r>
      <w:r w:rsidR="00314DF3">
        <w:instrText xml:space="preserve"> ADDIN ZOTERO_ITEM CSL_CITATION {"citationID":"icihMqaj","properties":{"formattedCitation":"(Wilke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314DF3">
        <w:fldChar w:fldCharType="separate"/>
      </w:r>
      <w:r w:rsidR="00314DF3" w:rsidRPr="00314DF3">
        <w:t>(Wilke 2019)</w:t>
      </w:r>
      <w:r w:rsidR="00314DF3">
        <w:fldChar w:fldCharType="end"/>
      </w:r>
      <w:r w:rsidR="00314DF3">
        <w:t xml:space="preserve">, and </w:t>
      </w:r>
      <w:proofErr w:type="spellStart"/>
      <w:r w:rsidR="00314DF3">
        <w:t>ggrepel</w:t>
      </w:r>
      <w:proofErr w:type="spellEnd"/>
      <w:r w:rsidR="00314DF3">
        <w:t xml:space="preserve"> </w:t>
      </w:r>
      <w:r w:rsidR="00314DF3">
        <w:fldChar w:fldCharType="begin"/>
      </w:r>
      <w:r w:rsidR="00314DF3">
        <w:instrText xml:space="preserve"> ADDIN ZOTERO_ITEM CSL_CITATION {"citationID":"SbaBUObf","properties":{"formattedCitation":"(Slowikowski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314DF3">
        <w:fldChar w:fldCharType="separate"/>
      </w:r>
      <w:r w:rsidR="00314DF3" w:rsidRPr="00314DF3">
        <w:t>(Slowikowski 2019)</w:t>
      </w:r>
      <w:r w:rsidR="00314DF3">
        <w:fldChar w:fldCharType="end"/>
      </w:r>
      <w:r w:rsidR="00314DF3">
        <w:t xml:space="preserve"> packages.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1891875A" w14:textId="0DD7F8C1" w:rsidR="00B10381" w:rsidRPr="00B10381" w:rsidRDefault="00B10381">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7B5C1C" w14:textId="77777777" w:rsidR="001524B4" w:rsidRDefault="001524B4">
      <w:r>
        <w:separator/>
      </w:r>
    </w:p>
  </w:endnote>
  <w:endnote w:type="continuationSeparator" w:id="0">
    <w:p w14:paraId="62E6E20C" w14:textId="77777777" w:rsidR="001524B4" w:rsidRDefault="00152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016C19" w:rsidRDefault="00016C19">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016C19" w:rsidRDefault="00016C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016C19" w:rsidRDefault="00016C19">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016C19" w:rsidRDefault="00016C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47CC4" w14:textId="77777777" w:rsidR="001524B4" w:rsidRDefault="001524B4">
      <w:r>
        <w:separator/>
      </w:r>
    </w:p>
  </w:footnote>
  <w:footnote w:type="continuationSeparator" w:id="0">
    <w:p w14:paraId="4F1F4D95" w14:textId="77777777" w:rsidR="001524B4" w:rsidRDefault="001524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016C19" w:rsidRDefault="00016C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585916C" w:rsidR="00016C19" w:rsidRDefault="00016C19">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016C19" w:rsidRDefault="00016C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E1004"/>
    <w:multiLevelType w:val="multilevel"/>
    <w:tmpl w:val="3804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104C"/>
    <w:rsid w:val="00012F81"/>
    <w:rsid w:val="00016C19"/>
    <w:rsid w:val="00031A36"/>
    <w:rsid w:val="00043612"/>
    <w:rsid w:val="00045DBB"/>
    <w:rsid w:val="00047794"/>
    <w:rsid w:val="00087094"/>
    <w:rsid w:val="00093005"/>
    <w:rsid w:val="00097E8E"/>
    <w:rsid w:val="000C3774"/>
    <w:rsid w:val="000D21EB"/>
    <w:rsid w:val="000D39B9"/>
    <w:rsid w:val="000D6137"/>
    <w:rsid w:val="000D631A"/>
    <w:rsid w:val="000D7242"/>
    <w:rsid w:val="000F040B"/>
    <w:rsid w:val="000F110B"/>
    <w:rsid w:val="000F2C72"/>
    <w:rsid w:val="000F33B3"/>
    <w:rsid w:val="000F6074"/>
    <w:rsid w:val="00132A72"/>
    <w:rsid w:val="001415D2"/>
    <w:rsid w:val="0014344E"/>
    <w:rsid w:val="001524B4"/>
    <w:rsid w:val="00164694"/>
    <w:rsid w:val="001769E5"/>
    <w:rsid w:val="0018248C"/>
    <w:rsid w:val="0018276D"/>
    <w:rsid w:val="00192EF6"/>
    <w:rsid w:val="00193C4A"/>
    <w:rsid w:val="001A542A"/>
    <w:rsid w:val="001A5C9F"/>
    <w:rsid w:val="001F692E"/>
    <w:rsid w:val="002138B5"/>
    <w:rsid w:val="002211DA"/>
    <w:rsid w:val="00222970"/>
    <w:rsid w:val="00236C31"/>
    <w:rsid w:val="00247471"/>
    <w:rsid w:val="002862B7"/>
    <w:rsid w:val="00290646"/>
    <w:rsid w:val="002A508A"/>
    <w:rsid w:val="002A51C9"/>
    <w:rsid w:val="002A7FE9"/>
    <w:rsid w:val="002B408F"/>
    <w:rsid w:val="002B7B37"/>
    <w:rsid w:val="002F0AC7"/>
    <w:rsid w:val="00306ED2"/>
    <w:rsid w:val="00314DF3"/>
    <w:rsid w:val="00322753"/>
    <w:rsid w:val="00334E01"/>
    <w:rsid w:val="00342554"/>
    <w:rsid w:val="003472B0"/>
    <w:rsid w:val="00354123"/>
    <w:rsid w:val="003925D1"/>
    <w:rsid w:val="0039718C"/>
    <w:rsid w:val="003B3400"/>
    <w:rsid w:val="003C0921"/>
    <w:rsid w:val="003F3A49"/>
    <w:rsid w:val="00426B88"/>
    <w:rsid w:val="00434D3F"/>
    <w:rsid w:val="0043798F"/>
    <w:rsid w:val="00440591"/>
    <w:rsid w:val="00453730"/>
    <w:rsid w:val="00456F3B"/>
    <w:rsid w:val="004665E2"/>
    <w:rsid w:val="004725C8"/>
    <w:rsid w:val="004808AA"/>
    <w:rsid w:val="00487E5A"/>
    <w:rsid w:val="004B0121"/>
    <w:rsid w:val="004B1E7F"/>
    <w:rsid w:val="004B30F1"/>
    <w:rsid w:val="004C051D"/>
    <w:rsid w:val="004C7A09"/>
    <w:rsid w:val="004D047A"/>
    <w:rsid w:val="004E3300"/>
    <w:rsid w:val="004F673E"/>
    <w:rsid w:val="005054BA"/>
    <w:rsid w:val="00522920"/>
    <w:rsid w:val="00555DF8"/>
    <w:rsid w:val="00570225"/>
    <w:rsid w:val="00574505"/>
    <w:rsid w:val="005842AF"/>
    <w:rsid w:val="005A6157"/>
    <w:rsid w:val="005B0DA3"/>
    <w:rsid w:val="005B6D06"/>
    <w:rsid w:val="00606362"/>
    <w:rsid w:val="00611323"/>
    <w:rsid w:val="00625B3E"/>
    <w:rsid w:val="00641685"/>
    <w:rsid w:val="00641893"/>
    <w:rsid w:val="00654112"/>
    <w:rsid w:val="0066218C"/>
    <w:rsid w:val="006708B1"/>
    <w:rsid w:val="0067747D"/>
    <w:rsid w:val="00681CE9"/>
    <w:rsid w:val="006846A1"/>
    <w:rsid w:val="006A1C88"/>
    <w:rsid w:val="006B0CD5"/>
    <w:rsid w:val="006B2FFE"/>
    <w:rsid w:val="006B5814"/>
    <w:rsid w:val="006D0D31"/>
    <w:rsid w:val="006D3FA9"/>
    <w:rsid w:val="006F13A3"/>
    <w:rsid w:val="007153E8"/>
    <w:rsid w:val="00721DFB"/>
    <w:rsid w:val="007238CC"/>
    <w:rsid w:val="00731556"/>
    <w:rsid w:val="007408C0"/>
    <w:rsid w:val="00767BC0"/>
    <w:rsid w:val="0077579F"/>
    <w:rsid w:val="007856D6"/>
    <w:rsid w:val="007B6309"/>
    <w:rsid w:val="007D7669"/>
    <w:rsid w:val="008005F5"/>
    <w:rsid w:val="0080096C"/>
    <w:rsid w:val="00831E69"/>
    <w:rsid w:val="008615DC"/>
    <w:rsid w:val="00861678"/>
    <w:rsid w:val="0086480D"/>
    <w:rsid w:val="00882F0F"/>
    <w:rsid w:val="008949B7"/>
    <w:rsid w:val="008A03F1"/>
    <w:rsid w:val="008C474C"/>
    <w:rsid w:val="008F1A58"/>
    <w:rsid w:val="008F7B2D"/>
    <w:rsid w:val="00906441"/>
    <w:rsid w:val="00926DA7"/>
    <w:rsid w:val="009574CD"/>
    <w:rsid w:val="0096228F"/>
    <w:rsid w:val="00967C85"/>
    <w:rsid w:val="00981DF3"/>
    <w:rsid w:val="00983F21"/>
    <w:rsid w:val="00987274"/>
    <w:rsid w:val="009956E8"/>
    <w:rsid w:val="0099619B"/>
    <w:rsid w:val="009A07E9"/>
    <w:rsid w:val="009A29EA"/>
    <w:rsid w:val="009B4412"/>
    <w:rsid w:val="009B4DF1"/>
    <w:rsid w:val="009C6B31"/>
    <w:rsid w:val="009D204F"/>
    <w:rsid w:val="009F6610"/>
    <w:rsid w:val="00A04A22"/>
    <w:rsid w:val="00A40690"/>
    <w:rsid w:val="00A428AE"/>
    <w:rsid w:val="00A47BC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439B"/>
    <w:rsid w:val="00B22E05"/>
    <w:rsid w:val="00B853E5"/>
    <w:rsid w:val="00B8620B"/>
    <w:rsid w:val="00B94B6D"/>
    <w:rsid w:val="00B97B81"/>
    <w:rsid w:val="00BA2B15"/>
    <w:rsid w:val="00BA63B5"/>
    <w:rsid w:val="00BB005D"/>
    <w:rsid w:val="00BC3E51"/>
    <w:rsid w:val="00BC6A79"/>
    <w:rsid w:val="00BE2A6F"/>
    <w:rsid w:val="00BE6C57"/>
    <w:rsid w:val="00C03C83"/>
    <w:rsid w:val="00C21008"/>
    <w:rsid w:val="00C316F5"/>
    <w:rsid w:val="00C34B40"/>
    <w:rsid w:val="00C42C3E"/>
    <w:rsid w:val="00C5582D"/>
    <w:rsid w:val="00C900D5"/>
    <w:rsid w:val="00CA0691"/>
    <w:rsid w:val="00CA1591"/>
    <w:rsid w:val="00CB7741"/>
    <w:rsid w:val="00CC032D"/>
    <w:rsid w:val="00CD0CFE"/>
    <w:rsid w:val="00CE7589"/>
    <w:rsid w:val="00D14AB9"/>
    <w:rsid w:val="00D219F9"/>
    <w:rsid w:val="00D32EA8"/>
    <w:rsid w:val="00D42F9E"/>
    <w:rsid w:val="00D4646A"/>
    <w:rsid w:val="00D46E53"/>
    <w:rsid w:val="00D6763D"/>
    <w:rsid w:val="00D87563"/>
    <w:rsid w:val="00D91BDE"/>
    <w:rsid w:val="00DB41AE"/>
    <w:rsid w:val="00DC22BF"/>
    <w:rsid w:val="00DC792B"/>
    <w:rsid w:val="00DF00E4"/>
    <w:rsid w:val="00DF136B"/>
    <w:rsid w:val="00DF5D3F"/>
    <w:rsid w:val="00E00078"/>
    <w:rsid w:val="00E10AF9"/>
    <w:rsid w:val="00E11F1F"/>
    <w:rsid w:val="00E233D9"/>
    <w:rsid w:val="00E47643"/>
    <w:rsid w:val="00E73590"/>
    <w:rsid w:val="00E7676D"/>
    <w:rsid w:val="00E902AC"/>
    <w:rsid w:val="00EA5934"/>
    <w:rsid w:val="00EB2152"/>
    <w:rsid w:val="00EB500E"/>
    <w:rsid w:val="00ED3B19"/>
    <w:rsid w:val="00ED3C6A"/>
    <w:rsid w:val="00ED6CA6"/>
    <w:rsid w:val="00EE0669"/>
    <w:rsid w:val="00EE46A1"/>
    <w:rsid w:val="00F04096"/>
    <w:rsid w:val="00F07905"/>
    <w:rsid w:val="00F10CA9"/>
    <w:rsid w:val="00F119CD"/>
    <w:rsid w:val="00F15F8B"/>
    <w:rsid w:val="00F21F22"/>
    <w:rsid w:val="00F22039"/>
    <w:rsid w:val="00F347B7"/>
    <w:rsid w:val="00F3782F"/>
    <w:rsid w:val="00F5319C"/>
    <w:rsid w:val="00F534C0"/>
    <w:rsid w:val="00F84029"/>
    <w:rsid w:val="00F938EC"/>
    <w:rsid w:val="00FB2C2B"/>
    <w:rsid w:val="00FC2070"/>
    <w:rsid w:val="00FD4990"/>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1C9"/>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 w:id="1329098825">
      <w:bodyDiv w:val="1"/>
      <w:marLeft w:val="0"/>
      <w:marRight w:val="0"/>
      <w:marTop w:val="0"/>
      <w:marBottom w:val="0"/>
      <w:divBdr>
        <w:top w:val="none" w:sz="0" w:space="0" w:color="auto"/>
        <w:left w:val="none" w:sz="0" w:space="0" w:color="auto"/>
        <w:bottom w:val="none" w:sz="0" w:space="0" w:color="auto"/>
        <w:right w:val="none" w:sz="0" w:space="0" w:color="auto"/>
      </w:divBdr>
      <w:divsChild>
        <w:div w:id="1510749404">
          <w:marLeft w:val="0"/>
          <w:marRight w:val="0"/>
          <w:marTop w:val="0"/>
          <w:marBottom w:val="0"/>
          <w:divBdr>
            <w:top w:val="none" w:sz="0" w:space="0" w:color="auto"/>
            <w:left w:val="none" w:sz="0" w:space="0" w:color="auto"/>
            <w:bottom w:val="none" w:sz="0" w:space="0" w:color="auto"/>
            <w:right w:val="none" w:sz="0" w:space="0" w:color="auto"/>
          </w:divBdr>
          <w:divsChild>
            <w:div w:id="43413192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51E9F-DD78-4357-8047-6DB0C38E7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37</Pages>
  <Words>36747</Words>
  <Characters>209459</Characters>
  <Application>Microsoft Office Word</Application>
  <DocSecurity>0</DocSecurity>
  <Lines>1745</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20</cp:revision>
  <cp:lastPrinted>2020-10-24T22:08:00Z</cp:lastPrinted>
  <dcterms:created xsi:type="dcterms:W3CDTF">2020-11-23T14:47:00Z</dcterms:created>
  <dcterms:modified xsi:type="dcterms:W3CDTF">2021-01-07T00:14:00Z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id="v9fOhmmT"/&gt;&lt;style id="http://www.zotero.org/styles/limnology-and-oceanography" hasBibliography="1" bibliographyStyleHasBeenSet="1"/&gt;&lt;prefs&gt;&lt;pref name="fieldType" value="Field"/&gt;&lt;/prefs&gt;&lt;/data&gt;</vt:lpwstr>
  </property>
</Properties>
</file>