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95" w:rsidRPr="00E133A7" w:rsidRDefault="00B92B75" w:rsidP="00E133A7">
      <w:pPr>
        <w:pStyle w:val="Heading1"/>
        <w:rPr>
          <w:b/>
          <w:bCs/>
          <w:color w:val="auto"/>
        </w:rPr>
      </w:pPr>
      <w:r w:rsidRPr="00E133A7">
        <w:rPr>
          <w:b/>
          <w:bCs/>
          <w:color w:val="auto"/>
        </w:rPr>
        <w:t>The impact of AirBnB on the housing market</w:t>
      </w:r>
    </w:p>
    <w:p w:rsidR="007F2A47" w:rsidRDefault="007F2A47" w:rsidP="00E133A7">
      <w:pPr>
        <w:pStyle w:val="Heading2"/>
      </w:pPr>
      <w:r>
        <w:t>Background</w:t>
      </w:r>
    </w:p>
    <w:p w:rsidR="007F2A47" w:rsidRDefault="007F2A47" w:rsidP="007F2A47">
      <w:r>
        <w:t>AirBnB, a peer-to-peer platform for people to rent out theirs houses short-term to tourists and visitors in general, have rapidly expanded since it was founded in 2008. A growing accusation against it is that it’s arrival has resulted in people buying multiple homes and listing them on AirBnB short-term instead of renting them long-term in the traditional manner. This is causing housing shortages in some cities and, it is argued, that it is also preventing low-income renters from being able to afford housing because of increasing rent.</w:t>
      </w:r>
    </w:p>
    <w:p w:rsidR="00CE1535" w:rsidRDefault="00416595" w:rsidP="00E133A7">
      <w:pPr>
        <w:pStyle w:val="Heading2"/>
      </w:pPr>
      <w:r>
        <w:t>Objective</w:t>
      </w:r>
    </w:p>
    <w:p w:rsidR="00805484" w:rsidRDefault="00AB24B4" w:rsidP="006317A6">
      <w:pPr>
        <w:pStyle w:val="ListParagraph"/>
        <w:numPr>
          <w:ilvl w:val="0"/>
          <w:numId w:val="1"/>
        </w:numPr>
      </w:pPr>
      <w:r>
        <w:t>C</w:t>
      </w:r>
      <w:r w:rsidR="00416595">
        <w:t xml:space="preserve">hronicle the growth of AirBnB in </w:t>
      </w:r>
      <w:r w:rsidR="00805484">
        <w:t xml:space="preserve">some of the largest metropolitan statistical areas of the </w:t>
      </w:r>
      <w:r w:rsidR="00416595">
        <w:t>U.S</w:t>
      </w:r>
      <w:r w:rsidR="00805484">
        <w:t>.</w:t>
      </w:r>
    </w:p>
    <w:p w:rsidR="00805484" w:rsidRDefault="00AB24B4" w:rsidP="007C6192">
      <w:pPr>
        <w:pStyle w:val="ListParagraph"/>
        <w:numPr>
          <w:ilvl w:val="0"/>
          <w:numId w:val="1"/>
        </w:numPr>
      </w:pPr>
      <w:r>
        <w:t>Specifically,</w:t>
      </w:r>
      <w:r w:rsidR="00805484">
        <w:t xml:space="preserve"> for the Nashville MSA, show the impact of the arrival of AirBn</w:t>
      </w:r>
      <w:r w:rsidR="007C6192">
        <w:t>B</w:t>
      </w:r>
      <w:bookmarkStart w:id="0" w:name="_GoBack"/>
      <w:bookmarkEnd w:id="0"/>
      <w:r w:rsidR="00805484">
        <w:t xml:space="preserve"> on the market for home rentals.</w:t>
      </w:r>
    </w:p>
    <w:p w:rsidR="000E6F4F" w:rsidRDefault="007F2A47" w:rsidP="007F2A47">
      <w:pPr>
        <w:pStyle w:val="ListParagraph"/>
        <w:numPr>
          <w:ilvl w:val="0"/>
          <w:numId w:val="1"/>
        </w:numPr>
      </w:pPr>
      <w:r>
        <w:t xml:space="preserve">In particular, compare </w:t>
      </w:r>
      <w:r w:rsidR="00416595">
        <w:t>the profitability of long-term traditional rentals vis-à-vis short-term AirBnB rentals</w:t>
      </w:r>
      <w:r>
        <w:t>, by location, in the metro Nashville area.</w:t>
      </w:r>
      <w:r w:rsidR="00022C90">
        <w:t xml:space="preserve"> This will reveal the locations where the incentives to list on AirBnB are the highest and hence housing shortages are likely to be the greatest.</w:t>
      </w:r>
    </w:p>
    <w:p w:rsidR="00416595" w:rsidRDefault="00805484" w:rsidP="00E133A7">
      <w:pPr>
        <w:pStyle w:val="Heading2"/>
      </w:pPr>
      <w:r>
        <w:t>Data Sources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9C029C" w:rsidTr="003D439A">
        <w:tc>
          <w:tcPr>
            <w:tcW w:w="4911" w:type="dxa"/>
          </w:tcPr>
          <w:p w:rsidR="009C029C" w:rsidRPr="003D439A" w:rsidRDefault="009C029C" w:rsidP="009C029C">
            <w:pPr>
              <w:rPr>
                <w:b/>
                <w:bCs/>
              </w:rPr>
            </w:pPr>
            <w:r w:rsidRPr="003D439A">
              <w:rPr>
                <w:b/>
                <w:bCs/>
              </w:rPr>
              <w:t>Variable</w:t>
            </w:r>
          </w:p>
        </w:tc>
        <w:tc>
          <w:tcPr>
            <w:tcW w:w="4675" w:type="dxa"/>
          </w:tcPr>
          <w:p w:rsidR="009C029C" w:rsidRPr="003D439A" w:rsidRDefault="009C029C" w:rsidP="009C029C">
            <w:pPr>
              <w:rPr>
                <w:b/>
                <w:bCs/>
              </w:rPr>
            </w:pPr>
            <w:r w:rsidRPr="003D439A">
              <w:rPr>
                <w:b/>
                <w:bCs/>
              </w:rPr>
              <w:t>Source</w:t>
            </w:r>
          </w:p>
        </w:tc>
      </w:tr>
      <w:tr w:rsidR="009C029C" w:rsidTr="003D439A">
        <w:tc>
          <w:tcPr>
            <w:tcW w:w="4911" w:type="dxa"/>
          </w:tcPr>
          <w:p w:rsidR="009C029C" w:rsidRDefault="00EB5A22" w:rsidP="00EB5A22">
            <w:r>
              <w:t>Total no. of AirBnB listings</w:t>
            </w:r>
          </w:p>
        </w:tc>
        <w:tc>
          <w:tcPr>
            <w:tcW w:w="4675" w:type="dxa"/>
          </w:tcPr>
          <w:p w:rsidR="009C029C" w:rsidRDefault="00EB5A22" w:rsidP="009C029C">
            <w:r>
              <w:t>insideairbnb.com</w:t>
            </w:r>
          </w:p>
        </w:tc>
      </w:tr>
      <w:tr w:rsidR="00EB5A22" w:rsidTr="003D439A">
        <w:tc>
          <w:tcPr>
            <w:tcW w:w="4911" w:type="dxa"/>
          </w:tcPr>
          <w:p w:rsidR="00EB5A22" w:rsidRDefault="00EB5A22" w:rsidP="00EB5A22">
            <w:r>
              <w:t>AirBnB occupancy rate</w:t>
            </w:r>
          </w:p>
        </w:tc>
        <w:tc>
          <w:tcPr>
            <w:tcW w:w="4675" w:type="dxa"/>
          </w:tcPr>
          <w:p w:rsidR="00EB5A22" w:rsidRDefault="00EB5A22" w:rsidP="00EB5A22">
            <w:r>
              <w:t>insideairbnb.com</w:t>
            </w:r>
          </w:p>
        </w:tc>
      </w:tr>
      <w:tr w:rsidR="00EB5A22" w:rsidTr="003D439A">
        <w:tc>
          <w:tcPr>
            <w:tcW w:w="4911" w:type="dxa"/>
          </w:tcPr>
          <w:p w:rsidR="00EB5A22" w:rsidRDefault="00EB5A22" w:rsidP="00EB5A22">
            <w:r>
              <w:t>AirBnB price per night</w:t>
            </w:r>
          </w:p>
        </w:tc>
        <w:tc>
          <w:tcPr>
            <w:tcW w:w="4675" w:type="dxa"/>
          </w:tcPr>
          <w:p w:rsidR="00EB5A22" w:rsidRDefault="00EB5A22" w:rsidP="00EB5A22">
            <w:r>
              <w:t>insideairbnb.com</w:t>
            </w:r>
          </w:p>
        </w:tc>
      </w:tr>
      <w:tr w:rsidR="00EB5A22" w:rsidTr="003D439A">
        <w:tc>
          <w:tcPr>
            <w:tcW w:w="4911" w:type="dxa"/>
          </w:tcPr>
          <w:p w:rsidR="00EB5A22" w:rsidRDefault="00EB5A22" w:rsidP="00EB5A22">
            <w:r>
              <w:t>AirBnB income per month</w:t>
            </w:r>
          </w:p>
        </w:tc>
        <w:tc>
          <w:tcPr>
            <w:tcW w:w="4675" w:type="dxa"/>
          </w:tcPr>
          <w:p w:rsidR="00EB5A22" w:rsidRDefault="00EB5A22" w:rsidP="00EB5A22">
            <w:r>
              <w:t>insideairbnb.com</w:t>
            </w:r>
          </w:p>
        </w:tc>
      </w:tr>
      <w:tr w:rsidR="00EB5A22" w:rsidTr="003D439A">
        <w:tc>
          <w:tcPr>
            <w:tcW w:w="4911" w:type="dxa"/>
          </w:tcPr>
          <w:p w:rsidR="00EB5A22" w:rsidRDefault="00EB5A22" w:rsidP="00EB5A22">
            <w:r>
              <w:t>Median Contract Rent (Traditional long-term rental)</w:t>
            </w:r>
          </w:p>
        </w:tc>
        <w:tc>
          <w:tcPr>
            <w:tcW w:w="4675" w:type="dxa"/>
          </w:tcPr>
          <w:p w:rsidR="00EB5A22" w:rsidRDefault="00EB5A22" w:rsidP="00EB5A22">
            <w:r>
              <w:t>U.S. Census American Community Survey</w:t>
            </w:r>
          </w:p>
        </w:tc>
      </w:tr>
      <w:tr w:rsidR="00EB5A22" w:rsidTr="003D439A">
        <w:tc>
          <w:tcPr>
            <w:tcW w:w="4911" w:type="dxa"/>
          </w:tcPr>
          <w:p w:rsidR="00EB5A22" w:rsidRDefault="00EB5A22" w:rsidP="00EB5A22">
            <w:r>
              <w:t>Vacancy rate (Traditional long-term rental)</w:t>
            </w:r>
          </w:p>
        </w:tc>
        <w:tc>
          <w:tcPr>
            <w:tcW w:w="4675" w:type="dxa"/>
          </w:tcPr>
          <w:p w:rsidR="00EB5A22" w:rsidRDefault="00EB5A22" w:rsidP="00EB5A22">
            <w:r>
              <w:t>U.S. Census American Community Survey</w:t>
            </w:r>
          </w:p>
        </w:tc>
      </w:tr>
    </w:tbl>
    <w:p w:rsidR="00D4056A" w:rsidRDefault="00E133A7" w:rsidP="00E133A7">
      <w:pPr>
        <w:pStyle w:val="Heading2"/>
      </w:pPr>
      <w:r>
        <w:t>Feedback</w:t>
      </w:r>
    </w:p>
    <w:p w:rsidR="00021AE9" w:rsidRDefault="00021AE9" w:rsidP="00544050">
      <w:pPr>
        <w:pStyle w:val="ListParagraph"/>
        <w:numPr>
          <w:ilvl w:val="0"/>
          <w:numId w:val="4"/>
        </w:numPr>
        <w:spacing w:after="0" w:line="240" w:lineRule="auto"/>
      </w:pPr>
      <w:r>
        <w:t>What is your study unit?</w:t>
      </w:r>
      <w:r w:rsidR="007B5C15">
        <w:t xml:space="preserve"> </w:t>
      </w:r>
      <w:r>
        <w:t>Census tract or census block?</w:t>
      </w:r>
    </w:p>
    <w:p w:rsidR="00021AE9" w:rsidRDefault="00021AE9" w:rsidP="00021AE9">
      <w:pPr>
        <w:pStyle w:val="ListParagraph"/>
        <w:numPr>
          <w:ilvl w:val="0"/>
          <w:numId w:val="4"/>
        </w:numPr>
        <w:spacing w:after="0" w:line="240" w:lineRule="auto"/>
      </w:pPr>
      <w:r>
        <w:t>H</w:t>
      </w:r>
      <w:r w:rsidR="00E133A7">
        <w:t>ow do you compare rent from different data sources?</w:t>
      </w:r>
    </w:p>
    <w:p w:rsidR="00D30E6D" w:rsidRDefault="00021AE9" w:rsidP="00D30E6D">
      <w:pPr>
        <w:pStyle w:val="ListParagraph"/>
        <w:numPr>
          <w:ilvl w:val="0"/>
          <w:numId w:val="4"/>
        </w:numPr>
        <w:spacing w:after="0" w:line="240" w:lineRule="auto"/>
      </w:pPr>
      <w:r>
        <w:t>A</w:t>
      </w:r>
      <w:r w:rsidR="00E133A7">
        <w:t xml:space="preserve">re you comparing traditional median rent vs. </w:t>
      </w:r>
      <w:r>
        <w:t>A</w:t>
      </w:r>
      <w:r w:rsidR="00E133A7">
        <w:t>ir</w:t>
      </w:r>
      <w:r>
        <w:t>B</w:t>
      </w:r>
      <w:r w:rsidR="00E133A7">
        <w:t>n</w:t>
      </w:r>
      <w:r>
        <w:t>B</w:t>
      </w:r>
      <w:r w:rsidR="00E133A7">
        <w:t xml:space="preserve"> medi</w:t>
      </w:r>
      <w:r>
        <w:t>an rent in your analysis unit?</w:t>
      </w:r>
    </w:p>
    <w:p w:rsidR="00E133A7" w:rsidRPr="00E133A7" w:rsidRDefault="00D30E6D" w:rsidP="00D30E6D">
      <w:pPr>
        <w:pStyle w:val="ListParagraph"/>
        <w:numPr>
          <w:ilvl w:val="0"/>
          <w:numId w:val="4"/>
        </w:numPr>
        <w:spacing w:after="0" w:line="240" w:lineRule="auto"/>
      </w:pPr>
      <w:r>
        <w:t>Check the availability of Z</w:t>
      </w:r>
      <w:r w:rsidR="00E133A7">
        <w:t>illow rent data to get more detailed rent information.</w:t>
      </w:r>
    </w:p>
    <w:p w:rsidR="002C138F" w:rsidRDefault="002C138F" w:rsidP="00E133A7">
      <w:pPr>
        <w:pStyle w:val="Heading2"/>
      </w:pPr>
      <w:r>
        <w:t>Criteria</w:t>
      </w:r>
    </w:p>
    <w:p w:rsidR="002C138F" w:rsidRDefault="002C138F" w:rsidP="002C138F">
      <w:pPr>
        <w:pStyle w:val="ListParagraph"/>
        <w:numPr>
          <w:ilvl w:val="0"/>
          <w:numId w:val="3"/>
        </w:numPr>
        <w:spacing w:after="0" w:line="240" w:lineRule="auto"/>
      </w:pPr>
      <w:r>
        <w:t>A</w:t>
      </w:r>
      <w:r>
        <w:t xml:space="preserve">t least </w:t>
      </w:r>
      <w:r w:rsidRPr="002C138F">
        <w:rPr>
          <w:b/>
          <w:bCs/>
        </w:rPr>
        <w:t>FOUR</w:t>
      </w:r>
      <w:r>
        <w:t xml:space="preserve"> datasets (downloaded from online sources or</w:t>
      </w:r>
      <w:r>
        <w:t xml:space="preserve"> </w:t>
      </w:r>
      <w:r>
        <w:t>manually edited</w:t>
      </w:r>
      <w:r>
        <w:t xml:space="preserve"> by yourself)</w:t>
      </w:r>
    </w:p>
    <w:p w:rsidR="002C138F" w:rsidRDefault="002C138F" w:rsidP="006052B4">
      <w:pPr>
        <w:pStyle w:val="ListParagraph"/>
        <w:numPr>
          <w:ilvl w:val="0"/>
          <w:numId w:val="3"/>
        </w:numPr>
        <w:spacing w:after="0" w:line="240" w:lineRule="auto"/>
      </w:pPr>
      <w:r>
        <w:t>A</w:t>
      </w:r>
      <w:r>
        <w:t>t least</w:t>
      </w:r>
      <w:r>
        <w:t xml:space="preserve"> </w:t>
      </w:r>
      <w:r w:rsidRPr="002C138F">
        <w:rPr>
          <w:b/>
          <w:bCs/>
        </w:rPr>
        <w:t>TWO</w:t>
      </w:r>
      <w:r>
        <w:t xml:space="preserve"> results of some spatial analysis (i.e. you do not have to show all the data you originally</w:t>
      </w:r>
      <w:r>
        <w:t xml:space="preserve"> </w:t>
      </w:r>
      <w:r>
        <w:t>d</w:t>
      </w:r>
      <w:r>
        <w:t>ownloaded from online sources.)</w:t>
      </w:r>
    </w:p>
    <w:p w:rsidR="002C138F" w:rsidRDefault="002C138F" w:rsidP="002C13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At least </w:t>
      </w:r>
      <w:r w:rsidRPr="002C138F">
        <w:rPr>
          <w:b/>
          <w:bCs/>
        </w:rPr>
        <w:t>THREE</w:t>
      </w:r>
      <w:r>
        <w:t xml:space="preserve"> </w:t>
      </w:r>
      <w:r>
        <w:t>data formats (e.g. csv, shapefile, raster file, feature class and etc.)</w:t>
      </w:r>
    </w:p>
    <w:p w:rsidR="002C138F" w:rsidRPr="002C138F" w:rsidRDefault="002C138F" w:rsidP="002C13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At least </w:t>
      </w:r>
      <w:r w:rsidRPr="002C138F">
        <w:rPr>
          <w:b/>
          <w:bCs/>
        </w:rPr>
        <w:t>FIVE</w:t>
      </w:r>
      <w:r>
        <w:t xml:space="preserve"> </w:t>
      </w:r>
      <w:r>
        <w:t xml:space="preserve">tools </w:t>
      </w:r>
      <w:r>
        <w:t>(e.g. select by attribute, select by location,</w:t>
      </w:r>
      <w:r>
        <w:t xml:space="preserve"> </w:t>
      </w:r>
      <w:r>
        <w:t>clip, intersect, union, spatial join, sp</w:t>
      </w:r>
      <w:r>
        <w:t>atial analysis tools, and etc.)</w:t>
      </w:r>
    </w:p>
    <w:sectPr w:rsidR="002C138F" w:rsidRPr="002C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6595"/>
    <w:multiLevelType w:val="hybridMultilevel"/>
    <w:tmpl w:val="C35AF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079A"/>
    <w:multiLevelType w:val="hybridMultilevel"/>
    <w:tmpl w:val="9E3A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628E0"/>
    <w:multiLevelType w:val="hybridMultilevel"/>
    <w:tmpl w:val="82C4F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23895"/>
    <w:multiLevelType w:val="hybridMultilevel"/>
    <w:tmpl w:val="B3C0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75"/>
    <w:rsid w:val="00021AE9"/>
    <w:rsid w:val="00022C90"/>
    <w:rsid w:val="000E6F4F"/>
    <w:rsid w:val="002C138F"/>
    <w:rsid w:val="003D439A"/>
    <w:rsid w:val="00416595"/>
    <w:rsid w:val="006317A6"/>
    <w:rsid w:val="00687775"/>
    <w:rsid w:val="007B5C15"/>
    <w:rsid w:val="007C6192"/>
    <w:rsid w:val="007F2A47"/>
    <w:rsid w:val="00805484"/>
    <w:rsid w:val="009C029C"/>
    <w:rsid w:val="00AB24B4"/>
    <w:rsid w:val="00B92B75"/>
    <w:rsid w:val="00CE1535"/>
    <w:rsid w:val="00D30E6D"/>
    <w:rsid w:val="00D4056A"/>
    <w:rsid w:val="00E133A7"/>
    <w:rsid w:val="00E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1B3D"/>
  <w15:chartTrackingRefBased/>
  <w15:docId w15:val="{F3AB7560-F7E8-4629-A527-D0FBEC49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6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4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3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 Ahmed</dc:creator>
  <cp:keywords/>
  <dc:description/>
  <cp:lastModifiedBy>Mishal Ahmed</cp:lastModifiedBy>
  <cp:revision>16</cp:revision>
  <dcterms:created xsi:type="dcterms:W3CDTF">2016-10-31T02:00:00Z</dcterms:created>
  <dcterms:modified xsi:type="dcterms:W3CDTF">2016-12-08T13:41:00Z</dcterms:modified>
</cp:coreProperties>
</file>