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6EF7D" w14:textId="77777777" w:rsidR="00A2483B" w:rsidRDefault="00A2483B" w:rsidP="00A2483B">
      <w:pPr>
        <w:autoSpaceDE w:val="0"/>
        <w:autoSpaceDN w:val="0"/>
        <w:spacing w:before="240" w:after="0" w:line="520" w:lineRule="exact"/>
        <w:ind w:left="720" w:right="20"/>
        <w:jc w:val="both"/>
      </w:pPr>
      <w:r>
        <w:rPr>
          <w:rFonts w:ascii="Mangal" w:hAnsi="Mangal" w:cs="Mangal"/>
          <w:highlight w:val="yellow"/>
          <w:cs/>
          <w:lang w:bidi="hi-IN"/>
        </w:rPr>
        <w:t>लोकगीतमा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कुनै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न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कुनै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कथ्य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विषय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हुन्छ</w:t>
      </w:r>
      <w:r>
        <w:rPr>
          <w:highlight w:val="yellow"/>
        </w:rPr>
        <w:t xml:space="preserve">, </w:t>
      </w:r>
      <w:r>
        <w:rPr>
          <w:rFonts w:ascii="Mangal" w:hAnsi="Mangal" w:cs="Mangal"/>
          <w:highlight w:val="yellow"/>
          <w:cs/>
          <w:lang w:bidi="hi-IN"/>
        </w:rPr>
        <w:t>त्यस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व्यक्तिले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गर्ने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केही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न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केही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भनेको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हुन्छ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।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मानव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मनका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अनुभूतिजस्ता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विषयहरू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कथ्य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विषय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अन्तर्गत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पर्दछन्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।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यसमा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श्रृङ्गार</w:t>
      </w:r>
      <w:r>
        <w:rPr>
          <w:highlight w:val="yellow"/>
        </w:rPr>
        <w:t xml:space="preserve">, </w:t>
      </w:r>
      <w:r>
        <w:rPr>
          <w:rFonts w:ascii="Mangal" w:hAnsi="Mangal" w:cs="Mangal"/>
          <w:highlight w:val="yellow"/>
          <w:cs/>
          <w:lang w:bidi="hi-IN"/>
        </w:rPr>
        <w:t>प्रेम</w:t>
      </w:r>
      <w:r>
        <w:rPr>
          <w:highlight w:val="yellow"/>
        </w:rPr>
        <w:t xml:space="preserve">, </w:t>
      </w:r>
      <w:r>
        <w:rPr>
          <w:rFonts w:ascii="Mangal" w:hAnsi="Mangal" w:cs="Mangal"/>
          <w:highlight w:val="yellow"/>
          <w:cs/>
          <w:lang w:bidi="hi-IN"/>
        </w:rPr>
        <w:t>विरह</w:t>
      </w:r>
      <w:r>
        <w:rPr>
          <w:highlight w:val="yellow"/>
        </w:rPr>
        <w:t xml:space="preserve">, </w:t>
      </w:r>
      <w:r>
        <w:rPr>
          <w:rFonts w:ascii="Mangal" w:hAnsi="Mangal" w:cs="Mangal"/>
          <w:highlight w:val="yellow"/>
          <w:cs/>
          <w:lang w:bidi="hi-IN"/>
        </w:rPr>
        <w:t>करूणा</w:t>
      </w:r>
      <w:r>
        <w:rPr>
          <w:highlight w:val="yellow"/>
        </w:rPr>
        <w:t xml:space="preserve">, </w:t>
      </w:r>
      <w:r>
        <w:rPr>
          <w:rFonts w:ascii="Mangal" w:hAnsi="Mangal" w:cs="Mangal"/>
          <w:highlight w:val="yellow"/>
          <w:cs/>
          <w:lang w:bidi="hi-IN"/>
        </w:rPr>
        <w:t>उत्साहजस्ता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भावहरू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तथा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विभिन्न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विषयका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अनुभवजन्य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सन्देशहरू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लोक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जीवनबाट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अगाँलिएका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हुन्छन्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।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गीतमा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कुनै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न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कुनै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सन्देश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हुन्छ</w:t>
      </w:r>
      <w:r>
        <w:rPr>
          <w:highlight w:val="yellow"/>
        </w:rPr>
        <w:t xml:space="preserve">, </w:t>
      </w:r>
      <w:r>
        <w:rPr>
          <w:rFonts w:ascii="Mangal" w:hAnsi="Mangal" w:cs="Mangal"/>
          <w:highlight w:val="yellow"/>
          <w:cs/>
          <w:lang w:bidi="hi-IN"/>
        </w:rPr>
        <w:t>त्यो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सन्देश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नै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गीतको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मूल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कथ्य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विषय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हो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।</w:t>
      </w:r>
    </w:p>
    <w:p w14:paraId="2DF69063" w14:textId="77777777" w:rsidR="00A2483B" w:rsidRDefault="00A2483B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  <w:r>
        <w:rPr>
          <w:rFonts w:ascii="Mangal" w:hAnsi="Mangal" w:cs="Mangal"/>
          <w:highlight w:val="yellow"/>
          <w:cs/>
          <w:lang w:bidi="hi-IN"/>
        </w:rPr>
        <w:t>लोकगीतमा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बिचबिचमा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आउने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शब्दलाई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रहनी</w:t>
      </w:r>
      <w:r>
        <w:rPr>
          <w:highlight w:val="yellow"/>
        </w:rPr>
        <w:t xml:space="preserve">, </w:t>
      </w:r>
      <w:r>
        <w:rPr>
          <w:rFonts w:ascii="Mangal" w:hAnsi="Mangal" w:cs="Mangal"/>
          <w:highlight w:val="yellow"/>
          <w:cs/>
          <w:lang w:bidi="hi-IN"/>
        </w:rPr>
        <w:t>बथन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वा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थेगो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पनि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भनिन्छ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।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यस्ता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शब्दहरूमध्ये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कति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सार्थक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हुन्छन्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भने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कतिको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शब्दार्थ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खुट्ट्याउन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गाह्रो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पनि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पर्न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सक्छ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।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यिनमा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केही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सम्बोधनका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रुपमा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देखिन्छन्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र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केही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चाहिँ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अनुकरणात्मक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र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उद्गारबोधक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शब्द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पनि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हुन्छन्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।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यस्ता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बथन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र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रहनीले</w:t>
      </w:r>
      <w:r>
        <w:rPr>
          <w:highlight w:val="yellow"/>
        </w:rPr>
        <w:t xml:space="preserve">  </w:t>
      </w:r>
      <w:r>
        <w:rPr>
          <w:rFonts w:ascii="Mangal" w:hAnsi="Mangal" w:cs="Mangal"/>
          <w:highlight w:val="yellow"/>
          <w:cs/>
          <w:lang w:bidi="hi-IN"/>
        </w:rPr>
        <w:t>गीतको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प्रवाह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र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छन्द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निर्माणमा</w:t>
      </w:r>
      <w:r>
        <w:rPr>
          <w:highlight w:val="yellow"/>
        </w:rPr>
        <w:t xml:space="preserve">, </w:t>
      </w:r>
      <w:r>
        <w:rPr>
          <w:rFonts w:ascii="Mangal" w:hAnsi="Mangal" w:cs="Mangal"/>
          <w:highlight w:val="yellow"/>
          <w:cs/>
          <w:lang w:bidi="hi-IN"/>
        </w:rPr>
        <w:t>महत्त्वपूर्ण</w:t>
      </w:r>
      <w:r>
        <w:rPr>
          <w:highlight w:val="yellow"/>
        </w:rPr>
        <w:t xml:space="preserve">  </w:t>
      </w:r>
      <w:r>
        <w:rPr>
          <w:rFonts w:ascii="Mangal" w:hAnsi="Mangal" w:cs="Mangal"/>
          <w:highlight w:val="yellow"/>
          <w:cs/>
          <w:lang w:bidi="hi-IN"/>
        </w:rPr>
        <w:t>भूमिका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खेल्छन्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।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उदाहरणका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निम्ति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ए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कान्छी</w:t>
      </w:r>
      <w:r>
        <w:rPr>
          <w:highlight w:val="yellow"/>
        </w:rPr>
        <w:t xml:space="preserve">, </w:t>
      </w:r>
      <w:r>
        <w:rPr>
          <w:rFonts w:ascii="Mangal" w:hAnsi="Mangal" w:cs="Mangal"/>
          <w:highlight w:val="yellow"/>
          <w:cs/>
          <w:lang w:bidi="hi-IN"/>
        </w:rPr>
        <w:t>ए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साइँली</w:t>
      </w:r>
      <w:r>
        <w:rPr>
          <w:highlight w:val="yellow"/>
        </w:rPr>
        <w:t xml:space="preserve">, </w:t>
      </w:r>
      <w:r>
        <w:rPr>
          <w:rFonts w:ascii="Mangal" w:hAnsi="Mangal" w:cs="Mangal"/>
          <w:highlight w:val="yellow"/>
          <w:cs/>
          <w:lang w:bidi="hi-IN"/>
        </w:rPr>
        <w:t>हाइगोरी</w:t>
      </w:r>
      <w:r>
        <w:rPr>
          <w:highlight w:val="yellow"/>
        </w:rPr>
        <w:t xml:space="preserve">,  </w:t>
      </w:r>
      <w:r>
        <w:rPr>
          <w:rFonts w:ascii="Mangal" w:hAnsi="Mangal" w:cs="Mangal"/>
          <w:highlight w:val="yellow"/>
          <w:cs/>
          <w:lang w:bidi="hi-IN"/>
        </w:rPr>
        <w:t>निर्माया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लालीमै</w:t>
      </w:r>
      <w:r>
        <w:rPr>
          <w:highlight w:val="yellow"/>
        </w:rPr>
        <w:t xml:space="preserve">, </w:t>
      </w:r>
      <w:r>
        <w:rPr>
          <w:rFonts w:ascii="Mangal" w:hAnsi="Mangal" w:cs="Mangal"/>
          <w:highlight w:val="yellow"/>
          <w:cs/>
          <w:lang w:bidi="hi-IN"/>
        </w:rPr>
        <w:t>रेलीमाइँ</w:t>
      </w:r>
      <w:r>
        <w:rPr>
          <w:highlight w:val="yellow"/>
        </w:rPr>
        <w:t xml:space="preserve">, </w:t>
      </w:r>
      <w:r>
        <w:rPr>
          <w:rFonts w:ascii="Mangal" w:hAnsi="Mangal" w:cs="Mangal"/>
          <w:highlight w:val="yellow"/>
          <w:cs/>
          <w:lang w:bidi="hi-IN"/>
        </w:rPr>
        <w:t>नानीलै</w:t>
      </w:r>
      <w:r>
        <w:rPr>
          <w:highlight w:val="yellow"/>
        </w:rPr>
        <w:t xml:space="preserve">, </w:t>
      </w:r>
      <w:r>
        <w:rPr>
          <w:rFonts w:ascii="Mangal" w:hAnsi="Mangal" w:cs="Mangal"/>
          <w:highlight w:val="yellow"/>
          <w:cs/>
          <w:lang w:bidi="hi-IN"/>
        </w:rPr>
        <w:t>सालैज्यु</w:t>
      </w:r>
      <w:r>
        <w:rPr>
          <w:highlight w:val="yellow"/>
        </w:rPr>
        <w:t xml:space="preserve">, </w:t>
      </w:r>
      <w:r>
        <w:rPr>
          <w:rFonts w:ascii="Mangal" w:hAnsi="Mangal" w:cs="Mangal"/>
          <w:highlight w:val="yellow"/>
          <w:cs/>
          <w:lang w:bidi="hi-IN"/>
        </w:rPr>
        <w:t>भेना</w:t>
      </w:r>
      <w:r>
        <w:rPr>
          <w:highlight w:val="yellow"/>
        </w:rPr>
        <w:t xml:space="preserve">,  </w:t>
      </w:r>
      <w:r>
        <w:rPr>
          <w:rFonts w:ascii="Mangal" w:hAnsi="Mangal" w:cs="Mangal"/>
          <w:highlight w:val="yellow"/>
          <w:cs/>
          <w:lang w:bidi="hi-IN"/>
        </w:rPr>
        <w:t>साली</w:t>
      </w:r>
      <w:r>
        <w:rPr>
          <w:highlight w:val="yellow"/>
        </w:rPr>
        <w:t xml:space="preserve">, </w:t>
      </w:r>
      <w:r>
        <w:rPr>
          <w:rFonts w:ascii="Mangal" w:hAnsi="Mangal" w:cs="Mangal"/>
          <w:highlight w:val="yellow"/>
          <w:cs/>
          <w:lang w:bidi="hi-IN"/>
        </w:rPr>
        <w:t>साहिँला</w:t>
      </w:r>
      <w:r>
        <w:rPr>
          <w:highlight w:val="yellow"/>
        </w:rPr>
        <w:t xml:space="preserve">, </w:t>
      </w:r>
      <w:r>
        <w:rPr>
          <w:rFonts w:ascii="Mangal" w:hAnsi="Mangal" w:cs="Mangal"/>
          <w:highlight w:val="yellow"/>
          <w:cs/>
          <w:lang w:bidi="hi-IN"/>
        </w:rPr>
        <w:t>कान्छा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जस्ता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शब्द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सम्बोधन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जस्ता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शब्दहरूलाई</w:t>
      </w:r>
      <w:r>
        <w:rPr>
          <w:highlight w:val="yellow"/>
        </w:rPr>
        <w:t xml:space="preserve">  </w:t>
      </w:r>
      <w:r>
        <w:rPr>
          <w:rFonts w:ascii="Mangal" w:hAnsi="Mangal" w:cs="Mangal"/>
          <w:highlight w:val="yellow"/>
          <w:cs/>
          <w:lang w:bidi="hi-IN"/>
        </w:rPr>
        <w:t>प्रस्तुत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गर्न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सकिन्छ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।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जस्तैः</w:t>
      </w:r>
    </w:p>
    <w:p w14:paraId="657CB11D" w14:textId="77777777" w:rsidR="00EE4CF5" w:rsidRDefault="00EE4CF5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</w:p>
    <w:p w14:paraId="64ABB5B6" w14:textId="7C685905" w:rsidR="00EE4CF5" w:rsidRDefault="00253943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  <w:r w:rsidRPr="00253943">
        <w:rPr>
          <w:rFonts w:ascii="Mangal" w:hAnsi="Mangal" w:cs="Mangal"/>
          <w:cs/>
          <w:lang w:bidi="hi-IN"/>
        </w:rPr>
        <w:t>उनले नेपाली कांग्रेसलाई जनताको दुःख र सुखको साथी बनाउनु पर्ने बताए । कांग्रेस रुपन्देहीका सभापति रामकृष्ण खाणले पार्टीमा गुटबन्दीको सिर्जना हुन नदिन र पार्टीप्रति आकर्षण बढाउन पार्टीको तर्फबाट उपलब्ध गराइने हरेक पदका लागि एउटा व्यक्तिलाई दुई कार्यकालभन्दा बढी उम्मेदवार हुन नपाइने नियम लागू गरिनु पर्ने बताए ।</w:t>
      </w:r>
    </w:p>
    <w:p w14:paraId="18FE2941" w14:textId="77777777" w:rsidR="00253943" w:rsidRDefault="00253943" w:rsidP="00A2483B">
      <w:pPr>
        <w:autoSpaceDE w:val="0"/>
        <w:autoSpaceDN w:val="0"/>
        <w:spacing w:before="238" w:after="0" w:line="522" w:lineRule="exact"/>
        <w:ind w:left="720" w:right="20" w:firstLine="112"/>
        <w:jc w:val="both"/>
        <w:rPr>
          <w:rFonts w:ascii="Mangal" w:hAnsi="Mangal" w:cs="Mangal"/>
          <w:lang w:bidi="hi-IN"/>
        </w:rPr>
      </w:pPr>
    </w:p>
    <w:p w14:paraId="2178A798" w14:textId="77777777" w:rsidR="007A7424" w:rsidRDefault="007A7424" w:rsidP="007A7424">
      <w:pPr>
        <w:autoSpaceDE w:val="0"/>
        <w:autoSpaceDN w:val="0"/>
        <w:spacing w:before="122" w:after="0" w:line="520" w:lineRule="exact"/>
        <w:ind w:left="720" w:right="22"/>
        <w:jc w:val="both"/>
        <w:rPr>
          <w:rFonts w:ascii="Mangal" w:hAnsi="Mangal" w:cs="Mangal"/>
          <w:lang w:bidi="hi-IN"/>
        </w:rPr>
      </w:pPr>
      <w:r>
        <w:rPr>
          <w:highlight w:val="yellow"/>
        </w:rPr>
        <w:t>(</w:t>
      </w:r>
      <w:r>
        <w:rPr>
          <w:rFonts w:ascii="Mangal" w:hAnsi="Mangal" w:cs="Mangal"/>
          <w:highlight w:val="yellow"/>
          <w:cs/>
          <w:lang w:bidi="hi-IN"/>
        </w:rPr>
        <w:t>ख</w:t>
      </w:r>
      <w:r>
        <w:rPr>
          <w:highlight w:val="yellow"/>
        </w:rPr>
        <w:t xml:space="preserve">) </w:t>
      </w:r>
      <w:r>
        <w:rPr>
          <w:rFonts w:ascii="Mangal" w:hAnsi="Mangal" w:cs="Mangal"/>
          <w:highlight w:val="yellow"/>
          <w:cs/>
          <w:lang w:bidi="hi-IN"/>
        </w:rPr>
        <w:t>जयराज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पन्तले</w:t>
      </w:r>
      <w:r>
        <w:rPr>
          <w:b/>
          <w:highlight w:val="yellow"/>
        </w:rPr>
        <w:t xml:space="preserve"> </w:t>
      </w:r>
      <w:r>
        <w:rPr>
          <w:rFonts w:ascii="Mangal" w:hAnsi="Mangal" w:cs="Mangal"/>
          <w:b/>
          <w:highlight w:val="yellow"/>
          <w:cs/>
          <w:lang w:bidi="hi-IN"/>
        </w:rPr>
        <w:t>डोटेली</w:t>
      </w:r>
      <w:r>
        <w:rPr>
          <w:b/>
          <w:highlight w:val="yellow"/>
        </w:rPr>
        <w:t xml:space="preserve"> </w:t>
      </w:r>
      <w:r>
        <w:rPr>
          <w:rFonts w:ascii="Mangal" w:hAnsi="Mangal" w:cs="Mangal"/>
          <w:b/>
          <w:highlight w:val="yellow"/>
          <w:cs/>
          <w:lang w:bidi="hi-IN"/>
        </w:rPr>
        <w:t>गमरा</w:t>
      </w:r>
      <w:r>
        <w:rPr>
          <w:b/>
          <w:highlight w:val="yellow"/>
        </w:rPr>
        <w:t xml:space="preserve"> </w:t>
      </w:r>
      <w:r>
        <w:rPr>
          <w:rFonts w:ascii="Mangal" w:hAnsi="Mangal" w:cs="Mangal"/>
          <w:b/>
          <w:highlight w:val="yellow"/>
          <w:cs/>
          <w:lang w:bidi="hi-IN"/>
        </w:rPr>
        <w:t>पर्वमा</w:t>
      </w:r>
      <w:r>
        <w:rPr>
          <w:b/>
          <w:highlight w:val="yellow"/>
        </w:rPr>
        <w:t xml:space="preserve"> </w:t>
      </w:r>
      <w:r>
        <w:rPr>
          <w:rFonts w:ascii="Mangal" w:hAnsi="Mangal" w:cs="Mangal"/>
          <w:b/>
          <w:highlight w:val="yellow"/>
          <w:cs/>
          <w:lang w:bidi="hi-IN"/>
        </w:rPr>
        <w:t>लोकगीतको</w:t>
      </w:r>
      <w:r>
        <w:rPr>
          <w:b/>
          <w:highlight w:val="yellow"/>
        </w:rPr>
        <w:t xml:space="preserve"> </w:t>
      </w:r>
      <w:r>
        <w:rPr>
          <w:rFonts w:ascii="Mangal" w:hAnsi="Mangal" w:cs="Mangal"/>
          <w:b/>
          <w:highlight w:val="yellow"/>
          <w:cs/>
          <w:lang w:bidi="hi-IN"/>
        </w:rPr>
        <w:t>संकलन</w:t>
      </w:r>
      <w:r>
        <w:rPr>
          <w:b/>
          <w:highlight w:val="yellow"/>
        </w:rPr>
        <w:t xml:space="preserve"> </w:t>
      </w:r>
      <w:r>
        <w:rPr>
          <w:rFonts w:ascii="Mangal" w:hAnsi="Mangal" w:cs="Mangal"/>
          <w:b/>
          <w:highlight w:val="yellow"/>
          <w:cs/>
          <w:lang w:bidi="hi-IN"/>
        </w:rPr>
        <w:t>र</w:t>
      </w:r>
      <w:r>
        <w:rPr>
          <w:b/>
          <w:highlight w:val="yellow"/>
        </w:rPr>
        <w:t xml:space="preserve"> </w:t>
      </w:r>
      <w:r>
        <w:rPr>
          <w:rFonts w:ascii="Mangal" w:hAnsi="Mangal" w:cs="Mangal"/>
          <w:b/>
          <w:highlight w:val="yellow"/>
          <w:cs/>
          <w:lang w:bidi="hi-IN"/>
        </w:rPr>
        <w:t>विश्लेषण</w:t>
      </w:r>
      <w:r>
        <w:rPr>
          <w:highlight w:val="yellow"/>
        </w:rPr>
        <w:t xml:space="preserve"> (</w:t>
      </w:r>
      <w:r>
        <w:rPr>
          <w:rFonts w:ascii="Mangal" w:hAnsi="Mangal" w:cs="Mangal"/>
          <w:highlight w:val="yellow"/>
          <w:cs/>
          <w:lang w:bidi="hi-IN"/>
        </w:rPr>
        <w:t>२०३६</w:t>
      </w:r>
      <w:r>
        <w:rPr>
          <w:highlight w:val="yellow"/>
        </w:rPr>
        <w:t xml:space="preserve">) </w:t>
      </w:r>
      <w:r>
        <w:rPr>
          <w:rFonts w:ascii="Mangal" w:hAnsi="Mangal" w:cs="Mangal"/>
          <w:highlight w:val="yellow"/>
          <w:cs/>
          <w:lang w:bidi="hi-IN"/>
        </w:rPr>
        <w:t>अप्रकाशित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शोधपत्र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डोटेली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गमरा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पर्वको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अध्ययनमा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केन्द्रीत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छ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।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यस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शोधपत्रका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विभिन्न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भागहरूमध्ये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दोस्रो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परिच्छेदमा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डोटी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क्षेत्रमा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प्रचलित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लोकगीतको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अध्ययन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गर्ने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क्रममा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डेउडा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गीतको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परिचय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परिभाषा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र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विश्लेषण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गरिएको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पाइन्छ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।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तर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त्यस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शोधमा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डेउडा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गीतमा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समाज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र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संस्कृतिलाई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भने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खासै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स्थान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दिएको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पाइँदैन</w:t>
      </w:r>
      <w:r>
        <w:rPr>
          <w:highlight w:val="yellow"/>
        </w:rPr>
        <w:t xml:space="preserve"> </w:t>
      </w:r>
      <w:r>
        <w:rPr>
          <w:rFonts w:ascii="Mangal" w:hAnsi="Mangal" w:cs="Mangal"/>
          <w:highlight w:val="yellow"/>
          <w:cs/>
          <w:lang w:bidi="hi-IN"/>
        </w:rPr>
        <w:t>।</w:t>
      </w:r>
    </w:p>
    <w:p w14:paraId="7132E4FF" w14:textId="77777777" w:rsidR="007A7424" w:rsidRDefault="007A7424" w:rsidP="007A7424">
      <w:pPr>
        <w:autoSpaceDE w:val="0"/>
        <w:autoSpaceDN w:val="0"/>
        <w:spacing w:before="122" w:after="0" w:line="520" w:lineRule="exact"/>
        <w:ind w:left="720" w:right="22"/>
        <w:jc w:val="both"/>
      </w:pPr>
    </w:p>
    <w:sectPr w:rsidR="007A7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3B"/>
    <w:rsid w:val="00071498"/>
    <w:rsid w:val="00253943"/>
    <w:rsid w:val="004333AB"/>
    <w:rsid w:val="0061770B"/>
    <w:rsid w:val="00650D98"/>
    <w:rsid w:val="00731029"/>
    <w:rsid w:val="00782ED1"/>
    <w:rsid w:val="007A7424"/>
    <w:rsid w:val="00931DC5"/>
    <w:rsid w:val="00A2483B"/>
    <w:rsid w:val="00C11B5D"/>
    <w:rsid w:val="00EE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56EFD"/>
  <w15:chartTrackingRefBased/>
  <w15:docId w15:val="{0C222E06-FBE6-4693-BEB8-E0E1F5CF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83B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batala</dc:creator>
  <cp:keywords/>
  <dc:description/>
  <cp:lastModifiedBy>ayush batala</cp:lastModifiedBy>
  <cp:revision>11</cp:revision>
  <dcterms:created xsi:type="dcterms:W3CDTF">2023-08-18T17:11:00Z</dcterms:created>
  <dcterms:modified xsi:type="dcterms:W3CDTF">2023-08-19T13:56:00Z</dcterms:modified>
</cp:coreProperties>
</file>