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0FDD19FA" w:rsidR="00C84384" w:rsidRPr="00C84384" w:rsidRDefault="00466BCA"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32F54949"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F555BA">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F555BA">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46B19025"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Повышение качества диагностирования</w:t>
            </w:r>
            <w:r>
              <w:t xml:space="preserve"> </w:t>
            </w:r>
            <w:r>
              <w:t>сердечно-сосудистых заболеваний</w:t>
            </w: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3326DCE8"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путем автоматизации анализа электрокардиограммы</w:t>
            </w: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68F4798C" w:rsidR="00C84384" w:rsidRPr="00715E65" w:rsidRDefault="00F555BA" w:rsidP="00F555BA">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t xml:space="preserve">с </w:t>
            </w:r>
            <w:r>
              <w:t>использованием алгоритмов машинного обучения</w:t>
            </w: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39C8784" w:rsidR="00C84384" w:rsidRPr="00715E65" w:rsidRDefault="00715E65" w:rsidP="00715E65">
            <w:pPr>
              <w:widowControl w:val="0"/>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анализ требований к ПО; 2) разработка ПО;</w:t>
            </w: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0BB2EAF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 обзор и обработка набора данных ЭКГ сигналов;</w:t>
            </w: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31D1EE"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 выбор и разработка моделей МО; 5) сравнение результатов тестирования моделей</w:t>
            </w: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05D94B11"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715E6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п</w:t>
            </w:r>
            <w:r w:rsidRPr="00715E65">
              <w:rPr>
                <w:rFonts w:ascii="Times New Roman" w:eastAsia="Times New Roman" w:hAnsi="Times New Roman" w:cs="Times New Roman"/>
                <w:sz w:val="24"/>
                <w:szCs w:val="24"/>
                <w:lang w:eastAsia="ru-RU"/>
              </w:rPr>
              <w:t>остановка задачи;</w:t>
            </w:r>
            <w:r>
              <w:rPr>
                <w:rFonts w:ascii="Times New Roman" w:eastAsia="Times New Roman" w:hAnsi="Times New Roman" w:cs="Times New Roman"/>
                <w:sz w:val="24"/>
                <w:szCs w:val="24"/>
                <w:lang w:eastAsia="ru-RU"/>
              </w:rPr>
              <w:t xml:space="preserve"> </w:t>
            </w: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5A1C969" w:rsidR="00C84384" w:rsidRPr="00715E65"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анализ предметной области; 3) требования к ПО; 4) данные; 5) предобработка данных;</w:t>
            </w: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776D6630"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6) архитектуры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 xml:space="preserve">; 7) описание параметров </w:t>
            </w:r>
            <w:r w:rsidR="00D84B12">
              <w:rPr>
                <w:rFonts w:ascii="Times New Roman" w:eastAsia="Times New Roman" w:hAnsi="Times New Roman" w:cs="Times New Roman"/>
                <w:sz w:val="24"/>
                <w:szCs w:val="24"/>
                <w:lang w:eastAsia="ru-RU"/>
              </w:rPr>
              <w:t>НН</w:t>
            </w:r>
            <w:r>
              <w:rPr>
                <w:rFonts w:ascii="Times New Roman" w:eastAsia="Times New Roman" w:hAnsi="Times New Roman" w:cs="Times New Roman"/>
                <w:sz w:val="24"/>
                <w:szCs w:val="24"/>
                <w:lang w:eastAsia="ru-RU"/>
              </w:rPr>
              <w:t>;</w:t>
            </w:r>
            <w:r w:rsidR="00D84B12">
              <w:rPr>
                <w:rFonts w:ascii="Times New Roman" w:eastAsia="Times New Roman" w:hAnsi="Times New Roman" w:cs="Times New Roman"/>
                <w:sz w:val="24"/>
                <w:szCs w:val="24"/>
                <w:lang w:eastAsia="ru-RU"/>
              </w:rPr>
              <w:t xml:space="preserve"> 8) метрики качества;</w:t>
            </w: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66F97373" w:rsidR="00C84384" w:rsidRPr="00C84384" w:rsidRDefault="00715E65" w:rsidP="00715E65">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9) </w:t>
            </w:r>
            <w:r w:rsidR="00D84B12">
              <w:rPr>
                <w:rFonts w:ascii="Times New Roman" w:eastAsia="Times New Roman" w:hAnsi="Times New Roman" w:cs="Times New Roman"/>
                <w:sz w:val="24"/>
                <w:szCs w:val="24"/>
                <w:lang w:eastAsia="ru-RU"/>
              </w:rPr>
              <w:t>результат разработки ПО; 10) обучение и тестирование моделей.</w:t>
            </w: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54C55D6F" w:rsidR="00C84384" w:rsidRPr="00C84384" w:rsidRDefault="00466BCA"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проф., </w:t>
            </w:r>
            <w:r w:rsidR="00C84384"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6414DA" w14:textId="5DAB4424" w:rsidR="00C84384" w:rsidRDefault="00C84384" w:rsidP="00C84384">
      <w:pPr>
        <w:spacing w:after="160" w:line="259" w:lineRule="auto"/>
      </w:pPr>
      <w:r>
        <w:br w:type="page"/>
      </w:r>
    </w:p>
    <w:p w14:paraId="1C2DA81A" w14:textId="77777777" w:rsidR="00C84384" w:rsidRPr="00C84384" w:rsidRDefault="00C84384" w:rsidP="00C84384">
      <w:pPr>
        <w:spacing w:after="160" w:line="259" w:lineRule="auto"/>
      </w:pP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635B0FE2" w14:textId="4B544F9A" w:rsidR="00E70D20"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264102" w:history="1">
            <w:r w:rsidR="00E70D20" w:rsidRPr="00ED739F">
              <w:rPr>
                <w:rStyle w:val="af0"/>
                <w:noProof/>
              </w:rPr>
              <w:t>Перечень сокращений</w:t>
            </w:r>
            <w:r w:rsidR="00E70D20">
              <w:rPr>
                <w:noProof/>
                <w:webHidden/>
              </w:rPr>
              <w:tab/>
            </w:r>
            <w:r w:rsidR="00E70D20">
              <w:rPr>
                <w:noProof/>
                <w:webHidden/>
              </w:rPr>
              <w:fldChar w:fldCharType="begin"/>
            </w:r>
            <w:r w:rsidR="00E70D20">
              <w:rPr>
                <w:noProof/>
                <w:webHidden/>
              </w:rPr>
              <w:instrText xml:space="preserve"> PAGEREF _Toc168264102 \h </w:instrText>
            </w:r>
            <w:r w:rsidR="00E70D20">
              <w:rPr>
                <w:noProof/>
                <w:webHidden/>
              </w:rPr>
            </w:r>
            <w:r w:rsidR="00E70D20">
              <w:rPr>
                <w:noProof/>
                <w:webHidden/>
              </w:rPr>
              <w:fldChar w:fldCharType="separate"/>
            </w:r>
            <w:r w:rsidR="00E70D20">
              <w:rPr>
                <w:noProof/>
                <w:webHidden/>
              </w:rPr>
              <w:t>5</w:t>
            </w:r>
            <w:r w:rsidR="00E70D20">
              <w:rPr>
                <w:noProof/>
                <w:webHidden/>
              </w:rPr>
              <w:fldChar w:fldCharType="end"/>
            </w:r>
          </w:hyperlink>
        </w:p>
        <w:p w14:paraId="377D3668" w14:textId="51790379"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03" w:history="1">
            <w:r w:rsidR="00E70D20" w:rsidRPr="00ED739F">
              <w:rPr>
                <w:rStyle w:val="af0"/>
                <w:noProof/>
              </w:rPr>
              <w:t>Введение</w:t>
            </w:r>
            <w:r w:rsidR="00E70D20">
              <w:rPr>
                <w:noProof/>
                <w:webHidden/>
              </w:rPr>
              <w:tab/>
            </w:r>
            <w:r w:rsidR="00E70D20">
              <w:rPr>
                <w:noProof/>
                <w:webHidden/>
              </w:rPr>
              <w:fldChar w:fldCharType="begin"/>
            </w:r>
            <w:r w:rsidR="00E70D20">
              <w:rPr>
                <w:noProof/>
                <w:webHidden/>
              </w:rPr>
              <w:instrText xml:space="preserve"> PAGEREF _Toc168264103 \h </w:instrText>
            </w:r>
            <w:r w:rsidR="00E70D20">
              <w:rPr>
                <w:noProof/>
                <w:webHidden/>
              </w:rPr>
            </w:r>
            <w:r w:rsidR="00E70D20">
              <w:rPr>
                <w:noProof/>
                <w:webHidden/>
              </w:rPr>
              <w:fldChar w:fldCharType="separate"/>
            </w:r>
            <w:r w:rsidR="00E70D20">
              <w:rPr>
                <w:noProof/>
                <w:webHidden/>
              </w:rPr>
              <w:t>6</w:t>
            </w:r>
            <w:r w:rsidR="00E70D20">
              <w:rPr>
                <w:noProof/>
                <w:webHidden/>
              </w:rPr>
              <w:fldChar w:fldCharType="end"/>
            </w:r>
          </w:hyperlink>
        </w:p>
        <w:p w14:paraId="599CFD6F" w14:textId="7F14F0E5"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4" w:history="1">
            <w:r w:rsidR="00E70D20" w:rsidRPr="00ED739F">
              <w:rPr>
                <w:rStyle w:val="af0"/>
                <w:noProof/>
              </w:rPr>
              <w:t>1.</w:t>
            </w:r>
            <w:r w:rsidR="00E70D20">
              <w:rPr>
                <w:rFonts w:eastAsiaTheme="minorEastAsia"/>
                <w:noProof/>
                <w:kern w:val="2"/>
                <w:sz w:val="24"/>
                <w:szCs w:val="24"/>
                <w:lang w:eastAsia="ru-RU"/>
                <w14:ligatures w14:val="standardContextual"/>
              </w:rPr>
              <w:tab/>
            </w:r>
            <w:r w:rsidR="00E70D20" w:rsidRPr="00ED739F">
              <w:rPr>
                <w:rStyle w:val="af0"/>
                <w:noProof/>
              </w:rPr>
              <w:t>Постановка задачи</w:t>
            </w:r>
            <w:r w:rsidR="00E70D20">
              <w:rPr>
                <w:noProof/>
                <w:webHidden/>
              </w:rPr>
              <w:tab/>
            </w:r>
            <w:r w:rsidR="00E70D20">
              <w:rPr>
                <w:noProof/>
                <w:webHidden/>
              </w:rPr>
              <w:fldChar w:fldCharType="begin"/>
            </w:r>
            <w:r w:rsidR="00E70D20">
              <w:rPr>
                <w:noProof/>
                <w:webHidden/>
              </w:rPr>
              <w:instrText xml:space="preserve"> PAGEREF _Toc168264104 \h </w:instrText>
            </w:r>
            <w:r w:rsidR="00E70D20">
              <w:rPr>
                <w:noProof/>
                <w:webHidden/>
              </w:rPr>
            </w:r>
            <w:r w:rsidR="00E70D20">
              <w:rPr>
                <w:noProof/>
                <w:webHidden/>
              </w:rPr>
              <w:fldChar w:fldCharType="separate"/>
            </w:r>
            <w:r w:rsidR="00E70D20">
              <w:rPr>
                <w:noProof/>
                <w:webHidden/>
              </w:rPr>
              <w:t>9</w:t>
            </w:r>
            <w:r w:rsidR="00E70D20">
              <w:rPr>
                <w:noProof/>
                <w:webHidden/>
              </w:rPr>
              <w:fldChar w:fldCharType="end"/>
            </w:r>
          </w:hyperlink>
        </w:p>
        <w:p w14:paraId="76B37A5D" w14:textId="7EF5264C"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5" w:history="1">
            <w:r w:rsidR="00E70D20" w:rsidRPr="00ED739F">
              <w:rPr>
                <w:rStyle w:val="af0"/>
                <w:noProof/>
              </w:rPr>
              <w:t>2.</w:t>
            </w:r>
            <w:r w:rsidR="00E70D20">
              <w:rPr>
                <w:rFonts w:eastAsiaTheme="minorEastAsia"/>
                <w:noProof/>
                <w:kern w:val="2"/>
                <w:sz w:val="24"/>
                <w:szCs w:val="24"/>
                <w:lang w:eastAsia="ru-RU"/>
                <w14:ligatures w14:val="standardContextual"/>
              </w:rPr>
              <w:tab/>
            </w:r>
            <w:r w:rsidR="00E70D20" w:rsidRPr="00ED739F">
              <w:rPr>
                <w:rStyle w:val="af0"/>
                <w:noProof/>
              </w:rPr>
              <w:t>Анализ предметной области</w:t>
            </w:r>
            <w:r w:rsidR="00E70D20">
              <w:rPr>
                <w:noProof/>
                <w:webHidden/>
              </w:rPr>
              <w:tab/>
            </w:r>
            <w:r w:rsidR="00E70D20">
              <w:rPr>
                <w:noProof/>
                <w:webHidden/>
              </w:rPr>
              <w:fldChar w:fldCharType="begin"/>
            </w:r>
            <w:r w:rsidR="00E70D20">
              <w:rPr>
                <w:noProof/>
                <w:webHidden/>
              </w:rPr>
              <w:instrText xml:space="preserve"> PAGEREF _Toc168264105 \h </w:instrText>
            </w:r>
            <w:r w:rsidR="00E70D20">
              <w:rPr>
                <w:noProof/>
                <w:webHidden/>
              </w:rPr>
            </w:r>
            <w:r w:rsidR="00E70D20">
              <w:rPr>
                <w:noProof/>
                <w:webHidden/>
              </w:rPr>
              <w:fldChar w:fldCharType="separate"/>
            </w:r>
            <w:r w:rsidR="00E70D20">
              <w:rPr>
                <w:noProof/>
                <w:webHidden/>
              </w:rPr>
              <w:t>10</w:t>
            </w:r>
            <w:r w:rsidR="00E70D20">
              <w:rPr>
                <w:noProof/>
                <w:webHidden/>
              </w:rPr>
              <w:fldChar w:fldCharType="end"/>
            </w:r>
          </w:hyperlink>
        </w:p>
        <w:p w14:paraId="5E6A4954" w14:textId="1BCB4547"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6" w:history="1">
            <w:r w:rsidR="00E70D20" w:rsidRPr="00ED739F">
              <w:rPr>
                <w:rStyle w:val="af0"/>
                <w:noProof/>
              </w:rPr>
              <w:t>3.</w:t>
            </w:r>
            <w:r w:rsidR="00E70D20">
              <w:rPr>
                <w:rFonts w:eastAsiaTheme="minorEastAsia"/>
                <w:noProof/>
                <w:kern w:val="2"/>
                <w:sz w:val="24"/>
                <w:szCs w:val="24"/>
                <w:lang w:eastAsia="ru-RU"/>
                <w14:ligatures w14:val="standardContextual"/>
              </w:rPr>
              <w:tab/>
            </w:r>
            <w:r w:rsidR="00E70D20" w:rsidRPr="00ED739F">
              <w:rPr>
                <w:rStyle w:val="af0"/>
                <w:noProof/>
              </w:rPr>
              <w:t>Требования к ПО</w:t>
            </w:r>
            <w:r w:rsidR="00E70D20">
              <w:rPr>
                <w:noProof/>
                <w:webHidden/>
              </w:rPr>
              <w:tab/>
            </w:r>
            <w:r w:rsidR="00E70D20">
              <w:rPr>
                <w:noProof/>
                <w:webHidden/>
              </w:rPr>
              <w:fldChar w:fldCharType="begin"/>
            </w:r>
            <w:r w:rsidR="00E70D20">
              <w:rPr>
                <w:noProof/>
                <w:webHidden/>
              </w:rPr>
              <w:instrText xml:space="preserve"> PAGEREF _Toc168264106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E8C0BFC" w14:textId="4C42241F"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7" w:history="1">
            <w:r w:rsidR="00E70D20" w:rsidRPr="00ED739F">
              <w:rPr>
                <w:rStyle w:val="af0"/>
                <w:noProof/>
              </w:rPr>
              <w:t>3.1.</w:t>
            </w:r>
            <w:r w:rsidR="00E70D20">
              <w:rPr>
                <w:rFonts w:eastAsiaTheme="minorEastAsia"/>
                <w:noProof/>
                <w:kern w:val="2"/>
                <w:sz w:val="24"/>
                <w:szCs w:val="24"/>
                <w:lang w:eastAsia="ru-RU"/>
                <w14:ligatures w14:val="standardContextual"/>
              </w:rPr>
              <w:tab/>
            </w:r>
            <w:r w:rsidR="00E70D20" w:rsidRPr="00ED739F">
              <w:rPr>
                <w:rStyle w:val="af0"/>
                <w:noProof/>
              </w:rPr>
              <w:t>Общее описание</w:t>
            </w:r>
            <w:r w:rsidR="00E70D20">
              <w:rPr>
                <w:noProof/>
                <w:webHidden/>
              </w:rPr>
              <w:tab/>
            </w:r>
            <w:r w:rsidR="00E70D20">
              <w:rPr>
                <w:noProof/>
                <w:webHidden/>
              </w:rPr>
              <w:fldChar w:fldCharType="begin"/>
            </w:r>
            <w:r w:rsidR="00E70D20">
              <w:rPr>
                <w:noProof/>
                <w:webHidden/>
              </w:rPr>
              <w:instrText xml:space="preserve"> PAGEREF _Toc168264107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4DB48EAC" w14:textId="38827991"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8" w:history="1">
            <w:r w:rsidR="00E70D20" w:rsidRPr="00ED739F">
              <w:rPr>
                <w:rStyle w:val="af0"/>
                <w:noProof/>
              </w:rPr>
              <w:t>3.2.</w:t>
            </w:r>
            <w:r w:rsidR="00E70D20">
              <w:rPr>
                <w:rFonts w:eastAsiaTheme="minorEastAsia"/>
                <w:noProof/>
                <w:kern w:val="2"/>
                <w:sz w:val="24"/>
                <w:szCs w:val="24"/>
                <w:lang w:eastAsia="ru-RU"/>
                <w14:ligatures w14:val="standardContextual"/>
              </w:rPr>
              <w:tab/>
            </w:r>
            <w:r w:rsidR="00E70D20" w:rsidRPr="00ED739F">
              <w:rPr>
                <w:rStyle w:val="af0"/>
                <w:noProof/>
              </w:rPr>
              <w:t>Начальное меню</w:t>
            </w:r>
            <w:r w:rsidR="00E70D20">
              <w:rPr>
                <w:noProof/>
                <w:webHidden/>
              </w:rPr>
              <w:tab/>
            </w:r>
            <w:r w:rsidR="00E70D20">
              <w:rPr>
                <w:noProof/>
                <w:webHidden/>
              </w:rPr>
              <w:fldChar w:fldCharType="begin"/>
            </w:r>
            <w:r w:rsidR="00E70D20">
              <w:rPr>
                <w:noProof/>
                <w:webHidden/>
              </w:rPr>
              <w:instrText xml:space="preserve"> PAGEREF _Toc168264108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D24B4E" w14:textId="1F86ACCA"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9" w:history="1">
            <w:r w:rsidR="00E70D20" w:rsidRPr="00ED739F">
              <w:rPr>
                <w:rStyle w:val="af0"/>
                <w:noProof/>
              </w:rPr>
              <w:t>3.3.</w:t>
            </w:r>
            <w:r w:rsidR="00E70D20">
              <w:rPr>
                <w:rFonts w:eastAsiaTheme="minorEastAsia"/>
                <w:noProof/>
                <w:kern w:val="2"/>
                <w:sz w:val="24"/>
                <w:szCs w:val="24"/>
                <w:lang w:eastAsia="ru-RU"/>
                <w14:ligatures w14:val="standardContextual"/>
              </w:rPr>
              <w:tab/>
            </w:r>
            <w:r w:rsidR="00E70D20" w:rsidRPr="00ED739F">
              <w:rPr>
                <w:rStyle w:val="af0"/>
                <w:noProof/>
              </w:rPr>
              <w:t>Обучение модели</w:t>
            </w:r>
            <w:r w:rsidR="00E70D20">
              <w:rPr>
                <w:noProof/>
                <w:webHidden/>
              </w:rPr>
              <w:tab/>
            </w:r>
            <w:r w:rsidR="00E70D20">
              <w:rPr>
                <w:noProof/>
                <w:webHidden/>
              </w:rPr>
              <w:fldChar w:fldCharType="begin"/>
            </w:r>
            <w:r w:rsidR="00E70D20">
              <w:rPr>
                <w:noProof/>
                <w:webHidden/>
              </w:rPr>
              <w:instrText xml:space="preserve"> PAGEREF _Toc168264109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789FBB9C" w14:textId="782FF32E"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0" w:history="1">
            <w:r w:rsidR="00E70D20" w:rsidRPr="00ED739F">
              <w:rPr>
                <w:rStyle w:val="af0"/>
                <w:noProof/>
              </w:rPr>
              <w:t>3.4.</w:t>
            </w:r>
            <w:r w:rsidR="00E70D20">
              <w:rPr>
                <w:rFonts w:eastAsiaTheme="minorEastAsia"/>
                <w:noProof/>
                <w:kern w:val="2"/>
                <w:sz w:val="24"/>
                <w:szCs w:val="24"/>
                <w:lang w:eastAsia="ru-RU"/>
                <w14:ligatures w14:val="standardContextual"/>
              </w:rPr>
              <w:tab/>
            </w:r>
            <w:r w:rsidR="00E70D20" w:rsidRPr="00ED739F">
              <w:rPr>
                <w:rStyle w:val="af0"/>
                <w:noProof/>
              </w:rPr>
              <w:t>Диагностирование</w:t>
            </w:r>
            <w:r w:rsidR="00E70D20">
              <w:rPr>
                <w:noProof/>
                <w:webHidden/>
              </w:rPr>
              <w:tab/>
            </w:r>
            <w:r w:rsidR="00E70D20">
              <w:rPr>
                <w:noProof/>
                <w:webHidden/>
              </w:rPr>
              <w:fldChar w:fldCharType="begin"/>
            </w:r>
            <w:r w:rsidR="00E70D20">
              <w:rPr>
                <w:noProof/>
                <w:webHidden/>
              </w:rPr>
              <w:instrText xml:space="preserve"> PAGEREF _Toc168264110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ED4C6E" w14:textId="46F58F32"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1" w:history="1">
            <w:r w:rsidR="00E70D20" w:rsidRPr="00ED739F">
              <w:rPr>
                <w:rStyle w:val="af0"/>
                <w:noProof/>
                <w:lang w:val="en-US"/>
              </w:rPr>
              <w:t>4.</w:t>
            </w:r>
            <w:r w:rsidR="00E70D20">
              <w:rPr>
                <w:rFonts w:eastAsiaTheme="minorEastAsia"/>
                <w:noProof/>
                <w:kern w:val="2"/>
                <w:sz w:val="24"/>
                <w:szCs w:val="24"/>
                <w:lang w:eastAsia="ru-RU"/>
                <w14:ligatures w14:val="standardContextual"/>
              </w:rPr>
              <w:tab/>
            </w:r>
            <w:r w:rsidR="00E70D20" w:rsidRPr="00ED739F">
              <w:rPr>
                <w:rStyle w:val="af0"/>
                <w:noProof/>
              </w:rPr>
              <w:t>Данные</w:t>
            </w:r>
            <w:r w:rsidR="00E70D20">
              <w:rPr>
                <w:noProof/>
                <w:webHidden/>
              </w:rPr>
              <w:tab/>
            </w:r>
            <w:r w:rsidR="00E70D20">
              <w:rPr>
                <w:noProof/>
                <w:webHidden/>
              </w:rPr>
              <w:fldChar w:fldCharType="begin"/>
            </w:r>
            <w:r w:rsidR="00E70D20">
              <w:rPr>
                <w:noProof/>
                <w:webHidden/>
              </w:rPr>
              <w:instrText xml:space="preserve"> PAGEREF _Toc168264111 \h </w:instrText>
            </w:r>
            <w:r w:rsidR="00E70D20">
              <w:rPr>
                <w:noProof/>
                <w:webHidden/>
              </w:rPr>
            </w:r>
            <w:r w:rsidR="00E70D20">
              <w:rPr>
                <w:noProof/>
                <w:webHidden/>
              </w:rPr>
              <w:fldChar w:fldCharType="separate"/>
            </w:r>
            <w:r w:rsidR="00E70D20">
              <w:rPr>
                <w:noProof/>
                <w:webHidden/>
              </w:rPr>
              <w:t>18</w:t>
            </w:r>
            <w:r w:rsidR="00E70D20">
              <w:rPr>
                <w:noProof/>
                <w:webHidden/>
              </w:rPr>
              <w:fldChar w:fldCharType="end"/>
            </w:r>
          </w:hyperlink>
        </w:p>
        <w:p w14:paraId="0499DC13" w14:textId="64F011B9"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2" w:history="1">
            <w:r w:rsidR="00E70D20" w:rsidRPr="00ED739F">
              <w:rPr>
                <w:rStyle w:val="af0"/>
                <w:noProof/>
                <w:lang w:val="en-US"/>
              </w:rPr>
              <w:t>5.</w:t>
            </w:r>
            <w:r w:rsidR="00E70D20">
              <w:rPr>
                <w:rFonts w:eastAsiaTheme="minorEastAsia"/>
                <w:noProof/>
                <w:kern w:val="2"/>
                <w:sz w:val="24"/>
                <w:szCs w:val="24"/>
                <w:lang w:eastAsia="ru-RU"/>
                <w14:ligatures w14:val="standardContextual"/>
              </w:rPr>
              <w:tab/>
            </w:r>
            <w:r w:rsidR="00E70D20" w:rsidRPr="00ED739F">
              <w:rPr>
                <w:rStyle w:val="af0"/>
                <w:noProof/>
              </w:rPr>
              <w:t>Предобработка данных</w:t>
            </w:r>
            <w:r w:rsidR="00E70D20">
              <w:rPr>
                <w:noProof/>
                <w:webHidden/>
              </w:rPr>
              <w:tab/>
            </w:r>
            <w:r w:rsidR="00E70D20">
              <w:rPr>
                <w:noProof/>
                <w:webHidden/>
              </w:rPr>
              <w:fldChar w:fldCharType="begin"/>
            </w:r>
            <w:r w:rsidR="00E70D20">
              <w:rPr>
                <w:noProof/>
                <w:webHidden/>
              </w:rPr>
              <w:instrText xml:space="preserve"> PAGEREF _Toc168264112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D9C7CA7" w14:textId="5D0C89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3" w:history="1">
            <w:r w:rsidR="00E70D20" w:rsidRPr="00ED739F">
              <w:rPr>
                <w:rStyle w:val="af0"/>
                <w:noProof/>
              </w:rPr>
              <w:t>5.1.</w:t>
            </w:r>
            <w:r w:rsidR="00E70D20">
              <w:rPr>
                <w:rFonts w:eastAsiaTheme="minorEastAsia"/>
                <w:noProof/>
                <w:kern w:val="2"/>
                <w:sz w:val="24"/>
                <w:szCs w:val="24"/>
                <w:lang w:eastAsia="ru-RU"/>
                <w14:ligatures w14:val="standardContextual"/>
              </w:rPr>
              <w:tab/>
            </w:r>
            <w:r w:rsidR="00E70D20" w:rsidRPr="00ED739F">
              <w:rPr>
                <w:rStyle w:val="af0"/>
                <w:noProof/>
              </w:rPr>
              <w:t>1D обработка</w:t>
            </w:r>
            <w:r w:rsidR="00E70D20">
              <w:rPr>
                <w:noProof/>
                <w:webHidden/>
              </w:rPr>
              <w:tab/>
            </w:r>
            <w:r w:rsidR="00E70D20">
              <w:rPr>
                <w:noProof/>
                <w:webHidden/>
              </w:rPr>
              <w:fldChar w:fldCharType="begin"/>
            </w:r>
            <w:r w:rsidR="00E70D20">
              <w:rPr>
                <w:noProof/>
                <w:webHidden/>
              </w:rPr>
              <w:instrText xml:space="preserve"> PAGEREF _Toc168264113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766CB8B" w14:textId="1C4F18C7"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4" w:history="1">
            <w:r w:rsidR="00E70D20" w:rsidRPr="00ED739F">
              <w:rPr>
                <w:rStyle w:val="af0"/>
                <w:noProof/>
              </w:rPr>
              <w:t>5.2.</w:t>
            </w:r>
            <w:r w:rsidR="00E70D20">
              <w:rPr>
                <w:rFonts w:eastAsiaTheme="minorEastAsia"/>
                <w:noProof/>
                <w:kern w:val="2"/>
                <w:sz w:val="24"/>
                <w:szCs w:val="24"/>
                <w:lang w:eastAsia="ru-RU"/>
                <w14:ligatures w14:val="standardContextual"/>
              </w:rPr>
              <w:tab/>
            </w:r>
            <w:r w:rsidR="00E70D20" w:rsidRPr="00ED739F">
              <w:rPr>
                <w:rStyle w:val="af0"/>
                <w:noProof/>
              </w:rPr>
              <w:t>2D обработка</w:t>
            </w:r>
            <w:r w:rsidR="00E70D20">
              <w:rPr>
                <w:noProof/>
                <w:webHidden/>
              </w:rPr>
              <w:tab/>
            </w:r>
            <w:r w:rsidR="00E70D20">
              <w:rPr>
                <w:noProof/>
                <w:webHidden/>
              </w:rPr>
              <w:fldChar w:fldCharType="begin"/>
            </w:r>
            <w:r w:rsidR="00E70D20">
              <w:rPr>
                <w:noProof/>
                <w:webHidden/>
              </w:rPr>
              <w:instrText xml:space="preserve"> PAGEREF _Toc168264114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5D9B41CD" w14:textId="01301CE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5" w:history="1">
            <w:r w:rsidR="00E70D20" w:rsidRPr="00ED739F">
              <w:rPr>
                <w:rStyle w:val="af0"/>
                <w:noProof/>
              </w:rPr>
              <w:t>5.3.</w:t>
            </w:r>
            <w:r w:rsidR="00E70D20">
              <w:rPr>
                <w:rFonts w:eastAsiaTheme="minorEastAsia"/>
                <w:noProof/>
                <w:kern w:val="2"/>
                <w:sz w:val="24"/>
                <w:szCs w:val="24"/>
                <w:lang w:eastAsia="ru-RU"/>
                <w14:ligatures w14:val="standardContextual"/>
              </w:rPr>
              <w:tab/>
            </w:r>
            <w:r w:rsidR="00E70D20" w:rsidRPr="00ED739F">
              <w:rPr>
                <w:rStyle w:val="af0"/>
                <w:noProof/>
              </w:rPr>
              <w:t>Метки</w:t>
            </w:r>
            <w:r w:rsidR="00E70D20">
              <w:rPr>
                <w:noProof/>
                <w:webHidden/>
              </w:rPr>
              <w:tab/>
            </w:r>
            <w:r w:rsidR="00E70D20">
              <w:rPr>
                <w:noProof/>
                <w:webHidden/>
              </w:rPr>
              <w:fldChar w:fldCharType="begin"/>
            </w:r>
            <w:r w:rsidR="00E70D20">
              <w:rPr>
                <w:noProof/>
                <w:webHidden/>
              </w:rPr>
              <w:instrText xml:space="preserve"> PAGEREF _Toc168264115 \h </w:instrText>
            </w:r>
            <w:r w:rsidR="00E70D20">
              <w:rPr>
                <w:noProof/>
                <w:webHidden/>
              </w:rPr>
            </w:r>
            <w:r w:rsidR="00E70D20">
              <w:rPr>
                <w:noProof/>
                <w:webHidden/>
              </w:rPr>
              <w:fldChar w:fldCharType="separate"/>
            </w:r>
            <w:r w:rsidR="00E70D20">
              <w:rPr>
                <w:noProof/>
                <w:webHidden/>
              </w:rPr>
              <w:t>29</w:t>
            </w:r>
            <w:r w:rsidR="00E70D20">
              <w:rPr>
                <w:noProof/>
                <w:webHidden/>
              </w:rPr>
              <w:fldChar w:fldCharType="end"/>
            </w:r>
          </w:hyperlink>
        </w:p>
        <w:p w14:paraId="2838390E" w14:textId="38C5F585"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6" w:history="1">
            <w:r w:rsidR="00E70D20" w:rsidRPr="00ED739F">
              <w:rPr>
                <w:rStyle w:val="af0"/>
                <w:noProof/>
              </w:rPr>
              <w:t>5.4.</w:t>
            </w:r>
            <w:r w:rsidR="00E70D20">
              <w:rPr>
                <w:rFonts w:eastAsiaTheme="minorEastAsia"/>
                <w:noProof/>
                <w:kern w:val="2"/>
                <w:sz w:val="24"/>
                <w:szCs w:val="24"/>
                <w:lang w:eastAsia="ru-RU"/>
                <w14:ligatures w14:val="standardContextual"/>
              </w:rPr>
              <w:tab/>
            </w:r>
            <w:r w:rsidR="00E70D20" w:rsidRPr="00ED739F">
              <w:rPr>
                <w:rStyle w:val="af0"/>
                <w:noProof/>
              </w:rPr>
              <w:t>Разбиение на обучающую, валидационную и тестовую наборы</w:t>
            </w:r>
            <w:r w:rsidR="00E70D20">
              <w:rPr>
                <w:noProof/>
                <w:webHidden/>
              </w:rPr>
              <w:tab/>
            </w:r>
            <w:r w:rsidR="00E70D20">
              <w:rPr>
                <w:noProof/>
                <w:webHidden/>
              </w:rPr>
              <w:fldChar w:fldCharType="begin"/>
            </w:r>
            <w:r w:rsidR="00E70D20">
              <w:rPr>
                <w:noProof/>
                <w:webHidden/>
              </w:rPr>
              <w:instrText xml:space="preserve"> PAGEREF _Toc168264116 \h </w:instrText>
            </w:r>
            <w:r w:rsidR="00E70D20">
              <w:rPr>
                <w:noProof/>
                <w:webHidden/>
              </w:rPr>
            </w:r>
            <w:r w:rsidR="00E70D20">
              <w:rPr>
                <w:noProof/>
                <w:webHidden/>
              </w:rPr>
              <w:fldChar w:fldCharType="separate"/>
            </w:r>
            <w:r w:rsidR="00E70D20">
              <w:rPr>
                <w:noProof/>
                <w:webHidden/>
              </w:rPr>
              <w:t>30</w:t>
            </w:r>
            <w:r w:rsidR="00E70D20">
              <w:rPr>
                <w:noProof/>
                <w:webHidden/>
              </w:rPr>
              <w:fldChar w:fldCharType="end"/>
            </w:r>
          </w:hyperlink>
        </w:p>
        <w:p w14:paraId="0FF190ED" w14:textId="24CC5B6F"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7" w:history="1">
            <w:r w:rsidR="00E70D20" w:rsidRPr="00ED739F">
              <w:rPr>
                <w:rStyle w:val="af0"/>
                <w:noProof/>
              </w:rPr>
              <w:t>6.</w:t>
            </w:r>
            <w:r w:rsidR="00E70D20">
              <w:rPr>
                <w:rFonts w:eastAsiaTheme="minorEastAsia"/>
                <w:noProof/>
                <w:kern w:val="2"/>
                <w:sz w:val="24"/>
                <w:szCs w:val="24"/>
                <w:lang w:eastAsia="ru-RU"/>
                <w14:ligatures w14:val="standardContextual"/>
              </w:rPr>
              <w:tab/>
            </w:r>
            <w:r w:rsidR="00E70D20" w:rsidRPr="00ED739F">
              <w:rPr>
                <w:rStyle w:val="af0"/>
                <w:noProof/>
              </w:rPr>
              <w:t>Архитектуры нейронных сетей, используемых в проекте</w:t>
            </w:r>
            <w:r w:rsidR="00E70D20">
              <w:rPr>
                <w:noProof/>
                <w:webHidden/>
              </w:rPr>
              <w:tab/>
            </w:r>
            <w:r w:rsidR="00E70D20">
              <w:rPr>
                <w:noProof/>
                <w:webHidden/>
              </w:rPr>
              <w:fldChar w:fldCharType="begin"/>
            </w:r>
            <w:r w:rsidR="00E70D20">
              <w:rPr>
                <w:noProof/>
                <w:webHidden/>
              </w:rPr>
              <w:instrText xml:space="preserve"> PAGEREF _Toc168264117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41518879" w14:textId="79F82C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8" w:history="1">
            <w:r w:rsidR="00E70D20" w:rsidRPr="00ED739F">
              <w:rPr>
                <w:rStyle w:val="af0"/>
                <w:noProof/>
              </w:rPr>
              <w:t>6.1.</w:t>
            </w:r>
            <w:r w:rsidR="00E70D20">
              <w:rPr>
                <w:rFonts w:eastAsiaTheme="minorEastAsia"/>
                <w:noProof/>
                <w:kern w:val="2"/>
                <w:sz w:val="24"/>
                <w:szCs w:val="24"/>
                <w:lang w:eastAsia="ru-RU"/>
                <w14:ligatures w14:val="standardContextual"/>
              </w:rPr>
              <w:tab/>
            </w:r>
            <w:r w:rsidR="00E70D20" w:rsidRPr="00ED739F">
              <w:rPr>
                <w:rStyle w:val="af0"/>
                <w:noProof/>
              </w:rPr>
              <w:t>Рекуррентные нейронные сети</w:t>
            </w:r>
            <w:r w:rsidR="00E70D20">
              <w:rPr>
                <w:noProof/>
                <w:webHidden/>
              </w:rPr>
              <w:tab/>
            </w:r>
            <w:r w:rsidR="00E70D20">
              <w:rPr>
                <w:noProof/>
                <w:webHidden/>
              </w:rPr>
              <w:fldChar w:fldCharType="begin"/>
            </w:r>
            <w:r w:rsidR="00E70D20">
              <w:rPr>
                <w:noProof/>
                <w:webHidden/>
              </w:rPr>
              <w:instrText xml:space="preserve"> PAGEREF _Toc168264118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6FED6285" w14:textId="5158E403"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9" w:history="1">
            <w:r w:rsidR="00E70D20" w:rsidRPr="00ED739F">
              <w:rPr>
                <w:rStyle w:val="af0"/>
                <w:noProof/>
              </w:rPr>
              <w:t>6.2.</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_Toc168264119 \h </w:instrText>
            </w:r>
            <w:r w:rsidR="00E70D20">
              <w:rPr>
                <w:noProof/>
                <w:webHidden/>
              </w:rPr>
            </w:r>
            <w:r w:rsidR="00E70D20">
              <w:rPr>
                <w:noProof/>
                <w:webHidden/>
              </w:rPr>
              <w:fldChar w:fldCharType="separate"/>
            </w:r>
            <w:r w:rsidR="00E70D20">
              <w:rPr>
                <w:noProof/>
                <w:webHidden/>
              </w:rPr>
              <w:t>34</w:t>
            </w:r>
            <w:r w:rsidR="00E70D20">
              <w:rPr>
                <w:noProof/>
                <w:webHidden/>
              </w:rPr>
              <w:fldChar w:fldCharType="end"/>
            </w:r>
          </w:hyperlink>
        </w:p>
        <w:p w14:paraId="00E97CFC" w14:textId="16BFFAD6"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0" w:history="1">
            <w:r w:rsidR="00E70D20" w:rsidRPr="00ED739F">
              <w:rPr>
                <w:rStyle w:val="af0"/>
                <w:noProof/>
              </w:rPr>
              <w:t>6.3.</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_Toc168264120 \h </w:instrText>
            </w:r>
            <w:r w:rsidR="00E70D20">
              <w:rPr>
                <w:noProof/>
                <w:webHidden/>
              </w:rPr>
            </w:r>
            <w:r w:rsidR="00E70D20">
              <w:rPr>
                <w:noProof/>
                <w:webHidden/>
              </w:rPr>
              <w:fldChar w:fldCharType="separate"/>
            </w:r>
            <w:r w:rsidR="00E70D20">
              <w:rPr>
                <w:noProof/>
                <w:webHidden/>
              </w:rPr>
              <w:t>35</w:t>
            </w:r>
            <w:r w:rsidR="00E70D20">
              <w:rPr>
                <w:noProof/>
                <w:webHidden/>
              </w:rPr>
              <w:fldChar w:fldCharType="end"/>
            </w:r>
          </w:hyperlink>
        </w:p>
        <w:p w14:paraId="186C7BFB" w14:textId="33511493"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1" w:history="1">
            <w:r w:rsidR="00E70D20" w:rsidRPr="00ED739F">
              <w:rPr>
                <w:rStyle w:val="af0"/>
                <w:noProof/>
              </w:rPr>
              <w:t>7.</w:t>
            </w:r>
            <w:r w:rsidR="00E70D20">
              <w:rPr>
                <w:rFonts w:eastAsiaTheme="minorEastAsia"/>
                <w:noProof/>
                <w:kern w:val="2"/>
                <w:sz w:val="24"/>
                <w:szCs w:val="24"/>
                <w:lang w:eastAsia="ru-RU"/>
                <w14:ligatures w14:val="standardContextual"/>
              </w:rPr>
              <w:tab/>
            </w:r>
            <w:r w:rsidR="00E70D20" w:rsidRPr="00ED739F">
              <w:rPr>
                <w:rStyle w:val="af0"/>
                <w:noProof/>
              </w:rPr>
              <w:t>Описание параметров сетей</w:t>
            </w:r>
            <w:r w:rsidR="00E70D20">
              <w:rPr>
                <w:noProof/>
                <w:webHidden/>
              </w:rPr>
              <w:tab/>
            </w:r>
            <w:r w:rsidR="00E70D20">
              <w:rPr>
                <w:noProof/>
                <w:webHidden/>
              </w:rPr>
              <w:fldChar w:fldCharType="begin"/>
            </w:r>
            <w:r w:rsidR="00E70D20">
              <w:rPr>
                <w:noProof/>
                <w:webHidden/>
              </w:rPr>
              <w:instrText xml:space="preserve"> PAGEREF _Toc168264121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14DD1B03" w14:textId="06179669"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2" w:history="1">
            <w:r w:rsidR="00E70D20" w:rsidRPr="00ED739F">
              <w:rPr>
                <w:rStyle w:val="af0"/>
                <w:noProof/>
              </w:rPr>
              <w:t>7.1.</w:t>
            </w:r>
            <w:r w:rsidR="00E70D20">
              <w:rPr>
                <w:rFonts w:eastAsiaTheme="minorEastAsia"/>
                <w:noProof/>
                <w:kern w:val="2"/>
                <w:sz w:val="24"/>
                <w:szCs w:val="24"/>
                <w:lang w:eastAsia="ru-RU"/>
                <w14:ligatures w14:val="standardContextual"/>
              </w:rPr>
              <w:tab/>
            </w:r>
            <w:r w:rsidR="00E70D20" w:rsidRPr="00ED739F">
              <w:rPr>
                <w:rStyle w:val="af0"/>
                <w:noProof/>
              </w:rPr>
              <w:t>Функции активации</w:t>
            </w:r>
            <w:r w:rsidR="00E70D20">
              <w:rPr>
                <w:noProof/>
                <w:webHidden/>
              </w:rPr>
              <w:tab/>
            </w:r>
            <w:r w:rsidR="00E70D20">
              <w:rPr>
                <w:noProof/>
                <w:webHidden/>
              </w:rPr>
              <w:fldChar w:fldCharType="begin"/>
            </w:r>
            <w:r w:rsidR="00E70D20">
              <w:rPr>
                <w:noProof/>
                <w:webHidden/>
              </w:rPr>
              <w:instrText xml:space="preserve"> PAGEREF _Toc168264122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0162045E" w14:textId="357311F8"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3" w:history="1">
            <w:r w:rsidR="00E70D20" w:rsidRPr="00ED739F">
              <w:rPr>
                <w:rStyle w:val="af0"/>
                <w:noProof/>
              </w:rPr>
              <w:t>7.2.</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_Toc168264123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284E43CF" w14:textId="7F6D57BA"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4" w:history="1">
            <w:r w:rsidR="00E70D20" w:rsidRPr="00ED739F">
              <w:rPr>
                <w:rStyle w:val="af0"/>
                <w:noProof/>
              </w:rPr>
              <w:t>8.</w:t>
            </w:r>
            <w:r w:rsidR="00E70D20">
              <w:rPr>
                <w:rFonts w:eastAsiaTheme="minorEastAsia"/>
                <w:noProof/>
                <w:kern w:val="2"/>
                <w:sz w:val="24"/>
                <w:szCs w:val="24"/>
                <w:lang w:eastAsia="ru-RU"/>
                <w14:ligatures w14:val="standardContextual"/>
              </w:rPr>
              <w:tab/>
            </w:r>
            <w:r w:rsidR="00E70D20" w:rsidRPr="00ED739F">
              <w:rPr>
                <w:rStyle w:val="af0"/>
                <w:noProof/>
              </w:rPr>
              <w:t>Метрики качества для оценки моделей</w:t>
            </w:r>
            <w:r w:rsidR="00E70D20">
              <w:rPr>
                <w:noProof/>
                <w:webHidden/>
              </w:rPr>
              <w:tab/>
            </w:r>
            <w:r w:rsidR="00E70D20">
              <w:rPr>
                <w:noProof/>
                <w:webHidden/>
              </w:rPr>
              <w:fldChar w:fldCharType="begin"/>
            </w:r>
            <w:r w:rsidR="00E70D20">
              <w:rPr>
                <w:noProof/>
                <w:webHidden/>
              </w:rPr>
              <w:instrText xml:space="preserve"> PAGEREF _Toc168264124 \h </w:instrText>
            </w:r>
            <w:r w:rsidR="00E70D20">
              <w:rPr>
                <w:noProof/>
                <w:webHidden/>
              </w:rPr>
            </w:r>
            <w:r w:rsidR="00E70D20">
              <w:rPr>
                <w:noProof/>
                <w:webHidden/>
              </w:rPr>
              <w:fldChar w:fldCharType="separate"/>
            </w:r>
            <w:r w:rsidR="00E70D20">
              <w:rPr>
                <w:noProof/>
                <w:webHidden/>
              </w:rPr>
              <w:t>37</w:t>
            </w:r>
            <w:r w:rsidR="00E70D20">
              <w:rPr>
                <w:noProof/>
                <w:webHidden/>
              </w:rPr>
              <w:fldChar w:fldCharType="end"/>
            </w:r>
          </w:hyperlink>
        </w:p>
        <w:p w14:paraId="5D8C1A21" w14:textId="2CAA189B"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5" w:history="1">
            <w:r w:rsidR="00E70D20" w:rsidRPr="00ED739F">
              <w:rPr>
                <w:rStyle w:val="af0"/>
                <w:noProof/>
              </w:rPr>
              <w:t>9.</w:t>
            </w:r>
            <w:r w:rsidR="00E70D20">
              <w:rPr>
                <w:rFonts w:eastAsiaTheme="minorEastAsia"/>
                <w:noProof/>
                <w:kern w:val="2"/>
                <w:sz w:val="24"/>
                <w:szCs w:val="24"/>
                <w:lang w:eastAsia="ru-RU"/>
                <w14:ligatures w14:val="standardContextual"/>
              </w:rPr>
              <w:tab/>
            </w:r>
            <w:r w:rsidR="00E70D20" w:rsidRPr="00ED739F">
              <w:rPr>
                <w:rStyle w:val="af0"/>
                <w:noProof/>
              </w:rPr>
              <w:t>Обучение сетей и тестирование моделей</w:t>
            </w:r>
            <w:r w:rsidR="00E70D20">
              <w:rPr>
                <w:noProof/>
                <w:webHidden/>
              </w:rPr>
              <w:tab/>
            </w:r>
            <w:r w:rsidR="00E70D20">
              <w:rPr>
                <w:noProof/>
                <w:webHidden/>
              </w:rPr>
              <w:fldChar w:fldCharType="begin"/>
            </w:r>
            <w:r w:rsidR="00E70D20">
              <w:rPr>
                <w:noProof/>
                <w:webHidden/>
              </w:rPr>
              <w:instrText xml:space="preserve"> PAGEREF _Toc168264125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62D33AFA" w14:textId="6F4D0C4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6" w:history="1">
            <w:r w:rsidR="00E70D20" w:rsidRPr="00ED739F">
              <w:rPr>
                <w:rStyle w:val="af0"/>
                <w:noProof/>
              </w:rPr>
              <w:t>9.1.</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_Toc168264126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5C8A849A" w14:textId="622CE7EB" w:rsidR="00E70D20"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264127" w:history="1">
            <w:r w:rsidR="00E70D20" w:rsidRPr="00ED739F">
              <w:rPr>
                <w:rStyle w:val="af0"/>
                <w:noProof/>
              </w:rPr>
              <w:t>10.</w:t>
            </w:r>
            <w:r w:rsidR="00E70D20">
              <w:rPr>
                <w:rFonts w:eastAsiaTheme="minorEastAsia"/>
                <w:noProof/>
                <w:kern w:val="2"/>
                <w:sz w:val="24"/>
                <w:szCs w:val="24"/>
                <w:lang w:eastAsia="ru-RU"/>
                <w14:ligatures w14:val="standardContextual"/>
              </w:rPr>
              <w:tab/>
            </w:r>
            <w:r w:rsidR="00E70D20" w:rsidRPr="00ED739F">
              <w:rPr>
                <w:rStyle w:val="af0"/>
                <w:noProof/>
              </w:rPr>
              <w:t>Сравнительный анализ результатов тестирования моделей</w:t>
            </w:r>
            <w:r w:rsidR="00E70D20">
              <w:rPr>
                <w:noProof/>
                <w:webHidden/>
              </w:rPr>
              <w:tab/>
            </w:r>
            <w:r w:rsidR="00E70D20">
              <w:rPr>
                <w:noProof/>
                <w:webHidden/>
              </w:rPr>
              <w:fldChar w:fldCharType="begin"/>
            </w:r>
            <w:r w:rsidR="00E70D20">
              <w:rPr>
                <w:noProof/>
                <w:webHidden/>
              </w:rPr>
              <w:instrText xml:space="preserve"> PAGEREF _Toc168264127 \h </w:instrText>
            </w:r>
            <w:r w:rsidR="00E70D20">
              <w:rPr>
                <w:noProof/>
                <w:webHidden/>
              </w:rPr>
            </w:r>
            <w:r w:rsidR="00E70D20">
              <w:rPr>
                <w:noProof/>
                <w:webHidden/>
              </w:rPr>
              <w:fldChar w:fldCharType="separate"/>
            </w:r>
            <w:r w:rsidR="00E70D20">
              <w:rPr>
                <w:noProof/>
                <w:webHidden/>
              </w:rPr>
              <w:t>39</w:t>
            </w:r>
            <w:r w:rsidR="00E70D20">
              <w:rPr>
                <w:noProof/>
                <w:webHidden/>
              </w:rPr>
              <w:fldChar w:fldCharType="end"/>
            </w:r>
          </w:hyperlink>
        </w:p>
        <w:p w14:paraId="490DE47B" w14:textId="5B5610C4"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8" w:history="1">
            <w:r w:rsidR="00E70D20" w:rsidRPr="00ED739F">
              <w:rPr>
                <w:rStyle w:val="af0"/>
                <w:noProof/>
              </w:rPr>
              <w:t>Заключение</w:t>
            </w:r>
            <w:r w:rsidR="00E70D20">
              <w:rPr>
                <w:noProof/>
                <w:webHidden/>
              </w:rPr>
              <w:tab/>
            </w:r>
            <w:r w:rsidR="00E70D20">
              <w:rPr>
                <w:noProof/>
                <w:webHidden/>
              </w:rPr>
              <w:fldChar w:fldCharType="begin"/>
            </w:r>
            <w:r w:rsidR="00E70D20">
              <w:rPr>
                <w:noProof/>
                <w:webHidden/>
              </w:rPr>
              <w:instrText xml:space="preserve"> PAGEREF _Toc168264128 \h </w:instrText>
            </w:r>
            <w:r w:rsidR="00E70D20">
              <w:rPr>
                <w:noProof/>
                <w:webHidden/>
              </w:rPr>
            </w:r>
            <w:r w:rsidR="00E70D20">
              <w:rPr>
                <w:noProof/>
                <w:webHidden/>
              </w:rPr>
              <w:fldChar w:fldCharType="separate"/>
            </w:r>
            <w:r w:rsidR="00E70D20">
              <w:rPr>
                <w:noProof/>
                <w:webHidden/>
              </w:rPr>
              <w:t>40</w:t>
            </w:r>
            <w:r w:rsidR="00E70D20">
              <w:rPr>
                <w:noProof/>
                <w:webHidden/>
              </w:rPr>
              <w:fldChar w:fldCharType="end"/>
            </w:r>
          </w:hyperlink>
        </w:p>
        <w:p w14:paraId="35032909" w14:textId="2961056B"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9" w:history="1">
            <w:r w:rsidR="00E70D20" w:rsidRPr="00ED739F">
              <w:rPr>
                <w:rStyle w:val="af0"/>
                <w:rFonts w:ascii="Times New Roman" w:hAnsi="Times New Roman"/>
                <w:b/>
                <w:noProof/>
              </w:rPr>
              <w:t>Список литературы</w:t>
            </w:r>
            <w:r w:rsidR="00E70D20">
              <w:rPr>
                <w:noProof/>
                <w:webHidden/>
              </w:rPr>
              <w:tab/>
            </w:r>
            <w:r w:rsidR="00E70D20">
              <w:rPr>
                <w:noProof/>
                <w:webHidden/>
              </w:rPr>
              <w:fldChar w:fldCharType="begin"/>
            </w:r>
            <w:r w:rsidR="00E70D20">
              <w:rPr>
                <w:noProof/>
                <w:webHidden/>
              </w:rPr>
              <w:instrText xml:space="preserve"> PAGEREF _Toc168264129 \h </w:instrText>
            </w:r>
            <w:r w:rsidR="00E70D20">
              <w:rPr>
                <w:noProof/>
                <w:webHidden/>
              </w:rPr>
            </w:r>
            <w:r w:rsidR="00E70D20">
              <w:rPr>
                <w:noProof/>
                <w:webHidden/>
              </w:rPr>
              <w:fldChar w:fldCharType="separate"/>
            </w:r>
            <w:r w:rsidR="00E70D20">
              <w:rPr>
                <w:noProof/>
                <w:webHidden/>
              </w:rPr>
              <w:t>41</w:t>
            </w:r>
            <w:r w:rsidR="00E70D20">
              <w:rPr>
                <w:noProof/>
                <w:webHidden/>
              </w:rPr>
              <w:fldChar w:fldCharType="end"/>
            </w:r>
          </w:hyperlink>
        </w:p>
        <w:p w14:paraId="554A1CC1" w14:textId="7C8FDAF2"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30" w:history="1">
            <w:r w:rsidR="00E70D20" w:rsidRPr="00ED739F">
              <w:rPr>
                <w:rStyle w:val="af0"/>
                <w:noProof/>
              </w:rPr>
              <w:t>Приложение А</w:t>
            </w:r>
            <w:r w:rsidR="00E70D20">
              <w:rPr>
                <w:noProof/>
                <w:webHidden/>
              </w:rPr>
              <w:tab/>
            </w:r>
            <w:r w:rsidR="00E70D20">
              <w:rPr>
                <w:noProof/>
                <w:webHidden/>
              </w:rPr>
              <w:fldChar w:fldCharType="begin"/>
            </w:r>
            <w:r w:rsidR="00E70D20">
              <w:rPr>
                <w:noProof/>
                <w:webHidden/>
              </w:rPr>
              <w:instrText xml:space="preserve"> PAGEREF _Toc168264130 \h </w:instrText>
            </w:r>
            <w:r w:rsidR="00E70D20">
              <w:rPr>
                <w:noProof/>
                <w:webHidden/>
              </w:rPr>
            </w:r>
            <w:r w:rsidR="00E70D20">
              <w:rPr>
                <w:noProof/>
                <w:webHidden/>
              </w:rPr>
              <w:fldChar w:fldCharType="separate"/>
            </w:r>
            <w:r w:rsidR="00E70D20">
              <w:rPr>
                <w:noProof/>
                <w:webHidden/>
              </w:rPr>
              <w:t>45</w:t>
            </w:r>
            <w:r w:rsidR="00E70D20">
              <w:rPr>
                <w:noProof/>
                <w:webHidden/>
              </w:rPr>
              <w:fldChar w:fldCharType="end"/>
            </w:r>
          </w:hyperlink>
        </w:p>
        <w:p w14:paraId="49E9AE76" w14:textId="173DF3D4"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264102"/>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640703F3" w14:textId="77777777" w:rsidR="00F555BA" w:rsidRDefault="00F555BA" w:rsidP="00C52B86">
      <w:pPr>
        <w:pStyle w:val="Core"/>
      </w:pPr>
    </w:p>
    <w:p w14:paraId="7231112C" w14:textId="77777777" w:rsidR="00C52B86" w:rsidRPr="00C84384" w:rsidRDefault="00C52B86" w:rsidP="00C52B86">
      <w:pPr>
        <w:pStyle w:val="Core"/>
      </w:pPr>
    </w:p>
    <w:p w14:paraId="6B5CAE2E" w14:textId="5D93002A" w:rsidR="00C52B86" w:rsidRPr="00C84384" w:rsidRDefault="00C52B86">
      <w:pPr>
        <w:spacing w:after="160" w:line="259" w:lineRule="auto"/>
        <w:rPr>
          <w:rFonts w:ascii="Times New Roman" w:hAnsi="Times New Roman"/>
          <w:kern w:val="2"/>
          <w:sz w:val="28"/>
          <w14:ligatures w14:val="standardContextual"/>
        </w:rPr>
      </w:pPr>
      <w:r w:rsidRPr="00C84384">
        <w:br w:type="page"/>
      </w:r>
    </w:p>
    <w:p w14:paraId="6B7A22FF" w14:textId="75054932" w:rsidR="00C52B86" w:rsidRPr="00582F5A" w:rsidRDefault="00C52B86" w:rsidP="00C52B86">
      <w:pPr>
        <w:pStyle w:val="Head"/>
        <w:jc w:val="center"/>
      </w:pPr>
      <w:bookmarkStart w:id="1" w:name="_Toc168264103"/>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5BB7A7BA" w14:textId="7E216439" w:rsidR="00D84B12" w:rsidRPr="00D84B12"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нейронных сетей разных архитектур для ее решения</w:t>
      </w:r>
      <w:r w:rsidR="00D84B12">
        <w:t xml:space="preserve"> </w:t>
      </w:r>
      <w:r w:rsidR="00D84B12" w:rsidRPr="00D84B12">
        <w:t>[13], [</w:t>
      </w:r>
      <w:r w:rsidR="00D84B12">
        <w:rPr>
          <w:lang w:val="en-US"/>
        </w:rPr>
        <w:fldChar w:fldCharType="begin"/>
      </w:r>
      <w:r w:rsidR="00D84B12" w:rsidRPr="00D84B12">
        <w:instrText xml:space="preserve"> </w:instrText>
      </w:r>
      <w:r w:rsidR="00D84B12">
        <w:rPr>
          <w:lang w:val="en-US"/>
        </w:rPr>
        <w:instrText>REF</w:instrText>
      </w:r>
      <w:r w:rsidR="00D84B12" w:rsidRPr="00D84B12">
        <w:instrText xml:space="preserve"> _</w:instrText>
      </w:r>
      <w:r w:rsidR="00D84B12">
        <w:rPr>
          <w:lang w:val="en-US"/>
        </w:rPr>
        <w:instrText>Ref</w:instrText>
      </w:r>
      <w:r w:rsidR="00D84B12" w:rsidRPr="00D84B12">
        <w:instrText>167835485 \</w:instrText>
      </w:r>
      <w:r w:rsidR="00D84B12">
        <w:rPr>
          <w:lang w:val="en-US"/>
        </w:rPr>
        <w:instrText>r</w:instrText>
      </w:r>
      <w:r w:rsidR="00D84B12" w:rsidRPr="00D84B12">
        <w:instrText xml:space="preserve"> \</w:instrText>
      </w:r>
      <w:r w:rsidR="00D84B12">
        <w:rPr>
          <w:lang w:val="en-US"/>
        </w:rPr>
        <w:instrText>h</w:instrText>
      </w:r>
      <w:r w:rsidR="00D84B12" w:rsidRPr="00D84B12">
        <w:instrText xml:space="preserve"> </w:instrText>
      </w:r>
      <w:r w:rsidR="00D84B12">
        <w:rPr>
          <w:lang w:val="en-US"/>
        </w:rPr>
      </w:r>
      <w:r w:rsidR="00D84B12">
        <w:rPr>
          <w:lang w:val="en-US"/>
        </w:rPr>
        <w:fldChar w:fldCharType="separate"/>
      </w:r>
      <w:r w:rsidR="00D84B12" w:rsidRPr="00D84B12">
        <w:t>23</w:t>
      </w:r>
      <w:r w:rsidR="00D84B12">
        <w:rPr>
          <w:lang w:val="en-US"/>
        </w:rPr>
        <w:fldChar w:fldCharType="end"/>
      </w:r>
      <w:r w:rsidR="00D84B12" w:rsidRPr="00D84B12">
        <w:t>]</w:t>
      </w:r>
      <w:r>
        <w:t>.</w:t>
      </w:r>
    </w:p>
    <w:p w14:paraId="292B25D3" w14:textId="1575D874" w:rsidR="00D84B12" w:rsidRDefault="00D84B12" w:rsidP="00D84B12">
      <w:pPr>
        <w:pStyle w:val="Core"/>
        <w:ind w:firstLine="709"/>
      </w:pPr>
      <w:r>
        <w:t>В данном курсовом проекте реализуются и сравниваются четыре сети для достижения цели:</w:t>
      </w:r>
    </w:p>
    <w:p w14:paraId="70361A52" w14:textId="77777777" w:rsidR="00D84B12" w:rsidRPr="00D84B12" w:rsidRDefault="00D84B12" w:rsidP="00D84B12">
      <w:pPr>
        <w:pStyle w:val="Core"/>
        <w:numPr>
          <w:ilvl w:val="0"/>
          <w:numId w:val="50"/>
        </w:numPr>
      </w:pPr>
      <w:r>
        <w:t xml:space="preserve">рекуррентные </w:t>
      </w:r>
      <w:r>
        <w:rPr>
          <w:lang w:val="en-US"/>
        </w:rPr>
        <w:t>GRU</w:t>
      </w:r>
      <w:r>
        <w:t xml:space="preserve"> и</w:t>
      </w:r>
      <w:r w:rsidRPr="00D84B12">
        <w:t xml:space="preserve"> </w:t>
      </w:r>
      <w:r>
        <w:t xml:space="preserve">двунаправленный </w:t>
      </w:r>
      <w:r>
        <w:rPr>
          <w:lang w:val="en-US"/>
        </w:rPr>
        <w:t>GRU</w:t>
      </w:r>
      <w:r w:rsidRPr="00D84B12">
        <w:t>;</w:t>
      </w:r>
    </w:p>
    <w:p w14:paraId="4265D8F3" w14:textId="3693F9E9" w:rsidR="00D84B12" w:rsidRPr="00D84B12" w:rsidRDefault="00D84B12" w:rsidP="00D84B12">
      <w:pPr>
        <w:pStyle w:val="Core"/>
        <w:numPr>
          <w:ilvl w:val="0"/>
          <w:numId w:val="50"/>
        </w:numPr>
      </w:pPr>
      <w:proofErr w:type="spellStart"/>
      <w:r>
        <w:t>сверточные</w:t>
      </w:r>
      <w:proofErr w:type="spellEnd"/>
      <w:r>
        <w:t xml:space="preserve"> </w:t>
      </w:r>
      <w:proofErr w:type="spellStart"/>
      <w:r>
        <w:rPr>
          <w:lang w:val="en-US"/>
        </w:rPr>
        <w:t>AlexNet</w:t>
      </w:r>
      <w:proofErr w:type="spellEnd"/>
      <w:r w:rsidRPr="00D84B12">
        <w:t xml:space="preserve"> </w:t>
      </w:r>
      <w:r>
        <w:t xml:space="preserve">и </w:t>
      </w:r>
      <w:proofErr w:type="spellStart"/>
      <w:r>
        <w:rPr>
          <w:lang w:val="en-US"/>
        </w:rPr>
        <w:t>VGG</w:t>
      </w:r>
      <w:proofErr w:type="spellEnd"/>
      <w:r w:rsidRPr="00D84B12">
        <w:t>16</w:t>
      </w:r>
      <w:r>
        <w:rPr>
          <w:lang w:val="en-US"/>
        </w:rPr>
        <w:t>.</w:t>
      </w:r>
    </w:p>
    <w:p w14:paraId="3A87CA45" w14:textId="4FFDD80E" w:rsidR="00D84B12" w:rsidRDefault="00D84B12" w:rsidP="00D84B12">
      <w:pPr>
        <w:pStyle w:val="Core"/>
        <w:ind w:left="720"/>
      </w:pPr>
      <w:r>
        <w:t xml:space="preserve">Так как </w:t>
      </w:r>
      <w:proofErr w:type="spellStart"/>
      <w:r>
        <w:t>сверточным</w:t>
      </w:r>
      <w:proofErr w:type="spellEnd"/>
      <w:r>
        <w:t xml:space="preserve"> сетям необходимы изображения, исходные данные </w:t>
      </w:r>
    </w:p>
    <w:p w14:paraId="08F17983" w14:textId="0EF6C0AB" w:rsidR="00D84B12" w:rsidRPr="00D84B12" w:rsidRDefault="00D84B12" w:rsidP="00D84B12">
      <w:pPr>
        <w:pStyle w:val="Core"/>
      </w:pPr>
      <w:r>
        <w:t xml:space="preserve">преобразуются в двумерные представления тремя разными способами, которые характеризуют их </w:t>
      </w:r>
      <w:r w:rsidRPr="00D84B12">
        <w:t>(</w:t>
      </w:r>
      <w:r>
        <w:t>данные)</w:t>
      </w:r>
      <w:r w:rsidRPr="00D84B12">
        <w:t xml:space="preserve"> </w:t>
      </w:r>
      <w:r>
        <w:t>с разных сторон.</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264104"/>
      <w:r>
        <w:lastRenderedPageBreak/>
        <w:t>Постановка задачи</w:t>
      </w:r>
      <w:bookmarkEnd w:id="2"/>
    </w:p>
    <w:p w14:paraId="35332082" w14:textId="71E06F62" w:rsidR="002A0B9E" w:rsidRDefault="00E52DCD" w:rsidP="00715E65">
      <w:pPr>
        <w:pStyle w:val="Core"/>
        <w:ind w:firstLine="709"/>
      </w:pPr>
      <w:r>
        <w:t xml:space="preserve">Целью проекта является </w:t>
      </w:r>
      <w:bookmarkStart w:id="3" w:name="_Hlk168418360"/>
      <w:r>
        <w:t>разработка</w:t>
      </w:r>
      <w:r w:rsidR="002A0B9E">
        <w:t xml:space="preserve"> </w:t>
      </w:r>
      <w:r w:rsidR="00337000">
        <w:t>многозначного</w:t>
      </w:r>
      <w:r>
        <w:t xml:space="preserve"> классификатора, способного </w:t>
      </w:r>
      <w:r w:rsidR="00715E65">
        <w:t xml:space="preserve">с точностью не менее 80% </w:t>
      </w:r>
      <w:r>
        <w:t xml:space="preserve">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нарушение проводимости, гипертрофия.</w:t>
      </w:r>
      <w:bookmarkEnd w:id="3"/>
      <w:r>
        <w:t xml:space="preserve"> </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bookmarkStart w:id="4" w:name="_Hlk168418554"/>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bookmarkEnd w:id="4"/>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5" w:name="_Toc168264105"/>
      <w:r>
        <w:lastRenderedPageBreak/>
        <w:t>Анализ предметной области</w:t>
      </w:r>
      <w:bookmarkEnd w:id="5"/>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sidRPr="00446F3D">
        <w:t>Р</w:t>
      </w:r>
      <w:r w:rsidRPr="00446F3D">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4D70994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7D7DA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446F3D">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7D692D4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446F3D">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71C639F9"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7D7DA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6" w:name="_Toc168264106"/>
      <w:r>
        <w:lastRenderedPageBreak/>
        <w:t>Требования к ПО</w:t>
      </w:r>
      <w:bookmarkEnd w:id="6"/>
    </w:p>
    <w:p w14:paraId="629B47B3" w14:textId="27DE31CA" w:rsidR="00CB580F" w:rsidRPr="00F555BA" w:rsidRDefault="00CB580F" w:rsidP="00CB580F">
      <w:pPr>
        <w:pStyle w:val="zz"/>
      </w:pPr>
      <w:bookmarkStart w:id="7" w:name="_Toc168264107"/>
      <w:proofErr w:type="spellStart"/>
      <w:r>
        <w:t>Общее</w:t>
      </w:r>
      <w:proofErr w:type="spellEnd"/>
      <w:r>
        <w:t xml:space="preserve"> </w:t>
      </w:r>
      <w:proofErr w:type="spellStart"/>
      <w:r>
        <w:t>описание</w:t>
      </w:r>
      <w:bookmarkEnd w:id="7"/>
      <w:proofErr w:type="spellEnd"/>
    </w:p>
    <w:p w14:paraId="77064F6E" w14:textId="7FEC22A5" w:rsidR="00F555BA" w:rsidRPr="00F555BA" w:rsidRDefault="00F555BA" w:rsidP="00F555BA">
      <w:pPr>
        <w:pStyle w:val="Core"/>
        <w:ind w:firstLine="709"/>
      </w:pPr>
      <w:r>
        <w:t>ПО, о котором пойдет речь в данном разделе напрямую не связан с целью проекта, но представляет лишь графический интерфейс для настройки гиперпараметров нейронных сетей и их обучения, а также для обработки данных. ПО предназначено для программистов. Для краткости</w:t>
      </w:r>
      <w:r w:rsidRPr="00F555BA">
        <w:t xml:space="preserve"> </w:t>
      </w:r>
      <w:r>
        <w:t xml:space="preserve">обозначения назовем его </w:t>
      </w:r>
      <w:r w:rsidRPr="00F555BA">
        <w:t xml:space="preserve">" </w:t>
      </w:r>
      <w:proofErr w:type="spellStart"/>
      <w:r>
        <w:rPr>
          <w:lang w:val="en-US"/>
        </w:rPr>
        <w:t>TrainMaster</w:t>
      </w:r>
      <w:proofErr w:type="spellEnd"/>
      <w:r w:rsidRPr="00F555BA">
        <w:t>"</w:t>
      </w:r>
      <w:r>
        <w:t>.</w:t>
      </w:r>
    </w:p>
    <w:p w14:paraId="403ED15A" w14:textId="0CD9F52A" w:rsidR="00F555BA" w:rsidRDefault="00F555BA" w:rsidP="00F555BA">
      <w:pPr>
        <w:pStyle w:val="Core"/>
        <w:ind w:firstLine="360"/>
      </w:pPr>
      <w:r w:rsidRPr="00F555BA">
        <w:t>"</w:t>
      </w:r>
      <w:proofErr w:type="spellStart"/>
      <w:r>
        <w:rPr>
          <w:lang w:val="en-US"/>
        </w:rPr>
        <w:t>TrainMaster</w:t>
      </w:r>
      <w:proofErr w:type="spellEnd"/>
      <w:r w:rsidRPr="00F555BA">
        <w:t xml:space="preserve">" </w:t>
      </w:r>
      <w:r>
        <w:t>имеет 5 основных страниц:</w:t>
      </w:r>
    </w:p>
    <w:p w14:paraId="0E4CE667" w14:textId="3A891D54" w:rsidR="00F555BA" w:rsidRDefault="00F555BA" w:rsidP="00F555BA">
      <w:pPr>
        <w:pStyle w:val="Core"/>
        <w:numPr>
          <w:ilvl w:val="0"/>
          <w:numId w:val="52"/>
        </w:numPr>
      </w:pPr>
      <w:r>
        <w:t xml:space="preserve">"Обработка данных" – предназначена для скачивания и обработки </w:t>
      </w:r>
      <w:proofErr w:type="spellStart"/>
      <w:r>
        <w:t>датасетов</w:t>
      </w:r>
      <w:proofErr w:type="spellEnd"/>
      <w:r>
        <w:t>;</w:t>
      </w:r>
    </w:p>
    <w:p w14:paraId="09DA2CEC" w14:textId="582EF591" w:rsidR="00F555BA" w:rsidRDefault="00F555BA" w:rsidP="00F555BA">
      <w:pPr>
        <w:pStyle w:val="Core"/>
        <w:numPr>
          <w:ilvl w:val="0"/>
          <w:numId w:val="52"/>
        </w:numPr>
      </w:pPr>
      <w:r>
        <w:t>"Н</w:t>
      </w:r>
      <w:r w:rsidRPr="00F555BA">
        <w:t>ейронные сети</w:t>
      </w:r>
      <w:r>
        <w:t>"– предназначена для выбора нейронной сети, которая будет обучаться;</w:t>
      </w:r>
    </w:p>
    <w:p w14:paraId="1BB07CA2" w14:textId="79A9BF10" w:rsidR="00F555BA" w:rsidRDefault="00F555BA" w:rsidP="00F555BA">
      <w:pPr>
        <w:pStyle w:val="Core"/>
        <w:numPr>
          <w:ilvl w:val="0"/>
          <w:numId w:val="52"/>
        </w:numPr>
      </w:pPr>
      <w:r>
        <w:t>"</w:t>
      </w:r>
      <w:proofErr w:type="spellStart"/>
      <w:r>
        <w:t>Гиперпараметры</w:t>
      </w:r>
      <w:proofErr w:type="spellEnd"/>
      <w:r>
        <w:t>" – предназначена для установки параметров обучения;</w:t>
      </w:r>
    </w:p>
    <w:p w14:paraId="6AD2C384" w14:textId="1AAE9FDC" w:rsidR="00F555BA" w:rsidRDefault="00F555BA" w:rsidP="00F555BA">
      <w:pPr>
        <w:pStyle w:val="Core"/>
        <w:numPr>
          <w:ilvl w:val="0"/>
          <w:numId w:val="52"/>
        </w:numPr>
      </w:pPr>
      <w:r>
        <w:t>"Обучение модели" – предназначена для запуска процесса обучения;</w:t>
      </w:r>
    </w:p>
    <w:p w14:paraId="01079705" w14:textId="39E117A7" w:rsidR="00F555BA" w:rsidRPr="00F555BA" w:rsidRDefault="00F555BA" w:rsidP="00F555BA">
      <w:pPr>
        <w:pStyle w:val="Core"/>
        <w:numPr>
          <w:ilvl w:val="0"/>
          <w:numId w:val="52"/>
        </w:numPr>
      </w:pPr>
      <w:r>
        <w:t>"Результаты обучения" – предназначена для просмотра результатов обучения;</w:t>
      </w:r>
    </w:p>
    <w:p w14:paraId="4A5EF49F" w14:textId="1559DA9B" w:rsidR="00F555BA" w:rsidRDefault="00F555BA" w:rsidP="00F555BA">
      <w:pPr>
        <w:pStyle w:val="zz"/>
      </w:pPr>
      <w:r>
        <w:rPr>
          <w:lang w:val="ru-RU"/>
        </w:rPr>
        <w:t>Операционная среда</w:t>
      </w:r>
    </w:p>
    <w:tbl>
      <w:tblPr>
        <w:tblStyle w:val="12"/>
        <w:tblW w:w="0" w:type="auto"/>
        <w:tblInd w:w="-108" w:type="dxa"/>
        <w:tblBorders>
          <w:top w:val="none" w:sz="0" w:space="0" w:color="auto"/>
          <w:left w:val="none" w:sz="0" w:space="0" w:color="auto"/>
          <w:bottom w:val="none" w:sz="0" w:space="0" w:color="auto"/>
          <w:right w:val="none" w:sz="0" w:space="0" w:color="auto"/>
          <w:insideH w:val="none" w:sz="0" w:space="0" w:color="auto"/>
          <w:insideV w:val="single" w:sz="8" w:space="0" w:color="auto"/>
        </w:tblBorders>
        <w:tblLook w:val="04A0" w:firstRow="1" w:lastRow="0" w:firstColumn="1" w:lastColumn="0" w:noHBand="0" w:noVBand="1"/>
      </w:tblPr>
      <w:tblGrid>
        <w:gridCol w:w="1242"/>
        <w:gridCol w:w="7677"/>
      </w:tblGrid>
      <w:tr w:rsidR="00F555BA" w:rsidRPr="00F555BA" w14:paraId="4AC92C97" w14:textId="77777777" w:rsidTr="00F555BA">
        <w:tc>
          <w:tcPr>
            <w:tcW w:w="1242" w:type="dxa"/>
            <w:tcBorders>
              <w:top w:val="nil"/>
              <w:left w:val="nil"/>
              <w:bottom w:val="nil"/>
              <w:right w:val="single" w:sz="8" w:space="0" w:color="auto"/>
            </w:tcBorders>
            <w:hideMark/>
          </w:tcPr>
          <w:p w14:paraId="063629D0" w14:textId="77777777" w:rsidR="00F555BA" w:rsidRPr="00F555BA" w:rsidRDefault="00F555BA" w:rsidP="00F555BA">
            <w:pPr>
              <w:pStyle w:val="Core"/>
              <w:rPr>
                <w:lang w:val="en-US"/>
              </w:rPr>
            </w:pPr>
            <w:r w:rsidRPr="00F555BA">
              <w:rPr>
                <w:lang w:val="en-US"/>
              </w:rPr>
              <w:t>OER</w:t>
            </w:r>
            <w:r w:rsidRPr="00F555BA">
              <w:t>-1</w:t>
            </w:r>
          </w:p>
        </w:tc>
        <w:tc>
          <w:tcPr>
            <w:tcW w:w="7677" w:type="dxa"/>
            <w:tcBorders>
              <w:top w:val="nil"/>
              <w:left w:val="single" w:sz="8" w:space="0" w:color="auto"/>
              <w:bottom w:val="nil"/>
              <w:right w:val="nil"/>
            </w:tcBorders>
            <w:hideMark/>
          </w:tcPr>
          <w:p w14:paraId="66EEBB6B" w14:textId="4D232486" w:rsidR="00F555BA" w:rsidRPr="00F555BA" w:rsidRDefault="00F555BA" w:rsidP="00F555BA">
            <w:pPr>
              <w:pStyle w:val="Core"/>
              <w:rPr>
                <w:lang w:val="en-US"/>
              </w:rPr>
            </w:pPr>
            <w:r>
              <w:t xml:space="preserve">Операционная система: </w:t>
            </w:r>
            <w:r>
              <w:rPr>
                <w:lang w:val="en-US"/>
              </w:rPr>
              <w:t>Windows 11</w:t>
            </w:r>
          </w:p>
          <w:p w14:paraId="45EA5B9B" w14:textId="7444D7EB" w:rsidR="00F555BA" w:rsidRPr="00F555BA" w:rsidRDefault="00F555BA" w:rsidP="00F555BA">
            <w:pPr>
              <w:pStyle w:val="Core"/>
            </w:pPr>
          </w:p>
        </w:tc>
      </w:tr>
    </w:tbl>
    <w:p w14:paraId="22C06A2F" w14:textId="77777777" w:rsidR="00F555BA" w:rsidRPr="00F555BA" w:rsidRDefault="00F555BA" w:rsidP="00F555BA">
      <w:pPr>
        <w:spacing w:after="0" w:line="240" w:lineRule="auto"/>
        <w:jc w:val="both"/>
        <w:rPr>
          <w:rFonts w:ascii="Times New Roman" w:eastAsia="Calibri" w:hAnsi="Times New Roman" w:cs="Times New Roman"/>
          <w:kern w:val="2"/>
          <w14:ligatures w14:val="standardContextual"/>
        </w:rPr>
      </w:pPr>
    </w:p>
    <w:tbl>
      <w:tblPr>
        <w:tblStyle w:val="12"/>
        <w:tblW w:w="0" w:type="auto"/>
        <w:tblInd w:w="-108" w:type="dxa"/>
        <w:tblBorders>
          <w:top w:val="none" w:sz="0" w:space="0" w:color="auto"/>
          <w:left w:val="none" w:sz="0" w:space="0" w:color="auto"/>
          <w:bottom w:val="none" w:sz="0" w:space="0" w:color="auto"/>
          <w:right w:val="none" w:sz="0" w:space="0" w:color="auto"/>
          <w:insideH w:val="none" w:sz="0" w:space="0" w:color="auto"/>
          <w:insideV w:val="single" w:sz="8" w:space="0" w:color="auto"/>
        </w:tblBorders>
        <w:tblLook w:val="04A0" w:firstRow="1" w:lastRow="0" w:firstColumn="1" w:lastColumn="0" w:noHBand="0" w:noVBand="1"/>
      </w:tblPr>
      <w:tblGrid>
        <w:gridCol w:w="1242"/>
        <w:gridCol w:w="7677"/>
      </w:tblGrid>
      <w:tr w:rsidR="00F555BA" w:rsidRPr="00F555BA" w14:paraId="39C2736E" w14:textId="77777777" w:rsidTr="00A51897">
        <w:tc>
          <w:tcPr>
            <w:tcW w:w="1242" w:type="dxa"/>
            <w:tcBorders>
              <w:top w:val="nil"/>
              <w:left w:val="nil"/>
              <w:bottom w:val="nil"/>
              <w:right w:val="single" w:sz="8" w:space="0" w:color="auto"/>
            </w:tcBorders>
            <w:hideMark/>
          </w:tcPr>
          <w:p w14:paraId="4DF8D33D" w14:textId="1D615241" w:rsidR="00F555BA" w:rsidRPr="00F555BA" w:rsidRDefault="00F555BA" w:rsidP="00A51897">
            <w:pPr>
              <w:pStyle w:val="Core"/>
              <w:rPr>
                <w:lang w:val="en-US"/>
              </w:rPr>
            </w:pPr>
            <w:r w:rsidRPr="00F555BA">
              <w:rPr>
                <w:lang w:val="en-US"/>
              </w:rPr>
              <w:t>OER</w:t>
            </w:r>
            <w:r w:rsidRPr="00F555BA">
              <w:t>-</w:t>
            </w:r>
            <w:r>
              <w:t>2</w:t>
            </w:r>
          </w:p>
        </w:tc>
        <w:tc>
          <w:tcPr>
            <w:tcW w:w="7677" w:type="dxa"/>
            <w:tcBorders>
              <w:top w:val="nil"/>
              <w:left w:val="single" w:sz="8" w:space="0" w:color="auto"/>
              <w:bottom w:val="nil"/>
              <w:right w:val="nil"/>
            </w:tcBorders>
            <w:hideMark/>
          </w:tcPr>
          <w:p w14:paraId="5DCCB302" w14:textId="77777777" w:rsidR="00F555BA" w:rsidRPr="00F555BA" w:rsidRDefault="00F555BA" w:rsidP="00A51897">
            <w:pPr>
              <w:pStyle w:val="Core"/>
            </w:pPr>
            <w:r>
              <w:t>Операционная система</w:t>
            </w:r>
          </w:p>
          <w:p w14:paraId="10FC4A7E" w14:textId="77777777" w:rsidR="00F555BA" w:rsidRPr="00F555BA" w:rsidRDefault="00F555BA" w:rsidP="00A51897">
            <w:pPr>
              <w:pStyle w:val="Core"/>
            </w:pPr>
          </w:p>
        </w:tc>
      </w:tr>
    </w:tbl>
    <w:p w14:paraId="73D30A84" w14:textId="77777777" w:rsidR="00F555BA" w:rsidRPr="00F555BA" w:rsidRDefault="00F555BA" w:rsidP="00F555BA">
      <w:pPr>
        <w:spacing w:after="0" w:line="240" w:lineRule="auto"/>
        <w:jc w:val="both"/>
        <w:rPr>
          <w:rFonts w:ascii="Times New Roman" w:eastAsia="Calibri" w:hAnsi="Times New Roman" w:cs="Times New Roman"/>
          <w:kern w:val="2"/>
          <w14:ligatures w14:val="standardContextual"/>
        </w:rPr>
      </w:pPr>
    </w:p>
    <w:p w14:paraId="7B6EB9FC" w14:textId="77777777" w:rsidR="00F555BA" w:rsidRDefault="00F555BA" w:rsidP="00F555BA">
      <w:pPr>
        <w:pStyle w:val="Core"/>
      </w:pPr>
    </w:p>
    <w:p w14:paraId="1BF975BE" w14:textId="77777777" w:rsidR="00F555BA" w:rsidRPr="0017614A" w:rsidRDefault="00F555BA" w:rsidP="00F555BA">
      <w:pPr>
        <w:pStyle w:val="Core"/>
      </w:pPr>
    </w:p>
    <w:p w14:paraId="4368313F" w14:textId="4471FA6C" w:rsidR="00CB580F" w:rsidRPr="00CB580F" w:rsidRDefault="00CB580F" w:rsidP="00CB580F">
      <w:pPr>
        <w:pStyle w:val="zz"/>
        <w:rPr>
          <w:lang w:val="ru-RU"/>
        </w:rPr>
      </w:pPr>
      <w:bookmarkStart w:id="8" w:name="_Toc168264109"/>
      <w:proofErr w:type="spellStart"/>
      <w:r>
        <w:t>Обучение</w:t>
      </w:r>
      <w:proofErr w:type="spellEnd"/>
      <w:r>
        <w:t xml:space="preserve"> </w:t>
      </w:r>
      <w:proofErr w:type="spellStart"/>
      <w:r>
        <w:t>модели</w:t>
      </w:r>
      <w:bookmarkEnd w:id="8"/>
      <w:proofErr w:type="spellEnd"/>
    </w:p>
    <w:p w14:paraId="21614AC9" w14:textId="48E2E496" w:rsidR="00266BF5" w:rsidRPr="00CB580F" w:rsidRDefault="00CB580F" w:rsidP="00CB580F">
      <w:pPr>
        <w:pStyle w:val="zz"/>
        <w:rPr>
          <w:lang w:val="ru-RU"/>
        </w:rPr>
      </w:pPr>
      <w:bookmarkStart w:id="9" w:name="_Toc168264110"/>
      <w:proofErr w:type="spellStart"/>
      <w:r>
        <w:t>Диагностирование</w:t>
      </w:r>
      <w:bookmarkEnd w:id="9"/>
      <w:proofErr w:type="spellEnd"/>
    </w:p>
    <w:p w14:paraId="6B976236" w14:textId="77777777" w:rsidR="00CB580F" w:rsidRDefault="00CB580F" w:rsidP="001A4659">
      <w:pPr>
        <w:pStyle w:val="Core"/>
      </w:pPr>
    </w:p>
    <w:p w14:paraId="2E8D6527" w14:textId="6B17A2DE" w:rsidR="00211FED" w:rsidRPr="001A4659" w:rsidRDefault="00A83E3D">
      <w:pPr>
        <w:spacing w:after="160" w:line="259" w:lineRule="auto"/>
      </w:pPr>
      <w:r>
        <w:br w:type="page"/>
      </w:r>
    </w:p>
    <w:p w14:paraId="38A20022" w14:textId="08CFD0CE" w:rsidR="00211FED" w:rsidRDefault="00211FED" w:rsidP="0054516C">
      <w:pPr>
        <w:pStyle w:val="Head"/>
        <w:numPr>
          <w:ilvl w:val="0"/>
          <w:numId w:val="3"/>
        </w:numPr>
        <w:rPr>
          <w:lang w:val="en-US"/>
        </w:rPr>
      </w:pPr>
      <w:bookmarkStart w:id="10" w:name="_Toc168264111"/>
      <w:r>
        <w:lastRenderedPageBreak/>
        <w:t>Данные</w:t>
      </w:r>
      <w:bookmarkEnd w:id="10"/>
    </w:p>
    <w:p w14:paraId="6BD8ED1F" w14:textId="1EDF490F"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 xml:space="preserve">. Её описание представлено ниже, а также в Приложение А можно посмотреть блокнот </w:t>
      </w:r>
      <w:proofErr w:type="spellStart"/>
      <w:r>
        <w:rPr>
          <w:lang w:val="en-US"/>
        </w:rPr>
        <w:t>Jupyter</w:t>
      </w:r>
      <w:proofErr w:type="spellEnd"/>
      <w:r w:rsidRPr="001D63E9">
        <w:t xml:space="preserve"> </w:t>
      </w:r>
      <w:r>
        <w:rPr>
          <w:lang w:val="en-US"/>
        </w:rPr>
        <w:t>Notebook</w:t>
      </w:r>
      <w:r>
        <w:t>, который лучше описывает имеющиеся данные и параметры.</w:t>
      </w:r>
    </w:p>
    <w:p w14:paraId="687B9080" w14:textId="37B85200" w:rsidR="001D63E9" w:rsidRPr="001D63E9" w:rsidRDefault="001D63E9" w:rsidP="001D63E9">
      <w:pPr>
        <w:pStyle w:val="Core"/>
        <w:ind w:firstLine="240"/>
        <w:rPr>
          <w:i/>
          <w:iCs/>
        </w:rPr>
      </w:pPr>
      <w:r>
        <w:rPr>
          <w:i/>
          <w:iCs/>
        </w:rPr>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11">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75FB54F6"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C84384">
        <w:rPr>
          <w:highlight w:val="yellow"/>
        </w:rPr>
        <w:t>(Рисунок 4)</w:t>
      </w:r>
      <w:r w:rsidR="001D63E9" w:rsidRPr="001D63E9">
        <w:t>:</w:t>
      </w:r>
    </w:p>
    <w:p w14:paraId="12FD2330" w14:textId="2AB327CD" w:rsidR="001D63E9" w:rsidRPr="001D63E9" w:rsidRDefault="001D63E9" w:rsidP="001D63E9">
      <w:pPr>
        <w:pStyle w:val="Core"/>
        <w:rPr>
          <w:i/>
          <w:iCs/>
        </w:rPr>
      </w:pPr>
      <w:r>
        <w:t xml:space="preserve">Таблица </w:t>
      </w:r>
      <w:r>
        <w:fldChar w:fldCharType="begin"/>
      </w:r>
      <w:r>
        <w:instrText xml:space="preserve"> SEQ Таблица \* ARABIC </w:instrText>
      </w:r>
      <w:r>
        <w:fldChar w:fldCharType="separate"/>
      </w:r>
      <w:r w:rsidR="00CB06AD">
        <w:rPr>
          <w:noProof/>
        </w:rPr>
        <w:t>1</w:t>
      </w:r>
      <w:r>
        <w:fldChar w:fldCharType="end"/>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12"/>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2E9BBD15" w:rsidR="001D63E9" w:rsidRPr="001D63E9" w:rsidRDefault="001D63E9" w:rsidP="001D63E9">
      <w:pPr>
        <w:pStyle w:val="Core"/>
        <w:jc w:val="center"/>
      </w:pPr>
      <w:r>
        <w:t xml:space="preserve">Рисунок </w:t>
      </w:r>
      <w:r>
        <w:fldChar w:fldCharType="begin"/>
      </w:r>
      <w:r>
        <w:instrText xml:space="preserve"> SEQ Рисунок \* ARABIC </w:instrText>
      </w:r>
      <w:r>
        <w:fldChar w:fldCharType="separate"/>
      </w:r>
      <w:r w:rsidR="007D7DA3">
        <w:rPr>
          <w:noProof/>
        </w:rPr>
        <w:t>4</w:t>
      </w:r>
      <w:r>
        <w:fldChar w:fldCharType="end"/>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аблице 2</w:t>
      </w:r>
      <w:r w:rsidR="001237F8">
        <w:rPr>
          <w:rStyle w:val="af7"/>
        </w:rPr>
        <w:footnoteReference w:id="5"/>
      </w:r>
    </w:p>
    <w:p w14:paraId="7021BB3E" w14:textId="3E053251" w:rsidR="001D63E9" w:rsidRPr="00FC3CBC" w:rsidRDefault="001D63E9" w:rsidP="001D63E9">
      <w:pPr>
        <w:pStyle w:val="Core"/>
      </w:pPr>
      <w:r>
        <w:t xml:space="preserve">Таблица </w:t>
      </w:r>
      <w:r>
        <w:fldChar w:fldCharType="begin"/>
      </w:r>
      <w:r>
        <w:instrText xml:space="preserve"> SEQ Таблица \* ARABIC </w:instrText>
      </w:r>
      <w:r>
        <w:fldChar w:fldCharType="separate"/>
      </w:r>
      <w:r w:rsidR="00CB06AD">
        <w:rPr>
          <w:noProof/>
        </w:rPr>
        <w:t>2</w:t>
      </w:r>
      <w:r>
        <w:fldChar w:fldCharType="end"/>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F555BA"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F555BA"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F555BA"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F555BA"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F555BA"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F555BA"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11" w:name="_Toc168264112"/>
      <w:r>
        <w:lastRenderedPageBreak/>
        <w:t>Предобработка данных</w:t>
      </w:r>
      <w:bookmarkEnd w:id="11"/>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12" w:name="_Toc168264113"/>
      <w:r>
        <w:rPr>
          <w:lang w:val="ru-RU"/>
        </w:rPr>
        <w:t>1</w:t>
      </w:r>
      <w:r>
        <w:t xml:space="preserve">D </w:t>
      </w:r>
      <w:r w:rsidR="00582F5A">
        <w:rPr>
          <w:lang w:val="ru-RU"/>
        </w:rPr>
        <w:t>обработка</w:t>
      </w:r>
      <w:bookmarkEnd w:id="12"/>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13" w:name="_Toc168264114"/>
      <w:r>
        <w:rPr>
          <w:lang w:val="ru-RU"/>
        </w:rPr>
        <w:t>2</w:t>
      </w:r>
      <w:r>
        <w:t>D</w:t>
      </w:r>
      <w:r>
        <w:rPr>
          <w:lang w:val="ru-RU"/>
        </w:rPr>
        <w:t xml:space="preserve"> </w:t>
      </w:r>
      <w:r w:rsidR="00582F5A">
        <w:rPr>
          <w:lang w:val="ru-RU"/>
        </w:rPr>
        <w:t>обработка</w:t>
      </w:r>
      <w:bookmarkEnd w:id="13"/>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(samples),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w:t>
      </w:r>
      <w:proofErr w:type="spellStart"/>
      <w:r w:rsidR="00E65770">
        <w:t>direct</w:t>
      </w:r>
      <w:proofErr w:type="spellEnd"/>
      <w:r w:rsidR="00E65770">
        <w:t xml:space="preserve"> </w:t>
      </w:r>
      <w:proofErr w:type="spellStart"/>
      <w:r w:rsidR="00E65770">
        <w:t>one-step</w:t>
      </w:r>
      <w:proofErr w:type="spellEnd"/>
      <w:r w:rsidR="00E65770">
        <w:t xml:space="preserve">)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5FB6A6CB" w:rsidR="00056FCE" w:rsidRDefault="00056FCE" w:rsidP="00C84384">
      <w:pPr>
        <w:pStyle w:val="Core"/>
        <w:ind w:firstLine="709"/>
      </w:pPr>
      <w:r>
        <w:t xml:space="preserve">Результат преобразований </w:t>
      </w:r>
      <w:r w:rsidR="00E65770">
        <w:t xml:space="preserve">показан на </w:t>
      </w:r>
      <w:r w:rsidR="00E65770" w:rsidRPr="00E65770">
        <w:rPr>
          <w:highlight w:val="yellow"/>
        </w:rPr>
        <w:t>Рисунке 5</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13"/>
                    <a:stretch>
                      <a:fillRect/>
                    </a:stretch>
                  </pic:blipFill>
                  <pic:spPr>
                    <a:xfrm>
                      <a:off x="0" y="0"/>
                      <a:ext cx="6256238" cy="7982624"/>
                    </a:xfrm>
                    <a:prstGeom prst="rect">
                      <a:avLst/>
                    </a:prstGeom>
                  </pic:spPr>
                </pic:pic>
              </a:graphicData>
            </a:graphic>
          </wp:inline>
        </w:drawing>
      </w:r>
    </w:p>
    <w:p w14:paraId="42CCB1F5" w14:textId="2F31B346" w:rsidR="00056FCE" w:rsidRPr="00056FCE" w:rsidRDefault="00056FCE" w:rsidP="00056FCE">
      <w:pPr>
        <w:pStyle w:val="Core"/>
        <w:jc w:val="center"/>
      </w:pPr>
      <w:r>
        <w:t xml:space="preserve">Рисунок </w:t>
      </w:r>
      <w:r>
        <w:fldChar w:fldCharType="begin"/>
      </w:r>
      <w:r>
        <w:instrText xml:space="preserve"> SEQ Рисунок \* ARABIC </w:instrText>
      </w:r>
      <w:r>
        <w:fldChar w:fldCharType="separate"/>
      </w:r>
      <w:r w:rsidR="007D7DA3">
        <w:rPr>
          <w:noProof/>
        </w:rPr>
        <w:t>5</w:t>
      </w:r>
      <w:r>
        <w:fldChar w:fldCharType="end"/>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14" w:name="_Toc168264115"/>
      <w:r>
        <w:rPr>
          <w:lang w:val="ru-RU"/>
        </w:rPr>
        <w:lastRenderedPageBreak/>
        <w:t>Метки</w:t>
      </w:r>
      <w:bookmarkEnd w:id="14"/>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233AEC8D"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872953">
        <w:rPr>
          <w:highlight w:val="yellow"/>
        </w:rPr>
        <w:t>Таблица 3</w:t>
      </w:r>
      <w:r>
        <w:t>).</w:t>
      </w:r>
    </w:p>
    <w:p w14:paraId="33F8B81D" w14:textId="77777777" w:rsidR="00DD76C8" w:rsidRPr="00CB06AD" w:rsidRDefault="00DD76C8" w:rsidP="00DD76C8">
      <w:pPr>
        <w:pStyle w:val="Core"/>
      </w:pPr>
      <w:r>
        <w:t xml:space="preserve">Таблица </w:t>
      </w:r>
      <w:r>
        <w:fldChar w:fldCharType="begin"/>
      </w:r>
      <w:r>
        <w:instrText xml:space="preserve"> SEQ Таблица \* ARABIC </w:instrText>
      </w:r>
      <w:r>
        <w:fldChar w:fldCharType="separate"/>
      </w:r>
      <w:r>
        <w:rPr>
          <w:noProof/>
        </w:rPr>
        <w:t>3</w:t>
      </w:r>
      <w:r>
        <w:fldChar w:fldCharType="end"/>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4F27E373" w:rsidR="00DD76C8" w:rsidRDefault="00DD76C8" w:rsidP="00C84384">
      <w:pPr>
        <w:pStyle w:val="Core"/>
        <w:ind w:firstLine="709"/>
      </w:pPr>
      <w:r>
        <w:t>Пример комбинаций классов</w:t>
      </w:r>
      <w:r w:rsidR="00872953">
        <w:t xml:space="preserve"> (</w:t>
      </w:r>
      <w:r w:rsidR="00872953" w:rsidRPr="00872953">
        <w:rPr>
          <w:highlight w:val="yellow"/>
        </w:rPr>
        <w:t>Таблица 4</w:t>
      </w:r>
      <w:r w:rsidR="00872953">
        <w:t>)</w:t>
      </w:r>
      <w:r>
        <w:t xml:space="preserve">: </w:t>
      </w:r>
    </w:p>
    <w:p w14:paraId="0863B7D9" w14:textId="77777777" w:rsidR="00DD76C8" w:rsidRDefault="00DD76C8" w:rsidP="00DD76C8">
      <w:pPr>
        <w:pStyle w:val="Core"/>
      </w:pPr>
      <w:r>
        <w:t xml:space="preserve">Таблица </w:t>
      </w:r>
      <w:r>
        <w:fldChar w:fldCharType="begin"/>
      </w:r>
      <w:r>
        <w:instrText xml:space="preserve"> SEQ Таблица \* ARABIC </w:instrText>
      </w:r>
      <w:r>
        <w:fldChar w:fldCharType="separate"/>
      </w:r>
      <w:r>
        <w:rPr>
          <w:noProof/>
        </w:rPr>
        <w:t>4</w:t>
      </w:r>
      <w:r>
        <w:fldChar w:fldCharType="end"/>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15" w:name="_Toc168264116"/>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15"/>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11FBFC25" w:rsidR="00211FED" w:rsidRDefault="00211FED" w:rsidP="00211FED">
      <w:pPr>
        <w:pStyle w:val="Head"/>
        <w:numPr>
          <w:ilvl w:val="0"/>
          <w:numId w:val="3"/>
        </w:numPr>
      </w:pPr>
      <w:bookmarkStart w:id="16" w:name="_Toc168264117"/>
      <w:r>
        <w:lastRenderedPageBreak/>
        <w:t>Архитектуры нейронных сетей</w:t>
      </w:r>
      <w:bookmarkEnd w:id="16"/>
    </w:p>
    <w:p w14:paraId="611297D0" w14:textId="70C3F72C" w:rsidR="00211FED" w:rsidRDefault="00211FED" w:rsidP="00211FED">
      <w:pPr>
        <w:pStyle w:val="Subhead"/>
        <w:numPr>
          <w:ilvl w:val="1"/>
          <w:numId w:val="3"/>
        </w:numPr>
        <w:rPr>
          <w:lang w:val="ru-RU"/>
        </w:rPr>
      </w:pPr>
      <w:bookmarkStart w:id="17" w:name="_Toc168264118"/>
      <w:r>
        <w:rPr>
          <w:lang w:val="ru-RU"/>
        </w:rPr>
        <w:t>Рекуррентные нейронные сети</w:t>
      </w:r>
      <w:bookmarkEnd w:id="17"/>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7D7206A8"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872953">
        <w:rPr>
          <w:highlight w:val="yellow"/>
        </w:rPr>
        <w:t>Рисунок 6</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1A764B80" w:rsidR="00D565E3" w:rsidRDefault="00D565E3" w:rsidP="00D565E3">
      <w:pPr>
        <w:pStyle w:val="Core"/>
        <w:jc w:val="center"/>
      </w:pPr>
      <w:r>
        <w:t xml:space="preserve">Рисунок </w:t>
      </w:r>
      <w:r w:rsidR="0040671E" w:rsidRPr="0040671E">
        <w:t>6</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7ACEAF1E" w14:textId="77777777" w:rsidR="00D565E3" w:rsidRPr="00C62219" w:rsidRDefault="00D565E3" w:rsidP="00C84384">
      <w:pPr>
        <w:pStyle w:val="Core"/>
        <w:ind w:firstLine="709"/>
      </w:pPr>
      <w:r w:rsidRPr="00D25B45">
        <w:t>Выходной вектор целого рекуррентного слоя можно вычислить следующим образом:</w:t>
      </w:r>
    </w:p>
    <w:p w14:paraId="6621043D" w14:textId="77777777" w:rsidR="00D565E3" w:rsidRPr="00D25B45" w:rsidRDefault="00D565E3" w:rsidP="00D565E3">
      <w:pPr>
        <w:pStyle w:val="Core"/>
        <w:rPr>
          <w:i/>
          <w:iCs/>
        </w:rPr>
      </w:pPr>
      <w:r w:rsidRPr="00D25B45">
        <w:rPr>
          <w:i/>
          <w:iCs/>
        </w:rPr>
        <w:t xml:space="preserve">Уравнение </w:t>
      </w:r>
      <w:r w:rsidRPr="00D25B45">
        <w:rPr>
          <w:i/>
          <w:iCs/>
        </w:rPr>
        <w:fldChar w:fldCharType="begin"/>
      </w:r>
      <w:r w:rsidRPr="00D25B45">
        <w:rPr>
          <w:i/>
          <w:iCs/>
        </w:rPr>
        <w:instrText xml:space="preserve"> SEQ Уравнение \* ARABIC </w:instrText>
      </w:r>
      <w:r w:rsidRPr="00D25B45">
        <w:rPr>
          <w:i/>
          <w:iCs/>
        </w:rPr>
        <w:fldChar w:fldCharType="separate"/>
      </w:r>
      <w:r>
        <w:rPr>
          <w:i/>
          <w:iCs/>
          <w:noProof/>
        </w:rPr>
        <w:t>1</w:t>
      </w:r>
      <w:r w:rsidRPr="00D25B45">
        <w:rPr>
          <w:i/>
          <w:iCs/>
        </w:rPr>
        <w:fldChar w:fldCharType="end"/>
      </w:r>
      <w:r w:rsidRPr="00D25B45">
        <w:rPr>
          <w:i/>
          <w:iCs/>
        </w:rPr>
        <w:t>. Выход рекуррентного слоя для одиночного образца</w:t>
      </w:r>
    </w:p>
    <w:p w14:paraId="1BAC7932" w14:textId="15DBBB1F"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 xml:space="preserve">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FE1CD58"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582F5A">
        <w:rPr>
          <w:rFonts w:eastAsiaTheme="minorEastAsia"/>
          <w:highlight w:val="yellow"/>
        </w:rPr>
        <w:t>(Рисунок 8</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r>
        <w:t>Gated</w:t>
      </w:r>
      <w:r w:rsidRPr="00492D10">
        <w:t xml:space="preserve"> </w:t>
      </w:r>
      <w:r>
        <w:t>Recurrent</w:t>
      </w:r>
      <w:r w:rsidRPr="00492D10">
        <w:t xml:space="preserve"> </w:t>
      </w:r>
      <w:r>
        <w:t>Unit</w:t>
      </w:r>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3A6172BE"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40671E">
        <w:rPr>
          <w:highlight w:val="yellow"/>
        </w:rPr>
        <w:t>Рисунке 9</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3F078566" w:rsidR="001B5C89" w:rsidRPr="00EE1F83" w:rsidRDefault="00582F5A" w:rsidP="001B5C89">
      <w:pPr>
        <w:pStyle w:val="Core"/>
        <w:jc w:val="center"/>
      </w:pPr>
      <w:r>
        <w:t xml:space="preserve">Рисунок </w:t>
      </w:r>
      <w:r>
        <w:fldChar w:fldCharType="begin"/>
      </w:r>
      <w:r>
        <w:instrText xml:space="preserve"> SEQ Рисунок \* ARABIC </w:instrText>
      </w:r>
      <w:r>
        <w:fldChar w:fldCharType="separate"/>
      </w:r>
      <w:r w:rsidR="007D7DA3">
        <w:rPr>
          <w:noProof/>
        </w:rPr>
        <w:t>6</w:t>
      </w:r>
      <w:r>
        <w:fldChar w:fldCharType="end"/>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30E2046B" w:rsidR="0040671E" w:rsidRDefault="0040671E" w:rsidP="0040671E">
      <w:pPr>
        <w:pStyle w:val="Core"/>
        <w:ind w:firstLine="709"/>
      </w:pPr>
      <w:r>
        <w:t xml:space="preserve">Обозначения на </w:t>
      </w:r>
      <w:r w:rsidRPr="0040671E">
        <w:rPr>
          <w:highlight w:val="yellow"/>
        </w:rPr>
        <w:t>Рисунке</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4C9B53F7"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proofErr w:type="gramStart"/>
      <w:r w:rsidR="0040671E" w:rsidRPr="0040671E">
        <w:rPr>
          <w:rFonts w:eastAsiaTheme="minorEastAsia"/>
          <w:iCs/>
          <w:highlight w:val="yellow"/>
        </w:rPr>
        <w:t>Рисунке</w:t>
      </w:r>
      <w:r w:rsidR="0040671E">
        <w:rPr>
          <w:rFonts w:eastAsiaTheme="minorEastAsia"/>
          <w:iCs/>
        </w:rPr>
        <w:t xml:space="preserve"> )</w:t>
      </w:r>
      <w:proofErr w:type="gramEnd"/>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0892889E"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r>
        <w:rPr>
          <w:rFonts w:eastAsiaTheme="minorEastAsia"/>
          <w:lang w:val="ru-RU"/>
        </w:rPr>
        <w:t>Сверточные нейронные сети</w:t>
      </w:r>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3A38220A" w:rsidR="00EE1F83" w:rsidRDefault="00EE1F83" w:rsidP="00EE1F83">
      <w:pPr>
        <w:pStyle w:val="Core"/>
        <w:ind w:firstLine="709"/>
      </w:pPr>
      <w:r w:rsidRPr="00EE1F83">
        <w:t xml:space="preserve">Работа </w:t>
      </w:r>
      <w:proofErr w:type="spellStart"/>
      <w:r w:rsidRPr="00EE1F83">
        <w:t>св</w:t>
      </w:r>
      <w:r w:rsidR="00446F3D">
        <w:t>е</w:t>
      </w:r>
      <w:r w:rsidRPr="00EE1F83">
        <w:t>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49C9E5EB" w:rsidR="00EE1F83" w:rsidRPr="00EE1F83" w:rsidRDefault="00EE1F83" w:rsidP="00EE1F83">
      <w:pPr>
        <w:pStyle w:val="Core"/>
        <w:jc w:val="center"/>
      </w:pPr>
      <w:proofErr w:type="gramStart"/>
      <w:r>
        <w:t xml:space="preserve">Рисунок </w:t>
      </w:r>
      <w:r w:rsidRPr="00EE1F83">
        <w:t>.</w:t>
      </w:r>
      <w:proofErr w:type="gramEnd"/>
      <w:r w:rsidRPr="00EE1F83">
        <w:t xml:space="preserve"> </w:t>
      </w:r>
      <w:r>
        <w:t xml:space="preserve">Архитектура </w:t>
      </w:r>
      <w:r>
        <w:rPr>
          <w:lang w:val="en-US"/>
        </w:rPr>
        <w:t>CNN</w:t>
      </w:r>
      <w:r>
        <w:rPr>
          <w:rStyle w:val="af7"/>
          <w:lang w:val="en-US"/>
        </w:rPr>
        <w:footnoteReference w:id="9"/>
      </w:r>
    </w:p>
    <w:p w14:paraId="1BFCE891" w14:textId="1CA5BB29"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Веса нейронов могут быть представлены как небольшие изображения размером рецепторного поля. Такие наборы весов называются фильтрами или ядрами (</w:t>
      </w:r>
      <w:proofErr w:type="gramStart"/>
      <w:r>
        <w:t>Рисунок )</w:t>
      </w:r>
      <w:proofErr w:type="gramEnd"/>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r>
        <w:rPr>
          <w:rFonts w:eastAsiaTheme="minorEastAsia"/>
        </w:rPr>
        <w:lastRenderedPageBreak/>
        <w:t>AlexNet</w:t>
      </w:r>
    </w:p>
    <w:p w14:paraId="2A13A051" w14:textId="6BD2B35D" w:rsidR="00B640BA" w:rsidRDefault="00B640BA" w:rsidP="0076307D">
      <w:pPr>
        <w:pStyle w:val="Core"/>
        <w:ind w:firstLine="709"/>
      </w:pPr>
      <w:r w:rsidRPr="00B640BA">
        <w:rPr>
          <w:lang w:val="en-US"/>
        </w:rPr>
        <w:t>AlexNet</w:t>
      </w:r>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2758419" w14:textId="5ACD9211" w:rsidR="00BF0472" w:rsidRPr="00BF0472" w:rsidRDefault="00BF0472" w:rsidP="0076307D">
      <w:pPr>
        <w:pStyle w:val="Core"/>
        <w:ind w:firstLine="709"/>
      </w:pPr>
      <w:r>
        <w:rPr>
          <w:lang w:val="en-US"/>
        </w:rPr>
        <w:t>AlexNet</w:t>
      </w:r>
      <w:r w:rsidRPr="00BF0472">
        <w:t xml:space="preserve"> </w:t>
      </w:r>
      <w:r>
        <w:t xml:space="preserve">имеет пять </w:t>
      </w:r>
      <w:proofErr w:type="spellStart"/>
      <w:r>
        <w:t>сверточных</w:t>
      </w:r>
      <w:proofErr w:type="spellEnd"/>
      <w:r>
        <w:t xml:space="preserve"> и три </w:t>
      </w:r>
      <w:proofErr w:type="spellStart"/>
      <w:r>
        <w:t>полносвязных</w:t>
      </w:r>
      <w:proofErr w:type="spellEnd"/>
      <w:r>
        <w:t xml:space="preserve"> слоев. После каждого из них применяется функция активации (кроме последнего </w:t>
      </w:r>
      <w:proofErr w:type="spellStart"/>
      <w:r>
        <w:t>полносвязного</w:t>
      </w:r>
      <w:proofErr w:type="spellEnd"/>
      <w:r>
        <w:t xml:space="preserve">). </w:t>
      </w:r>
      <w:proofErr w:type="spellStart"/>
      <w:r>
        <w:t>Дропоут</w:t>
      </w:r>
      <w:proofErr w:type="spellEnd"/>
      <w:r>
        <w:t xml:space="preserve"> в 0.5 применяется между первым и вторым </w:t>
      </w:r>
      <w:proofErr w:type="spellStart"/>
      <w:r>
        <w:t>полносвязными</w:t>
      </w:r>
      <w:proofErr w:type="spellEnd"/>
      <w:r>
        <w:t xml:space="preserve"> слоями в целях уменьшения риска переобучения. Размерность выхода последнего слоя равна количеству классов (если не учитывать размер мини-пакета), т.е. 4 в данном случае (не 5, так как отсутствие всех меток – это 5-ый класс) </w:t>
      </w:r>
      <w:r w:rsidRPr="00BF0472">
        <w:t>[</w:t>
      </w:r>
      <w:r>
        <w:fldChar w:fldCharType="begin"/>
      </w:r>
      <w:r>
        <w:instrText xml:space="preserve"> REF _Ref167363135 \r \h </w:instrText>
      </w:r>
      <w:r>
        <w:fldChar w:fldCharType="separate"/>
      </w:r>
      <w:r>
        <w:t>25</w:t>
      </w:r>
      <w:r>
        <w:fldChar w:fldCharType="end"/>
      </w:r>
      <w:r w:rsidRPr="00BF0472">
        <w:t>], [</w:t>
      </w:r>
      <w:r>
        <w:fldChar w:fldCharType="begin"/>
      </w:r>
      <w:r>
        <w:instrText xml:space="preserve"> REF _Ref168602892 \r \h </w:instrText>
      </w:r>
      <w:r>
        <w:fldChar w:fldCharType="separate"/>
      </w:r>
      <w:r>
        <w:t>27</w:t>
      </w:r>
      <w:r>
        <w:fldChar w:fldCharType="end"/>
      </w:r>
      <w:r w:rsidRPr="00BF0472">
        <w:t>]</w:t>
      </w:r>
      <w:r>
        <w:t>. Её архитектура представлена на (</w:t>
      </w:r>
      <w:proofErr w:type="gramStart"/>
      <w:r w:rsidRPr="00BF0472">
        <w:rPr>
          <w:highlight w:val="yellow"/>
        </w:rPr>
        <w:t>Рисунок</w:t>
      </w:r>
      <w:r>
        <w:t xml:space="preserve"> )</w:t>
      </w:r>
      <w:proofErr w:type="gramEnd"/>
      <w:r>
        <w:t>.</w:t>
      </w:r>
    </w:p>
    <w:p w14:paraId="458136D7" w14:textId="77777777" w:rsidR="007D7DA3" w:rsidRDefault="007D7DA3" w:rsidP="007D7DA3">
      <w:pPr>
        <w:pStyle w:val="Core"/>
        <w:keepNext/>
        <w:jc w:val="center"/>
      </w:pPr>
      <w:r>
        <w:rPr>
          <w:noProof/>
        </w:rPr>
        <w:lastRenderedPageBreak/>
        <w:drawing>
          <wp:inline distT="0" distB="0" distL="0" distR="0" wp14:anchorId="44ECDD43" wp14:editId="5CEC94F3">
            <wp:extent cx="4817745" cy="8189844"/>
            <wp:effectExtent l="0" t="0" r="1905" b="1905"/>
            <wp:docPr id="172303204" name="Рисунок 6" descr="Изображение выглядит как диаграмма, зарисовк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3204" name="Рисунок 6" descr="Изображение выглядит как диаграмма, зарисовка, План, Технический чертеж&#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083" cy="8193818"/>
                    </a:xfrm>
                    <a:prstGeom prst="rect">
                      <a:avLst/>
                    </a:prstGeom>
                    <a:noFill/>
                    <a:ln>
                      <a:noFill/>
                    </a:ln>
                  </pic:spPr>
                </pic:pic>
              </a:graphicData>
            </a:graphic>
          </wp:inline>
        </w:drawing>
      </w:r>
    </w:p>
    <w:p w14:paraId="3E128FA5" w14:textId="01A4E9DE" w:rsidR="00B640BA" w:rsidRPr="007D7DA3" w:rsidRDefault="007D7DA3" w:rsidP="007D7DA3">
      <w:pPr>
        <w:pStyle w:val="Core"/>
        <w:jc w:val="center"/>
        <w:rPr>
          <w:lang w:val="en-US"/>
        </w:rPr>
      </w:pPr>
      <w:proofErr w:type="gramStart"/>
      <w:r>
        <w:t>Рисунок .</w:t>
      </w:r>
      <w:proofErr w:type="gramEnd"/>
      <w:r>
        <w:t xml:space="preserve"> Архитектура сети </w:t>
      </w:r>
      <w:r>
        <w:rPr>
          <w:lang w:val="en-US"/>
        </w:rPr>
        <w:t>AlexNet</w:t>
      </w:r>
    </w:p>
    <w:p w14:paraId="35213E33" w14:textId="0937F530" w:rsidR="00BF0472" w:rsidRDefault="002339EF" w:rsidP="00BF0472">
      <w:pPr>
        <w:pStyle w:val="zz"/>
        <w:rPr>
          <w:rFonts w:eastAsiaTheme="minorEastAsia"/>
        </w:rPr>
      </w:pPr>
      <w:r>
        <w:rPr>
          <w:rFonts w:eastAsiaTheme="minorEastAsia"/>
        </w:rPr>
        <w:lastRenderedPageBreak/>
        <w:t>VGG16</w:t>
      </w:r>
    </w:p>
    <w:p w14:paraId="48051A2F" w14:textId="77777777" w:rsidR="00BF0472" w:rsidRPr="00BF0472" w:rsidRDefault="00BF0472" w:rsidP="00BF0472">
      <w:pPr>
        <w:pStyle w:val="Core"/>
      </w:pPr>
    </w:p>
    <w:p w14:paraId="57368F2A" w14:textId="02EAA18B" w:rsidR="002339EF" w:rsidRDefault="007D7DA3" w:rsidP="007D7DA3">
      <w:pPr>
        <w:pStyle w:val="Core"/>
        <w:jc w:val="center"/>
        <w:rPr>
          <w:lang w:val="en-US"/>
        </w:rPr>
      </w:pPr>
      <w:r>
        <w:rPr>
          <w:noProof/>
        </w:rPr>
        <w:drawing>
          <wp:inline distT="0" distB="0" distL="0" distR="0" wp14:anchorId="37540BC1" wp14:editId="385EACE7">
            <wp:extent cx="4079240" cy="7903597"/>
            <wp:effectExtent l="0" t="0" r="0" b="2540"/>
            <wp:docPr id="325876937" name="Рисунок 7" descr="Изображение выглядит как зарисовка,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6937" name="Рисунок 7" descr="Изображение выглядит как зарисовка, диаграмма, План, Технический чертеж&#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0430" cy="7905902"/>
                    </a:xfrm>
                    <a:prstGeom prst="rect">
                      <a:avLst/>
                    </a:prstGeom>
                    <a:noFill/>
                    <a:ln>
                      <a:noFill/>
                    </a:ln>
                  </pic:spPr>
                </pic:pic>
              </a:graphicData>
            </a:graphic>
          </wp:inline>
        </w:drawing>
      </w:r>
    </w:p>
    <w:p w14:paraId="64A9DAE1" w14:textId="38D4F8B6" w:rsidR="007D7DA3" w:rsidRPr="007D7DA3" w:rsidRDefault="007D7DA3" w:rsidP="007D7DA3">
      <w:pPr>
        <w:pStyle w:val="Core"/>
        <w:jc w:val="center"/>
        <w:rPr>
          <w:lang w:val="en-US"/>
        </w:rPr>
      </w:pPr>
      <w:proofErr w:type="gramStart"/>
      <w:r>
        <w:t>Рисунок .</w:t>
      </w:r>
      <w:proofErr w:type="gramEnd"/>
      <w:r>
        <w:t xml:space="preserve"> Архитектура сети </w:t>
      </w:r>
      <w:r>
        <w:rPr>
          <w:lang w:val="en-US"/>
        </w:rPr>
        <w:t>VGG16</w:t>
      </w: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lastRenderedPageBreak/>
        <w:br w:type="page"/>
      </w:r>
    </w:p>
    <w:p w14:paraId="094D73E3" w14:textId="5DDB2840" w:rsidR="00211FED" w:rsidRDefault="00582F5A" w:rsidP="00211FED">
      <w:pPr>
        <w:pStyle w:val="Head"/>
        <w:numPr>
          <w:ilvl w:val="0"/>
          <w:numId w:val="3"/>
        </w:numPr>
      </w:pPr>
      <w:bookmarkStart w:id="18" w:name="_Toc168264121"/>
      <w:r>
        <w:lastRenderedPageBreak/>
        <w:t>Описание параметров сетей</w:t>
      </w:r>
      <w:bookmarkEnd w:id="18"/>
    </w:p>
    <w:p w14:paraId="1917DC75" w14:textId="293C3E8B" w:rsidR="00B838EC" w:rsidRPr="00B838EC" w:rsidRDefault="00B838EC" w:rsidP="0054516C">
      <w:pPr>
        <w:pStyle w:val="Subhead"/>
        <w:numPr>
          <w:ilvl w:val="1"/>
          <w:numId w:val="3"/>
        </w:numPr>
        <w:rPr>
          <w:lang w:val="ru-RU"/>
        </w:rPr>
      </w:pPr>
      <w:bookmarkStart w:id="19" w:name="_Toc168264122"/>
      <w:r>
        <w:rPr>
          <w:lang w:val="ru-RU"/>
        </w:rPr>
        <w:t>Функция издержки</w:t>
      </w:r>
    </w:p>
    <w:p w14:paraId="05FFCF07" w14:textId="736C341B" w:rsidR="00211FED" w:rsidRDefault="0054516C" w:rsidP="0054516C">
      <w:pPr>
        <w:pStyle w:val="Subhead"/>
        <w:numPr>
          <w:ilvl w:val="1"/>
          <w:numId w:val="3"/>
        </w:numPr>
        <w:rPr>
          <w:lang w:val="ru-RU"/>
        </w:rPr>
      </w:pPr>
      <w:r>
        <w:rPr>
          <w:lang w:val="ru-RU"/>
        </w:rPr>
        <w:t>Функции активации</w:t>
      </w:r>
      <w:bookmarkEnd w:id="19"/>
    </w:p>
    <w:p w14:paraId="3525197A" w14:textId="77777777" w:rsidR="00AB34F8"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2D29A6F6" w14:textId="2A6749A9" w:rsidR="00BA7D82" w:rsidRPr="00AB34F8" w:rsidRDefault="00AB34F8" w:rsidP="00BA7D82">
      <w:pPr>
        <w:pStyle w:val="Core"/>
        <w:ind w:firstLine="709"/>
      </w:pPr>
      <w:r>
        <w:t>Описание функций активаций, используемых в проекте:</w:t>
      </w:r>
    </w:p>
    <w:p w14:paraId="352E76AD" w14:textId="5D036163" w:rsidR="00AB34F8" w:rsidRPr="00AB34F8" w:rsidRDefault="00AB34F8" w:rsidP="00AB34F8">
      <w:pPr>
        <w:pStyle w:val="Core"/>
        <w:numPr>
          <w:ilvl w:val="0"/>
          <w:numId w:val="45"/>
        </w:numPr>
        <w:rPr>
          <w:lang w:val="en-US"/>
        </w:rPr>
      </w:pPr>
      <w:r w:rsidRPr="00446F3D">
        <w:t xml:space="preserve"> </w:t>
      </w:r>
      <w:r>
        <w:t>линейный</w:t>
      </w:r>
      <w:r w:rsidRPr="00AB34F8">
        <w:rPr>
          <w:lang w:val="en-US"/>
        </w:rPr>
        <w:t xml:space="preserve"> </w:t>
      </w:r>
      <w:r>
        <w:t>выпрямитель</w:t>
      </w:r>
      <w:r w:rsidRPr="00AB34F8">
        <w:rPr>
          <w:lang w:val="en-US"/>
        </w:rPr>
        <w:t xml:space="preserve"> </w:t>
      </w:r>
      <w:r>
        <w:rPr>
          <w:lang w:val="en-US"/>
        </w:rPr>
        <w:t>(</w:t>
      </w:r>
      <w:proofErr w:type="spellStart"/>
      <w:r>
        <w:rPr>
          <w:lang w:val="en-US"/>
        </w:rPr>
        <w:t>ReLU</w:t>
      </w:r>
      <w:proofErr w:type="spellEnd"/>
      <w:r>
        <w:rPr>
          <w:lang w:val="en-US"/>
        </w:rPr>
        <w:t>)</w:t>
      </w:r>
      <w:r>
        <w:t>:</w:t>
      </w:r>
    </w:p>
    <w:p w14:paraId="3DCBCBB5" w14:textId="7F118E13" w:rsidR="00AB34F8" w:rsidRPr="00AB34F8" w:rsidRDefault="00AB34F8" w:rsidP="00AB34F8">
      <w:pPr>
        <w:pStyle w:val="Core"/>
        <w:ind w:left="720"/>
        <w:rPr>
          <w:rFonts w:eastAsiaTheme="minorEastAsia"/>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w:rPr>
                  <w:rFonts w:ascii="Cambria Math" w:hAnsi="Cambria Math"/>
                  <w:lang w:val="en-US"/>
                </w:rPr>
                <m:t>ReLU</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0,x</m:t>
                  </m:r>
                </m:e>
              </m:d>
            </m:e>
          </m:func>
          <m:r>
            <w:rPr>
              <w:rFonts w:ascii="Cambria Math" w:hAnsi="Cambria Math"/>
              <w:lang w:val="en-US"/>
            </w:rPr>
            <m:t>;</m:t>
          </m:r>
        </m:oMath>
      </m:oMathPara>
    </w:p>
    <w:p w14:paraId="4A1254BC" w14:textId="270793ED" w:rsidR="00AB34F8" w:rsidRPr="00AB34F8" w:rsidRDefault="00AB34F8" w:rsidP="00AB34F8">
      <w:pPr>
        <w:pStyle w:val="Core"/>
        <w:ind w:left="720"/>
        <w:rPr>
          <w:rFonts w:eastAsiaTheme="minorEastAsia"/>
          <w:i/>
        </w:rPr>
      </w:pPr>
      <m:oMathPara>
        <m:oMath>
          <m:r>
            <w:rPr>
              <w:rFonts w:ascii="Cambria Math" w:hAnsi="Cambria Math"/>
            </w:rPr>
            <m:t xml:space="preserve">область значений: </m:t>
          </m:r>
          <m:d>
            <m:dPr>
              <m:begChr m:val="["/>
              <m:endChr m:val="]"/>
              <m:ctrlPr>
                <w:rPr>
                  <w:rFonts w:ascii="Cambria Math" w:hAnsi="Cambria Math"/>
                  <w:i/>
                  <w:lang w:val="en-US"/>
                </w:rPr>
              </m:ctrlPr>
            </m:dPr>
            <m:e>
              <m:r>
                <w:rPr>
                  <w:rFonts w:ascii="Cambria Math" w:hAnsi="Cambria Math"/>
                  <w:lang w:val="en-US"/>
                </w:rPr>
                <m:t>0,∞</m:t>
              </m:r>
            </m:e>
          </m:d>
          <m:r>
            <w:rPr>
              <w:rFonts w:ascii="Cambria Math" w:hAnsi="Cambria Math"/>
              <w:lang w:val="en-US"/>
            </w:rPr>
            <m:t>.</m:t>
          </m:r>
        </m:oMath>
      </m:oMathPara>
    </w:p>
    <w:p w14:paraId="38C42E78" w14:textId="3EE66008" w:rsidR="00AB34F8" w:rsidRPr="00AB34F8" w:rsidRDefault="00AB34F8" w:rsidP="00AB34F8">
      <w:pPr>
        <w:pStyle w:val="Core"/>
        <w:ind w:left="720"/>
        <w:rPr>
          <w:rFonts w:eastAsiaTheme="minorEastAsia"/>
          <w:iCs/>
        </w:rPr>
      </w:pPr>
      <w:r>
        <w:rPr>
          <w:rFonts w:eastAsiaTheme="minorEastAsia"/>
          <w:iCs/>
        </w:rPr>
        <w:t xml:space="preserve">Используется в </w:t>
      </w:r>
      <w:proofErr w:type="spellStart"/>
      <w:r>
        <w:rPr>
          <w:rFonts w:eastAsiaTheme="minorEastAsia"/>
          <w:iCs/>
          <w:lang w:val="en-US"/>
        </w:rPr>
        <w:t>AlexNet</w:t>
      </w:r>
      <w:proofErr w:type="spellEnd"/>
      <w:r w:rsidRPr="00AB34F8">
        <w:rPr>
          <w:rFonts w:eastAsiaTheme="minorEastAsia"/>
          <w:iCs/>
        </w:rPr>
        <w:t xml:space="preserve"> </w:t>
      </w:r>
      <w:r>
        <w:rPr>
          <w:rFonts w:eastAsiaTheme="minorEastAsia"/>
          <w:iCs/>
        </w:rPr>
        <w:t>и</w:t>
      </w:r>
      <w:r w:rsidRPr="00AB34F8">
        <w:rPr>
          <w:rFonts w:eastAsiaTheme="minorEastAsia"/>
          <w:iCs/>
        </w:rPr>
        <w:t xml:space="preserve"> </w:t>
      </w:r>
      <w:proofErr w:type="spellStart"/>
      <w:r>
        <w:rPr>
          <w:rFonts w:eastAsiaTheme="minorEastAsia"/>
          <w:iCs/>
          <w:lang w:val="en-US"/>
        </w:rPr>
        <w:t>Vgg</w:t>
      </w:r>
      <w:proofErr w:type="spellEnd"/>
      <w:r w:rsidRPr="00AB34F8">
        <w:rPr>
          <w:rFonts w:eastAsiaTheme="minorEastAsia"/>
          <w:iCs/>
        </w:rPr>
        <w:t>16</w:t>
      </w:r>
      <w:r>
        <w:rPr>
          <w:rFonts w:eastAsiaTheme="minorEastAsia"/>
          <w:iCs/>
        </w:rPr>
        <w:t>;</w:t>
      </w:r>
    </w:p>
    <w:p w14:paraId="3A5386D7" w14:textId="19E6EC04" w:rsidR="00AB34F8" w:rsidRPr="00AB34F8" w:rsidRDefault="00AB34F8" w:rsidP="00AB34F8">
      <w:pPr>
        <w:pStyle w:val="Core"/>
        <w:numPr>
          <w:ilvl w:val="0"/>
          <w:numId w:val="45"/>
        </w:numPr>
      </w:pPr>
      <w:r>
        <w:t xml:space="preserve">логистическая или </w:t>
      </w:r>
      <w:proofErr w:type="spellStart"/>
      <w:r>
        <w:t>сигмоид</w:t>
      </w:r>
      <w:proofErr w:type="spellEnd"/>
      <w:r>
        <w:t xml:space="preserve"> (</w:t>
      </w:r>
      <w:r>
        <w:rPr>
          <w:lang w:val="en-US"/>
        </w:rPr>
        <w:t>sigmoid</w:t>
      </w:r>
      <w:r w:rsidRPr="00AB34F8">
        <w:t>)</w:t>
      </w:r>
      <w:r>
        <w:t>:</w:t>
      </w:r>
    </w:p>
    <w:p w14:paraId="4D42A021" w14:textId="406DA1B2" w:rsidR="00AB34F8" w:rsidRPr="00AB34F8" w:rsidRDefault="00AB34F8" w:rsidP="00AB34F8">
      <w:pPr>
        <w:pStyle w:val="Core"/>
        <w:rPr>
          <w:rFonts w:eastAsiaTheme="minorEastAsia"/>
          <w:lang w:val="en-US"/>
        </w:rPr>
      </w:pPr>
      <m:oMathPara>
        <m:oMath>
          <m:r>
            <w:rPr>
              <w:rFonts w:ascii="Cambria Math" w:hAnsi="Cambria Math"/>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den>
          </m:f>
          <m:r>
            <w:rPr>
              <w:rFonts w:ascii="Cambria Math" w:hAnsi="Cambria Math"/>
              <w:lang w:val="en-US"/>
            </w:rPr>
            <m:t>;</m:t>
          </m:r>
        </m:oMath>
      </m:oMathPara>
    </w:p>
    <w:p w14:paraId="35645122" w14:textId="2BCFC9DB" w:rsidR="00AB34F8" w:rsidRPr="00AB34F8" w:rsidRDefault="00AB34F8" w:rsidP="00AB34F8">
      <w:pPr>
        <w:pStyle w:val="Core"/>
        <w:rPr>
          <w:rFonts w:eastAsiaTheme="minorEastAsia"/>
        </w:rPr>
      </w:pPr>
      <m:oMathPara>
        <m:oMath>
          <m:r>
            <w:rPr>
              <w:rFonts w:ascii="Cambria Math" w:eastAsiaTheme="minorEastAsia" w:hAnsi="Cambria Math"/>
            </w:rPr>
            <m:t>область значений:</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lang w:val="en-US"/>
                </w:rPr>
                <m:t>, 1</m:t>
              </m:r>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 xml:space="preserve"> </m:t>
          </m:r>
        </m:oMath>
      </m:oMathPara>
    </w:p>
    <w:p w14:paraId="62355251" w14:textId="57D33AE7" w:rsidR="00AB34F8" w:rsidRPr="00AB34F8" w:rsidRDefault="00AB34F8" w:rsidP="00AB34F8">
      <w:pPr>
        <w:pStyle w:val="Core"/>
        <w:rPr>
          <w:rFonts w:eastAsiaTheme="minorEastAsia"/>
        </w:rPr>
      </w:pPr>
      <w:r>
        <w:rPr>
          <w:rFonts w:eastAsiaTheme="minorEastAsia"/>
        </w:rPr>
        <w:tab/>
        <w:t xml:space="preserve">Применяется в </w:t>
      </w:r>
      <w:r>
        <w:rPr>
          <w:rFonts w:eastAsiaTheme="minorEastAsia"/>
          <w:lang w:val="en-US"/>
        </w:rPr>
        <w:t>GRU</w:t>
      </w:r>
      <w:r>
        <w:rPr>
          <w:rFonts w:eastAsiaTheme="minorEastAsia"/>
        </w:rPr>
        <w:t xml:space="preserve"> и </w:t>
      </w:r>
      <w:proofErr w:type="spellStart"/>
      <w:r>
        <w:rPr>
          <w:rFonts w:eastAsiaTheme="minorEastAsia"/>
          <w:lang w:val="en-US"/>
        </w:rPr>
        <w:t>BiGRU</w:t>
      </w:r>
      <w:proofErr w:type="spellEnd"/>
      <w:r>
        <w:rPr>
          <w:rFonts w:eastAsiaTheme="minorEastAsia"/>
        </w:rPr>
        <w:t xml:space="preserve"> в контролерах шлюзов.</w:t>
      </w:r>
    </w:p>
    <w:p w14:paraId="4F11E18C" w14:textId="27819B27" w:rsidR="00AB34F8" w:rsidRDefault="00AB34F8" w:rsidP="00AB34F8">
      <w:pPr>
        <w:pStyle w:val="Core"/>
        <w:numPr>
          <w:ilvl w:val="0"/>
          <w:numId w:val="45"/>
        </w:numPr>
        <w:rPr>
          <w:rFonts w:eastAsiaTheme="minorEastAsia"/>
        </w:rPr>
      </w:pPr>
      <w:r>
        <w:rPr>
          <w:rFonts w:eastAsiaTheme="minorEastAsia"/>
        </w:rPr>
        <w:t>Гиперболический тангенс (</w:t>
      </w:r>
      <w:r>
        <w:rPr>
          <w:rFonts w:eastAsiaTheme="minorEastAsia"/>
          <w:lang w:val="en-US"/>
        </w:rPr>
        <w:t>tanh)</w:t>
      </w:r>
      <w:r>
        <w:rPr>
          <w:rFonts w:eastAsiaTheme="minorEastAsia"/>
        </w:rPr>
        <w:t>:</w:t>
      </w:r>
    </w:p>
    <w:p w14:paraId="6A953F6B" w14:textId="5AC5B17B" w:rsidR="00AB34F8" w:rsidRPr="00AB34F8" w:rsidRDefault="00AB34F8" w:rsidP="00AB34F8">
      <w:pPr>
        <w:pStyle w:val="Core"/>
        <w:ind w:left="720"/>
        <w:rPr>
          <w:rFonts w:eastAsiaTheme="minorEastAsia"/>
          <w:lang w:val="en-US"/>
        </w:rPr>
      </w:pPr>
      <m:oMathPara>
        <m:oMath>
          <m:r>
            <w:rPr>
              <w:rFonts w:ascii="Cambria Math" w:eastAsiaTheme="minorEastAsia" w:hAnsi="Cambria Math"/>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tanh</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num>
            <m:den>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r>
            <w:rPr>
              <w:rFonts w:ascii="Cambria Math" w:eastAsiaTheme="minorEastAsia" w:hAnsi="Cambria Math"/>
              <w:lang w:val="en-US"/>
            </w:rPr>
            <m:t>;</m:t>
          </m:r>
        </m:oMath>
      </m:oMathPara>
    </w:p>
    <w:p w14:paraId="7F3B473C" w14:textId="744D4DD6" w:rsidR="00AB34F8" w:rsidRPr="00AB34F8" w:rsidRDefault="00AB34F8" w:rsidP="00AB34F8">
      <w:pPr>
        <w:pStyle w:val="Core"/>
        <w:ind w:left="720"/>
        <w:rPr>
          <w:rFonts w:eastAsiaTheme="minorEastAsia"/>
          <w:i/>
          <w:lang w:val="en-US"/>
        </w:rPr>
      </w:pPr>
      <m:oMathPara>
        <m:oMath>
          <m:r>
            <w:rPr>
              <w:rFonts w:ascii="Cambria Math" w:eastAsiaTheme="minorEastAsia" w:hAnsi="Cambria Math"/>
            </w:rPr>
            <m:t>область значений:</m:t>
          </m:r>
          <m:d>
            <m:dPr>
              <m:ctrlPr>
                <w:rPr>
                  <w:rFonts w:ascii="Cambria Math" w:eastAsiaTheme="minorEastAsia" w:hAnsi="Cambria Math"/>
                  <w:i/>
                  <w:lang w:val="en-US"/>
                </w:rPr>
              </m:ctrlPr>
            </m:dPr>
            <m:e>
              <m:r>
                <w:rPr>
                  <w:rFonts w:ascii="Cambria Math" w:eastAsiaTheme="minorEastAsia" w:hAnsi="Cambria Math"/>
                  <w:lang w:val="en-US"/>
                </w:rPr>
                <m:t>-1, 1</m:t>
              </m:r>
            </m:e>
          </m:d>
          <m:r>
            <w:rPr>
              <w:rFonts w:ascii="Cambria Math" w:eastAsiaTheme="minorEastAsia" w:hAnsi="Cambria Math"/>
              <w:lang w:val="en-US"/>
            </w:rPr>
            <m:t>.</m:t>
          </m:r>
        </m:oMath>
      </m:oMathPara>
    </w:p>
    <w:p w14:paraId="5A0C9A12" w14:textId="18F82FEB" w:rsidR="00AB34F8" w:rsidRPr="00446F3D" w:rsidRDefault="00AB34F8" w:rsidP="00AB34F8">
      <w:pPr>
        <w:pStyle w:val="Core"/>
        <w:ind w:left="720"/>
        <w:rPr>
          <w:rFonts w:eastAsiaTheme="minorEastAsia"/>
          <w:iCs/>
        </w:rPr>
      </w:pPr>
      <w:r>
        <w:rPr>
          <w:rFonts w:eastAsiaTheme="minorEastAsia"/>
          <w:iCs/>
        </w:rPr>
        <w:t xml:space="preserve">Применяется в </w:t>
      </w:r>
      <w:r>
        <w:rPr>
          <w:rFonts w:eastAsiaTheme="minorEastAsia"/>
          <w:iCs/>
          <w:lang w:val="en-US"/>
        </w:rPr>
        <w:t>GRU</w:t>
      </w:r>
      <w:r w:rsidRPr="00AB34F8">
        <w:rPr>
          <w:rFonts w:eastAsiaTheme="minorEastAsia"/>
          <w:iCs/>
        </w:rPr>
        <w:t xml:space="preserve"> </w:t>
      </w:r>
      <w:r>
        <w:rPr>
          <w:rFonts w:eastAsiaTheme="minorEastAsia"/>
          <w:iCs/>
        </w:rPr>
        <w:t xml:space="preserve">и </w:t>
      </w:r>
      <w:proofErr w:type="spellStart"/>
      <w:r>
        <w:rPr>
          <w:rFonts w:eastAsiaTheme="minorEastAsia"/>
          <w:iCs/>
          <w:lang w:val="en-US"/>
        </w:rPr>
        <w:t>BiGRU</w:t>
      </w:r>
      <w:proofErr w:type="spellEnd"/>
      <w:r w:rsidRPr="00AB34F8">
        <w:rPr>
          <w:rFonts w:eastAsiaTheme="minorEastAsia"/>
          <w:iCs/>
        </w:rPr>
        <w:t xml:space="preserve"> </w:t>
      </w:r>
      <w:r>
        <w:rPr>
          <w:rFonts w:eastAsiaTheme="minorEastAsia"/>
          <w:iCs/>
        </w:rPr>
        <w:t>в качестве основной функции активации.</w:t>
      </w:r>
    </w:p>
    <w:p w14:paraId="40C0BB24" w14:textId="77777777" w:rsidR="00AB34F8" w:rsidRPr="00446F3D" w:rsidRDefault="00AB34F8" w:rsidP="00AB34F8">
      <w:pPr>
        <w:pStyle w:val="Core"/>
        <w:rPr>
          <w:rFonts w:eastAsiaTheme="minorEastAsia"/>
          <w:iCs/>
        </w:rPr>
      </w:pPr>
    </w:p>
    <w:p w14:paraId="7A48D9F2" w14:textId="38201F8C" w:rsidR="00446F3D" w:rsidRPr="00446F3D" w:rsidRDefault="002339EF" w:rsidP="00446F3D">
      <w:pPr>
        <w:pStyle w:val="Subhead"/>
        <w:numPr>
          <w:ilvl w:val="1"/>
          <w:numId w:val="3"/>
        </w:numPr>
      </w:pPr>
      <w:r>
        <w:rPr>
          <w:lang w:val="ru-RU"/>
        </w:rPr>
        <w:t>Оптимизаторы</w:t>
      </w:r>
    </w:p>
    <w:p w14:paraId="388982B7" w14:textId="2B22AF09" w:rsidR="002339EF" w:rsidRPr="002339EF" w:rsidRDefault="002339EF" w:rsidP="002339EF">
      <w:pPr>
        <w:pStyle w:val="zz"/>
      </w:pPr>
      <w:r>
        <w:rPr>
          <w:lang w:val="ru-RU"/>
        </w:rPr>
        <w:t>Регуляризация</w:t>
      </w:r>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2627F4B8" w14:textId="65E3ED51" w:rsidR="00E70D20" w:rsidRDefault="00E70D20">
      <w:pPr>
        <w:spacing w:after="160" w:line="259" w:lineRule="auto"/>
      </w:pPr>
      <w:r>
        <w:br w:type="page"/>
      </w:r>
    </w:p>
    <w:p w14:paraId="74141849" w14:textId="4FE2FC85" w:rsidR="00E70D20" w:rsidRDefault="00E70D20" w:rsidP="00E70D20">
      <w:pPr>
        <w:pStyle w:val="Head"/>
        <w:numPr>
          <w:ilvl w:val="0"/>
          <w:numId w:val="3"/>
        </w:numPr>
      </w:pPr>
      <w:bookmarkStart w:id="20" w:name="_Toc168264124"/>
      <w:r>
        <w:lastRenderedPageBreak/>
        <w:t>Метрики качества для оценки моделей</w:t>
      </w:r>
      <w:bookmarkEnd w:id="20"/>
    </w:p>
    <w:p w14:paraId="0D0F29F1" w14:textId="336B143F" w:rsidR="00446F3D" w:rsidRDefault="00446F3D" w:rsidP="00446F3D">
      <w:pPr>
        <w:pStyle w:val="Core"/>
        <w:ind w:firstLine="360"/>
      </w:pPr>
      <w:r>
        <w:t>Для оценки эффективности модели МО используются различные метрики качества. Они позволяют определить, насколько хорошо модель справляется со своей задачей.</w:t>
      </w:r>
    </w:p>
    <w:p w14:paraId="318AAE8F" w14:textId="307F1660" w:rsidR="00446F3D" w:rsidRDefault="00446F3D" w:rsidP="00446F3D">
      <w:pPr>
        <w:pStyle w:val="Core"/>
        <w:ind w:firstLine="360"/>
      </w:pPr>
      <w:r>
        <w:t>Четыре основные метрики</w:t>
      </w:r>
      <w:r w:rsidRPr="00446F3D">
        <w:t xml:space="preserve"> </w:t>
      </w:r>
      <w:r>
        <w:t>в задаче классификации это</w:t>
      </w:r>
    </w:p>
    <w:p w14:paraId="59A10380" w14:textId="77777777" w:rsidR="00446F3D" w:rsidRDefault="00446F3D" w:rsidP="00446F3D">
      <w:pPr>
        <w:pStyle w:val="Core"/>
        <w:numPr>
          <w:ilvl w:val="0"/>
          <w:numId w:val="45"/>
        </w:numPr>
      </w:pPr>
      <w:r>
        <w:rPr>
          <w:lang w:val="en-US"/>
        </w:rPr>
        <w:t>True</w:t>
      </w:r>
      <w:r w:rsidRPr="00446F3D">
        <w:t xml:space="preserve"> </w:t>
      </w:r>
      <w:r>
        <w:rPr>
          <w:lang w:val="en-US"/>
        </w:rPr>
        <w:t>Positive</w:t>
      </w:r>
      <w:r w:rsidRPr="00446F3D">
        <w:t xml:space="preserve"> (</w:t>
      </w:r>
      <w:r>
        <w:rPr>
          <w:lang w:val="en-US"/>
        </w:rPr>
        <w:t>TP</w:t>
      </w:r>
      <w:r w:rsidRPr="00446F3D">
        <w:t xml:space="preserve">) – </w:t>
      </w:r>
      <w:r>
        <w:t>истинно</w:t>
      </w:r>
      <w:r w:rsidRPr="00446F3D">
        <w:t xml:space="preserve"> </w:t>
      </w:r>
      <w:r>
        <w:t>положительные предсказания. Э</w:t>
      </w:r>
      <w:r w:rsidRPr="00446F3D">
        <w:t>то количество объектов, которые действительно принадлежат положительному классу и которые модель также корректно идентифицировала как принадлежащие этому классу;</w:t>
      </w:r>
    </w:p>
    <w:p w14:paraId="376C2395" w14:textId="6C007874" w:rsidR="00446F3D" w:rsidRPr="00446F3D" w:rsidRDefault="00446F3D" w:rsidP="00446F3D">
      <w:pPr>
        <w:pStyle w:val="Core"/>
        <w:numPr>
          <w:ilvl w:val="0"/>
          <w:numId w:val="45"/>
        </w:numPr>
      </w:pPr>
      <w:r w:rsidRPr="00446F3D">
        <w:rPr>
          <w:lang w:val="en-US"/>
        </w:rPr>
        <w:t>True</w:t>
      </w:r>
      <w:r w:rsidRPr="00446F3D">
        <w:t xml:space="preserve"> </w:t>
      </w:r>
      <w:r w:rsidRPr="00446F3D">
        <w:rPr>
          <w:lang w:val="en-US"/>
        </w:rPr>
        <w:t>Negative</w:t>
      </w:r>
      <w:r w:rsidRPr="00446F3D">
        <w:t xml:space="preserve"> (</w:t>
      </w:r>
      <w:r w:rsidRPr="00446F3D">
        <w:rPr>
          <w:lang w:val="en-US"/>
        </w:rPr>
        <w:t>TN</w:t>
      </w:r>
      <w:r w:rsidRPr="00446F3D">
        <w:t>)</w:t>
      </w:r>
      <w:r>
        <w:t xml:space="preserve"> –</w:t>
      </w:r>
      <w:r w:rsidRPr="00446F3D">
        <w:t xml:space="preserve"> </w:t>
      </w:r>
      <w:r>
        <w:t>истинно отрицательные предсказания. Э</w:t>
      </w:r>
      <w:r w:rsidRPr="00446F3D">
        <w:t>то количество объектов, которые действительно принадлежат отрицательному классу и которые модель правильно идентифицировала как принадлежащие этому классу;</w:t>
      </w:r>
    </w:p>
    <w:p w14:paraId="3B0D3DE5" w14:textId="209B0246" w:rsidR="00446F3D" w:rsidRPr="00446F3D" w:rsidRDefault="00446F3D" w:rsidP="00446F3D">
      <w:pPr>
        <w:pStyle w:val="Core"/>
        <w:numPr>
          <w:ilvl w:val="0"/>
          <w:numId w:val="45"/>
        </w:numPr>
      </w:pPr>
      <w:r w:rsidRPr="00446F3D">
        <w:rPr>
          <w:lang w:val="en-US"/>
        </w:rPr>
        <w:t>False</w:t>
      </w:r>
      <w:r w:rsidRPr="00446F3D">
        <w:t xml:space="preserve"> </w:t>
      </w:r>
      <w:r w:rsidRPr="00446F3D">
        <w:rPr>
          <w:lang w:val="en-US"/>
        </w:rPr>
        <w:t>Positive</w:t>
      </w:r>
      <w:r w:rsidRPr="00446F3D">
        <w:t xml:space="preserve"> (</w:t>
      </w:r>
      <w:r w:rsidRPr="00446F3D">
        <w:rPr>
          <w:lang w:val="en-US"/>
        </w:rPr>
        <w:t>FP</w:t>
      </w:r>
      <w:r w:rsidRPr="00446F3D">
        <w:t>)</w:t>
      </w:r>
      <w:r>
        <w:t xml:space="preserve"> – ложно положительные предсказания.</w:t>
      </w:r>
      <w:r w:rsidRPr="00446F3D">
        <w:t xml:space="preserve"> </w:t>
      </w:r>
      <w:r>
        <w:t>Э</w:t>
      </w:r>
      <w:r w:rsidRPr="00446F3D">
        <w:t>то количество объектов, которые действительно принадлежат отрицательному классу, но модель неверно их классифицировала как принадлежащие положительному классу;</w:t>
      </w:r>
    </w:p>
    <w:p w14:paraId="6C964CD0" w14:textId="358D230C" w:rsidR="00446F3D" w:rsidRDefault="00446F3D" w:rsidP="00446F3D">
      <w:pPr>
        <w:pStyle w:val="Core"/>
        <w:numPr>
          <w:ilvl w:val="0"/>
          <w:numId w:val="45"/>
        </w:numPr>
      </w:pPr>
      <w:r w:rsidRPr="00446F3D">
        <w:rPr>
          <w:lang w:val="en-US"/>
        </w:rPr>
        <w:t>False</w:t>
      </w:r>
      <w:r w:rsidRPr="00446F3D">
        <w:t xml:space="preserve"> </w:t>
      </w:r>
      <w:r w:rsidRPr="00446F3D">
        <w:rPr>
          <w:lang w:val="en-US"/>
        </w:rPr>
        <w:t>Negative</w:t>
      </w:r>
      <w:r w:rsidRPr="00446F3D">
        <w:t xml:space="preserve"> (</w:t>
      </w:r>
      <w:r w:rsidRPr="00446F3D">
        <w:rPr>
          <w:lang w:val="en-US"/>
        </w:rPr>
        <w:t>FN</w:t>
      </w:r>
      <w:r w:rsidRPr="00446F3D">
        <w:t>)</w:t>
      </w:r>
      <w:r>
        <w:t xml:space="preserve"> – ложно отрицательные предсказания</w:t>
      </w:r>
      <w:r w:rsidRPr="00446F3D">
        <w:t xml:space="preserve">. </w:t>
      </w:r>
      <w:r>
        <w:t>Э</w:t>
      </w:r>
      <w:r w:rsidRPr="00446F3D">
        <w:t>то количество объектов, которые действительно принадлежат положительному классу, но модель неверно отнесла их к отрицательному классу.</w:t>
      </w:r>
    </w:p>
    <w:p w14:paraId="3BFC4D46" w14:textId="2DF472A1" w:rsidR="00446F3D" w:rsidRDefault="00446F3D" w:rsidP="00446F3D">
      <w:pPr>
        <w:pStyle w:val="Core"/>
        <w:ind w:left="360"/>
      </w:pPr>
      <w:r>
        <w:t>Остальные метрики базируются на них.</w:t>
      </w:r>
    </w:p>
    <w:p w14:paraId="4EBB6CDC" w14:textId="216517D6" w:rsidR="00446F3D" w:rsidRDefault="00446F3D" w:rsidP="00446F3D">
      <w:pPr>
        <w:pStyle w:val="Core"/>
        <w:ind w:left="360"/>
      </w:pPr>
      <w:r>
        <w:t>Ниже приведен список важных оценок качества:</w:t>
      </w:r>
    </w:p>
    <w:p w14:paraId="36F718F0" w14:textId="247C62FE" w:rsidR="00446F3D" w:rsidRPr="00E41680" w:rsidRDefault="00446F3D" w:rsidP="00446F3D">
      <w:pPr>
        <w:pStyle w:val="Core"/>
        <w:numPr>
          <w:ilvl w:val="0"/>
          <w:numId w:val="47"/>
        </w:numPr>
      </w:pPr>
      <w:r w:rsidRPr="00446F3D">
        <w:t>Чувствительность (</w:t>
      </w:r>
      <w:proofErr w:type="spellStart"/>
      <w:r w:rsidRPr="00446F3D">
        <w:t>Se</w:t>
      </w:r>
      <w:proofErr w:type="spellEnd"/>
      <w:r w:rsidRPr="00446F3D">
        <w:t xml:space="preserve">, </w:t>
      </w:r>
      <w:proofErr w:type="spellStart"/>
      <w:r w:rsidRPr="00446F3D">
        <w:t>Sensitivity</w:t>
      </w:r>
      <w:proofErr w:type="spellEnd"/>
      <w:r w:rsidRPr="00446F3D">
        <w:t>/</w:t>
      </w:r>
      <w:proofErr w:type="spellStart"/>
      <w:r w:rsidRPr="00446F3D">
        <w:t>Recall</w:t>
      </w:r>
      <w:proofErr w:type="spellEnd"/>
      <w:r w:rsidRPr="00446F3D">
        <w:t>)</w:t>
      </w:r>
      <w:r>
        <w:t xml:space="preserve">. </w:t>
      </w:r>
      <w:r w:rsidR="00E41680">
        <w:t>И</w:t>
      </w:r>
      <w:r w:rsidR="00E41680" w:rsidRPr="00E41680">
        <w:t>змеряет способность модели правильно идентифицировать положительные случаи из всех действительно положительных случаев</w:t>
      </w:r>
    </w:p>
    <w:p w14:paraId="3CFD2513" w14:textId="62AF2484" w:rsidR="00E41680" w:rsidRDefault="00E41680" w:rsidP="00E41680">
      <w:pPr>
        <w:pStyle w:val="Core"/>
      </w:pPr>
      <m:oMathPara>
        <m:oMath>
          <m:r>
            <w:rPr>
              <w:rFonts w:ascii="Cambria Math" w:hAnsi="Cambria Math"/>
            </w:rPr>
            <m:t>S</m:t>
          </m:r>
          <m:r>
            <w:rPr>
              <w:rFonts w:ascii="Cambria Math" w:hAnsi="Cambria Math"/>
              <w:lang w:val="en-US"/>
            </w:rPr>
            <m:t>ensevity=</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358D7CBD" w14:textId="57C4FF96" w:rsidR="00446F3D" w:rsidRDefault="00446F3D" w:rsidP="00446F3D">
      <w:pPr>
        <w:pStyle w:val="Core"/>
        <w:numPr>
          <w:ilvl w:val="0"/>
          <w:numId w:val="47"/>
        </w:numPr>
      </w:pPr>
      <w:r w:rsidRPr="00446F3D">
        <w:lastRenderedPageBreak/>
        <w:t>Специфичность (</w:t>
      </w:r>
      <w:proofErr w:type="spellStart"/>
      <w:r w:rsidRPr="00446F3D">
        <w:t>Sp</w:t>
      </w:r>
      <w:proofErr w:type="spellEnd"/>
      <w:r w:rsidRPr="00446F3D">
        <w:t xml:space="preserve">, </w:t>
      </w:r>
      <w:proofErr w:type="spellStart"/>
      <w:r w:rsidRPr="00446F3D">
        <w:t>Specificity</w:t>
      </w:r>
      <w:proofErr w:type="spellEnd"/>
      <w:r w:rsidRPr="00446F3D">
        <w:t>)</w:t>
      </w:r>
      <w:r w:rsidR="00E41680" w:rsidRPr="00E41680">
        <w:t>.</w:t>
      </w:r>
      <w:r w:rsidR="00E41680">
        <w:t xml:space="preserve"> И</w:t>
      </w:r>
      <w:r w:rsidR="00E41680" w:rsidRPr="00E41680">
        <w:t>змеряет способность модели правильно идентифицировать отрицательные случаи из всех действительно отрицательных случаев</w:t>
      </w:r>
    </w:p>
    <w:p w14:paraId="51A69A6B" w14:textId="5E952001" w:rsidR="00E41680" w:rsidRPr="00E41680" w:rsidRDefault="00E41680" w:rsidP="00E41680">
      <w:pPr>
        <w:pStyle w:val="Core"/>
        <w:rPr>
          <w:i/>
        </w:rPr>
      </w:pPr>
      <m:oMathPara>
        <m:oMath>
          <m:r>
            <w:rPr>
              <w:rFonts w:ascii="Cambria Math" w:hAnsi="Cambria Math"/>
            </w:rPr>
            <m:t>S</m:t>
          </m:r>
          <m:r>
            <w:rPr>
              <w:rFonts w:ascii="Cambria Math" w:hAnsi="Cambria Math"/>
              <w:lang w:val="en-US"/>
            </w:rPr>
            <m:t>pecifity=</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eastAsiaTheme="minorEastAsia" w:hAnsi="Cambria Math"/>
              <w:lang w:val="en-US"/>
            </w:rPr>
            <m:t>.</m:t>
          </m:r>
        </m:oMath>
      </m:oMathPara>
    </w:p>
    <w:p w14:paraId="155A8ADD" w14:textId="145366A2" w:rsidR="00446F3D" w:rsidRPr="00E41680" w:rsidRDefault="00446F3D" w:rsidP="00446F3D">
      <w:pPr>
        <w:pStyle w:val="Core"/>
        <w:numPr>
          <w:ilvl w:val="0"/>
          <w:numId w:val="47"/>
        </w:numPr>
      </w:pPr>
      <w:r w:rsidRPr="00446F3D">
        <w:t>Точность (</w:t>
      </w:r>
      <w:r w:rsidRPr="00446F3D">
        <w:rPr>
          <w:lang w:val="en-US"/>
        </w:rPr>
        <w:t>Ac</w:t>
      </w:r>
      <w:r w:rsidRPr="00E41680">
        <w:t xml:space="preserve">, </w:t>
      </w:r>
      <w:r w:rsidRPr="00446F3D">
        <w:rPr>
          <w:lang w:val="en-US"/>
        </w:rPr>
        <w:t>Accuracy</w:t>
      </w:r>
      <w:r w:rsidRPr="00446F3D">
        <w:t>)</w:t>
      </w:r>
      <w:r w:rsidR="00E41680" w:rsidRPr="00E41680">
        <w:t>. показывает долю правильных предсказаний модели среди всех предсказаний</w:t>
      </w:r>
    </w:p>
    <w:p w14:paraId="4D634E1A" w14:textId="6DF6102E" w:rsidR="00E41680" w:rsidRPr="00E41680" w:rsidRDefault="00E41680" w:rsidP="00E41680">
      <w:pPr>
        <w:pStyle w:val="Core"/>
        <w:rPr>
          <w:rFonts w:eastAsiaTheme="minorEastAsia"/>
          <w:i/>
        </w:rPr>
      </w:pPr>
      <m:oMathPara>
        <m:oMath>
          <m:r>
            <w:rPr>
              <w:rFonts w:ascii="Cambria Math" w:hAnsi="Cambria Math"/>
            </w:rPr>
            <m:t>A</m:t>
          </m:r>
          <m:r>
            <w:rPr>
              <w:rFonts w:ascii="Cambria Math" w:hAnsi="Cambria Math"/>
              <w:lang w:val="en-US"/>
            </w:rPr>
            <m:t>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r>
            <w:rPr>
              <w:rFonts w:ascii="Cambria Math" w:hAnsi="Cambria Math"/>
              <w:lang w:val="en-US"/>
            </w:rPr>
            <m:t>.</m:t>
          </m:r>
        </m:oMath>
      </m:oMathPara>
    </w:p>
    <w:p w14:paraId="1B56CC88" w14:textId="520FE7C8" w:rsidR="00E41680" w:rsidRDefault="00E41680" w:rsidP="00E41680">
      <w:pPr>
        <w:pStyle w:val="Core"/>
        <w:numPr>
          <w:ilvl w:val="0"/>
          <w:numId w:val="47"/>
        </w:numPr>
      </w:pPr>
      <w:r>
        <w:rPr>
          <w:lang w:val="en-US"/>
        </w:rPr>
        <w:t>G</w:t>
      </w:r>
      <w:r w:rsidRPr="00E41680">
        <w:t>-</w:t>
      </w:r>
      <w:r>
        <w:t>среднее</w:t>
      </w:r>
      <w:r w:rsidRPr="00E41680">
        <w:t xml:space="preserve"> (</w:t>
      </w:r>
      <w:r>
        <w:rPr>
          <w:lang w:val="en-US"/>
        </w:rPr>
        <w:t>G</w:t>
      </w:r>
      <w:r w:rsidRPr="00E41680">
        <w:t>-</w:t>
      </w:r>
      <w:r>
        <w:rPr>
          <w:lang w:val="en-US"/>
        </w:rPr>
        <w:t>mean</w:t>
      </w:r>
      <w:r w:rsidRPr="00E41680">
        <w:t xml:space="preserve">, </w:t>
      </w:r>
      <w:r>
        <w:rPr>
          <w:lang w:val="en-US"/>
        </w:rPr>
        <w:t>Geometric</w:t>
      </w:r>
      <w:r w:rsidRPr="00E41680">
        <w:t xml:space="preserve"> </w:t>
      </w:r>
      <w:r>
        <w:rPr>
          <w:lang w:val="en-US"/>
        </w:rPr>
        <w:t>Mean</w:t>
      </w:r>
      <w:r w:rsidRPr="00E41680">
        <w:t xml:space="preserve">) </w:t>
      </w:r>
      <w:r>
        <w:t>– и</w:t>
      </w:r>
      <w:r w:rsidRPr="00E41680">
        <w:t>змеряет баланс между чувствительностью</w:t>
      </w:r>
      <w:r>
        <w:t xml:space="preserve"> </w:t>
      </w:r>
      <w:r w:rsidRPr="00E41680">
        <w:t xml:space="preserve">и специфичностью, предоставляя более сбалансированное представление о </w:t>
      </w:r>
      <w:r>
        <w:t>качестве</w:t>
      </w:r>
      <w:r w:rsidRPr="00E41680">
        <w:t xml:space="preserve"> модели по сравнению с другими метриками, такими как </w:t>
      </w:r>
      <w:proofErr w:type="spellStart"/>
      <w:r w:rsidRPr="00E41680">
        <w:t>accuracy</w:t>
      </w:r>
      <w:proofErr w:type="spellEnd"/>
      <w:r w:rsidRPr="00E41680">
        <w:t>, которые могут быть смещены в сторону доминирующего класса.</w:t>
      </w:r>
      <w:r>
        <w:t xml:space="preserve"> </w:t>
      </w:r>
      <w:r>
        <w:rPr>
          <w:lang w:val="en-US"/>
        </w:rPr>
        <w:t>G</w:t>
      </w:r>
      <w:r w:rsidRPr="00E41680">
        <w:t>-</w:t>
      </w:r>
      <w:r>
        <w:rPr>
          <w:lang w:val="en-US"/>
        </w:rPr>
        <w:t>mean</w:t>
      </w:r>
      <w:r w:rsidRPr="00E41680">
        <w:t xml:space="preserve"> </w:t>
      </w:r>
      <w:r>
        <w:t>особенно полезна при работе с несбалансированными наборами данных.</w:t>
      </w:r>
    </w:p>
    <w:p w14:paraId="45C76CF4" w14:textId="3641F4BD" w:rsidR="00E41680" w:rsidRDefault="00E41680" w:rsidP="00E41680">
      <w:pPr>
        <w:pStyle w:val="Core"/>
        <w:ind w:left="720"/>
      </w:pPr>
      <w:r w:rsidRPr="00E41680">
        <w:t>G-</w:t>
      </w:r>
      <w:proofErr w:type="spellStart"/>
      <w:r w:rsidRPr="00E41680">
        <w:t>mean</w:t>
      </w:r>
      <w:proofErr w:type="spellEnd"/>
      <w:r w:rsidRPr="00E41680">
        <w:t xml:space="preserve"> определяется как геометрическое среднее из чувствительности и специфичности:</w:t>
      </w:r>
    </w:p>
    <w:p w14:paraId="5F7FDADA" w14:textId="75F930D0" w:rsidR="00E41680" w:rsidRPr="00E41680" w:rsidRDefault="00E41680" w:rsidP="00E41680">
      <w:pPr>
        <w:pStyle w:val="Core"/>
        <w:ind w:left="720"/>
        <w:rPr>
          <w:rFonts w:eastAsiaTheme="minorEastAsia"/>
        </w:rPr>
      </w:pPr>
      <m:oMathPara>
        <m:oMath>
          <m:r>
            <w:rPr>
              <w:rFonts w:ascii="Cambria Math" w:hAnsi="Cambria Math"/>
            </w:rPr>
            <m:t>G</m:t>
          </m:r>
          <m:r>
            <w:rPr>
              <w:rFonts w:ascii="Cambria Math" w:hAnsi="Cambria Math"/>
              <w:lang w:val="en-US"/>
            </w:rPr>
            <m:t>-mean=</m:t>
          </m:r>
          <m:rad>
            <m:radPr>
              <m:degHide m:val="1"/>
              <m:ctrlPr>
                <w:rPr>
                  <w:rFonts w:ascii="Cambria Math" w:hAnsi="Cambria Math"/>
                  <w:i/>
                  <w:lang w:val="en-US"/>
                </w:rPr>
              </m:ctrlPr>
            </m:radPr>
            <m:deg/>
            <m:e>
              <m:r>
                <w:rPr>
                  <w:rFonts w:ascii="Cambria Math" w:hAnsi="Cambria Math"/>
                  <w:lang w:val="en-US"/>
                </w:rPr>
                <m:t>Sensitivity×Specificity</m:t>
              </m:r>
            </m:e>
          </m:rad>
          <m:r>
            <w:rPr>
              <w:rFonts w:ascii="Cambria Math" w:eastAsiaTheme="minorEastAsia" w:hAnsi="Cambria Math"/>
              <w:lang w:val="en-US"/>
            </w:rPr>
            <m:t>.</m:t>
          </m:r>
        </m:oMath>
      </m:oMathPara>
    </w:p>
    <w:p w14:paraId="79342BC0" w14:textId="32491283" w:rsidR="00446F3D" w:rsidRDefault="00E41680" w:rsidP="00E41680">
      <w:pPr>
        <w:pStyle w:val="Core"/>
        <w:ind w:firstLine="360"/>
      </w:pPr>
      <w:r>
        <w:t xml:space="preserve">Наши данные несбалансированные </w:t>
      </w:r>
      <w:r w:rsidRPr="00E41680">
        <w:rPr>
          <w:highlight w:val="yellow"/>
        </w:rPr>
        <w:t>(см. Рисунок данных</w:t>
      </w:r>
      <w:r>
        <w:t xml:space="preserve">), поэтому применение </w:t>
      </w:r>
      <w:r>
        <w:rPr>
          <w:lang w:val="en-US"/>
        </w:rPr>
        <w:t>Accuracy</w:t>
      </w:r>
      <w:r w:rsidRPr="00E41680">
        <w:t xml:space="preserve"> </w:t>
      </w:r>
      <w:r>
        <w:t xml:space="preserve">будет ошибочным, </w:t>
      </w:r>
      <w:proofErr w:type="gramStart"/>
      <w:r>
        <w:t>т.к.</w:t>
      </w:r>
      <w:proofErr w:type="gramEnd"/>
      <w:r w:rsidRPr="00E41680">
        <w:t xml:space="preserve"> </w:t>
      </w:r>
      <w:r>
        <w:t>ее оценка смещается в сторону доминирующего класса.</w:t>
      </w:r>
    </w:p>
    <w:p w14:paraId="18F256A8" w14:textId="6DE8AB67" w:rsidR="00A56DB6" w:rsidRPr="00715E65" w:rsidRDefault="00E41680" w:rsidP="00A56DB6">
      <w:pPr>
        <w:pStyle w:val="Core"/>
        <w:ind w:firstLine="360"/>
      </w:pPr>
      <w:r>
        <w:t>Метрики</w:t>
      </w:r>
      <w:r w:rsidRPr="00E41680">
        <w:t xml:space="preserve"> </w:t>
      </w:r>
      <w:r w:rsidRPr="00E41680">
        <w:rPr>
          <w:lang w:val="en-US"/>
        </w:rPr>
        <w:t>Sensitivity</w:t>
      </w:r>
      <w:r w:rsidRPr="00E41680">
        <w:t xml:space="preserve"> </w:t>
      </w:r>
      <w:r>
        <w:t>и</w:t>
      </w:r>
      <w:r w:rsidRPr="00E41680">
        <w:t xml:space="preserve"> </w:t>
      </w:r>
      <w:r w:rsidRPr="00E41680">
        <w:rPr>
          <w:lang w:val="en-US"/>
        </w:rPr>
        <w:t>Specificity</w:t>
      </w:r>
      <w:r w:rsidRPr="00E41680">
        <w:t xml:space="preserve"> </w:t>
      </w:r>
      <w:r>
        <w:t>имеют</w:t>
      </w:r>
      <w:r w:rsidRPr="00E41680">
        <w:t xml:space="preserve"> </w:t>
      </w:r>
      <w:r>
        <w:t>важную</w:t>
      </w:r>
      <w:r w:rsidRPr="00E41680">
        <w:t xml:space="preserve"> </w:t>
      </w:r>
      <w:r>
        <w:t>роль в медицинской предметной области, так как при маленьком значении первой – увеличивается риск пропуска патологии, а при маленьком значении второй – увеличивается риск на подозрение патологии и назначении дополнительных обследований.</w:t>
      </w:r>
    </w:p>
    <w:p w14:paraId="0BB7DA57" w14:textId="02D86F0C" w:rsidR="00A56DB6" w:rsidRPr="00A56DB6" w:rsidRDefault="00A56DB6" w:rsidP="00E41680">
      <w:pPr>
        <w:pStyle w:val="Core"/>
        <w:ind w:firstLine="360"/>
      </w:pPr>
      <w:r>
        <w:t>Исходя из вышеизложенных соображений, основной оценкой качества модели в данном проекте выступает</w:t>
      </w:r>
      <w:r w:rsidR="009B2A0F" w:rsidRPr="009B2A0F">
        <w:t xml:space="preserve"> </w:t>
      </w:r>
      <w:proofErr w:type="spellStart"/>
      <w:r w:rsidR="009B2A0F">
        <w:rPr>
          <w:lang w:val="en-US"/>
        </w:rPr>
        <w:t>Sensetivity</w:t>
      </w:r>
      <w:proofErr w:type="spellEnd"/>
      <w:r w:rsidRPr="00A56DB6">
        <w:t>.</w:t>
      </w:r>
    </w:p>
    <w:p w14:paraId="1705906E" w14:textId="77777777" w:rsidR="00E70D20" w:rsidRPr="00E41680" w:rsidRDefault="00E70D20">
      <w:pPr>
        <w:spacing w:after="160" w:line="259" w:lineRule="auto"/>
      </w:pPr>
    </w:p>
    <w:p w14:paraId="623544B0" w14:textId="3D6D5378" w:rsidR="0054516C" w:rsidRPr="00E41680" w:rsidRDefault="0054516C">
      <w:pPr>
        <w:spacing w:after="160" w:line="259" w:lineRule="auto"/>
        <w:rPr>
          <w:rFonts w:ascii="Times New Roman" w:hAnsi="Times New Roman"/>
          <w:kern w:val="2"/>
          <w:sz w:val="28"/>
          <w14:ligatures w14:val="standardContextual"/>
        </w:rPr>
      </w:pPr>
      <w:r w:rsidRPr="00E41680">
        <w:br w:type="page"/>
      </w:r>
    </w:p>
    <w:p w14:paraId="75D57DBD" w14:textId="1278FE90" w:rsidR="0054516C" w:rsidRDefault="0054516C" w:rsidP="001A4659">
      <w:pPr>
        <w:pStyle w:val="Head"/>
        <w:numPr>
          <w:ilvl w:val="0"/>
          <w:numId w:val="3"/>
        </w:numPr>
      </w:pPr>
      <w:bookmarkStart w:id="21" w:name="_Toc168264125"/>
      <w:r>
        <w:lastRenderedPageBreak/>
        <w:t>Обучение сетей и</w:t>
      </w:r>
      <w:r w:rsidR="00DE45EB">
        <w:t xml:space="preserve"> тестирование моделей</w:t>
      </w:r>
      <w:bookmarkEnd w:id="21"/>
    </w:p>
    <w:p w14:paraId="69FDA3F4" w14:textId="65E49411" w:rsidR="0054516C" w:rsidRDefault="00E70D20" w:rsidP="001A4659">
      <w:pPr>
        <w:pStyle w:val="Subhead"/>
        <w:numPr>
          <w:ilvl w:val="1"/>
          <w:numId w:val="3"/>
        </w:numPr>
        <w:rPr>
          <w:lang w:val="ru-RU"/>
        </w:rPr>
      </w:pPr>
      <w:bookmarkStart w:id="22" w:name="_Toc168264126"/>
      <w:r>
        <w:t>GRU</w:t>
      </w:r>
      <w:bookmarkEnd w:id="22"/>
    </w:p>
    <w:p w14:paraId="7E6470AD" w14:textId="77777777" w:rsidR="00DE45EB" w:rsidRPr="00DE45EB" w:rsidRDefault="00DE45EB" w:rsidP="00DE45EB">
      <w:pPr>
        <w:pStyle w:val="Core"/>
        <w:ind w:left="360"/>
      </w:pPr>
    </w:p>
    <w:p w14:paraId="349018C4" w14:textId="1712F3F8" w:rsidR="00DE45EB" w:rsidRPr="00DE45EB" w:rsidRDefault="00DE45EB">
      <w:pPr>
        <w:spacing w:after="160" w:line="259" w:lineRule="auto"/>
        <w:rPr>
          <w:rFonts w:ascii="Times New Roman" w:hAnsi="Times New Roman"/>
          <w:kern w:val="2"/>
          <w:sz w:val="28"/>
          <w14:ligatures w14:val="standardContextual"/>
        </w:rPr>
      </w:pPr>
      <w:r w:rsidRPr="00DE45EB">
        <w:br w:type="page"/>
      </w:r>
    </w:p>
    <w:p w14:paraId="4D261FA0" w14:textId="0D1144FE" w:rsidR="00DE45EB" w:rsidRPr="00DE45EB" w:rsidRDefault="00E70D20" w:rsidP="00DE45EB">
      <w:pPr>
        <w:pStyle w:val="Head"/>
        <w:numPr>
          <w:ilvl w:val="0"/>
          <w:numId w:val="3"/>
        </w:numPr>
      </w:pPr>
      <w:r w:rsidRPr="00E70D20">
        <w:lastRenderedPageBreak/>
        <w:t xml:space="preserve"> </w:t>
      </w:r>
      <w:bookmarkStart w:id="23" w:name="_Toc168264127"/>
      <w:r w:rsidR="00DE45EB">
        <w:t>Сравнительный анализ результатов тестирования моделей</w:t>
      </w:r>
      <w:bookmarkEnd w:id="23"/>
    </w:p>
    <w:p w14:paraId="7986F786" w14:textId="49D2C70A" w:rsidR="00211FED" w:rsidRDefault="00211FED">
      <w:pPr>
        <w:spacing w:after="160" w:line="259" w:lineRule="auto"/>
        <w:rPr>
          <w:rFonts w:ascii="Times New Roman" w:hAnsi="Times New Roman"/>
          <w:kern w:val="2"/>
          <w:sz w:val="28"/>
          <w14:ligatures w14:val="standardContextual"/>
        </w:rPr>
      </w:pPr>
      <w:r>
        <w:br w:type="page"/>
      </w:r>
    </w:p>
    <w:p w14:paraId="362AB21C" w14:textId="3C1AED5E" w:rsidR="00211FED" w:rsidRDefault="00211FED" w:rsidP="00492D10">
      <w:pPr>
        <w:pStyle w:val="Head"/>
        <w:jc w:val="center"/>
      </w:pPr>
      <w:bookmarkStart w:id="24" w:name="_Toc168264128"/>
      <w:r>
        <w:lastRenderedPageBreak/>
        <w:t>Заключение</w:t>
      </w:r>
      <w:bookmarkEnd w:id="24"/>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25" w:name="_Toc168264129"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25"/>
        </w:p>
        <w:bookmarkStart w:id="26"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19" w:history="1">
                <w:r w:rsidRPr="00EE3B25">
                  <w:rPr>
                    <w:rStyle w:val="af0"/>
                    <w:lang w:val="en-US"/>
                  </w:rPr>
                  <w:t>https://www.who.int/ru/news-room/fact-sheets/detail/the-top-10-causes-of-death</w:t>
                </w:r>
              </w:hyperlink>
              <w:bookmarkEnd w:id="26"/>
              <w:r w:rsidR="00266BF5" w:rsidRPr="00266BF5">
                <w:rPr>
                  <w:rStyle w:val="af0"/>
                  <w:lang w:val="en-US"/>
                </w:rPr>
                <w:t>.</w:t>
              </w:r>
            </w:p>
            <w:p w14:paraId="7CC89A28" w14:textId="02072907" w:rsidR="00C52B86" w:rsidRDefault="00C52B86" w:rsidP="00191DDA">
              <w:pPr>
                <w:pStyle w:val="Core"/>
                <w:numPr>
                  <w:ilvl w:val="0"/>
                  <w:numId w:val="4"/>
                </w:numPr>
              </w:pPr>
              <w:bookmarkStart w:id="27" w:name="_Ref166668441"/>
              <w:r>
                <w:t>Хэмптон Дж. Р. Основы ЭКГ: пер. с англ. – М.: Мед</w:t>
              </w:r>
              <w:proofErr w:type="gramStart"/>
              <w:r>
                <w:t>.</w:t>
              </w:r>
              <w:proofErr w:type="gramEnd"/>
              <w:r>
                <w:t xml:space="preserve"> лит., 2006 – 224 с., ил.</w:t>
              </w:r>
              <w:bookmarkEnd w:id="27"/>
            </w:p>
            <w:p w14:paraId="2010B62B" w14:textId="5D2A5EF3" w:rsidR="0032374E" w:rsidRPr="0032374E" w:rsidRDefault="0032374E" w:rsidP="00191DDA">
              <w:pPr>
                <w:pStyle w:val="Core"/>
                <w:numPr>
                  <w:ilvl w:val="0"/>
                  <w:numId w:val="4"/>
                </w:numPr>
                <w:rPr>
                  <w:lang w:val="en-US"/>
                </w:rPr>
              </w:pPr>
              <w:bookmarkStart w:id="28"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20" w:history="1">
                <w:r w:rsidRPr="00232CD8">
                  <w:rPr>
                    <w:rStyle w:val="af0"/>
                    <w:lang w:val="en-US"/>
                  </w:rPr>
                  <w:t>https://ieeexplore.ieee.org/abstract/document/5610575</w:t>
                </w:r>
              </w:hyperlink>
              <w:r>
                <w:rPr>
                  <w:lang w:val="en-US"/>
                </w:rPr>
                <w:t>.</w:t>
              </w:r>
              <w:bookmarkEnd w:id="28"/>
            </w:p>
            <w:p w14:paraId="1AAA8EB0" w14:textId="2F5891B5" w:rsidR="0032374E" w:rsidRPr="0032374E" w:rsidRDefault="0032374E" w:rsidP="00191DDA">
              <w:pPr>
                <w:pStyle w:val="Core"/>
                <w:numPr>
                  <w:ilvl w:val="0"/>
                  <w:numId w:val="4"/>
                </w:numPr>
                <w:rPr>
                  <w:lang w:val="en-US"/>
                </w:rPr>
              </w:pPr>
              <w:bookmarkStart w:id="29"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21" w:history="1">
                <w:r w:rsidRPr="00232CD8">
                  <w:rPr>
                    <w:rStyle w:val="af0"/>
                    <w:lang w:val="en-US"/>
                  </w:rPr>
                  <w:t>https://ieeexplore.ieee.org/document/623058</w:t>
                </w:r>
              </w:hyperlink>
              <w:r>
                <w:rPr>
                  <w:lang w:val="en-US"/>
                </w:rPr>
                <w:t>.</w:t>
              </w:r>
              <w:bookmarkEnd w:id="29"/>
            </w:p>
            <w:p w14:paraId="582D5C83" w14:textId="4D248C58" w:rsidR="0032374E" w:rsidRPr="0032374E" w:rsidRDefault="0032374E" w:rsidP="00191DDA">
              <w:pPr>
                <w:pStyle w:val="Core"/>
                <w:numPr>
                  <w:ilvl w:val="0"/>
                  <w:numId w:val="4"/>
                </w:numPr>
                <w:rPr>
                  <w:lang w:val="en-US"/>
                </w:rPr>
              </w:pPr>
              <w:bookmarkStart w:id="30"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22" w:history="1">
                <w:r w:rsidRPr="0032374E">
                  <w:rPr>
                    <w:rStyle w:val="af0"/>
                    <w:lang w:val="en-US"/>
                  </w:rPr>
                  <w:t>https://citeseerx.ist.psu.edu/document?repid=rep1&amp;type=pdf&amp;doi=1cc1ef734898e340126bdb0eec5fbadb538de08b</w:t>
                </w:r>
              </w:hyperlink>
              <w:r>
                <w:rPr>
                  <w:lang w:val="en-US"/>
                </w:rPr>
                <w:t>.</w:t>
              </w:r>
              <w:bookmarkEnd w:id="30"/>
            </w:p>
            <w:p w14:paraId="70C472F2" w14:textId="39DF7117" w:rsidR="0032374E" w:rsidRPr="0032374E" w:rsidRDefault="0032374E" w:rsidP="00191DDA">
              <w:pPr>
                <w:pStyle w:val="Core"/>
                <w:numPr>
                  <w:ilvl w:val="0"/>
                  <w:numId w:val="4"/>
                </w:numPr>
                <w:rPr>
                  <w:lang w:val="en-US"/>
                </w:rPr>
              </w:pPr>
              <w:bookmarkStart w:id="31"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23" w:history="1">
                <w:r w:rsidRPr="00232CD8">
                  <w:rPr>
                    <w:rStyle w:val="af0"/>
                    <w:lang w:val="en-US"/>
                  </w:rPr>
                  <w:t>https://www.sciencedirect.com/science/article/pii/S1877050915000447?via%3Dihub</w:t>
                </w:r>
              </w:hyperlink>
              <w:r>
                <w:rPr>
                  <w:lang w:val="en-US"/>
                </w:rPr>
                <w:t>.</w:t>
              </w:r>
              <w:bookmarkEnd w:id="31"/>
            </w:p>
            <w:p w14:paraId="511956BF" w14:textId="7AD3AFBA" w:rsidR="0032374E" w:rsidRDefault="0032374E" w:rsidP="00191DDA">
              <w:pPr>
                <w:pStyle w:val="Core"/>
                <w:numPr>
                  <w:ilvl w:val="0"/>
                  <w:numId w:val="4"/>
                </w:numPr>
                <w:rPr>
                  <w:lang w:val="en-US"/>
                </w:rPr>
              </w:pPr>
              <w:bookmarkStart w:id="32" w:name="_Ref167834818"/>
              <w:r w:rsidRPr="0032374E">
                <w:rPr>
                  <w:lang w:val="en-US"/>
                </w:rPr>
                <w:t>K. Minami, H. Nakajima and T. Toyoshima, "Real-time discrimination of ventricular tachyarrhythmia with Fourier-transform neural network", IEEE Trans. Biomed. Eng., vol. 46, no. 2, pp. 179-185, Feb. 1999</w:t>
              </w:r>
              <w:r>
                <w:rPr>
                  <w:lang w:val="en-US"/>
                </w:rPr>
                <w:t xml:space="preserve">, </w:t>
              </w:r>
              <w:hyperlink r:id="rId24" w:history="1">
                <w:r w:rsidRPr="0032374E">
                  <w:rPr>
                    <w:rStyle w:val="af0"/>
                    <w:lang w:val="en-US"/>
                  </w:rPr>
                  <w:t>https://ieeexplore.ieee.org/document/740880</w:t>
                </w:r>
              </w:hyperlink>
              <w:r>
                <w:rPr>
                  <w:lang w:val="en-US"/>
                </w:rPr>
                <w:t>.</w:t>
              </w:r>
              <w:bookmarkEnd w:id="32"/>
            </w:p>
            <w:p w14:paraId="5162C03F" w14:textId="4C6372C0" w:rsidR="0032374E" w:rsidRDefault="0032374E" w:rsidP="00191DDA">
              <w:pPr>
                <w:pStyle w:val="Core"/>
                <w:numPr>
                  <w:ilvl w:val="0"/>
                  <w:numId w:val="4"/>
                </w:numPr>
                <w:rPr>
                  <w:lang w:val="en-US"/>
                </w:rPr>
              </w:pPr>
              <w:bookmarkStart w:id="33"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25" w:history="1">
                <w:r w:rsidRPr="0032374E">
                  <w:rPr>
                    <w:rStyle w:val="af0"/>
                    <w:lang w:val="en-US"/>
                  </w:rPr>
                  <w:t>https://www.sciencedirect.com/science/article/abs/pii/S0957417410000722?via%3Dihub</w:t>
                </w:r>
              </w:hyperlink>
              <w:r>
                <w:rPr>
                  <w:lang w:val="en-US"/>
                </w:rPr>
                <w:t>.</w:t>
              </w:r>
              <w:bookmarkEnd w:id="33"/>
            </w:p>
            <w:p w14:paraId="19A7BCB4" w14:textId="72C08A02" w:rsidR="0032374E" w:rsidRDefault="0032374E" w:rsidP="00191DDA">
              <w:pPr>
                <w:pStyle w:val="Core"/>
                <w:numPr>
                  <w:ilvl w:val="0"/>
                  <w:numId w:val="4"/>
                </w:numPr>
                <w:rPr>
                  <w:lang w:val="en-US"/>
                </w:rPr>
              </w:pPr>
              <w:bookmarkStart w:id="34" w:name="_Ref167834846"/>
              <w:r w:rsidRPr="0032374E">
                <w:rPr>
                  <w:lang w:val="en-US"/>
                </w:rPr>
                <w:t xml:space="preserve">L. N. Sharma, R. K. Tripathy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26" w:history="1">
                <w:r w:rsidRPr="0032374E">
                  <w:rPr>
                    <w:rStyle w:val="af0"/>
                    <w:lang w:val="en-US"/>
                  </w:rPr>
                  <w:t>https://ieeexplore.ieee.org/document/7047810</w:t>
                </w:r>
              </w:hyperlink>
              <w:r>
                <w:rPr>
                  <w:lang w:val="en-US"/>
                </w:rPr>
                <w:t>.</w:t>
              </w:r>
              <w:bookmarkEnd w:id="34"/>
            </w:p>
            <w:p w14:paraId="1B86E737" w14:textId="2E540EAD" w:rsidR="0032374E" w:rsidRDefault="0032374E" w:rsidP="00191DDA">
              <w:pPr>
                <w:pStyle w:val="Core"/>
                <w:numPr>
                  <w:ilvl w:val="0"/>
                  <w:numId w:val="4"/>
                </w:numPr>
                <w:rPr>
                  <w:lang w:val="en-US"/>
                </w:rPr>
              </w:pPr>
              <w:r>
                <w:rPr>
                  <w:lang w:val="en-US"/>
                </w:rPr>
                <w:t xml:space="preserve"> </w:t>
              </w:r>
              <w:bookmarkStart w:id="35"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27" w:history="1">
                <w:r w:rsidRPr="0032374E">
                  <w:rPr>
                    <w:rStyle w:val="af0"/>
                    <w:lang w:val="en-US"/>
                  </w:rPr>
                  <w:t>https://www.sciencedirect.com/science/article/abs/pii/S156849461200275X?via%3Dihub</w:t>
                </w:r>
              </w:hyperlink>
              <w:r>
                <w:rPr>
                  <w:lang w:val="en-US"/>
                </w:rPr>
                <w:t>.</w:t>
              </w:r>
              <w:bookmarkEnd w:id="35"/>
            </w:p>
            <w:p w14:paraId="153ED3EE" w14:textId="02C76C36" w:rsidR="0032374E" w:rsidRDefault="0032374E" w:rsidP="00191DDA">
              <w:pPr>
                <w:pStyle w:val="Core"/>
                <w:numPr>
                  <w:ilvl w:val="0"/>
                  <w:numId w:val="4"/>
                </w:numPr>
                <w:rPr>
                  <w:lang w:val="en-US"/>
                </w:rPr>
              </w:pPr>
              <w:bookmarkStart w:id="36" w:name="_Ref167834869"/>
              <w:r>
                <w:rPr>
                  <w:lang w:val="en-US"/>
                </w:rPr>
                <w:t xml:space="preserve"> </w:t>
              </w:r>
              <w:r w:rsidRPr="0032374E">
                <w:rPr>
                  <w:lang w:val="en-US"/>
                </w:rPr>
                <w:t xml:space="preserve">H. L. Lu, K. Ong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28" w:history="1">
                <w:r w:rsidRPr="0032374E">
                  <w:rPr>
                    <w:rStyle w:val="af0"/>
                    <w:lang w:val="en-US"/>
                  </w:rPr>
                  <w:t>https://ieeexplore.ieee.org/document/898538</w:t>
                </w:r>
              </w:hyperlink>
              <w:r>
                <w:rPr>
                  <w:lang w:val="en-US"/>
                </w:rPr>
                <w:t>.</w:t>
              </w:r>
              <w:bookmarkEnd w:id="36"/>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Khalil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29"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37" w:name="_Ref166760631"/>
              <w:r>
                <w:rPr>
                  <w:lang w:val="en-US"/>
                </w:rPr>
                <w:t xml:space="preserve"> </w:t>
              </w:r>
              <w:bookmarkStart w:id="38"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30" w:history="1">
                <w:r w:rsidR="00266BF5" w:rsidRPr="00266BF5">
                  <w:rPr>
                    <w:rStyle w:val="af0"/>
                    <w:u w:val="none"/>
                    <w:lang w:val="en-US"/>
                  </w:rPr>
                  <w:t>https://www.sciencedirect.com/science/article/pii/S174680942400199X</w:t>
                </w:r>
              </w:hyperlink>
              <w:r w:rsidR="00266BF5" w:rsidRPr="00266BF5">
                <w:rPr>
                  <w:lang w:val="en-US"/>
                </w:rPr>
                <w:t>.</w:t>
              </w:r>
              <w:bookmarkEnd w:id="37"/>
              <w:bookmarkEnd w:id="38"/>
            </w:p>
            <w:p w14:paraId="3E07455A" w14:textId="0B2E46E7" w:rsidR="00F8561F" w:rsidRDefault="00D84B12" w:rsidP="00F8561F">
              <w:pPr>
                <w:pStyle w:val="Core"/>
                <w:numPr>
                  <w:ilvl w:val="0"/>
                  <w:numId w:val="4"/>
                </w:numPr>
                <w:rPr>
                  <w:lang w:val="en-US"/>
                </w:rPr>
              </w:pPr>
              <w:bookmarkStart w:id="39" w:name="_Ref167211963"/>
              <w:r>
                <w:rPr>
                  <w:lang w:val="en-US"/>
                </w:rPr>
                <w:t xml:space="preserve"> </w:t>
              </w:r>
              <w:r w:rsidR="00F8561F" w:rsidRPr="00F8561F">
                <w:rPr>
                  <w:lang w:val="en-US"/>
                </w:rPr>
                <w:t>ECG Interpretation for Everyone: An On-The-Spot Guide, First Edition.</w:t>
              </w:r>
              <w:r w:rsidR="00F8561F">
                <w:rPr>
                  <w:lang w:val="en-US"/>
                </w:rPr>
                <w:t xml:space="preserve"> </w:t>
              </w:r>
              <w:r w:rsidR="00F8561F" w:rsidRPr="00F8561F">
                <w:rPr>
                  <w:lang w:val="en-US"/>
                </w:rPr>
                <w:t>Fred Kusumoto and Pam Bernath.</w:t>
              </w:r>
              <w:r w:rsidR="00F8561F">
                <w:rPr>
                  <w:lang w:val="en-US"/>
                </w:rPr>
                <w:t xml:space="preserve"> </w:t>
              </w:r>
              <w:r w:rsidR="00F8561F" w:rsidRPr="00F8561F">
                <w:rPr>
                  <w:lang w:val="en-US"/>
                </w:rPr>
                <w:t>2012 John Wiley &amp; Sons, Ltd. Published 2012 by John Wiley &amp; Sons, Ltd.</w:t>
              </w:r>
              <w:r w:rsidR="00F8561F">
                <w:rPr>
                  <w:lang w:val="en-US"/>
                </w:rPr>
                <w:t xml:space="preserve"> </w:t>
              </w:r>
              <w:proofErr w:type="spellStart"/>
              <w:r w:rsidR="00F8561F" w:rsidRPr="00F8561F">
                <w:rPr>
                  <w:lang w:val="en-US"/>
                </w:rPr>
                <w:t>Перевод</w:t>
              </w:r>
              <w:proofErr w:type="spellEnd"/>
              <w:r w:rsidR="00F8561F" w:rsidRPr="00F8561F">
                <w:rPr>
                  <w:lang w:val="en-US"/>
                </w:rPr>
                <w:t xml:space="preserve"> – </w:t>
              </w:r>
              <w:proofErr w:type="spellStart"/>
              <w:r w:rsidR="00F8561F" w:rsidRPr="00F8561F">
                <w:rPr>
                  <w:lang w:val="en-US"/>
                </w:rPr>
                <w:t>Абашин</w:t>
              </w:r>
              <w:proofErr w:type="spellEnd"/>
              <w:r w:rsidR="00F8561F" w:rsidRPr="00F8561F">
                <w:rPr>
                  <w:lang w:val="en-US"/>
                </w:rPr>
                <w:t xml:space="preserve"> </w:t>
              </w:r>
              <w:proofErr w:type="spellStart"/>
              <w:r w:rsidR="00F8561F" w:rsidRPr="00F8561F">
                <w:rPr>
                  <w:lang w:val="en-US"/>
                </w:rPr>
                <w:t>А.А</w:t>
              </w:r>
              <w:proofErr w:type="spellEnd"/>
              <w:r w:rsidR="00F8561F" w:rsidRPr="00F8561F">
                <w:rPr>
                  <w:lang w:val="en-US"/>
                </w:rPr>
                <w:t>., 2014.</w:t>
              </w:r>
              <w:bookmarkEnd w:id="39"/>
            </w:p>
            <w:p w14:paraId="7CB5B590" w14:textId="700F048B" w:rsidR="00F8561F" w:rsidRDefault="00D84B12" w:rsidP="00F8561F">
              <w:pPr>
                <w:pStyle w:val="Core"/>
                <w:numPr>
                  <w:ilvl w:val="0"/>
                  <w:numId w:val="4"/>
                </w:numPr>
                <w:rPr>
                  <w:lang w:val="en-US"/>
                </w:rPr>
              </w:pPr>
              <w:bookmarkStart w:id="40" w:name="_Ref167213264"/>
              <w:bookmarkStart w:id="41" w:name="_Ref167835087"/>
              <w:r w:rsidRPr="00D84B12">
                <w:t xml:space="preserve"> </w:t>
              </w:r>
              <w:r w:rsidR="00F8561F">
                <w:t xml:space="preserve">Техника снятия ЭКГ </w:t>
              </w:r>
              <w:r w:rsidR="00F8561F" w:rsidRPr="00F8561F">
                <w:t>[</w:t>
              </w:r>
              <w:r w:rsidR="00F8561F">
                <w:t>Электронный ресурс</w:t>
              </w:r>
              <w:r w:rsidR="00F8561F" w:rsidRPr="00F8561F">
                <w:t>]</w:t>
              </w:r>
              <w:r w:rsidR="00F8561F">
                <w:t xml:space="preserve">: МТ диагностика. </w:t>
              </w:r>
              <w:r w:rsidR="00F8561F">
                <w:rPr>
                  <w:lang w:val="en-US"/>
                </w:rPr>
                <w:t xml:space="preserve">URL: </w:t>
              </w:r>
              <w:hyperlink r:id="rId31" w:history="1">
                <w:r w:rsidR="00F8561F" w:rsidRPr="007B0FDF">
                  <w:rPr>
                    <w:rStyle w:val="af0"/>
                    <w:lang w:val="en-US"/>
                  </w:rPr>
                  <w:t>https://mtdiagnostica.ru/readpage_technika-sniatiia-iekg.html</w:t>
                </w:r>
              </w:hyperlink>
              <w:bookmarkEnd w:id="40"/>
              <w:r w:rsidR="00CB06AD" w:rsidRPr="00CB06AD">
                <w:rPr>
                  <w:rStyle w:val="af0"/>
                  <w:lang w:val="en-US"/>
                </w:rPr>
                <w:t>.</w:t>
              </w:r>
              <w:bookmarkEnd w:id="41"/>
            </w:p>
            <w:p w14:paraId="58BB9CCF" w14:textId="7BC92EA2" w:rsidR="00F8561F" w:rsidRDefault="00D84B12" w:rsidP="00F8561F">
              <w:pPr>
                <w:pStyle w:val="Core"/>
                <w:numPr>
                  <w:ilvl w:val="0"/>
                  <w:numId w:val="4"/>
                </w:numPr>
                <w:rPr>
                  <w:lang w:val="en-US"/>
                </w:rPr>
              </w:pPr>
              <w:bookmarkStart w:id="42" w:name="_Ref167307103"/>
              <w:bookmarkStart w:id="43" w:name="_Ref167360767"/>
              <w:r>
                <w:rPr>
                  <w:lang w:val="en-US"/>
                </w:rPr>
                <w:lastRenderedPageBreak/>
                <w:t xml:space="preserve"> </w:t>
              </w:r>
              <w:proofErr w:type="spellStart"/>
              <w:r w:rsidR="001D63E9" w:rsidRPr="001D63E9">
                <w:rPr>
                  <w:lang w:val="en-US"/>
                </w:rPr>
                <w:t>PTB</w:t>
              </w:r>
              <w:proofErr w:type="spellEnd"/>
              <w:r w:rsidR="001D63E9" w:rsidRPr="001D63E9">
                <w:rPr>
                  <w:lang w:val="en-US"/>
                </w:rPr>
                <w:t>-XL, a large publicly available electrocardiography dataset</w:t>
              </w:r>
              <w:r w:rsidR="001D63E9">
                <w:rPr>
                  <w:lang w:val="en-US"/>
                </w:rPr>
                <w:t xml:space="preserve"> [</w:t>
              </w:r>
              <w:r w:rsidR="001D63E9">
                <w:t>Электронный</w:t>
              </w:r>
              <w:r w:rsidR="001D63E9" w:rsidRPr="001D63E9">
                <w:rPr>
                  <w:lang w:val="en-US"/>
                </w:rPr>
                <w:t xml:space="preserve"> </w:t>
              </w:r>
              <w:r w:rsidR="001D63E9">
                <w:t>ресурс</w:t>
              </w:r>
              <w:r w:rsidR="001D63E9">
                <w:rPr>
                  <w:lang w:val="en-US"/>
                </w:rPr>
                <w:t>]:</w:t>
              </w:r>
              <w:r w:rsidR="001D63E9" w:rsidRPr="001D63E9">
                <w:rPr>
                  <w:lang w:val="en-US"/>
                </w:rPr>
                <w:t xml:space="preserve"> </w:t>
              </w:r>
              <w:r w:rsidR="001D63E9">
                <w:rPr>
                  <w:lang w:val="en-US"/>
                </w:rPr>
                <w:t xml:space="preserve">PhysioNet. URL: </w:t>
              </w:r>
              <w:hyperlink r:id="rId32" w:history="1">
                <w:r w:rsidR="001D63E9" w:rsidRPr="002B4B58">
                  <w:rPr>
                    <w:rStyle w:val="af0"/>
                    <w:lang w:val="en-US"/>
                  </w:rPr>
                  <w:t>https://physionet.org/content/ptb-xl/1.0.3/</w:t>
                </w:r>
              </w:hyperlink>
              <w:bookmarkEnd w:id="42"/>
              <w:r w:rsidR="00CB06AD" w:rsidRPr="00D84B12">
                <w:rPr>
                  <w:rStyle w:val="af0"/>
                  <w:lang w:val="en-US"/>
                </w:rPr>
                <w:t>.</w:t>
              </w:r>
              <w:bookmarkEnd w:id="43"/>
            </w:p>
            <w:p w14:paraId="18BD34EF" w14:textId="09FAF657" w:rsidR="001D63E9" w:rsidRPr="00FC3CBC" w:rsidRDefault="00D84B12" w:rsidP="00FC3CBC">
              <w:pPr>
                <w:pStyle w:val="Core"/>
                <w:numPr>
                  <w:ilvl w:val="0"/>
                  <w:numId w:val="4"/>
                </w:numPr>
                <w:rPr>
                  <w:lang w:val="en-US"/>
                </w:rPr>
              </w:pPr>
              <w:bookmarkStart w:id="44" w:name="_Ref167307413"/>
              <w:bookmarkStart w:id="45" w:name="_Ref167360779"/>
              <w:r>
                <w:rPr>
                  <w:lang w:val="en-US"/>
                </w:rPr>
                <w:t xml:space="preserve"> </w:t>
              </w:r>
              <w:r w:rsidR="00FC3CBC" w:rsidRPr="00FC3CBC">
                <w:rPr>
                  <w:lang w:val="en-US"/>
                </w:rPr>
                <w:t xml:space="preserve">P. Wagner, N. </w:t>
              </w:r>
              <w:proofErr w:type="spellStart"/>
              <w:r w:rsidR="00FC3CBC" w:rsidRPr="00FC3CBC">
                <w:rPr>
                  <w:lang w:val="en-US"/>
                </w:rPr>
                <w:t>Strodthoff</w:t>
              </w:r>
              <w:proofErr w:type="spellEnd"/>
              <w:r w:rsidR="00FC3CBC" w:rsidRPr="00FC3CBC">
                <w:rPr>
                  <w:lang w:val="en-US"/>
                </w:rPr>
                <w:t xml:space="preserve">, R.-D. </w:t>
              </w:r>
              <w:proofErr w:type="spellStart"/>
              <w:r w:rsidR="00FC3CBC" w:rsidRPr="00FC3CBC">
                <w:rPr>
                  <w:lang w:val="en-US"/>
                </w:rPr>
                <w:t>Bousseljot</w:t>
              </w:r>
              <w:proofErr w:type="spellEnd"/>
              <w:r w:rsidR="00FC3CBC" w:rsidRPr="00FC3CBC">
                <w:rPr>
                  <w:lang w:val="en-US"/>
                </w:rPr>
                <w:t xml:space="preserve">, D. </w:t>
              </w:r>
              <w:proofErr w:type="spellStart"/>
              <w:r w:rsidR="00FC3CBC" w:rsidRPr="00FC3CBC">
                <w:rPr>
                  <w:lang w:val="en-US"/>
                </w:rPr>
                <w:t>Kreiseler</w:t>
              </w:r>
              <w:proofErr w:type="spellEnd"/>
              <w:r w:rsidR="00FC3CBC" w:rsidRPr="00FC3CBC">
                <w:rPr>
                  <w:lang w:val="en-US"/>
                </w:rPr>
                <w:t xml:space="preserve">, </w:t>
              </w:r>
              <w:proofErr w:type="spellStart"/>
              <w:r w:rsidR="00FC3CBC" w:rsidRPr="00FC3CBC">
                <w:rPr>
                  <w:lang w:val="en-US"/>
                </w:rPr>
                <w:t>F.I</w:t>
              </w:r>
              <w:proofErr w:type="spellEnd"/>
              <w:r w:rsidR="00FC3CBC" w:rsidRPr="00FC3CBC">
                <w:rPr>
                  <w:lang w:val="en-US"/>
                </w:rPr>
                <w:t xml:space="preserve">. Lunze, W. Samek, T. </w:t>
              </w:r>
              <w:proofErr w:type="spellStart"/>
              <w:r w:rsidR="00FC3CBC" w:rsidRPr="00FC3CBC">
                <w:rPr>
                  <w:lang w:val="en-US"/>
                </w:rPr>
                <w:t>Schaeffter</w:t>
              </w:r>
              <w:proofErr w:type="spellEnd"/>
              <w:r w:rsidR="00FC3CBC" w:rsidRPr="00FC3CBC">
                <w:rPr>
                  <w:lang w:val="en-US"/>
                </w:rPr>
                <w:t xml:space="preserve">, </w:t>
              </w:r>
              <w:proofErr w:type="spellStart"/>
              <w:r w:rsidR="00FC3CBC" w:rsidRPr="00FC3CBC">
                <w:rPr>
                  <w:lang w:val="en-US"/>
                </w:rPr>
                <w:t>PTB</w:t>
              </w:r>
              <w:proofErr w:type="spellEnd"/>
              <w:r w:rsidR="00FC3CBC" w:rsidRPr="00FC3CBC">
                <w:rPr>
                  <w:lang w:val="en-US"/>
                </w:rPr>
                <w:t xml:space="preserve">-XL, A large publicly available electrocardiography dataset, Sci. Data 7 (154) (2020) </w:t>
              </w:r>
              <w:hyperlink r:id="rId33" w:history="1">
                <w:r w:rsidR="00FC3CBC" w:rsidRPr="006E10FA">
                  <w:rPr>
                    <w:rStyle w:val="af0"/>
                    <w:lang w:val="en-US"/>
                  </w:rPr>
                  <w:t>https://www.nature.com/articles/s41597-020-0495-6</w:t>
                </w:r>
              </w:hyperlink>
              <w:bookmarkEnd w:id="44"/>
              <w:r w:rsidR="00CB06AD" w:rsidRPr="00D84B12">
                <w:rPr>
                  <w:rStyle w:val="af0"/>
                  <w:lang w:val="en-US"/>
                </w:rPr>
                <w:t>.</w:t>
              </w:r>
              <w:bookmarkEnd w:id="45"/>
            </w:p>
            <w:p w14:paraId="16CA7D11" w14:textId="43B821F1" w:rsidR="00FC3CBC" w:rsidRPr="00CB06AD" w:rsidRDefault="00D84B12" w:rsidP="00FC3CBC">
              <w:pPr>
                <w:pStyle w:val="Core"/>
                <w:numPr>
                  <w:ilvl w:val="0"/>
                  <w:numId w:val="4"/>
                </w:numPr>
                <w:rPr>
                  <w:lang w:val="en-US"/>
                </w:rPr>
              </w:pPr>
              <w:bookmarkStart w:id="46" w:name="_Ref167360633"/>
              <w:r>
                <w:rPr>
                  <w:lang w:val="en-US"/>
                </w:rPr>
                <w:t xml:space="preserve"> </w:t>
              </w:r>
              <w:r w:rsidR="00CB06AD" w:rsidRPr="00CB06AD">
                <w:rPr>
                  <w:lang w:val="en-US"/>
                </w:rPr>
                <w:t xml:space="preserve">N.T. Bui, G.S. Byun, </w:t>
              </w:r>
              <w:proofErr w:type="gramStart"/>
              <w:r w:rsidR="00CB06AD" w:rsidRPr="00CB06AD">
                <w:rPr>
                  <w:lang w:val="en-US"/>
                </w:rPr>
                <w:t>The</w:t>
              </w:r>
              <w:proofErr w:type="gramEnd"/>
              <w:r w:rsidR="00CB06AD" w:rsidRPr="00CB06AD">
                <w:rPr>
                  <w:lang w:val="en-US"/>
                </w:rPr>
                <w:t xml:space="preserve"> comparison features of ECG signal with different sampling frequencies and filter methods for real-time measurement, Symmetry (ISSN: 20738994) 13 (2021) </w:t>
              </w:r>
              <w:hyperlink r:id="rId34" w:history="1">
                <w:r w:rsidR="00CB06AD" w:rsidRPr="0051301E">
                  <w:rPr>
                    <w:rStyle w:val="af0"/>
                    <w:lang w:val="en-US"/>
                  </w:rPr>
                  <w:t>https://www.mdpi.com/2073-8994/13/8/1461</w:t>
                </w:r>
              </w:hyperlink>
              <w:r w:rsidR="00CB06AD" w:rsidRPr="00CB06AD">
                <w:rPr>
                  <w:lang w:val="en-US"/>
                </w:rPr>
                <w:t>.</w:t>
              </w:r>
              <w:bookmarkEnd w:id="46"/>
            </w:p>
            <w:p w14:paraId="21F200C1" w14:textId="212280E9" w:rsidR="00CB06AD" w:rsidRPr="00CB06AD" w:rsidRDefault="00D84B12" w:rsidP="00CB06AD">
              <w:pPr>
                <w:pStyle w:val="Core"/>
                <w:numPr>
                  <w:ilvl w:val="0"/>
                  <w:numId w:val="4"/>
                </w:numPr>
                <w:rPr>
                  <w:lang w:val="en-US"/>
                </w:rPr>
              </w:pPr>
              <w:bookmarkStart w:id="47" w:name="_Ref167360662"/>
              <w:r>
                <w:rPr>
                  <w:lang w:val="en-US"/>
                </w:rPr>
                <w:t xml:space="preserve"> </w:t>
              </w:r>
              <w:r w:rsidR="00CB06AD" w:rsidRPr="00CB06AD">
                <w:rPr>
                  <w:lang w:val="en-US"/>
                </w:rPr>
                <w:t xml:space="preserve">H. Zhu, Y. Pan, </w:t>
              </w:r>
              <w:proofErr w:type="spellStart"/>
              <w:r w:rsidR="00CB06AD" w:rsidRPr="00CB06AD">
                <w:rPr>
                  <w:lang w:val="en-US"/>
                </w:rPr>
                <w:t>K.T</w:t>
              </w:r>
              <w:proofErr w:type="spellEnd"/>
              <w:r w:rsidR="00CB06AD" w:rsidRPr="00CB06AD">
                <w:rPr>
                  <w:lang w:val="en-US"/>
                </w:rPr>
                <w:t xml:space="preserve">. Cheng, R. Huan, A lightweight piecewise linear synthesis method for standard 12-lead ECG signals based on adaptive region segmentation, </w:t>
              </w:r>
              <w:proofErr w:type="spellStart"/>
              <w:r w:rsidR="00CB06AD" w:rsidRPr="00CB06AD">
                <w:rPr>
                  <w:lang w:val="en-US"/>
                </w:rPr>
                <w:t>PLoS</w:t>
              </w:r>
              <w:proofErr w:type="spellEnd"/>
              <w:r w:rsidR="00CB06AD" w:rsidRPr="00CB06AD">
                <w:rPr>
                  <w:lang w:val="en-US"/>
                </w:rPr>
                <w:t xml:space="preserve"> One (ISSN: 1932-6203) 13 (2018) e0206170 </w:t>
              </w:r>
              <w:hyperlink r:id="rId35" w:history="1">
                <w:r w:rsidR="00CB06AD" w:rsidRPr="00CB06AD">
                  <w:rPr>
                    <w:rStyle w:val="af0"/>
                    <w:lang w:val="en-US"/>
                  </w:rPr>
                  <w:t>https://journals.plos.org/plosone/article?id=10.1371/journal.pone.0206170</w:t>
                </w:r>
              </w:hyperlink>
              <w:r w:rsidR="00CB06AD" w:rsidRPr="00CB06AD">
                <w:rPr>
                  <w:lang w:val="en-US"/>
                </w:rPr>
                <w:t>.</w:t>
              </w:r>
              <w:bookmarkEnd w:id="47"/>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48" w:name="_Ref167360719"/>
              <w:r w:rsidRPr="00CB06AD">
                <w:rPr>
                  <w:lang w:val="en-US"/>
                </w:rPr>
                <w:t xml:space="preserve">H.Z. Li, P. Boulanger, A Survey of Heart Anomaly Detection Using Ambulatory Electrocardiogram (ECG), Sensors (Basel, Switzerland) (ISSN: 14248220) 20 (2020) </w:t>
              </w:r>
              <w:hyperlink r:id="rId36" w:history="1">
                <w:r w:rsidRPr="00CB06AD">
                  <w:rPr>
                    <w:rStyle w:val="af0"/>
                    <w:lang w:val="en-US"/>
                  </w:rPr>
                  <w:t>https://www.mdpi.com/1424-8220/20/5/1461</w:t>
                </w:r>
              </w:hyperlink>
              <w:r w:rsidRPr="00CB06AD">
                <w:rPr>
                  <w:lang w:val="en-US"/>
                </w:rPr>
                <w:t>.</w:t>
              </w:r>
              <w:bookmarkEnd w:id="48"/>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37"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49" w:name="_Ref167835233"/>
              <w:bookmarkStart w:id="50"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38" w:history="1">
                <w:r w:rsidRPr="00CB06AD">
                  <w:rPr>
                    <w:rStyle w:val="af0"/>
                    <w:lang w:val="en-US"/>
                  </w:rPr>
                  <w:t>https://www.hindawi.com/journals/cmmm/2015/453214/</w:t>
                </w:r>
              </w:hyperlink>
              <w:r w:rsidRPr="00CB06AD">
                <w:rPr>
                  <w:lang w:val="en-US"/>
                </w:rPr>
                <w:t>.</w:t>
              </w:r>
              <w:bookmarkEnd w:id="49"/>
            </w:p>
            <w:p w14:paraId="6BFFC2D0" w14:textId="3BAE133E" w:rsidR="0032374E" w:rsidRPr="00CA7D21" w:rsidRDefault="0032374E" w:rsidP="00191DDA">
              <w:pPr>
                <w:pStyle w:val="Core"/>
                <w:numPr>
                  <w:ilvl w:val="0"/>
                  <w:numId w:val="4"/>
                </w:numPr>
                <w:rPr>
                  <w:lang w:val="en-US"/>
                </w:rPr>
              </w:pPr>
              <w:r>
                <w:rPr>
                  <w:lang w:val="en-US"/>
                </w:rPr>
                <w:t xml:space="preserve"> </w:t>
              </w:r>
              <w:bookmarkStart w:id="51" w:name="_Ref167835485"/>
              <w:r w:rsidRPr="0032374E">
                <w:rPr>
                  <w:lang w:val="en-US"/>
                </w:rPr>
                <w:t>Z. Ahmad, A. Tabassum, L. Guan, N.M. Khan, ECG heartbeat classification using multimodal fusion, IEEE Access 9 (2021)</w:t>
              </w:r>
              <w:r>
                <w:rPr>
                  <w:lang w:val="en-US"/>
                </w:rPr>
                <w:t xml:space="preserve">, </w:t>
              </w:r>
              <w:hyperlink r:id="rId39" w:history="1">
                <w:r w:rsidRPr="0032374E">
                  <w:rPr>
                    <w:rStyle w:val="af0"/>
                    <w:lang w:val="en-US"/>
                  </w:rPr>
                  <w:t>https://ieeexplore.ieee.org/document/9486862</w:t>
                </w:r>
              </w:hyperlink>
              <w:r>
                <w:rPr>
                  <w:lang w:val="en-US"/>
                </w:rPr>
                <w:t>.</w:t>
              </w:r>
              <w:bookmarkEnd w:id="51"/>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52"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40" w:history="1">
                <w:r w:rsidRPr="00CA7D21">
                  <w:rPr>
                    <w:rStyle w:val="af0"/>
                    <w:lang w:val="en-US"/>
                  </w:rPr>
                  <w:t>https://lazyprogrammer.me/convert-a-time-series-into-an-image/</w:t>
                </w:r>
              </w:hyperlink>
              <w:r>
                <w:rPr>
                  <w:lang w:val="en-US"/>
                </w:rPr>
                <w:t>.</w:t>
              </w:r>
              <w:bookmarkEnd w:id="52"/>
            </w:p>
            <w:p w14:paraId="605C64D1" w14:textId="77777777" w:rsidR="006F7631" w:rsidRDefault="00D565E3" w:rsidP="00191DDA">
              <w:pPr>
                <w:pStyle w:val="Core"/>
                <w:numPr>
                  <w:ilvl w:val="0"/>
                  <w:numId w:val="4"/>
                </w:numPr>
              </w:pPr>
              <w:r w:rsidRPr="00492D10">
                <w:rPr>
                  <w:lang w:val="en-US"/>
                </w:rPr>
                <w:t xml:space="preserve"> </w:t>
              </w:r>
              <w:bookmarkStart w:id="53"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53"/>
            </w:p>
            <w:p w14:paraId="2355FCD7" w14:textId="77777777" w:rsidR="00BF0472" w:rsidRPr="00BF0472" w:rsidRDefault="006F7631" w:rsidP="006504A6">
              <w:pPr>
                <w:pStyle w:val="Core"/>
                <w:numPr>
                  <w:ilvl w:val="0"/>
                  <w:numId w:val="4"/>
                </w:numPr>
              </w:pPr>
              <w:r>
                <w:t xml:space="preserve"> </w:t>
              </w:r>
              <w:bookmarkStart w:id="54"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41" w:history="1">
                <w:r w:rsidRPr="006E11DA">
                  <w:rPr>
                    <w:rStyle w:val="af0"/>
                    <w:lang w:val="en-US"/>
                  </w:rPr>
                  <w:t>http://vbystricky.ru/2021/05/rnn_lstm_gru_etc.html</w:t>
                </w:r>
              </w:hyperlink>
              <w:r>
                <w:rPr>
                  <w:lang w:val="en-US"/>
                </w:rPr>
                <w:t>.</w:t>
              </w:r>
              <w:bookmarkEnd w:id="54"/>
            </w:p>
            <w:p w14:paraId="2CE17699" w14:textId="179DBFD7" w:rsidR="00BF0472" w:rsidRDefault="00BF0472" w:rsidP="006504A6">
              <w:pPr>
                <w:pStyle w:val="Core"/>
                <w:numPr>
                  <w:ilvl w:val="0"/>
                  <w:numId w:val="4"/>
                </w:numPr>
                <w:rPr>
                  <w:lang w:val="en-US"/>
                </w:rPr>
              </w:pPr>
              <w:r w:rsidRPr="00BF0472">
                <w:t xml:space="preserve"> </w:t>
              </w:r>
              <w:bookmarkStart w:id="55" w:name="_Ref168602892"/>
              <w:proofErr w:type="spellStart"/>
              <w:r>
                <w:rPr>
                  <w:lang w:val="en-US"/>
                </w:rPr>
                <w:t>AlexNet</w:t>
              </w:r>
              <w:proofErr w:type="spellEnd"/>
              <w:r w:rsidRPr="00BF0472">
                <w:t xml:space="preserve"> – </w:t>
              </w:r>
              <w:r>
                <w:t xml:space="preserve">сверточная нейронная сеть для классификации изображений </w:t>
              </w:r>
              <w:r w:rsidRPr="00BF0472">
                <w:t>[</w:t>
              </w:r>
              <w:r>
                <w:t>Электронный ресурс</w:t>
              </w:r>
              <w:r w:rsidRPr="00BF0472">
                <w:t xml:space="preserve">]: </w:t>
              </w:r>
              <w:proofErr w:type="spellStart"/>
              <w:r>
                <w:rPr>
                  <w:lang w:val="en-US"/>
                </w:rPr>
                <w:t>Neurohive</w:t>
              </w:r>
              <w:proofErr w:type="spellEnd"/>
              <w:r w:rsidRPr="00BF0472">
                <w:t xml:space="preserve">. </w:t>
              </w:r>
              <w:r>
                <w:rPr>
                  <w:lang w:val="en-US"/>
                </w:rPr>
                <w:t>URL</w:t>
              </w:r>
              <w:r w:rsidRPr="00BF0472">
                <w:rPr>
                  <w:lang w:val="en-US"/>
                </w:rPr>
                <w:t>:</w:t>
              </w:r>
              <w:r>
                <w:rPr>
                  <w:lang w:val="en-US"/>
                </w:rPr>
                <w:t xml:space="preserve"> </w:t>
              </w:r>
              <w:hyperlink r:id="rId42" w:history="1">
                <w:r w:rsidRPr="008E7F75">
                  <w:rPr>
                    <w:rStyle w:val="af0"/>
                    <w:lang w:val="en-US"/>
                  </w:rPr>
                  <w:t>https://neurohive.io/ru/vidy-nejrostej/alexnet-svjortochnaya-nejronnaja-set-dlja-raspoznavanija-izobrazhenij</w:t>
                </w:r>
              </w:hyperlink>
              <w:bookmarkEnd w:id="55"/>
            </w:p>
            <w:p w14:paraId="0F6A553A" w14:textId="3AA7C6DA" w:rsidR="00C52B86" w:rsidRPr="00BF0472" w:rsidRDefault="00BF0472" w:rsidP="00BF0472">
              <w:pPr>
                <w:pStyle w:val="Core"/>
                <w:numPr>
                  <w:ilvl w:val="0"/>
                  <w:numId w:val="4"/>
                </w:numPr>
                <w:rPr>
                  <w:lang w:val="en-US"/>
                </w:rPr>
              </w:pPr>
              <w:r>
                <w:rPr>
                  <w:lang w:val="en-US"/>
                </w:rPr>
                <w:t xml:space="preserve"> </w:t>
              </w:r>
            </w:p>
          </w:sdtContent>
        </w:sdt>
      </w:sdtContent>
    </w:sdt>
    <w:bookmarkEnd w:id="50" w:displacedByCustomXml="prev"/>
    <w:p w14:paraId="34899ED1" w14:textId="31D557C5" w:rsidR="00211FED" w:rsidRPr="00BF0472" w:rsidRDefault="00211FED">
      <w:pPr>
        <w:spacing w:after="160" w:line="259" w:lineRule="auto"/>
        <w:rPr>
          <w:rFonts w:ascii="Times New Roman" w:hAnsi="Times New Roman"/>
          <w:kern w:val="2"/>
          <w:sz w:val="28"/>
          <w:lang w:val="en-US"/>
          <w14:ligatures w14:val="standardContextual"/>
        </w:rPr>
      </w:pPr>
      <w:r w:rsidRPr="00BF0472">
        <w:rPr>
          <w:lang w:val="en-US"/>
        </w:rPr>
        <w:br w:type="page"/>
      </w:r>
    </w:p>
    <w:p w14:paraId="29850D8B" w14:textId="28EE427B" w:rsidR="00DE45EB" w:rsidRDefault="00211FED" w:rsidP="00144305">
      <w:pPr>
        <w:pStyle w:val="Head"/>
        <w:jc w:val="center"/>
      </w:pPr>
      <w:bookmarkStart w:id="56" w:name="_Toc168264130"/>
      <w:r>
        <w:lastRenderedPageBreak/>
        <w:t>Приложение А</w:t>
      </w:r>
      <w:bookmarkEnd w:id="56"/>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 xml:space="preserve">-XL, a large publicly available electrocardiography </w:t>
      </w:r>
      <w:proofErr w:type="gramStart"/>
      <w:r w:rsidRPr="00144305">
        <w:rPr>
          <w:rFonts w:ascii="Ubuntu Mono" w:eastAsia="Times New Roman" w:hAnsi="Ubuntu Mono" w:cs="Times New Roman"/>
          <w:color w:val="848BBD"/>
          <w:sz w:val="21"/>
          <w:szCs w:val="21"/>
          <w:lang w:val="en-US" w:eastAsia="ru-RU"/>
        </w:rPr>
        <w:t>dataset](</w:t>
      </w:r>
      <w:proofErr w:type="gramEnd"/>
      <w:r w:rsidRPr="00144305">
        <w:rPr>
          <w:rFonts w:ascii="Ubuntu Mono" w:eastAsia="Times New Roman" w:hAnsi="Ubuntu Mono" w:cs="Times New Roman"/>
          <w:color w:val="848BBD"/>
          <w:sz w:val="21"/>
          <w:szCs w:val="21"/>
          <w:lang w:val="en-US" w:eastAsia="ru-RU"/>
        </w:rPr>
        <w: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База </w:t>
      </w:r>
      <w:proofErr w:type="gramStart"/>
      <w:r w:rsidRPr="00144305">
        <w:rPr>
          <w:rFonts w:ascii="Ubuntu Mono" w:eastAsia="Times New Roman" w:hAnsi="Ubuntu Mono" w:cs="Times New Roman"/>
          <w:color w:val="848BBD"/>
          <w:sz w:val="21"/>
          <w:szCs w:val="21"/>
          <w:lang w:eastAsia="ru-RU"/>
        </w:rPr>
        <w:t>данных</w:t>
      </w:r>
      <w:proofErr w:type="gramEnd"/>
      <w:r w:rsidRPr="00144305">
        <w:rPr>
          <w:rFonts w:ascii="Ubuntu Mono" w:eastAsia="Times New Roman" w:hAnsi="Ubuntu Mono" w:cs="Times New Roman"/>
          <w:color w:val="848BBD"/>
          <w:sz w:val="21"/>
          <w:szCs w:val="21"/>
          <w:lang w:eastAsia="ru-RU"/>
        </w:rPr>
        <w:t xml:space="preserve">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w:t>
      </w:r>
      <w:proofErr w:type="gramStart"/>
      <w:r w:rsidRPr="00144305">
        <w:rPr>
          <w:rFonts w:ascii="Ubuntu Mono" w:eastAsia="Times New Roman" w:hAnsi="Ubuntu Mono" w:cs="Times New Roman"/>
          <w:color w:val="848BBD"/>
          <w:sz w:val="21"/>
          <w:szCs w:val="21"/>
          <w:lang w:eastAsia="ru-RU"/>
        </w:rPr>
        <w:t>отведений  (</w:t>
      </w:r>
      <w:proofErr w:type="gramEnd"/>
      <w:r w:rsidRPr="00144305">
        <w:rPr>
          <w:rFonts w:ascii="Ubuntu Mono" w:eastAsia="Times New Roman" w:hAnsi="Ubuntu Mono" w:cs="Times New Roman"/>
          <w:color w:val="848BBD"/>
          <w:sz w:val="21"/>
          <w:szCs w:val="21"/>
          <w:lang w:eastAsia="ru-RU"/>
        </w:rPr>
        <w:t xml:space="preserve">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848BBD"/>
          <w:sz w:val="21"/>
          <w:szCs w:val="21"/>
          <w:lang w:val="en-US" w:eastAsia="ru-RU"/>
        </w:rPr>
        <w:t># !</w:t>
      </w:r>
      <w:proofErr w:type="gramEnd"/>
      <w:r w:rsidRPr="00144305">
        <w:rPr>
          <w:rFonts w:ascii="Ubuntu Mono" w:eastAsia="Times New Roman" w:hAnsi="Ubuntu Mono" w:cs="Times New Roman"/>
          <w:color w:val="848BBD"/>
          <w:sz w:val="21"/>
          <w:szCs w:val="21"/>
          <w:lang w:val="en-US" w:eastAsia="ru-RU"/>
        </w:rPr>
        <w:t>[image.png](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для супер</w:t>
      </w:r>
      <w:proofErr w:type="gramEnd"/>
      <w:r w:rsidRPr="00144305">
        <w:rPr>
          <w:rFonts w:ascii="Ubuntu Mono" w:eastAsia="Times New Roman" w:hAnsi="Ubuntu Mono" w:cs="Times New Roman"/>
          <w:color w:val="848BBD"/>
          <w:sz w:val="21"/>
          <w:szCs w:val="21"/>
          <w:lang w:eastAsia="ru-RU"/>
        </w:rPr>
        <w:t>-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F555BA"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F555BA">
        <w:rPr>
          <w:rFonts w:ascii="Ubuntu Mono" w:eastAsia="Times New Roman" w:hAnsi="Ubuntu Mono" w:cs="Times New Roman"/>
          <w:color w:val="848BBD"/>
          <w:sz w:val="21"/>
          <w:szCs w:val="21"/>
          <w:lang w:val="en-US" w:eastAsia="ru-RU"/>
        </w:rPr>
        <w:t xml:space="preserve"> - </w:t>
      </w:r>
      <w:proofErr w:type="gramStart"/>
      <w:r w:rsidRPr="00F555BA">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hea</w:t>
      </w:r>
      <w:proofErr w:type="spellEnd"/>
      <w:proofErr w:type="gramEnd"/>
      <w:r w:rsidRPr="00F555BA">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F555BA">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F555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F555BA">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16 bit</w:t>
      </w:r>
      <w:proofErr w:type="gramEnd"/>
      <w:r w:rsidRPr="00144305">
        <w:rPr>
          <w:rFonts w:ascii="Ubuntu Mono" w:eastAsia="Times New Roman" w:hAnsi="Ubuntu Mono" w:cs="Times New Roman"/>
          <w:color w:val="848BBD"/>
          <w:sz w:val="21"/>
          <w:szCs w:val="21"/>
          <w:lang w:val="en-US" w:eastAsia="ru-RU"/>
        </w:rPr>
        <w:t xml:space="preserve">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F555BA">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F555BA">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proofErr w:type="gram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statements)*</w:t>
      </w:r>
      <w:proofErr w:type="gramEnd"/>
      <w:r w:rsidRPr="00144305">
        <w:rPr>
          <w:rFonts w:ascii="Ubuntu Mono" w:eastAsia="Times New Roman" w:hAnsi="Ubuntu Mono" w:cs="Times New Roman"/>
          <w:color w:val="848BBD"/>
          <w:sz w:val="21"/>
          <w:szCs w:val="21"/>
          <w:lang w:val="en-US" w:eastAsia="ru-RU"/>
        </w:rPr>
        <w:t>:</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roofErr w:type="gramStart"/>
      <w:r w:rsidRPr="00144305">
        <w:rPr>
          <w:rFonts w:ascii="Ubuntu Mono" w:eastAsia="Times New Roman" w:hAnsi="Ubuntu Mono" w:cs="Times New Roman"/>
          <w:color w:val="848BBD"/>
          <w:sz w:val="21"/>
          <w:szCs w:val="21"/>
          <w:lang w:val="en-US" w:eastAsia="ru-RU"/>
        </w:rPr>
        <w:t>);</w:t>
      </w:r>
      <w:proofErr w:type="gramEnd"/>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roofErr w:type="gramStart"/>
      <w:r w:rsidRPr="00144305">
        <w:rPr>
          <w:rFonts w:ascii="Ubuntu Mono" w:eastAsia="Times New Roman" w:hAnsi="Ubuntu Mono" w:cs="Times New Roman"/>
          <w:color w:val="848BBD"/>
          <w:sz w:val="21"/>
          <w:szCs w:val="21"/>
          <w:lang w:val="en-US" w:eastAsia="ru-RU"/>
        </w:rPr>
        <w:t>`;</w:t>
      </w:r>
      <w:proofErr w:type="gramEnd"/>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roofErr w:type="gramStart"/>
      <w:r w:rsidRPr="00144305">
        <w:rPr>
          <w:rFonts w:ascii="Ubuntu Mono" w:eastAsia="Times New Roman" w:hAnsi="Ubuntu Mono" w:cs="Times New Roman"/>
          <w:color w:val="848BBD"/>
          <w:sz w:val="21"/>
          <w:szCs w:val="21"/>
          <w:lang w:val="en-US" w:eastAsia="ru-RU"/>
        </w:rPr>
        <w:t>`;</w:t>
      </w:r>
      <w:proofErr w:type="gramEnd"/>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w:t>
      </w:r>
      <w:proofErr w:type="gramStart"/>
      <w:r w:rsidRPr="00144305">
        <w:rPr>
          <w:rFonts w:ascii="Ubuntu Mono" w:eastAsia="Times New Roman" w:hAnsi="Ubuntu Mono" w:cs="Times New Roman"/>
          <w:color w:val="848BBD"/>
          <w:sz w:val="21"/>
          <w:szCs w:val="21"/>
          <w:lang w:val="en-US" w:eastAsia="ru-RU"/>
        </w:rPr>
        <w:t>Metadata)*</w:t>
      </w:r>
      <w:proofErr w:type="gramEnd"/>
      <w:r w:rsidRPr="00144305">
        <w:rPr>
          <w:rFonts w:ascii="Ubuntu Mono" w:eastAsia="Times New Roman" w:hAnsi="Ubuntu Mono" w:cs="Times New Roman"/>
          <w:color w:val="848BBD"/>
          <w:sz w:val="21"/>
          <w:szCs w:val="21"/>
          <w:lang w:val="en-US" w:eastAsia="ru-RU"/>
        </w:rPr>
        <w:t>:</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w:t>
      </w:r>
      <w:proofErr w:type="gramStart"/>
      <w:r w:rsidRPr="00144305">
        <w:rPr>
          <w:rFonts w:ascii="Ubuntu Mono" w:eastAsia="Times New Roman" w:hAnsi="Ubuntu Mono" w:cs="Times New Roman"/>
          <w:color w:val="848BBD"/>
          <w:sz w:val="21"/>
          <w:szCs w:val="21"/>
          <w:lang w:val="en-US" w:eastAsia="ru-RU"/>
        </w:rPr>
        <w:t>Folds)*</w:t>
      </w:r>
      <w:proofErr w:type="gramEnd"/>
      <w:r w:rsidRPr="00144305">
        <w:rPr>
          <w:rFonts w:ascii="Ubuntu Mono" w:eastAsia="Times New Roman" w:hAnsi="Ubuntu Mono" w:cs="Times New Roman"/>
          <w:color w:val="848BBD"/>
          <w:sz w:val="21"/>
          <w:szCs w:val="21"/>
          <w:lang w:val="en-US" w:eastAsia="ru-RU"/>
        </w:rPr>
        <w:t>:</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1-8</w:t>
      </w:r>
      <w:proofErr w:type="gramEnd"/>
      <w:r w:rsidRPr="00144305">
        <w:rPr>
          <w:rFonts w:ascii="Ubuntu Mono" w:eastAsia="Times New Roman" w:hAnsi="Ubuntu Mono" w:cs="Times New Roman"/>
          <w:color w:val="848BBD"/>
          <w:sz w:val="21"/>
          <w:szCs w:val="21"/>
          <w:lang w:eastAsia="ru-RU"/>
        </w:rPr>
        <w:t xml:space="preserve">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gramStart"/>
      <w:r w:rsidRPr="00144305">
        <w:rPr>
          <w:rFonts w:ascii="Ubuntu Mono" w:eastAsia="Times New Roman" w:hAnsi="Ubuntu Mono" w:cs="Times New Roman"/>
          <w:color w:val="848BBD"/>
          <w:sz w:val="21"/>
          <w:szCs w:val="21"/>
          <w:lang w:eastAsia="ru-RU"/>
        </w:rPr>
        <w:t>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w:t>
      </w:r>
      <w:proofErr w:type="gramStart"/>
      <w:r w:rsidRPr="00144305">
        <w:rPr>
          <w:rFonts w:ascii="Ubuntu Mono" w:eastAsia="Times New Roman" w:hAnsi="Ubuntu Mono" w:cs="Times New Roman"/>
          <w:color w:val="848BBD"/>
          <w:sz w:val="21"/>
          <w:szCs w:val="21"/>
          <w:lang w:val="en-US" w:eastAsia="ru-RU"/>
        </w:rPr>
        <w:t>1528._</w:t>
      </w:r>
      <w:proofErr w:type="gramEnd"/>
      <w:r w:rsidRPr="00144305">
        <w:rPr>
          <w:rFonts w:ascii="Ubuntu Mono" w:eastAsia="Times New Roman" w:hAnsi="Ubuntu Mono" w:cs="Times New Roman"/>
          <w:color w:val="848BBD"/>
          <w:sz w:val="21"/>
          <w:szCs w:val="21"/>
          <w:lang w:val="en-US" w:eastAsia="ru-RU"/>
        </w:rPr>
        <w:t>](https://ieeexplore.ieee.org/stamp/stamp.jsp?tp=&amp;arnumber=9190034)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np</w:t>
      </w:r>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pd</w:t>
      </w:r>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proofErr w:type="spell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wfdb</w:t>
      </w:r>
      <w:proofErr w:type="spell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os</w:t>
      </w:r>
      <w:proofErr w:type="spell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gramStart"/>
      <w:r w:rsidRPr="00144305">
        <w:rPr>
          <w:rFonts w:ascii="Ubuntu Mono" w:eastAsia="Times New Roman" w:hAnsi="Ubuntu Mono" w:cs="Times New Roman"/>
          <w:color w:val="848BBD"/>
          <w:sz w:val="21"/>
          <w:szCs w:val="21"/>
          <w:lang w:eastAsia="ru-RU"/>
        </w:rPr>
        <w:t>#     Кроме того</w:t>
      </w:r>
      <w:proofErr w:type="gramEnd"/>
      <w:r w:rsidRPr="00144305">
        <w:rPr>
          <w:rFonts w:ascii="Ubuntu Mono" w:eastAsia="Times New Roman" w:hAnsi="Ubuntu Mono" w:cs="Times New Roman"/>
          <w:color w:val="848BBD"/>
          <w:sz w:val="21"/>
          <w:szCs w:val="21"/>
          <w:lang w:eastAsia="ru-RU"/>
        </w:rPr>
        <w:t xml:space="preserve">,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gramStart"/>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hea</w:t>
      </w:r>
      <w:proofErr w:type="spellEnd"/>
      <w:proofErr w:type="gram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record.p</w:t>
      </w:r>
      <w:proofErr w:type="gramEnd"/>
      <w:r w:rsidRPr="00144305">
        <w:rPr>
          <w:rFonts w:ascii="Ubuntu Mono" w:eastAsia="Times New Roman" w:hAnsi="Ubuntu Mono" w:cs="Times New Roman"/>
          <w:color w:val="848BBD"/>
          <w:sz w:val="21"/>
          <w:szCs w:val="21"/>
          <w:lang w:eastAsia="ru-RU"/>
        </w:rPr>
        <w:t>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proofErr w:type="gramStart"/>
      <w:r w:rsidRPr="00144305">
        <w:rPr>
          <w:rFonts w:ascii="Ubuntu Mono" w:eastAsia="Times New Roman" w:hAnsi="Ubuntu Mono" w:cs="Times New Roman"/>
          <w:color w:val="848BBD"/>
          <w:sz w:val="21"/>
          <w:szCs w:val="21"/>
          <w:lang w:val="en-US" w:eastAsia="ru-RU"/>
        </w:rPr>
        <w:t>record.p</w:t>
      </w:r>
      <w:proofErr w:type="gramEnd"/>
      <w:r w:rsidRPr="00144305">
        <w:rPr>
          <w:rFonts w:ascii="Ubuntu Mono" w:eastAsia="Times New Roman" w:hAnsi="Ubuntu Mono" w:cs="Times New Roman"/>
          <w:color w:val="848BBD"/>
          <w:sz w:val="21"/>
          <w:szCs w:val="21"/>
          <w:lang w:val="en-US" w:eastAsia="ru-RU"/>
        </w:rPr>
        <w:t>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roofErr w:type="gram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w:t>
      </w:r>
      <w:proofErr w:type="gramStart"/>
      <w:r w:rsidRPr="00144305">
        <w:rPr>
          <w:rFonts w:ascii="Ubuntu Mono" w:eastAsia="Times New Roman" w:hAnsi="Ubuntu Mono" w:cs="Times New Roman"/>
          <w:color w:val="848BBD"/>
          <w:sz w:val="21"/>
          <w:szCs w:val="21"/>
          <w:lang w:val="en-US" w:eastAsia="ru-RU"/>
        </w:rPr>
        <w:t>dataframe</w:t>
      </w:r>
      <w:proofErr w:type="spellEnd"/>
      <w:r w:rsidRPr="00144305">
        <w:rPr>
          <w:rFonts w:ascii="Ubuntu Mono" w:eastAsia="Times New Roman" w:hAnsi="Ubuntu Mono" w:cs="Times New Roman"/>
          <w:color w:val="848BBD"/>
          <w:sz w:val="21"/>
          <w:szCs w:val="21"/>
          <w:lang w:val="en-US" w:eastAsia="ru-RU"/>
        </w:rPr>
        <w:t>(</w:t>
      </w:r>
      <w:proofErr w:type="gram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proofErr w:type="gram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roofErr w:type="gram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proofErr w:type="gramEnd"/>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ast.literal</w:t>
      </w:r>
      <w:proofErr w:type="gramEnd"/>
      <w:r w:rsidRPr="00144305">
        <w:rPr>
          <w:rFonts w:ascii="Ubuntu Mono" w:eastAsia="Times New Roman" w:hAnsi="Ubuntu Mono" w:cs="Times New Roman"/>
          <w:color w:val="848BBD"/>
          <w:sz w:val="21"/>
          <w:szCs w:val="21"/>
          <w:lang w:eastAsia="ru-RU"/>
        </w:rPr>
        <w:t>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r w:rsidRPr="00144305">
        <w:rPr>
          <w:rFonts w:ascii="Ubuntu Mono" w:eastAsia="Times New Roman" w:hAnsi="Ubuntu Mono" w:cs="Times New Roman"/>
          <w:color w:val="36F9F6"/>
          <w:sz w:val="21"/>
          <w:szCs w:val="21"/>
          <w:lang w:val="en-US" w:eastAsia="ru-RU"/>
        </w:rPr>
        <w:t>apply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proofErr w:type="gramEnd"/>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proofErr w:type="spellEnd"/>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roofErr w:type="gram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wfbd.plot</w:t>
      </w:r>
      <w:proofErr w:type="spellEnd"/>
      <w:proofErr w:type="gram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w:t>
      </w:r>
      <w:proofErr w:type="gramEnd"/>
      <w:r w:rsidRPr="00144305">
        <w:rPr>
          <w:rFonts w:ascii="Ubuntu Mono" w:eastAsia="Times New Roman" w:hAnsi="Ubuntu Mono" w:cs="Times New Roman"/>
          <w:color w:val="36F9F6"/>
          <w:sz w:val="21"/>
          <w:szCs w:val="21"/>
          <w:lang w:val="en-US" w:eastAsia="ru-RU"/>
        </w:rPr>
        <w: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xml:space="preserve">" | </w:t>
      </w:r>
      <w:proofErr w:type="gramStart"/>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proofErr w:type="gramEnd"/>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Data 7 (154) (2020</w:t>
      </w:r>
      <w:proofErr w:type="gramStart"/>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43"/>
      <w:headerReference w:type="default" r:id="rId44"/>
      <w:footerReference w:type="even" r:id="rId45"/>
      <w:footerReference w:type="default" r:id="rId46"/>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087A4" w14:textId="77777777" w:rsidR="00F56847" w:rsidRDefault="00F56847">
      <w:pPr>
        <w:spacing w:after="0" w:line="240" w:lineRule="auto"/>
      </w:pPr>
      <w:r>
        <w:separator/>
      </w:r>
    </w:p>
  </w:endnote>
  <w:endnote w:type="continuationSeparator" w:id="0">
    <w:p w14:paraId="4834851C" w14:textId="77777777" w:rsidR="00F56847" w:rsidRDefault="00F56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5D176" w14:textId="77777777" w:rsidR="00F56847" w:rsidRDefault="00F56847">
      <w:pPr>
        <w:spacing w:after="0" w:line="240" w:lineRule="auto"/>
      </w:pPr>
      <w:r>
        <w:separator/>
      </w:r>
    </w:p>
  </w:footnote>
  <w:footnote w:type="continuationSeparator" w:id="0">
    <w:p w14:paraId="69B7CDA3" w14:textId="77777777" w:rsidR="00F56847" w:rsidRDefault="00F56847">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9"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4B0875"/>
    <w:multiLevelType w:val="hybridMultilevel"/>
    <w:tmpl w:val="58DA175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7" w15:restartNumberingAfterBreak="0">
    <w:nsid w:val="28C00127"/>
    <w:multiLevelType w:val="hybridMultilevel"/>
    <w:tmpl w:val="EA660EA2"/>
    <w:lvl w:ilvl="0" w:tplc="DA4A0CEA">
      <w:start w:val="1"/>
      <w:numFmt w:val="bullet"/>
      <w:lvlText w:val="•"/>
      <w:lvlJc w:val="left"/>
      <w:pPr>
        <w:ind w:left="720" w:hanging="360"/>
      </w:pPr>
      <w:rPr>
        <w:rFonts w:ascii="Cambria" w:hAnsi="Cambri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DD043D2"/>
    <w:multiLevelType w:val="hybridMultilevel"/>
    <w:tmpl w:val="6AACB4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66B5394"/>
    <w:multiLevelType w:val="multilevel"/>
    <w:tmpl w:val="B6D6C238"/>
    <w:lvl w:ilvl="0">
      <w:start w:val="1"/>
      <w:numFmt w:val="decimal"/>
      <w:lvlText w:val="%1."/>
      <w:lvlJc w:val="left"/>
      <w:pPr>
        <w:ind w:left="720" w:hanging="360"/>
      </w:pPr>
      <w:rPr>
        <w:rFonts w:hint="default"/>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072E0E"/>
    <w:multiLevelType w:val="hybridMultilevel"/>
    <w:tmpl w:val="31724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3133D63"/>
    <w:multiLevelType w:val="hybridMultilevel"/>
    <w:tmpl w:val="60867E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5F5E551C"/>
    <w:multiLevelType w:val="hybridMultilevel"/>
    <w:tmpl w:val="9D7ABA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39"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42"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0C50B10"/>
    <w:multiLevelType w:val="hybridMultilevel"/>
    <w:tmpl w:val="E15873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2A27050"/>
    <w:multiLevelType w:val="hybridMultilevel"/>
    <w:tmpl w:val="771CF354"/>
    <w:lvl w:ilvl="0" w:tplc="78889124">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15:restartNumberingAfterBreak="0">
    <w:nsid w:val="7D67201E"/>
    <w:multiLevelType w:val="hybridMultilevel"/>
    <w:tmpl w:val="EFE831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EB96487"/>
    <w:multiLevelType w:val="hybridMultilevel"/>
    <w:tmpl w:val="0D921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4"/>
  </w:num>
  <w:num w:numId="2" w16cid:durableId="1360357016">
    <w:abstractNumId w:val="43"/>
  </w:num>
  <w:num w:numId="3" w16cid:durableId="88889619">
    <w:abstractNumId w:val="19"/>
  </w:num>
  <w:num w:numId="4" w16cid:durableId="2049331497">
    <w:abstractNumId w:val="5"/>
  </w:num>
  <w:num w:numId="5" w16cid:durableId="949244710">
    <w:abstractNumId w:val="10"/>
  </w:num>
  <w:num w:numId="6" w16cid:durableId="1110781683">
    <w:abstractNumId w:val="12"/>
  </w:num>
  <w:num w:numId="7" w16cid:durableId="1500845743">
    <w:abstractNumId w:val="8"/>
  </w:num>
  <w:num w:numId="8" w16cid:durableId="1019550089">
    <w:abstractNumId w:val="38"/>
  </w:num>
  <w:num w:numId="9" w16cid:durableId="1822428989">
    <w:abstractNumId w:val="34"/>
  </w:num>
  <w:num w:numId="10" w16cid:durableId="1539732506">
    <w:abstractNumId w:val="32"/>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23"/>
  </w:num>
  <w:num w:numId="15" w16cid:durableId="1717043925">
    <w:abstractNumId w:val="28"/>
  </w:num>
  <w:num w:numId="16" w16cid:durableId="1512794383">
    <w:abstractNumId w:val="22"/>
  </w:num>
  <w:num w:numId="17" w16cid:durableId="1444223237">
    <w:abstractNumId w:val="47"/>
  </w:num>
  <w:num w:numId="18" w16cid:durableId="281346196">
    <w:abstractNumId w:val="39"/>
  </w:num>
  <w:num w:numId="19" w16cid:durableId="558125987">
    <w:abstractNumId w:val="31"/>
  </w:num>
  <w:num w:numId="20" w16cid:durableId="1486579880">
    <w:abstractNumId w:val="24"/>
  </w:num>
  <w:num w:numId="21" w16cid:durableId="461769707">
    <w:abstractNumId w:val="35"/>
  </w:num>
  <w:num w:numId="22" w16cid:durableId="1690764595">
    <w:abstractNumId w:val="16"/>
  </w:num>
  <w:num w:numId="23" w16cid:durableId="841428574">
    <w:abstractNumId w:val="50"/>
  </w:num>
  <w:num w:numId="24" w16cid:durableId="338655750">
    <w:abstractNumId w:val="13"/>
  </w:num>
  <w:num w:numId="25" w16cid:durableId="21903904">
    <w:abstractNumId w:val="9"/>
  </w:num>
  <w:num w:numId="26" w16cid:durableId="711150051">
    <w:abstractNumId w:val="27"/>
  </w:num>
  <w:num w:numId="27" w16cid:durableId="1333139090">
    <w:abstractNumId w:val="6"/>
  </w:num>
  <w:num w:numId="28" w16cid:durableId="306134275">
    <w:abstractNumId w:val="14"/>
  </w:num>
  <w:num w:numId="29" w16cid:durableId="2921732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1"/>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42"/>
  </w:num>
  <w:num w:numId="34" w16cid:durableId="602156456">
    <w:abstractNumId w:val="7"/>
  </w:num>
  <w:num w:numId="35" w16cid:durableId="219175443">
    <w:abstractNumId w:val="37"/>
  </w:num>
  <w:num w:numId="36" w16cid:durableId="2059206802">
    <w:abstractNumId w:val="41"/>
  </w:num>
  <w:num w:numId="37" w16cid:durableId="1965648158">
    <w:abstractNumId w:val="46"/>
  </w:num>
  <w:num w:numId="38" w16cid:durableId="4654665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6"/>
  </w:num>
  <w:num w:numId="41" w16cid:durableId="812139609">
    <w:abstractNumId w:val="29"/>
  </w:num>
  <w:num w:numId="42" w16cid:durableId="48001029">
    <w:abstractNumId w:val="21"/>
  </w:num>
  <w:num w:numId="43" w16cid:durableId="770710501">
    <w:abstractNumId w:val="30"/>
  </w:num>
  <w:num w:numId="44" w16cid:durableId="684328362">
    <w:abstractNumId w:val="40"/>
  </w:num>
  <w:num w:numId="45" w16cid:durableId="528761065">
    <w:abstractNumId w:val="49"/>
  </w:num>
  <w:num w:numId="46" w16cid:durableId="107438168">
    <w:abstractNumId w:val="36"/>
  </w:num>
  <w:num w:numId="47" w16cid:durableId="1844928310">
    <w:abstractNumId w:val="48"/>
  </w:num>
  <w:num w:numId="48" w16cid:durableId="680009083">
    <w:abstractNumId w:val="18"/>
  </w:num>
  <w:num w:numId="49" w16cid:durableId="1554806027">
    <w:abstractNumId w:val="44"/>
  </w:num>
  <w:num w:numId="50" w16cid:durableId="75639961">
    <w:abstractNumId w:val="15"/>
  </w:num>
  <w:num w:numId="51" w16cid:durableId="2119980352">
    <w:abstractNumId w:val="20"/>
  </w:num>
  <w:num w:numId="52" w16cid:durableId="1913395389">
    <w:abstractNumId w:val="33"/>
  </w:num>
  <w:num w:numId="53" w16cid:durableId="431098334">
    <w:abstractNumId w:val="45"/>
  </w:num>
  <w:num w:numId="54" w16cid:durableId="773210207">
    <w:abstractNumId w:val="1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47DA6"/>
    <w:rsid w:val="00056E44"/>
    <w:rsid w:val="00056FCE"/>
    <w:rsid w:val="000823EB"/>
    <w:rsid w:val="00084128"/>
    <w:rsid w:val="00087006"/>
    <w:rsid w:val="00092CBD"/>
    <w:rsid w:val="000E4B35"/>
    <w:rsid w:val="000F120F"/>
    <w:rsid w:val="001220C4"/>
    <w:rsid w:val="001237F8"/>
    <w:rsid w:val="001366A1"/>
    <w:rsid w:val="00144305"/>
    <w:rsid w:val="00144887"/>
    <w:rsid w:val="00144F04"/>
    <w:rsid w:val="0014525B"/>
    <w:rsid w:val="00153D07"/>
    <w:rsid w:val="00157E46"/>
    <w:rsid w:val="0017614A"/>
    <w:rsid w:val="001802A9"/>
    <w:rsid w:val="001829FF"/>
    <w:rsid w:val="00191DDA"/>
    <w:rsid w:val="001924C8"/>
    <w:rsid w:val="001A352C"/>
    <w:rsid w:val="001A4051"/>
    <w:rsid w:val="001A4659"/>
    <w:rsid w:val="001B5C89"/>
    <w:rsid w:val="001C0E15"/>
    <w:rsid w:val="001C7D14"/>
    <w:rsid w:val="001D63E9"/>
    <w:rsid w:val="00204DA5"/>
    <w:rsid w:val="00211FED"/>
    <w:rsid w:val="00214C47"/>
    <w:rsid w:val="002339EF"/>
    <w:rsid w:val="00266BF5"/>
    <w:rsid w:val="00295647"/>
    <w:rsid w:val="002A0B9E"/>
    <w:rsid w:val="002A5FA8"/>
    <w:rsid w:val="002C62F6"/>
    <w:rsid w:val="002D598D"/>
    <w:rsid w:val="00316C04"/>
    <w:rsid w:val="00320FFD"/>
    <w:rsid w:val="00323709"/>
    <w:rsid w:val="0032374E"/>
    <w:rsid w:val="00337000"/>
    <w:rsid w:val="00347AE8"/>
    <w:rsid w:val="00364FB1"/>
    <w:rsid w:val="003A534C"/>
    <w:rsid w:val="003C04B2"/>
    <w:rsid w:val="003E238C"/>
    <w:rsid w:val="003F5D77"/>
    <w:rsid w:val="003F6987"/>
    <w:rsid w:val="0040671E"/>
    <w:rsid w:val="004162E4"/>
    <w:rsid w:val="0041689C"/>
    <w:rsid w:val="00425CD7"/>
    <w:rsid w:val="00446F3D"/>
    <w:rsid w:val="00466BCA"/>
    <w:rsid w:val="00467EC6"/>
    <w:rsid w:val="004720C1"/>
    <w:rsid w:val="00484284"/>
    <w:rsid w:val="00492D10"/>
    <w:rsid w:val="00497FEA"/>
    <w:rsid w:val="004A0CB1"/>
    <w:rsid w:val="004C6183"/>
    <w:rsid w:val="004C63B0"/>
    <w:rsid w:val="0051053F"/>
    <w:rsid w:val="005165E4"/>
    <w:rsid w:val="00523927"/>
    <w:rsid w:val="00525D8D"/>
    <w:rsid w:val="00535A7D"/>
    <w:rsid w:val="0054170E"/>
    <w:rsid w:val="0054516C"/>
    <w:rsid w:val="00572FAF"/>
    <w:rsid w:val="00582F5A"/>
    <w:rsid w:val="0059116B"/>
    <w:rsid w:val="005A756D"/>
    <w:rsid w:val="005C1A17"/>
    <w:rsid w:val="005E1190"/>
    <w:rsid w:val="006317BF"/>
    <w:rsid w:val="006467AF"/>
    <w:rsid w:val="006504A6"/>
    <w:rsid w:val="00662542"/>
    <w:rsid w:val="006A2A6C"/>
    <w:rsid w:val="006A4B56"/>
    <w:rsid w:val="006C3B2C"/>
    <w:rsid w:val="006E7150"/>
    <w:rsid w:val="006F1DF9"/>
    <w:rsid w:val="006F7631"/>
    <w:rsid w:val="007127C6"/>
    <w:rsid w:val="00715E65"/>
    <w:rsid w:val="00731E6A"/>
    <w:rsid w:val="00732644"/>
    <w:rsid w:val="0076307D"/>
    <w:rsid w:val="00767551"/>
    <w:rsid w:val="0078657D"/>
    <w:rsid w:val="007A4C39"/>
    <w:rsid w:val="007A500F"/>
    <w:rsid w:val="007B5B66"/>
    <w:rsid w:val="007C1604"/>
    <w:rsid w:val="007D7DA3"/>
    <w:rsid w:val="007F1544"/>
    <w:rsid w:val="00807188"/>
    <w:rsid w:val="008371EB"/>
    <w:rsid w:val="008413C8"/>
    <w:rsid w:val="00850325"/>
    <w:rsid w:val="00872953"/>
    <w:rsid w:val="008733EF"/>
    <w:rsid w:val="008B5EF5"/>
    <w:rsid w:val="008B7D43"/>
    <w:rsid w:val="008D7D72"/>
    <w:rsid w:val="008E1741"/>
    <w:rsid w:val="008E3C4B"/>
    <w:rsid w:val="00916858"/>
    <w:rsid w:val="00926937"/>
    <w:rsid w:val="009773F5"/>
    <w:rsid w:val="009953E3"/>
    <w:rsid w:val="009975A2"/>
    <w:rsid w:val="009B2A0F"/>
    <w:rsid w:val="009C51C9"/>
    <w:rsid w:val="009E62DC"/>
    <w:rsid w:val="00A14AFE"/>
    <w:rsid w:val="00A2437F"/>
    <w:rsid w:val="00A36E6F"/>
    <w:rsid w:val="00A434AD"/>
    <w:rsid w:val="00A56DB6"/>
    <w:rsid w:val="00A83E3D"/>
    <w:rsid w:val="00A84CED"/>
    <w:rsid w:val="00AA4A04"/>
    <w:rsid w:val="00AB34F8"/>
    <w:rsid w:val="00AB6F92"/>
    <w:rsid w:val="00AC515A"/>
    <w:rsid w:val="00AE255C"/>
    <w:rsid w:val="00AE4B16"/>
    <w:rsid w:val="00B04D53"/>
    <w:rsid w:val="00B2023A"/>
    <w:rsid w:val="00B210DD"/>
    <w:rsid w:val="00B23293"/>
    <w:rsid w:val="00B35D69"/>
    <w:rsid w:val="00B527F5"/>
    <w:rsid w:val="00B640BA"/>
    <w:rsid w:val="00B651E9"/>
    <w:rsid w:val="00B73EAA"/>
    <w:rsid w:val="00B838EC"/>
    <w:rsid w:val="00BA4BD8"/>
    <w:rsid w:val="00BA7D82"/>
    <w:rsid w:val="00BD5F0C"/>
    <w:rsid w:val="00BF0472"/>
    <w:rsid w:val="00C52B86"/>
    <w:rsid w:val="00C532F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4381E"/>
    <w:rsid w:val="00D565E3"/>
    <w:rsid w:val="00D71F91"/>
    <w:rsid w:val="00D84B12"/>
    <w:rsid w:val="00D97A0D"/>
    <w:rsid w:val="00DD0F96"/>
    <w:rsid w:val="00DD76C8"/>
    <w:rsid w:val="00DE45EB"/>
    <w:rsid w:val="00E038BA"/>
    <w:rsid w:val="00E06003"/>
    <w:rsid w:val="00E136B4"/>
    <w:rsid w:val="00E332D9"/>
    <w:rsid w:val="00E41680"/>
    <w:rsid w:val="00E41EFF"/>
    <w:rsid w:val="00E52DCD"/>
    <w:rsid w:val="00E567A4"/>
    <w:rsid w:val="00E65770"/>
    <w:rsid w:val="00E70D20"/>
    <w:rsid w:val="00E94C61"/>
    <w:rsid w:val="00EE1F83"/>
    <w:rsid w:val="00F039D8"/>
    <w:rsid w:val="00F10D42"/>
    <w:rsid w:val="00F11DB4"/>
    <w:rsid w:val="00F30421"/>
    <w:rsid w:val="00F555BA"/>
    <w:rsid w:val="00F56847"/>
    <w:rsid w:val="00F63464"/>
    <w:rsid w:val="00F73076"/>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6AD"/>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 w:type="paragraph" w:styleId="aff0">
    <w:name w:val="header"/>
    <w:basedOn w:val="a"/>
    <w:link w:val="aff1"/>
    <w:uiPriority w:val="99"/>
    <w:unhideWhenUsed/>
    <w:rsid w:val="00446F3D"/>
    <w:pPr>
      <w:tabs>
        <w:tab w:val="center" w:pos="4677"/>
        <w:tab w:val="right" w:pos="9355"/>
      </w:tabs>
      <w:spacing w:after="0" w:line="240" w:lineRule="auto"/>
    </w:pPr>
  </w:style>
  <w:style w:type="character" w:customStyle="1" w:styleId="aff1">
    <w:name w:val="Верхний колонтитул Знак"/>
    <w:basedOn w:val="a0"/>
    <w:link w:val="aff0"/>
    <w:uiPriority w:val="99"/>
    <w:rsid w:val="00446F3D"/>
    <w:rPr>
      <w:kern w:val="0"/>
      <w14:ligatures w14:val="none"/>
    </w:rPr>
  </w:style>
  <w:style w:type="table" w:customStyle="1" w:styleId="12">
    <w:name w:val="Сетка таблицы1"/>
    <w:basedOn w:val="a1"/>
    <w:next w:val="afa"/>
    <w:uiPriority w:val="39"/>
    <w:rsid w:val="00F555BA"/>
    <w:pPr>
      <w:spacing w:after="0" w:line="240" w:lineRule="auto"/>
    </w:pPr>
    <w:rPr>
      <w:rFonts w:ascii="Cambria" w:eastAsia="Calibri" w:hAnsi="Cambria" w:cs="Times New Roman"/>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7511">
      <w:bodyDiv w:val="1"/>
      <w:marLeft w:val="0"/>
      <w:marRight w:val="0"/>
      <w:marTop w:val="0"/>
      <w:marBottom w:val="0"/>
      <w:divBdr>
        <w:top w:val="none" w:sz="0" w:space="0" w:color="auto"/>
        <w:left w:val="none" w:sz="0" w:space="0" w:color="auto"/>
        <w:bottom w:val="none" w:sz="0" w:space="0" w:color="auto"/>
        <w:right w:val="none" w:sz="0" w:space="0" w:color="auto"/>
      </w:divBdr>
      <w:divsChild>
        <w:div w:id="684332961">
          <w:marLeft w:val="0"/>
          <w:marRight w:val="0"/>
          <w:marTop w:val="0"/>
          <w:marBottom w:val="0"/>
          <w:divBdr>
            <w:top w:val="none" w:sz="0" w:space="0" w:color="auto"/>
            <w:left w:val="none" w:sz="0" w:space="0" w:color="auto"/>
            <w:bottom w:val="none" w:sz="0" w:space="0" w:color="auto"/>
            <w:right w:val="none" w:sz="0" w:space="0" w:color="auto"/>
          </w:divBdr>
          <w:divsChild>
            <w:div w:id="5017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293560927">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1995834">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042">
      <w:bodyDiv w:val="1"/>
      <w:marLeft w:val="0"/>
      <w:marRight w:val="0"/>
      <w:marTop w:val="0"/>
      <w:marBottom w:val="0"/>
      <w:divBdr>
        <w:top w:val="none" w:sz="0" w:space="0" w:color="auto"/>
        <w:left w:val="none" w:sz="0" w:space="0" w:color="auto"/>
        <w:bottom w:val="none" w:sz="0" w:space="0" w:color="auto"/>
        <w:right w:val="none" w:sz="0" w:space="0" w:color="auto"/>
      </w:divBdr>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17232">
      <w:bodyDiv w:val="1"/>
      <w:marLeft w:val="0"/>
      <w:marRight w:val="0"/>
      <w:marTop w:val="0"/>
      <w:marBottom w:val="0"/>
      <w:divBdr>
        <w:top w:val="none" w:sz="0" w:space="0" w:color="auto"/>
        <w:left w:val="none" w:sz="0" w:space="0" w:color="auto"/>
        <w:bottom w:val="none" w:sz="0" w:space="0" w:color="auto"/>
        <w:right w:val="none" w:sz="0" w:space="0" w:color="auto"/>
      </w:divBdr>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1987397947">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081176448">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eeexplore.ieee.org/document/7047810" TargetMode="External"/><Relationship Id="rId39" Type="http://schemas.openxmlformats.org/officeDocument/2006/relationships/hyperlink" Target="https://ieeexplore.ieee.org/document/9486862" TargetMode="External"/><Relationship Id="rId21" Type="http://schemas.openxmlformats.org/officeDocument/2006/relationships/hyperlink" Target="https://ieeexplore.ieee.org/document/623058" TargetMode="External"/><Relationship Id="rId34" Type="http://schemas.openxmlformats.org/officeDocument/2006/relationships/hyperlink" Target="https://www.mdpi.com/2073-8994/13/8/1461" TargetMode="External"/><Relationship Id="rId42" Type="http://schemas.openxmlformats.org/officeDocument/2006/relationships/hyperlink" Target="https://neurohive.io/ru/vidy-nejrostej/alexnet-svjortochnaya-nejronnaja-set-dlja-raspoznavanija-izobrazhenij"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ieeexplore.ieee.org/document/68673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ptb-xl/1.0.3/" TargetMode="External"/><Relationship Id="rId24" Type="http://schemas.openxmlformats.org/officeDocument/2006/relationships/hyperlink" Target="https://ieeexplore.ieee.org/document/740880" TargetMode="External"/><Relationship Id="rId32" Type="http://schemas.openxmlformats.org/officeDocument/2006/relationships/hyperlink" Target="https://physionet.org/content/ptb-xl/1.0.3/" TargetMode="External"/><Relationship Id="rId37" Type="http://schemas.openxmlformats.org/officeDocument/2006/relationships/hyperlink" Target="https://www.sciencedirect.com/science/article/abs/pii/S0010482517301701?via%3Dihub" TargetMode="External"/><Relationship Id="rId40" Type="http://schemas.openxmlformats.org/officeDocument/2006/relationships/hyperlink" Target="https://lazyprogrammer.me/convert-a-time-series-into-an-imag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pii/S1877050915000447?via%3Dihub" TargetMode="External"/><Relationship Id="rId28" Type="http://schemas.openxmlformats.org/officeDocument/2006/relationships/hyperlink" Target="https://ieeexplore.ieee.org/document/898538" TargetMode="External"/><Relationship Id="rId36" Type="http://schemas.openxmlformats.org/officeDocument/2006/relationships/hyperlink" Target="https://www.mdpi.com/1424-8220/20/5/1461" TargetMode="External"/><Relationship Id="rId10" Type="http://schemas.openxmlformats.org/officeDocument/2006/relationships/image" Target="media/image3.png"/><Relationship Id="rId19" Type="http://schemas.openxmlformats.org/officeDocument/2006/relationships/hyperlink" Target="https://www.who.int/ru/news-room/fact-sheets/detail/the-top-10-causes-of-death" TargetMode="External"/><Relationship Id="rId31" Type="http://schemas.openxmlformats.org/officeDocument/2006/relationships/hyperlink" Target="https://mtdiagnostica.ru/readpage_technika-sniatiia-iekg.html"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iteseerx.ist.psu.edu/document?repid=rep1&amp;type=pdf&amp;doi=1cc1ef734898e340126bdb0eec5fbadb538de08b" TargetMode="External"/><Relationship Id="rId27" Type="http://schemas.openxmlformats.org/officeDocument/2006/relationships/hyperlink" Target="https://www.sciencedirect.com/science/article/abs/pii/S156849461200275X?via%3Dihub" TargetMode="External"/><Relationship Id="rId30" Type="http://schemas.openxmlformats.org/officeDocument/2006/relationships/hyperlink" Target="https://www.sciencedirect.com/science/article/pii/S174680942400199X" TargetMode="External"/><Relationship Id="rId35" Type="http://schemas.openxmlformats.org/officeDocument/2006/relationships/hyperlink" Target="https://journals.plos.org/plosone/article?id=10.1371/journal.pone.0206170" TargetMode="External"/><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abs/pii/S0957417410000722?via%3Dihub" TargetMode="External"/><Relationship Id="rId33" Type="http://schemas.openxmlformats.org/officeDocument/2006/relationships/hyperlink" Target="https://www.nature.com/articles/s41597-020-0495-6" TargetMode="External"/><Relationship Id="rId38" Type="http://schemas.openxmlformats.org/officeDocument/2006/relationships/hyperlink" Target="https://www.hindawi.com/journals/cmmm/2015/453214/" TargetMode="External"/><Relationship Id="rId46" Type="http://schemas.openxmlformats.org/officeDocument/2006/relationships/footer" Target="footer2.xml"/><Relationship Id="rId20" Type="http://schemas.openxmlformats.org/officeDocument/2006/relationships/hyperlink" Target="https://ieeexplore.ieee.org/abstract/document/5610575" TargetMode="External"/><Relationship Id="rId41" Type="http://schemas.openxmlformats.org/officeDocument/2006/relationships/hyperlink" Target="http://vbystricky.ru/2021/05/rnn_lstm_gru_etc.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58</Pages>
  <Words>9430</Words>
  <Characters>53751</Characters>
  <Application>Microsoft Office Word</Application>
  <DocSecurity>0</DocSecurity>
  <Lines>447</Lines>
  <Paragraphs>126</Paragraphs>
  <ScaleCrop>false</ScaleCrop>
  <Company/>
  <LinksUpToDate>false</LinksUpToDate>
  <CharactersWithSpaces>63055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98</cp:revision>
  <dcterms:created xsi:type="dcterms:W3CDTF">2024-03-29T09:56:00Z</dcterms:created>
  <dcterms:modified xsi:type="dcterms:W3CDTF">2024-06-06T21:13:00Z</dcterms:modified>
</cp:coreProperties>
</file>