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F0D" w:rsidRDefault="000D7F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:rsidR="005377EB" w:rsidRPr="005377EB" w:rsidRDefault="005377EB" w:rsidP="005377EB">
      <w:pPr>
        <w:ind w:left="-709" w:right="-284"/>
        <w:jc w:val="center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5377EB">
        <w:rPr>
          <w:rFonts w:ascii="Times New Roman" w:eastAsiaTheme="minorEastAsia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:rsidR="005377EB" w:rsidRPr="005377EB" w:rsidRDefault="005377EB" w:rsidP="005377EB">
      <w:pPr>
        <w:ind w:left="-709" w:right="-284"/>
        <w:jc w:val="center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5377EB">
        <w:rPr>
          <w:rFonts w:ascii="Times New Roman" w:eastAsiaTheme="minorEastAsia" w:hAnsi="Times New Roman" w:cs="Times New Roman"/>
          <w:b/>
          <w:sz w:val="36"/>
          <w:szCs w:val="36"/>
        </w:rPr>
        <w:t>«Крылья»</w:t>
      </w:r>
    </w:p>
    <w:p w:rsidR="005377EB" w:rsidRPr="005377EB" w:rsidRDefault="005377EB" w:rsidP="005377EB">
      <w:pPr>
        <w:spacing w:line="360" w:lineRule="auto"/>
        <w:ind w:left="48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5377EB" w:rsidRPr="005377EB" w:rsidRDefault="005377EB" w:rsidP="005377EB">
      <w:pPr>
        <w:spacing w:line="360" w:lineRule="auto"/>
        <w:ind w:left="48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5377EB" w:rsidRPr="005377EB" w:rsidRDefault="005377EB" w:rsidP="005377EB">
      <w:pPr>
        <w:spacing w:line="360" w:lineRule="auto"/>
        <w:ind w:left="482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5377EB" w:rsidRPr="005377EB" w:rsidRDefault="005377EB" w:rsidP="005377EB">
      <w:pPr>
        <w:spacing w:after="0" w:line="360" w:lineRule="auto"/>
        <w:ind w:left="4820"/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377EB">
        <w:rPr>
          <w:rFonts w:ascii="Times New Roman" w:eastAsiaTheme="minorEastAsia" w:hAnsi="Times New Roman" w:cs="Times New Roman"/>
          <w:b/>
          <w:sz w:val="28"/>
          <w:szCs w:val="28"/>
        </w:rPr>
        <w:t>УТВЕРЖДАЮ</w:t>
      </w:r>
    </w:p>
    <w:p w:rsidR="005377EB" w:rsidRPr="005377EB" w:rsidRDefault="005377EB" w:rsidP="005377EB">
      <w:pPr>
        <w:spacing w:after="0" w:line="360" w:lineRule="auto"/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377EB">
        <w:rPr>
          <w:rFonts w:ascii="Times New Roman" w:eastAsiaTheme="minorEastAsia" w:hAnsi="Times New Roman" w:cs="Times New Roman"/>
          <w:b/>
          <w:sz w:val="28"/>
          <w:szCs w:val="28"/>
        </w:rPr>
        <w:t xml:space="preserve">Руководитель </w:t>
      </w:r>
    </w:p>
    <w:p w:rsidR="005377EB" w:rsidRPr="005377EB" w:rsidRDefault="005377EB" w:rsidP="005377EB">
      <w:pPr>
        <w:spacing w:after="0" w:line="360" w:lineRule="auto"/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377E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6608A0" wp14:editId="5365B43F">
            <wp:simplePos x="0" y="0"/>
            <wp:positionH relativeFrom="column">
              <wp:posOffset>2682240</wp:posOffset>
            </wp:positionH>
            <wp:positionV relativeFrom="paragraph">
              <wp:posOffset>173990</wp:posOffset>
            </wp:positionV>
            <wp:extent cx="2380619" cy="128713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9252-Photoroom-Photoroo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9" cy="1287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77EB">
        <w:rPr>
          <w:rFonts w:ascii="Times New Roman" w:eastAsiaTheme="minorEastAsia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5377EB" w:rsidRPr="005377EB" w:rsidRDefault="005377EB" w:rsidP="005377EB">
      <w:pPr>
        <w:spacing w:after="0" w:line="360" w:lineRule="auto"/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377EB">
        <w:rPr>
          <w:rFonts w:ascii="Times New Roman" w:eastAsiaTheme="minorEastAsia" w:hAnsi="Times New Roman" w:cs="Times New Roman"/>
          <w:b/>
          <w:sz w:val="28"/>
          <w:szCs w:val="28"/>
        </w:rPr>
        <w:t>Семейный клуб «Крылья»</w:t>
      </w:r>
    </w:p>
    <w:p w:rsidR="005377EB" w:rsidRPr="005377EB" w:rsidRDefault="005377EB" w:rsidP="005377EB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377EB">
        <w:rPr>
          <w:rFonts w:ascii="Times New Roman" w:eastAsiaTheme="minorEastAsia" w:hAnsi="Times New Roman" w:cs="Times New Roman"/>
          <w:sz w:val="28"/>
          <w:szCs w:val="28"/>
        </w:rPr>
        <w:t>Юстус</w:t>
      </w:r>
      <w:proofErr w:type="spellEnd"/>
      <w:r w:rsidRPr="005377EB">
        <w:rPr>
          <w:rFonts w:ascii="Times New Roman" w:eastAsiaTheme="minorEastAsia" w:hAnsi="Times New Roman" w:cs="Times New Roman"/>
          <w:sz w:val="28"/>
          <w:szCs w:val="28"/>
        </w:rPr>
        <w:t xml:space="preserve"> Е.О.</w:t>
      </w:r>
    </w:p>
    <w:p w:rsidR="005377EB" w:rsidRPr="005377EB" w:rsidRDefault="005377EB" w:rsidP="005377EB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:rsidR="005377EB" w:rsidRPr="005377EB" w:rsidRDefault="005377EB" w:rsidP="005377E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377EB">
        <w:rPr>
          <w:rFonts w:ascii="Times New Roman" w:eastAsia="Times New Roman" w:hAnsi="Times New Roman" w:cs="Times New Roman"/>
          <w:sz w:val="28"/>
          <w:szCs w:val="28"/>
        </w:rPr>
        <w:t xml:space="preserve"> «01» марта 2024 г.</w:t>
      </w:r>
    </w:p>
    <w:p w:rsidR="005377EB" w:rsidRPr="005377EB" w:rsidRDefault="005377EB" w:rsidP="005377EB">
      <w:pPr>
        <w:spacing w:after="0" w:line="240" w:lineRule="auto"/>
        <w:jc w:val="right"/>
        <w:rPr>
          <w:rFonts w:ascii="Times New Roman" w:eastAsia="Courier New" w:hAnsi="Times New Roman" w:cs="Times New Roman"/>
          <w:color w:val="000000"/>
          <w:sz w:val="28"/>
          <w:szCs w:val="28"/>
        </w:rPr>
      </w:pPr>
      <w:r w:rsidRPr="005377EB">
        <w:rPr>
          <w:rFonts w:ascii="Times New Roman" w:eastAsia="Times New Roman" w:hAnsi="Times New Roman" w:cs="Times New Roman"/>
          <w:sz w:val="28"/>
          <w:szCs w:val="28"/>
        </w:rPr>
        <w:t>Локальный акт № 13</w:t>
      </w:r>
    </w:p>
    <w:p w:rsidR="000D7F0D" w:rsidRDefault="005377EB" w:rsidP="005377EB">
      <w:pPr>
        <w:ind w:left="48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77EB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147E6" w:rsidRDefault="006147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Порядок пользования учебниками, </w:t>
      </w:r>
    </w:p>
    <w:p w:rsidR="006147E6" w:rsidRDefault="006147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учебными пособиями и </w:t>
      </w:r>
    </w:p>
    <w:p w:rsidR="000D7F0D" w:rsidRDefault="006147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средствами обучения</w:t>
      </w: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0D7F0D" w:rsidP="006147E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7F0D" w:rsidRDefault="006147E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г. Нижний Новгород, 2024 год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 Общие положения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1.1. Порядок пользования учебниками, учебными пособиями и средствами обучения разработан в соответствии с Федеральным законом от 29.12 2012 года № 273-ФЗ «Об образовании» в Российской Федерации.</w:t>
      </w:r>
    </w:p>
    <w:p w:rsidR="000D7F0D" w:rsidRDefault="006147E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1.2. Настоящий порядок вводится в действие приказом ООО «Крылья»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Изменения и дополнения в настоящее Положение вносятся в таком же порядке. </w:t>
      </w:r>
    </w:p>
    <w:p w:rsidR="000D7F0D" w:rsidRDefault="006147E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1.3. Пользователи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учебниками, учебными пособиями и средствами обучения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обучающиеся и преподаватели </w:t>
      </w:r>
      <w:r>
        <w:rPr>
          <w:rFonts w:ascii="Times New Roman" w:eastAsia="Times New Roman" w:hAnsi="Times New Roman" w:cs="Times New Roman"/>
          <w:sz w:val="28"/>
          <w:szCs w:val="28"/>
        </w:rPr>
        <w:t>ООО «Крылья».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 Состав учебного (литературного) фонда ООО «Крылья»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2.1. Учебный литературный фонд ООО «Крылья» состоит из различных видов изданий: 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учебники и учебные пособия, 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-методические издания, учебно-методические пособия, 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пособия, выпущенные организациями, входящими в перечень организаций, осуществляющих выпуск учебных пособий.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электронные учебные издания (включая учебники и учебные пособия), разработанные специализированными организациями;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-периодическими изданиями;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-правилами, инструкциями, наглядные пособия.</w:t>
      </w:r>
    </w:p>
    <w:p w:rsidR="000D7F0D" w:rsidRDefault="000D7F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2.2. С учётом степени устарелости литературы библиотечный фонд должен быть укомплектован изданиями по специальным дисциплинам за последние 5 лет.</w:t>
      </w:r>
    </w:p>
    <w:p w:rsidR="000D7F0D" w:rsidRDefault="000D7F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D7F0D" w:rsidRDefault="006147E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Правила пользования учебниками, учебными пособиями и средствами обучения</w:t>
      </w:r>
    </w:p>
    <w:p w:rsidR="000D7F0D" w:rsidRDefault="006147E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3.1. </w:t>
      </w:r>
      <w:r>
        <w:rPr>
          <w:rFonts w:ascii="Times New Roman" w:eastAsia="Times New Roman" w:hAnsi="Times New Roman" w:cs="Times New Roman"/>
          <w:sz w:val="28"/>
          <w:szCs w:val="28"/>
        </w:rPr>
        <w:t>ООО «Крылья»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право на самостоятельное определение:</w:t>
      </w:r>
    </w:p>
    <w:p w:rsidR="000D7F0D" w:rsidRDefault="00614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комплекта учебников, учебных пособий, учебно-методических материалов, обеспечивающих преподавание учебного предмета, курса, дисциплины (модуля);</w:t>
      </w:r>
    </w:p>
    <w:p w:rsidR="000D7F0D" w:rsidRDefault="00614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порядка предоставления в пользование учебников и учебных пособий обучающимся, осваивающим дополнительные образовательные программы;</w:t>
      </w:r>
    </w:p>
    <w:p w:rsidR="000D7F0D" w:rsidRDefault="006147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порядка работы обучающихся с учебниками, </w:t>
      </w:r>
      <w:r>
        <w:rPr>
          <w:rFonts w:ascii="Times New Roman" w:eastAsia="Times New Roman" w:hAnsi="Times New Roman" w:cs="Times New Roman"/>
          <w:color w:val="373B35"/>
          <w:sz w:val="28"/>
          <w:szCs w:val="28"/>
        </w:rPr>
        <w:t>учебными пособиями, учебно-методическими материалами и иными средствами обучения;</w:t>
      </w:r>
    </w:p>
    <w:p w:rsidR="000D7F0D" w:rsidRDefault="006147E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3.2. </w:t>
      </w:r>
      <w:r>
        <w:rPr>
          <w:rFonts w:ascii="Times New Roman" w:eastAsia="Times New Roman" w:hAnsi="Times New Roman" w:cs="Times New Roman"/>
          <w:sz w:val="28"/>
          <w:szCs w:val="28"/>
        </w:rPr>
        <w:t>ООО «Крылья»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право самостоятельно выбирать средства обучения в соответствии со спецификой содержания образовательной программы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формой организации занятий по соответствующий образовательной программе.</w:t>
      </w:r>
    </w:p>
    <w:p w:rsidR="000D7F0D" w:rsidRDefault="006147E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3.3. </w:t>
      </w:r>
      <w:r>
        <w:rPr>
          <w:rFonts w:ascii="Times New Roman" w:eastAsia="Times New Roman" w:hAnsi="Times New Roman" w:cs="Times New Roman"/>
          <w:sz w:val="28"/>
          <w:szCs w:val="28"/>
        </w:rPr>
        <w:t>ООО «Крылья»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предоставляет обучающимся учебники, учебные пособия и иными средства обучения (в соответствии с образовательной программой) бесплатно в личное пользование или в пользование для работы на занятиях. </w:t>
      </w:r>
    </w:p>
    <w:p w:rsidR="000D7F0D" w:rsidRDefault="006147E6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3.3.1.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Порчей учебного пособия (либо иных выданных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ООО «Крылья»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материалов) считаются: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 xml:space="preserve">любая надпись, включая подчёркивание, карандашом, ручкой, </w:t>
      </w:r>
      <w:proofErr w:type="spellStart"/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маркер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ом</w:t>
      </w:r>
      <w:proofErr w:type="spellEnd"/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 xml:space="preserve"> и иным красителем (в том числе их дальнейшее стирание);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разукрашивание иллюстраций и (или) исполнение рисунков, не предусмотренных учебным заданием;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бытовые пятна;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разорванные (надорванные) страницы;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оторванный переплёт либо иное его повреждение;</w:t>
      </w:r>
    </w:p>
    <w:p w:rsidR="000D7F0D" w:rsidRDefault="006147E6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</w:rPr>
        <w:t>иные повреждения, не относящиеся к естественному износу учебного пособия</w:t>
      </w:r>
    </w:p>
    <w:p w:rsidR="000D7F0D" w:rsidRDefault="000D7F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3D3D3D"/>
          <w:sz w:val="28"/>
          <w:szCs w:val="28"/>
        </w:rPr>
      </w:pPr>
    </w:p>
    <w:p w:rsidR="000D7F0D" w:rsidRDefault="006147E6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3.4. При получении учебных пособий учащийся либо его законный представитель (в случае выдачи литературы на дом) обязан проверить их состояние и при установлении факта порчи учебного пособия сообщить об этом администрации </w:t>
      </w:r>
      <w:r>
        <w:rPr>
          <w:rFonts w:ascii="Times New Roman" w:eastAsia="Times New Roman" w:hAnsi="Times New Roman" w:cs="Times New Roman"/>
          <w:sz w:val="28"/>
          <w:szCs w:val="28"/>
        </w:rPr>
        <w:t>ООО «Крылья»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</w:t>
      </w:r>
    </w:p>
    <w:p w:rsidR="000D7F0D" w:rsidRDefault="00614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Заключительные положения</w:t>
      </w:r>
    </w:p>
    <w:p w:rsidR="000D7F0D" w:rsidRDefault="000D7F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D7F0D" w:rsidRDefault="006147E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Вопросы, не нашедшие своего отражения в настоящем Порядке, регламентируются другими локальными нормативными актами ООО «Крылья» и решаются руководством ООО «Крылья» индивидуально в каждом конкретном случае.</w:t>
      </w:r>
    </w:p>
    <w:p w:rsidR="000D7F0D" w:rsidRDefault="000D7F0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D7F0D" w:rsidRDefault="000D7F0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0D7F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125DB"/>
    <w:multiLevelType w:val="multilevel"/>
    <w:tmpl w:val="D3D63BCC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280289"/>
    <w:multiLevelType w:val="multilevel"/>
    <w:tmpl w:val="D6169542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13F1C7C"/>
    <w:multiLevelType w:val="multilevel"/>
    <w:tmpl w:val="CC68591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F0D"/>
    <w:rsid w:val="000D7F0D"/>
    <w:rsid w:val="005377EB"/>
    <w:rsid w:val="0061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97F7D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9339A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paragraph" w:customStyle="1" w:styleId="16">
    <w:name w:val="Обычный + 16 пт"/>
    <w:aliases w:val="полужирный,уплотненный на  0,45 пт"/>
    <w:basedOn w:val="a"/>
    <w:uiPriority w:val="99"/>
    <w:rsid w:val="009339A4"/>
    <w:pPr>
      <w:widowControl w:val="0"/>
      <w:spacing w:after="0" w:line="480" w:lineRule="auto"/>
      <w:jc w:val="center"/>
    </w:pPr>
    <w:rPr>
      <w:rFonts w:ascii="Arial" w:eastAsia="Courier New" w:hAnsi="Arial" w:cs="Arial"/>
      <w:b/>
      <w:color w:val="000000"/>
      <w:sz w:val="24"/>
      <w:szCs w:val="24"/>
    </w:rPr>
  </w:style>
  <w:style w:type="paragraph" w:styleId="30">
    <w:name w:val="Body Text Indent 3"/>
    <w:basedOn w:val="a"/>
    <w:link w:val="31"/>
    <w:rsid w:val="009339A4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9339A4"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Заголовок Знак"/>
    <w:basedOn w:val="a0"/>
    <w:link w:val="a3"/>
    <w:rsid w:val="009339A4"/>
    <w:rPr>
      <w:rFonts w:ascii="Times New Roman" w:eastAsia="Times New Roman" w:hAnsi="Times New Roman" w:cs="Times New Roman"/>
      <w:b/>
      <w:sz w:val="32"/>
      <w:szCs w:val="20"/>
    </w:rPr>
  </w:style>
  <w:style w:type="paragraph" w:styleId="a5">
    <w:name w:val="Subtitle"/>
    <w:basedOn w:val="a"/>
    <w:next w:val="a"/>
    <w:link w:val="a6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a6">
    <w:name w:val="Подзаголовок Знак"/>
    <w:basedOn w:val="a0"/>
    <w:link w:val="a5"/>
    <w:rsid w:val="009339A4"/>
    <w:rPr>
      <w:rFonts w:ascii="Times New Roman" w:eastAsia="Times New Roman" w:hAnsi="Times New Roman" w:cs="Times New Roman"/>
      <w:b/>
      <w:sz w:val="32"/>
      <w:szCs w:val="20"/>
    </w:rPr>
  </w:style>
  <w:style w:type="paragraph" w:styleId="HTML">
    <w:name w:val="HTML Preformatted"/>
    <w:basedOn w:val="a"/>
    <w:link w:val="HTML0"/>
    <w:uiPriority w:val="99"/>
    <w:unhideWhenUsed/>
    <w:rsid w:val="00933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39A4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933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339A4"/>
    <w:pPr>
      <w:ind w:left="720"/>
      <w:contextualSpacing/>
    </w:pPr>
    <w:rPr>
      <w:rFonts w:eastAsia="Times New Roman" w:cs="Times New Roman"/>
    </w:rPr>
  </w:style>
  <w:style w:type="paragraph" w:customStyle="1" w:styleId="10">
    <w:name w:val="Абзац списка1"/>
    <w:basedOn w:val="a"/>
    <w:rsid w:val="009339A4"/>
    <w:pPr>
      <w:ind w:left="720"/>
      <w:contextualSpacing/>
    </w:pPr>
    <w:rPr>
      <w:rFonts w:eastAsia="Times New Roman" w:cs="Times New Roman"/>
      <w:lang w:eastAsia="en-US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0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l3Z/TyS40rHgAG/2UJ5y9VuSwQ==">AMUW2mW1zaVLYD+5zrVy85C7UqWdpVsKCYcHV8cerkyq5eaym5n2+DVJey3I7xP061Qbkgt8mrC/uaPZJk5UsKnqGSYogbet7jHMOaCwK8bcP6fuVF3RUNJZl5wf3oS7ej+tQIa/Yl71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4</cp:revision>
  <cp:lastPrinted>2024-04-15T12:03:00Z</cp:lastPrinted>
  <dcterms:created xsi:type="dcterms:W3CDTF">2022-08-18T20:56:00Z</dcterms:created>
  <dcterms:modified xsi:type="dcterms:W3CDTF">2025-04-07T09:53:00Z</dcterms:modified>
</cp:coreProperties>
</file>