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5"/>
        <w:gridCol w:w="990"/>
        <w:gridCol w:w="10620"/>
        <w:tblGridChange w:id="0">
          <w:tblGrid>
            <w:gridCol w:w="2335"/>
            <w:gridCol w:w="990"/>
            <w:gridCol w:w="10620"/>
          </w:tblGrid>
        </w:tblGridChange>
      </w:tblGrid>
      <w:tr>
        <w:trPr>
          <w:cantSplit w:val="0"/>
          <w:trHeight w:val="8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Name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Ashuganj 450MW Combined Cycle Power Plant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Location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Ashuganj, Brahmanbaria, Bangladesh.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 of Work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Design, supply, installation and start-up of 3 batching plants with unitary nominal capacity of 50 m</w:t>
            </w:r>
            <w:r w:rsidDel="00000000" w:rsidR="00000000" w:rsidRPr="00000000">
              <w:rPr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/h in turn-key basis for Ashuganj 450MW CCPP South,Bangladesh.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Contractor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TSK Electronica y Electricidad e Inelectra Internation AB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August, 2013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February, 2014</w:t>
            </w:r>
          </w:p>
        </w:tc>
      </w:tr>
    </w:tbl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38642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naR4FIKYiaG9ImbLHHZYwOckJg==">AMUW2mUwQW3CuOtT5yZB5yTiZma9fMkfnf/k760yQjK131EsAw9VhBipU5WfxlUPcp6Ohx4C4ZVEapPGGmEQLAY4zoxkjm3B4SWDM1u2/SutBlbFqboiNq0=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2021-09-02T06:54:00Z</dcterms:created>
  <dc:creator>Tahmid Khan</dc:creator>
</cp:coreProperties>
</file>