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F2CB7" w14:textId="038EDBD5" w:rsidR="00DF3EDC" w:rsidRPr="00DF3EDC" w:rsidRDefault="00DF3EDC" w:rsidP="00DF3EDC">
      <w:pPr>
        <w:pStyle w:val="Title"/>
        <w:jc w:val="center"/>
        <w:rPr>
          <w:color w:val="FF0000"/>
        </w:rPr>
      </w:pPr>
      <w:r w:rsidRPr="00DF3EDC">
        <w:rPr>
          <w:color w:val="FF0000"/>
        </w:rPr>
        <w:t>Operating System Project Report</w:t>
      </w:r>
    </w:p>
    <w:p w14:paraId="02FA2869" w14:textId="51ECFDC3" w:rsidR="00DF3EDC" w:rsidRDefault="00DF3EDC" w:rsidP="00DF3EDC">
      <w:pPr>
        <w:jc w:val="center"/>
        <w:rPr>
          <w:sz w:val="28"/>
          <w:szCs w:val="28"/>
        </w:rPr>
      </w:pPr>
      <w:r w:rsidRPr="00DF3EDC">
        <w:rPr>
          <w:sz w:val="28"/>
          <w:szCs w:val="28"/>
        </w:rPr>
        <w:t>Adil Mert Ergörün</w:t>
      </w:r>
      <w:r>
        <w:rPr>
          <w:sz w:val="28"/>
          <w:szCs w:val="28"/>
        </w:rPr>
        <w:t xml:space="preserve"> – 220104004048</w:t>
      </w:r>
    </w:p>
    <w:p w14:paraId="36087DD4" w14:textId="7995A3DC" w:rsidR="00DF3EDC" w:rsidRDefault="00DF3EDC" w:rsidP="00DF3EDC">
      <w:pPr>
        <w:rPr>
          <w:sz w:val="28"/>
          <w:szCs w:val="28"/>
        </w:rPr>
      </w:pPr>
    </w:p>
    <w:p w14:paraId="6E88B6BF" w14:textId="0DD7C097" w:rsidR="00DF3EDC" w:rsidRPr="00494F77" w:rsidRDefault="00DF3EDC" w:rsidP="00DF3EDC">
      <w:pPr>
        <w:rPr>
          <w:sz w:val="36"/>
          <w:szCs w:val="36"/>
        </w:rPr>
      </w:pPr>
      <w:r w:rsidRPr="00494F77">
        <w:rPr>
          <w:b/>
          <w:bCs/>
          <w:sz w:val="36"/>
          <w:szCs w:val="36"/>
        </w:rPr>
        <w:t>Introduction</w:t>
      </w:r>
    </w:p>
    <w:p w14:paraId="27068527" w14:textId="7B913902" w:rsidR="00DF3EDC" w:rsidRDefault="00DF3EDC" w:rsidP="00DF3EDC">
      <w:r>
        <w:t xml:space="preserve">This report documents the design and implementation of a simple operating system written with GTU-C312 instruction set, report also include documentation for implemented threads in the operating System. This report will go over the implementations of thread table, round robin scheduling, </w:t>
      </w:r>
      <w:proofErr w:type="spellStart"/>
      <w:r>
        <w:t>syscall</w:t>
      </w:r>
      <w:proofErr w:type="spellEnd"/>
      <w:r>
        <w:t xml:space="preserve"> handling and more.</w:t>
      </w:r>
    </w:p>
    <w:p w14:paraId="29541136" w14:textId="77777777" w:rsidR="00DF3EDC" w:rsidRDefault="00DF3EDC" w:rsidP="00DF3EDC"/>
    <w:p w14:paraId="3B991385" w14:textId="24B010D7" w:rsidR="00DF3EDC" w:rsidRPr="00494F77" w:rsidRDefault="00DF3EDC" w:rsidP="00DF3EDC">
      <w:pPr>
        <w:rPr>
          <w:b/>
          <w:bCs/>
          <w:sz w:val="36"/>
          <w:szCs w:val="36"/>
        </w:rPr>
      </w:pPr>
      <w:r w:rsidRPr="00494F77">
        <w:rPr>
          <w:b/>
          <w:bCs/>
          <w:sz w:val="36"/>
          <w:szCs w:val="36"/>
        </w:rPr>
        <w:t>OS Structure</w:t>
      </w:r>
    </w:p>
    <w:p w14:paraId="5A8C07AD" w14:textId="13F4217C" w:rsidR="00494F77" w:rsidRDefault="00494F77" w:rsidP="00DF3EDC">
      <w:r w:rsidRPr="00494F77">
        <w:t>Special Memory Locations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3577"/>
      </w:tblGrid>
      <w:tr w:rsidR="00494F77" w14:paraId="51FE875E" w14:textId="77777777" w:rsidTr="00494F77">
        <w:trPr>
          <w:jc w:val="center"/>
        </w:trPr>
        <w:tc>
          <w:tcPr>
            <w:tcW w:w="2183" w:type="dxa"/>
          </w:tcPr>
          <w:p w14:paraId="6E3B3081" w14:textId="35467E58" w:rsidR="00494F77" w:rsidRDefault="00494F77" w:rsidP="00494F77">
            <w:pPr>
              <w:jc w:val="center"/>
            </w:pPr>
            <w:r>
              <w:t>Memory Locations</w:t>
            </w:r>
          </w:p>
        </w:tc>
        <w:tc>
          <w:tcPr>
            <w:tcW w:w="3577" w:type="dxa"/>
          </w:tcPr>
          <w:p w14:paraId="6FC0C97C" w14:textId="6AE9A598" w:rsidR="00494F77" w:rsidRDefault="00494F77" w:rsidP="00494F77">
            <w:pPr>
              <w:jc w:val="center"/>
            </w:pPr>
            <w:r>
              <w:t>Usage</w:t>
            </w:r>
          </w:p>
        </w:tc>
      </w:tr>
      <w:tr w:rsidR="00494F77" w14:paraId="2A8FB5A5" w14:textId="77777777" w:rsidTr="00494F77">
        <w:trPr>
          <w:jc w:val="center"/>
        </w:trPr>
        <w:tc>
          <w:tcPr>
            <w:tcW w:w="2183" w:type="dxa"/>
          </w:tcPr>
          <w:p w14:paraId="2C9BFB97" w14:textId="2082A312" w:rsidR="00494F77" w:rsidRDefault="00494F77" w:rsidP="00494F77">
            <w:pPr>
              <w:jc w:val="center"/>
            </w:pPr>
            <w:r>
              <w:t>0</w:t>
            </w:r>
          </w:p>
        </w:tc>
        <w:tc>
          <w:tcPr>
            <w:tcW w:w="3577" w:type="dxa"/>
          </w:tcPr>
          <w:p w14:paraId="770F8C8B" w14:textId="6DA2ABF7" w:rsidR="00494F77" w:rsidRDefault="00494F77" w:rsidP="00DF3EDC">
            <w:r>
              <w:t>Program Counter</w:t>
            </w:r>
          </w:p>
        </w:tc>
      </w:tr>
      <w:tr w:rsidR="00494F77" w14:paraId="47D3510C" w14:textId="77777777" w:rsidTr="00494F77">
        <w:trPr>
          <w:jc w:val="center"/>
        </w:trPr>
        <w:tc>
          <w:tcPr>
            <w:tcW w:w="2183" w:type="dxa"/>
          </w:tcPr>
          <w:p w14:paraId="05BA6021" w14:textId="59DDB4B3" w:rsidR="00494F77" w:rsidRDefault="00494F77" w:rsidP="00494F77">
            <w:pPr>
              <w:jc w:val="center"/>
            </w:pPr>
            <w:r>
              <w:t>1</w:t>
            </w:r>
          </w:p>
        </w:tc>
        <w:tc>
          <w:tcPr>
            <w:tcW w:w="3577" w:type="dxa"/>
          </w:tcPr>
          <w:p w14:paraId="5A06896F" w14:textId="5A5E4417" w:rsidR="00494F77" w:rsidRDefault="00494F77" w:rsidP="00DF3EDC">
            <w:r>
              <w:t>Stack Pointer</w:t>
            </w:r>
          </w:p>
        </w:tc>
      </w:tr>
      <w:tr w:rsidR="00494F77" w14:paraId="3C839E5F" w14:textId="77777777" w:rsidTr="00494F77">
        <w:trPr>
          <w:jc w:val="center"/>
        </w:trPr>
        <w:tc>
          <w:tcPr>
            <w:tcW w:w="2183" w:type="dxa"/>
          </w:tcPr>
          <w:p w14:paraId="66384C3D" w14:textId="296A1FDB" w:rsidR="00494F77" w:rsidRDefault="00494F77" w:rsidP="00494F77">
            <w:pPr>
              <w:jc w:val="center"/>
            </w:pPr>
            <w:r>
              <w:t>2</w:t>
            </w:r>
          </w:p>
        </w:tc>
        <w:tc>
          <w:tcPr>
            <w:tcW w:w="3577" w:type="dxa"/>
          </w:tcPr>
          <w:p w14:paraId="18D19D13" w14:textId="629063C6" w:rsidR="00494F77" w:rsidRDefault="00494F77" w:rsidP="00DF3EDC">
            <w:proofErr w:type="spellStart"/>
            <w:r>
              <w:t>Syscall</w:t>
            </w:r>
            <w:proofErr w:type="spellEnd"/>
            <w:r>
              <w:t xml:space="preserve"> Result</w:t>
            </w:r>
          </w:p>
        </w:tc>
      </w:tr>
      <w:tr w:rsidR="00494F77" w14:paraId="082B86D5" w14:textId="77777777" w:rsidTr="00494F77">
        <w:trPr>
          <w:jc w:val="center"/>
        </w:trPr>
        <w:tc>
          <w:tcPr>
            <w:tcW w:w="2183" w:type="dxa"/>
          </w:tcPr>
          <w:p w14:paraId="205F6C65" w14:textId="585096D8" w:rsidR="00494F77" w:rsidRDefault="00494F77" w:rsidP="00494F77">
            <w:pPr>
              <w:jc w:val="center"/>
            </w:pPr>
            <w:r>
              <w:t>3</w:t>
            </w:r>
          </w:p>
        </w:tc>
        <w:tc>
          <w:tcPr>
            <w:tcW w:w="3577" w:type="dxa"/>
          </w:tcPr>
          <w:p w14:paraId="07CE15EB" w14:textId="29A5DC6C" w:rsidR="00494F77" w:rsidRDefault="00494F77" w:rsidP="00DF3EDC">
            <w:r>
              <w:t>Number of instructions executed so far</w:t>
            </w:r>
          </w:p>
        </w:tc>
      </w:tr>
      <w:tr w:rsidR="00494F77" w14:paraId="172A8142" w14:textId="77777777" w:rsidTr="00494F77">
        <w:trPr>
          <w:jc w:val="center"/>
        </w:trPr>
        <w:tc>
          <w:tcPr>
            <w:tcW w:w="2183" w:type="dxa"/>
          </w:tcPr>
          <w:p w14:paraId="08E03E2C" w14:textId="5B05D83A" w:rsidR="00494F77" w:rsidRDefault="00494F77" w:rsidP="00494F77">
            <w:pPr>
              <w:jc w:val="center"/>
            </w:pPr>
            <w:r>
              <w:t>4</w:t>
            </w:r>
          </w:p>
        </w:tc>
        <w:tc>
          <w:tcPr>
            <w:tcW w:w="3577" w:type="dxa"/>
          </w:tcPr>
          <w:p w14:paraId="2B821CA9" w14:textId="77777777" w:rsidR="00494F77" w:rsidRDefault="00494F77" w:rsidP="00DF3EDC">
            <w:r>
              <w:t>Operating System Status</w:t>
            </w:r>
          </w:p>
          <w:p w14:paraId="5705CDA6" w14:textId="77777777" w:rsidR="00494F77" w:rsidRDefault="00494F77" w:rsidP="00DF3EDC">
            <w:r>
              <w:t>0 -&gt; Startup/Running</w:t>
            </w:r>
          </w:p>
          <w:p w14:paraId="1DBDD895" w14:textId="1E97AE05" w:rsidR="00494F77" w:rsidRDefault="00494F77" w:rsidP="00DF3EDC">
            <w:r>
              <w:t>1 -&gt; Illegal Access Occurred</w:t>
            </w:r>
          </w:p>
        </w:tc>
      </w:tr>
      <w:tr w:rsidR="00494F77" w14:paraId="3702B617" w14:textId="77777777" w:rsidTr="00494F77">
        <w:trPr>
          <w:jc w:val="center"/>
        </w:trPr>
        <w:tc>
          <w:tcPr>
            <w:tcW w:w="2183" w:type="dxa"/>
          </w:tcPr>
          <w:p w14:paraId="54AD6C22" w14:textId="3BFBC850" w:rsidR="00494F77" w:rsidRDefault="00494F77" w:rsidP="00494F77">
            <w:pPr>
              <w:jc w:val="center"/>
            </w:pPr>
            <w:r>
              <w:t>5</w:t>
            </w:r>
          </w:p>
        </w:tc>
        <w:tc>
          <w:tcPr>
            <w:tcW w:w="3577" w:type="dxa"/>
          </w:tcPr>
          <w:p w14:paraId="1C1A462C" w14:textId="3129AE9E" w:rsidR="00494F77" w:rsidRDefault="00494F77" w:rsidP="00DF3EDC">
            <w:r>
              <w:t>Currently Running Thread, Operating System not included</w:t>
            </w:r>
          </w:p>
        </w:tc>
      </w:tr>
      <w:tr w:rsidR="00494F77" w14:paraId="1AB405CC" w14:textId="77777777" w:rsidTr="00494F77">
        <w:trPr>
          <w:jc w:val="center"/>
        </w:trPr>
        <w:tc>
          <w:tcPr>
            <w:tcW w:w="2183" w:type="dxa"/>
          </w:tcPr>
          <w:p w14:paraId="2BA10CD0" w14:textId="4B01678C" w:rsidR="00494F77" w:rsidRDefault="00494F77" w:rsidP="00494F77">
            <w:pPr>
              <w:jc w:val="center"/>
            </w:pPr>
            <w:r>
              <w:t>10</w:t>
            </w:r>
          </w:p>
        </w:tc>
        <w:tc>
          <w:tcPr>
            <w:tcW w:w="3577" w:type="dxa"/>
          </w:tcPr>
          <w:p w14:paraId="5C754A66" w14:textId="77352E7A" w:rsidR="00494F77" w:rsidRDefault="00494F77" w:rsidP="00DF3EDC">
            <w:proofErr w:type="spellStart"/>
            <w:r>
              <w:t>Syscall</w:t>
            </w:r>
            <w:proofErr w:type="spellEnd"/>
            <w:r>
              <w:t>: Calling thread ID</w:t>
            </w:r>
          </w:p>
        </w:tc>
      </w:tr>
      <w:tr w:rsidR="00494F77" w14:paraId="6BD6FE81" w14:textId="77777777" w:rsidTr="00494F77">
        <w:trPr>
          <w:jc w:val="center"/>
        </w:trPr>
        <w:tc>
          <w:tcPr>
            <w:tcW w:w="2183" w:type="dxa"/>
          </w:tcPr>
          <w:p w14:paraId="074F1551" w14:textId="43F439BF" w:rsidR="00494F77" w:rsidRDefault="00494F77" w:rsidP="00494F77">
            <w:pPr>
              <w:jc w:val="center"/>
            </w:pPr>
            <w:r>
              <w:t>11</w:t>
            </w:r>
          </w:p>
        </w:tc>
        <w:tc>
          <w:tcPr>
            <w:tcW w:w="3577" w:type="dxa"/>
          </w:tcPr>
          <w:p w14:paraId="6BCD7AEE" w14:textId="77777777" w:rsidR="00494F77" w:rsidRDefault="00494F77" w:rsidP="00DF3EDC">
            <w:proofErr w:type="spellStart"/>
            <w:r>
              <w:t>Syscall</w:t>
            </w:r>
            <w:proofErr w:type="spellEnd"/>
            <w:r>
              <w:t xml:space="preserve">: </w:t>
            </w:r>
            <w:proofErr w:type="spellStart"/>
            <w:r>
              <w:t>Syscall</w:t>
            </w:r>
            <w:proofErr w:type="spellEnd"/>
            <w:r>
              <w:t xml:space="preserve"> Type</w:t>
            </w:r>
          </w:p>
          <w:p w14:paraId="3FE13370" w14:textId="77777777" w:rsidR="00494F77" w:rsidRDefault="00494F77" w:rsidP="00494F77">
            <w:r>
              <w:t>0 -&gt; Yield</w:t>
            </w:r>
          </w:p>
          <w:p w14:paraId="2F6BE7C4" w14:textId="77777777" w:rsidR="00494F77" w:rsidRDefault="00494F77" w:rsidP="00494F77">
            <w:r>
              <w:t xml:space="preserve">1 -&gt; </w:t>
            </w:r>
            <w:proofErr w:type="spellStart"/>
            <w:r>
              <w:t>Hlt</w:t>
            </w:r>
            <w:proofErr w:type="spellEnd"/>
          </w:p>
          <w:p w14:paraId="7FF16C5C" w14:textId="16593124" w:rsidR="00494F77" w:rsidRDefault="00494F77" w:rsidP="00494F77">
            <w:r>
              <w:t>2 -&gt; Prn</w:t>
            </w:r>
          </w:p>
        </w:tc>
      </w:tr>
      <w:tr w:rsidR="00494F77" w14:paraId="57567455" w14:textId="77777777" w:rsidTr="00494F77">
        <w:trPr>
          <w:jc w:val="center"/>
        </w:trPr>
        <w:tc>
          <w:tcPr>
            <w:tcW w:w="2183" w:type="dxa"/>
          </w:tcPr>
          <w:p w14:paraId="31EE8916" w14:textId="1522E2A1" w:rsidR="00494F77" w:rsidRDefault="00494F77" w:rsidP="00494F77">
            <w:pPr>
              <w:jc w:val="center"/>
            </w:pPr>
            <w:r>
              <w:t>12</w:t>
            </w:r>
          </w:p>
        </w:tc>
        <w:tc>
          <w:tcPr>
            <w:tcW w:w="3577" w:type="dxa"/>
          </w:tcPr>
          <w:p w14:paraId="270DCBF6" w14:textId="230499B2" w:rsidR="00494F77" w:rsidRDefault="00494F77" w:rsidP="00DF3EDC">
            <w:proofErr w:type="spellStart"/>
            <w:r>
              <w:t>Syscall</w:t>
            </w:r>
            <w:proofErr w:type="spellEnd"/>
            <w:r>
              <w:t>: Return PC for calling thread</w:t>
            </w:r>
          </w:p>
        </w:tc>
      </w:tr>
      <w:tr w:rsidR="00494F77" w14:paraId="2E721D91" w14:textId="77777777" w:rsidTr="00494F77">
        <w:trPr>
          <w:jc w:val="center"/>
        </w:trPr>
        <w:tc>
          <w:tcPr>
            <w:tcW w:w="2183" w:type="dxa"/>
          </w:tcPr>
          <w:p w14:paraId="2AB9C429" w14:textId="79255DDC" w:rsidR="00494F77" w:rsidRDefault="00494F77" w:rsidP="00494F77">
            <w:pPr>
              <w:jc w:val="center"/>
            </w:pPr>
            <w:r>
              <w:t>100-209</w:t>
            </w:r>
          </w:p>
        </w:tc>
        <w:tc>
          <w:tcPr>
            <w:tcW w:w="3577" w:type="dxa"/>
          </w:tcPr>
          <w:p w14:paraId="33A72639" w14:textId="0B53A0A0" w:rsidR="00494F77" w:rsidRDefault="00494F77" w:rsidP="00DF3EDC">
            <w:r>
              <w:t>Thread Tables (more on later)</w:t>
            </w:r>
          </w:p>
        </w:tc>
      </w:tr>
    </w:tbl>
    <w:p w14:paraId="242CC9D5" w14:textId="77777777" w:rsidR="00494F77" w:rsidRDefault="00494F77" w:rsidP="00DF3EDC"/>
    <w:p w14:paraId="1F4B360A" w14:textId="77777777" w:rsidR="00730122" w:rsidRPr="00494F77" w:rsidRDefault="00730122" w:rsidP="00DF3EDC"/>
    <w:sectPr w:rsidR="00730122" w:rsidRPr="00494F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3B7A"/>
    <w:multiLevelType w:val="hybridMultilevel"/>
    <w:tmpl w:val="CABA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5EE1"/>
    <w:multiLevelType w:val="hybridMultilevel"/>
    <w:tmpl w:val="8712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147E2"/>
    <w:multiLevelType w:val="hybridMultilevel"/>
    <w:tmpl w:val="275EC0E6"/>
    <w:lvl w:ilvl="0" w:tplc="812E53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226A9"/>
    <w:multiLevelType w:val="hybridMultilevel"/>
    <w:tmpl w:val="0C06C5FA"/>
    <w:lvl w:ilvl="0" w:tplc="0488188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E1B99"/>
    <w:multiLevelType w:val="hybridMultilevel"/>
    <w:tmpl w:val="943A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77022">
    <w:abstractNumId w:val="0"/>
  </w:num>
  <w:num w:numId="2" w16cid:durableId="731008026">
    <w:abstractNumId w:val="4"/>
  </w:num>
  <w:num w:numId="3" w16cid:durableId="1789465595">
    <w:abstractNumId w:val="1"/>
  </w:num>
  <w:num w:numId="4" w16cid:durableId="1348100564">
    <w:abstractNumId w:val="2"/>
  </w:num>
  <w:num w:numId="5" w16cid:durableId="721100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DC"/>
    <w:rsid w:val="00494F77"/>
    <w:rsid w:val="00730122"/>
    <w:rsid w:val="00763131"/>
    <w:rsid w:val="00DF3EDC"/>
    <w:rsid w:val="00E6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5B47"/>
  <w15:chartTrackingRefBased/>
  <w15:docId w15:val="{F034AA49-5433-4CA9-8B50-DF8CF296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E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ADİL MERT ERGÖRÜN</dc:creator>
  <cp:keywords/>
  <dc:description/>
  <cp:lastModifiedBy>ADİL MERT ERGÖRÜN</cp:lastModifiedBy>
  <cp:revision>1</cp:revision>
  <dcterms:created xsi:type="dcterms:W3CDTF">2025-05-31T12:51:00Z</dcterms:created>
  <dcterms:modified xsi:type="dcterms:W3CDTF">2025-05-31T13:30:00Z</dcterms:modified>
</cp:coreProperties>
</file>