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Hello my name is Alyssa Samuels. I am a student aspiring to become a composer for movies/Tv and video games. This scholarship will help me to pay for my tuition and reach that goal which is to further my post secondary education in this field. As well as make a career out of this education. Ever since I was a child I loved the arts and how it made people feel to interact with it. Music reached me through television and video games as well as the radio. My passion for this has driven me into applying for the music program. Have you ever watched a movie that made you feel what was going on the screen? This is not just because of the amazing acting but also because of the amazing scores and artistry that goes with it. I know I am able to do the same by creating pieces that will make the audience feel what the characters feel. This section of the music industry is full of entrepreneurs who create their own businesses and work for themselves. I plan to create my own sound and work with many different people to create art. Now that my first year is over I am working on different arrangements from video games and tv such as the Witcher and a game called Genshin Impact. Both of these media are fantasy based but have completely different sounds relative to different cultures. The Witcher takes on a more dark sound representing the main characters life and all his trials based on medieval Europe. Genshin Impact has a more adventurous sound that is upbeat. It also has cultural significance because the settings of Gensin impact are diverse. For example there are so far two different cities, one based on Germany which has a more European sound. The other city is called Liyue and it utilizes chinese instruments to tell it’s story. This is to help me practice working with big ensembles and further my ability to experiment with different sounds. I have set small goals for myself like creating simple songs like Lofi music to more lyrical piano and violin. For my second year I will create a more indepth scores and try to match them with visuals because that is what I will have to do in the work field. I have taken inspiration from some of my favourite composers and artists. The movies </w:t>
      </w:r>
      <w:r w:rsidDel="00000000" w:rsidR="00000000" w:rsidRPr="00000000">
        <w:rPr>
          <w:rFonts w:ascii="Times New Roman" w:cs="Times New Roman" w:eastAsia="Times New Roman" w:hAnsi="Times New Roman"/>
          <w:i w:val="1"/>
          <w:color w:val="212529"/>
          <w:sz w:val="24"/>
          <w:szCs w:val="24"/>
          <w:highlight w:val="white"/>
          <w:rtl w:val="0"/>
        </w:rPr>
        <w:t xml:space="preserve">The Theory of Everything </w:t>
      </w:r>
      <w:r w:rsidDel="00000000" w:rsidR="00000000" w:rsidRPr="00000000">
        <w:rPr>
          <w:rFonts w:ascii="Times New Roman" w:cs="Times New Roman" w:eastAsia="Times New Roman" w:hAnsi="Times New Roman"/>
          <w:color w:val="212529"/>
          <w:sz w:val="24"/>
          <w:szCs w:val="24"/>
          <w:highlight w:val="white"/>
          <w:rtl w:val="0"/>
        </w:rPr>
        <w:t xml:space="preserve">has been a great influence on what kind of sound I want to create because of how the music was able to tell the story of Stephen Hawking. So far from this educational experience at university I have learnt the basics of composing and what it means to create. How to use different chords and motifs and the development of a piece. I have also learnt about the theory of music and how to properly write it. By the end of my school career I will have learnt everything I need to know to get to my career and I will also have all the tools to do so.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*Attached is a audio and score file of a draft for an arrangement I am currently working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