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深圳公寓租房管理规定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ZZA-SZ-POLICY-001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适用城市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深圳（城市标签 city=深圳）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文档类别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租赁规定（category=租赁规定）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2026-09-13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责任部门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公寓运营管理中心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内部资料</w:t>
            </w:r>
          </w:p>
        </w:tc>
      </w:tr>
    </w:tbl>
    <w:p/>
    <w:p>
      <w:pPr>
        <w:spacing w:after="80"/>
      </w:pPr>
      <w:r>
        <w:t>本规定适用于本平台在深圳运营的全部公寓房源，说明入住交接、押金与租金、房屋使用与设施维修、居住行为规范、转租换房、提前退租与违约处理等事项。文中金额与时限为示例值，仅用于平台内部流程说明与知识库检索测试，不作为法律依据；具体权利义务以双方签署的租赁合同为准。</w:t>
      </w:r>
    </w:p>
    <w:p>
      <w:pPr>
        <w:spacing w:after="80"/>
      </w:pPr>
      <w:r>
        <w:t>说明：本文档为示例文本，仅用于平台内部流程说明与知识库检索测试。</w:t>
      </w:r>
    </w:p>
    <w:p>
      <w:pPr>
        <w:pStyle w:val="Heading1"/>
        <w:spacing w:after="80"/>
      </w:pPr>
      <w:r>
        <w:t>1. 总则与适用范围</w:t>
      </w:r>
    </w:p>
    <w:p>
      <w:pPr>
        <w:spacing w:after="80"/>
      </w:pPr>
      <w:r>
        <w:t>1.1 本规定适用于深圳范围内由本平台管理并对外出租的公寓房源、房间及其配套的公共区域。</w:t>
      </w:r>
    </w:p>
    <w:p>
      <w:pPr>
        <w:spacing w:after="80"/>
      </w:pPr>
      <w:r>
        <w:t>1.2 承租人（以下称“租客”）签署租赁合同并完成入住交接后，即视为已知悉并同意遵守本规定。</w:t>
      </w:r>
    </w:p>
    <w:p>
      <w:pPr>
        <w:spacing w:after="80"/>
      </w:pPr>
      <w:r>
        <w:t>1.3 本规定与租赁合同约定不一致的，以租赁合同为准；与当地强制性规定不一致的，以当地规定为准。</w:t>
      </w:r>
    </w:p>
    <w:p>
      <w:pPr>
        <w:spacing w:after="80"/>
      </w:pPr>
      <w:r>
        <w:t>1.4 平台管家负责本规定的解释与执行；租客对条款理解有疑问时，可通过平台客服或公寓管家核实。</w:t>
      </w:r>
    </w:p>
    <w:p>
      <w:pPr>
        <w:spacing w:after="80"/>
      </w:pPr>
      <w:r>
        <w:t>1.5 入住前须完成实名登记，租客应提供本人有效身份证件；合租房源还需登记共同居住人信息。</w:t>
      </w:r>
    </w:p>
    <w:p>
      <w:pPr>
        <w:spacing w:after="80"/>
      </w:pPr>
      <w:r>
        <w:t>1.6 未满 18 周岁的租客需由监护人共同签署合同并承担连带责任。</w:t>
      </w:r>
    </w:p>
    <w:p>
      <w:pPr>
        <w:spacing w:after="80"/>
      </w:pPr>
      <w:r>
        <w:t>1.7 平台管家与运营人员应共同遵守本规定；租客发现他人违规时，可向管家反映，平台对反映人信息予以保密。</w:t>
      </w:r>
    </w:p>
    <w:p>
      <w:pPr>
        <w:spacing w:after="80"/>
      </w:pPr>
      <w:r>
        <w:t>1.8 本规定未尽事宜，按租赁合同约定与平台公示的其他规则执行。</w:t>
      </w:r>
    </w:p>
    <w:p>
      <w:pPr>
        <w:pStyle w:val="Heading1"/>
        <w:spacing w:after="80"/>
      </w:pPr>
      <w:r>
        <w:t>2. 入住流程与房屋交接</w:t>
      </w:r>
    </w:p>
    <w:p>
      <w:pPr>
        <w:spacing w:after="80"/>
      </w:pPr>
      <w:r>
        <w:t>2.1 看房预约：租客可通过平台客服、App 或公寓管家预约看房，深圳区域管家在 2 小时内响应并确认看房时间。</w:t>
      </w:r>
    </w:p>
    <w:p>
      <w:pPr>
        <w:spacing w:after="80"/>
      </w:pPr>
      <w:r>
        <w:t>2.2 签约：确认房源后，租客在线签署租赁合同并支付首期租金与押金，合同自起租日起生效。</w:t>
      </w:r>
    </w:p>
    <w:p>
      <w:pPr>
        <w:spacing w:after="80"/>
      </w:pPr>
      <w:r>
        <w:t>2.3 交接清单：入住当日双方共同核对房屋、家具、家电、门锁与水电燃气表底数，形成《房屋交接清单》并签字确认。</w:t>
      </w:r>
    </w:p>
    <w:p>
      <w:pPr>
        <w:spacing w:after="80"/>
      </w:pPr>
      <w:r>
        <w:t>2.4 房屋照片：交接时拍摄房间现状照片存档，作为退租验收的比对依据。</w:t>
      </w:r>
    </w:p>
    <w:p>
      <w:pPr>
        <w:spacing w:after="80"/>
      </w:pPr>
      <w:r>
        <w:t>2.5 钥匙与门禁：平台按房间配置门禁卡或钥匙，租客应妥善保管；遗失需及时报备，并按工本费补办。</w:t>
      </w:r>
    </w:p>
    <w:p>
      <w:pPr>
        <w:spacing w:after="80"/>
      </w:pPr>
      <w:r>
        <w:t>2.6 水电开通：入住前由平台协助完成水电燃气与网络的开通或过户，租客配合提供必要信息。</w:t>
      </w:r>
    </w:p>
    <w:p>
      <w:pPr>
        <w:spacing w:after="80"/>
      </w:pPr>
      <w:r>
        <w:t>2.7 入住后 7 日内，如发现原有设施影响正常使用，可提交报修，平台按第 4 章约定的时限处理，不计入租客责任。</w:t>
      </w:r>
    </w:p>
    <w:p>
      <w:pPr>
        <w:spacing w:after="80"/>
      </w:pPr>
      <w:r>
        <w:t>2.8 入住资料：租客应在入住前提交身份证件信息、紧急联系人及联系方式，信息发生变更的应在 3 日内更新。</w:t>
      </w:r>
    </w:p>
    <w:p>
      <w:pPr>
        <w:spacing w:after="80"/>
      </w:pPr>
      <w:r>
        <w:t>2.9 入住说明：管家在办理交接时向租客说明报修流程、费用结算方式、垃圾分类要求与紧急联系方式。</w:t>
      </w:r>
    </w:p>
    <w:p>
      <w:pPr>
        <w:spacing w:after="80"/>
      </w:pPr>
      <w:r>
        <w:t>2.10 房屋返还状态：退租时房屋应恢复到《房屋交接清单》记载的状态，正常使用造成的合理磨损不视为损坏。</w:t>
      </w:r>
    </w:p>
    <w:p>
      <w:pPr>
        <w:pStyle w:val="Heading1"/>
        <w:spacing w:after="80"/>
      </w:pPr>
      <w:r>
        <w:t>3. 押金与租金</w:t>
      </w:r>
    </w:p>
    <w:p>
      <w:pPr>
        <w:spacing w:after="80"/>
      </w:pPr>
      <w:r>
        <w:t>3.1 押金标准：深圳区域押金为 2 个月租金。</w:t>
      </w:r>
    </w:p>
    <w:p>
      <w:pPr>
        <w:spacing w:after="80"/>
      </w:pPr>
      <w:r>
        <w:t>3.2 租金支付方式：支持月付、季付与半年付；季付按应付租金 98 折结算，半年付按 95 折结算。</w:t>
      </w:r>
    </w:p>
    <w:p>
      <w:pPr>
        <w:spacing w:after="80"/>
      </w:pPr>
      <w:r>
        <w:t>3.3 租金支付时间：租客应在每个付款周期开始前 3 日内完成支付。</w:t>
      </w:r>
    </w:p>
    <w:p>
      <w:pPr>
        <w:spacing w:after="80"/>
      </w:pPr>
      <w:r>
        <w:t>3.4 租金调整：固定租期内不调整租金；续租时平台提前 30 日告知新租金标准。</w:t>
      </w:r>
    </w:p>
    <w:p>
      <w:pPr>
        <w:spacing w:after="80"/>
      </w:pPr>
      <w:r>
        <w:t>3.5 押金用途：押金用于担保租金支付、房屋及设施损坏赔偿与违约责任履行，不作为租金抵扣，除非双方另行书面约定。</w:t>
      </w:r>
    </w:p>
    <w:p>
      <w:pPr>
        <w:spacing w:after="80"/>
      </w:pPr>
      <w:r>
        <w:t>3.6 押金退还：退租验收合格且结清全部费用后，深圳区域在 10 个工作日内退还押金。</w:t>
      </w:r>
    </w:p>
    <w:p>
      <w:pPr>
        <w:spacing w:after="80"/>
      </w:pPr>
      <w:r>
        <w:t>3.7 押金不计利息。租客提前退租的，按第 6 章约定处理押金与违约金。</w:t>
      </w:r>
    </w:p>
    <w:p>
      <w:pPr>
        <w:spacing w:after="80"/>
      </w:pPr>
      <w:r>
        <w:t>3.8 续租安排：合同到期前 30 日可申请续租，续租需重新确认租金与租期；到期未确认续租的，视为到期退租。</w:t>
      </w:r>
    </w:p>
    <w:p>
      <w:pPr>
        <w:spacing w:after="80"/>
      </w:pPr>
      <w:r>
        <w:t>3.9 支付凭证：平台在收到款项后 24 小时内更新账单状态，租客可在账单页查询缴费记录与凭证。</w:t>
      </w:r>
    </w:p>
    <w:p>
      <w:pPr>
        <w:spacing w:after="80"/>
      </w:pPr>
      <w:r>
        <w:t>3.10 租金发票：租金与服务费发票的申请方式见《深圳公寓费用与结算细则》第 6 章。</w:t>
      </w:r>
    </w:p>
    <w:p>
      <w:pPr>
        <w:pStyle w:val="Heading1"/>
        <w:spacing w:after="80"/>
      </w:pPr>
      <w:r>
        <w:t>4. 房屋使用与设施维护</w:t>
      </w:r>
    </w:p>
    <w:p>
      <w:pPr>
        <w:spacing w:after="80"/>
      </w:pPr>
      <w:r>
        <w:t>4.1 报修渠道：租客可通过平台客服、公寓管家或 App 提交报修，需说明房间号、故障现象与方便上门的时间。</w:t>
      </w:r>
    </w:p>
    <w:p>
      <w:pPr>
        <w:spacing w:after="80"/>
      </w:pPr>
      <w:r>
        <w:t>4.2 响应时限：深圳区域管家在 24 小时内响应；非紧急维修在 72 小时内上门处理。</w:t>
      </w:r>
    </w:p>
    <w:p>
      <w:pPr>
        <w:spacing w:after="80"/>
      </w:pPr>
      <w:r>
        <w:t>4.3 紧急维修：涉及漏水、漏电、燃气泄漏、门锁失效等紧急情况，租客应第一时间联系管家，平台优先安排处理。</w:t>
      </w:r>
    </w:p>
    <w:p>
      <w:pPr>
        <w:spacing w:after="80"/>
      </w:pPr>
      <w:r>
        <w:t>4.4 维修责任：因自然损耗、设施老化导致的维修由平台承担；因租客使用不当、私自改造或人为损坏导致的，维修费用由租客承担。</w:t>
      </w:r>
    </w:p>
    <w:p>
      <w:pPr>
        <w:spacing w:after="80"/>
      </w:pPr>
      <w:r>
        <w:t>4.5 禁止改造：未经平台书面同意，不得拆改墙体与水电线路，不得改动门锁、燃气设施，不得更换或增减固定家具家电。</w:t>
      </w:r>
    </w:p>
    <w:p>
      <w:pPr>
        <w:spacing w:after="80"/>
      </w:pPr>
      <w:r>
        <w:t>4.6 设施添置：租客自行添置的大件物品应在退租前自行清运，遗留物品视为放弃，平台可代为清理。</w:t>
      </w:r>
    </w:p>
    <w:p>
      <w:pPr>
        <w:spacing w:after="80"/>
      </w:pPr>
      <w:r>
        <w:t>4.7 入户维修：平台提前 24 小时告知上门时间；属紧急情况的，可先行处置并在事后告知租客。</w:t>
      </w:r>
    </w:p>
    <w:p>
      <w:pPr>
        <w:spacing w:after="80"/>
      </w:pPr>
      <w:r>
        <w:t>4.8 家具家电清单：房间内的家具家电以《房屋交接清单》登记为准，退租时按登记内容逐项核对。</w:t>
      </w:r>
    </w:p>
    <w:p>
      <w:pPr>
        <w:spacing w:after="80"/>
      </w:pPr>
      <w:r>
        <w:t>4.9 例行检查：平台每半年安排 1 次房屋安全与设施例行检查，提前 3 日告知租客并协商上门时间。</w:t>
      </w:r>
    </w:p>
    <w:p>
      <w:pPr>
        <w:spacing w:after="80"/>
      </w:pPr>
      <w:r>
        <w:t>4.10 损坏赔偿：因租客原因造成家具家电损坏的，按维修实际费用或折旧价赔偿，赔偿标准由双方协商确定。</w:t>
      </w:r>
    </w:p>
    <w:p>
      <w:pPr>
        <w:spacing w:after="80"/>
      </w:pPr>
      <w:r>
        <w:t>4.11 私自装修：租客擅自改变房屋原有布局或装修的，平台可要求恢复原状，恢复费用由租客承担。</w:t>
      </w:r>
    </w:p>
    <w:p>
      <w:pPr>
        <w:pStyle w:val="Heading1"/>
        <w:spacing w:after="80"/>
      </w:pPr>
      <w:r>
        <w:t>5. 居住行为规范</w:t>
      </w:r>
    </w:p>
    <w:p>
      <w:pPr>
        <w:spacing w:after="80"/>
      </w:pPr>
      <w:r>
        <w:t>5.1 访客：访客应在 21:00 前离开；留宿超过 3 日须向管家报备并登记身份信息。</w:t>
      </w:r>
    </w:p>
    <w:p>
      <w:pPr>
        <w:spacing w:after="80"/>
      </w:pPr>
      <w:r>
        <w:t>5.2 噪音：22:00 至次日 7:00 不得产生影响他人休息的噪音，包括大声喧哗、乐器练习、聚会与搬运物品。</w:t>
      </w:r>
    </w:p>
    <w:p>
      <w:pPr>
        <w:spacing w:after="80"/>
      </w:pPr>
      <w:r>
        <w:t>5.3 宠物：允许饲养已登记的猫，需在入住时缴纳 500 元宠物押金，不接受犬类及大型宠物。</w:t>
      </w:r>
    </w:p>
    <w:p>
      <w:pPr>
        <w:spacing w:after="80"/>
      </w:pPr>
      <w:r>
        <w:t>5.4 公共区域：不得在公共区域堆放私人物品、晾晒衣物或停放电动车，不得占用消防通道。</w:t>
      </w:r>
    </w:p>
    <w:p>
      <w:pPr>
        <w:spacing w:after="80"/>
      </w:pPr>
      <w:r>
        <w:t>5.5 消防安全：不得使用明火与大功率违规电器，不得在房间内或走道为电动车电池充电。</w:t>
      </w:r>
    </w:p>
    <w:p>
      <w:pPr>
        <w:spacing w:after="80"/>
      </w:pPr>
      <w:r>
        <w:t>5.6 垃圾处理：生活垃圾按深圳垃圾分类要求投放至指定收集点，不得放置在楼道、电梯厅或门口。</w:t>
      </w:r>
    </w:p>
    <w:p>
      <w:pPr>
        <w:spacing w:after="80"/>
      </w:pPr>
      <w:r>
        <w:t>5.7 治安与登记：不得利用房屋从事违法活动，不得留宿未登记人员，配合平台与社区的必要核查。</w:t>
      </w:r>
    </w:p>
    <w:p>
      <w:pPr>
        <w:spacing w:after="80"/>
      </w:pPr>
      <w:r>
        <w:t>5.8 公共卫生：合租房源的公共区域由租客共同维护，平台每周安排 1 次公共区域保洁。</w:t>
      </w:r>
    </w:p>
    <w:p>
      <w:pPr>
        <w:spacing w:after="80"/>
      </w:pPr>
      <w:r>
        <w:t>5.9 吸烟管理：室内及公共区域禁止吸烟，吸烟请至指定区域，避免触发烟感报警。</w:t>
      </w:r>
    </w:p>
    <w:p>
      <w:pPr>
        <w:spacing w:after="80"/>
      </w:pPr>
      <w:r>
        <w:t>5.10 电动车管理：电动车应在指定区域停放与充电，禁止推入电梯、楼道或房间，禁止飞线充电。</w:t>
      </w:r>
    </w:p>
    <w:p>
      <w:pPr>
        <w:spacing w:after="80"/>
      </w:pPr>
      <w:r>
        <w:t>5.11 房间转借：不得将房间整体或部分转借他人居住；共同居住人发生变更的，应提前向管家报备。</w:t>
      </w:r>
    </w:p>
    <w:p>
      <w:pPr>
        <w:spacing w:after="80"/>
      </w:pPr>
      <w:r>
        <w:t>5.12 晾晒与绿化：请使用指定晾晒区域，不得在阳台外沿悬挂重物，不得攀折或破坏公共区域绿化。</w:t>
      </w:r>
    </w:p>
    <w:p>
      <w:pPr>
        <w:pStyle w:val="Heading1"/>
        <w:spacing w:after="80"/>
      </w:pPr>
      <w:r>
        <w:t>6. 转租、换房与提前退租</w:t>
      </w:r>
    </w:p>
    <w:p>
      <w:pPr>
        <w:spacing w:after="80"/>
      </w:pPr>
      <w:r>
        <w:t>6.1 转租规则：经平台书面同意后可转租，需支付半个月租金作为转租手续费，审核期限 5 个工作日。</w:t>
      </w:r>
    </w:p>
    <w:p>
      <w:pPr>
        <w:spacing w:after="80"/>
      </w:pPr>
      <w:r>
        <w:t>6.2 换房：租客可申请同城范围内换房，收取换房手续费 400 元；换房需重新签署合同并办理交接。</w:t>
      </w:r>
    </w:p>
    <w:p>
      <w:pPr>
        <w:spacing w:after="80"/>
      </w:pPr>
      <w:r>
        <w:t>6.3 提前退租：租客需提前 15 天通过平台提交书面退租申请，经确认后办理退租手续。</w:t>
      </w:r>
    </w:p>
    <w:p>
      <w:pPr>
        <w:spacing w:after="80"/>
      </w:pPr>
      <w:r>
        <w:t>6.4 违约金：未按约定期限提前告知或提前退租的，支付半个月租金作为违约金。</w:t>
      </w:r>
    </w:p>
    <w:p>
      <w:pPr>
        <w:spacing w:after="80"/>
      </w:pPr>
      <w:r>
        <w:t>6.5 退租验收：租客应在退租日前清空个人物品并保持房屋整洁，双方按《房屋交接清单》逐项验收。</w:t>
      </w:r>
    </w:p>
    <w:p>
      <w:pPr>
        <w:spacing w:after="80"/>
      </w:pPr>
      <w:r>
        <w:t>6.6 费用结清：退租时应结清租金、水电燃气、网络及其他应付费用，未结清部分从押金中扣除。</w:t>
      </w:r>
    </w:p>
    <w:p>
      <w:pPr>
        <w:spacing w:after="80"/>
      </w:pPr>
      <w:r>
        <w:t>6.7 到期退租：合同到期不再续租的，同样适用本条第 6.3 项的提前告知要求。</w:t>
      </w:r>
    </w:p>
    <w:p>
      <w:pPr>
        <w:spacing w:after="80"/>
      </w:pPr>
      <w:r>
        <w:t>6.8 退租交接：退租当日双方共同抄录水电燃气表底数，作为最后一期账单的结算依据。</w:t>
      </w:r>
    </w:p>
    <w:p>
      <w:pPr>
        <w:spacing w:after="80"/>
      </w:pPr>
      <w:r>
        <w:t>6.9 押金退还流程：验收合格后由平台发起退款，租客应在发起前确认收款账户信息无误。</w:t>
      </w:r>
    </w:p>
    <w:p>
      <w:pPr>
        <w:spacing w:after="80"/>
      </w:pPr>
      <w:r>
        <w:t>6.10 临时续住：退租后需短期续住的，应提前 7 日提交申请，平台视房源情况安排并按日计价。</w:t>
      </w:r>
    </w:p>
    <w:p>
      <w:pPr>
        <w:pStyle w:val="Heading1"/>
        <w:spacing w:after="80"/>
      </w:pPr>
      <w:r>
        <w:t>7. 违规处理与争议解决</w:t>
      </w:r>
    </w:p>
    <w:p>
      <w:pPr>
        <w:spacing w:after="80"/>
      </w:pPr>
      <w:r>
        <w:t>7.1 违规提醒：发现违反本规定的行为，平台先以电话、短信或书面方式提醒租客整改。</w:t>
      </w:r>
    </w:p>
    <w:p>
      <w:pPr>
        <w:spacing w:after="80"/>
      </w:pPr>
      <w:r>
        <w:t>7.2 整改期限：一般违规应在收到通知后 3 个工作日内完成整改。</w:t>
      </w:r>
    </w:p>
    <w:p>
      <w:pPr>
        <w:spacing w:after="80"/>
      </w:pPr>
      <w:r>
        <w:t>7.3 严重违规：擅自转租、破坏房屋结构、从事违法活动、拖欠租金超过 15 日等，平台有权解除合同并要求承担相应责任。</w:t>
      </w:r>
    </w:p>
    <w:p>
      <w:pPr>
        <w:spacing w:after="80"/>
      </w:pPr>
      <w:r>
        <w:t>7.4 拖欠处理：租金逾期超过 15 日，平台有权解除合同并收回房屋。</w:t>
      </w:r>
    </w:p>
    <w:p>
      <w:pPr>
        <w:spacing w:after="80"/>
      </w:pPr>
      <w:r>
        <w:t>7.5 争议解决：双方应先友好协商；协商不成，可向房屋所在地人民法院提起诉讼。</w:t>
      </w:r>
    </w:p>
    <w:p>
      <w:pPr>
        <w:spacing w:after="80"/>
      </w:pPr>
      <w:r>
        <w:t>7.6 本规定自发布之日起生效。平台可根据运营情况修订，修订后提前 7 日公示。</w:t>
      </w:r>
    </w:p>
    <w:p>
      <w:pPr>
        <w:spacing w:after="80"/>
      </w:pPr>
      <w:r>
        <w:t>7.7 违规升级：同一违规行为经提醒后仍未整改的，平台可按次收取 200 元管理费。</w:t>
      </w:r>
    </w:p>
    <w:p>
      <w:pPr>
        <w:spacing w:after="80"/>
      </w:pPr>
      <w:r>
        <w:t>7.8 投诉与复核：租客对处理结果有异议的，可通过平台客服升级，或在收到结果后 15 日内申请复核。</w:t>
      </w:r>
    </w:p>
    <w:p>
      <w:pPr>
        <w:pStyle w:val="Heading1"/>
        <w:spacing w:after="80"/>
      </w:pPr>
      <w:r>
        <w:t>附录：条款速查表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深圳标准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依据条款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个月租金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租金支付时间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付款周期开始前 3 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押金退还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验收合格后 10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报修响应 / 上门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 小时 / 72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退租提前告知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提前退租违约金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支付半个月租金作为违约金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转租手续费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见 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整改期限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个工作日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拖欠解约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逾期超过 15 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深圳公寓租房管理规定</dc:title>
  <dc:subject/>
  <dc:creator>python-docx</dc:creator>
  <cp:keywords/>
  <dc:description>示例文本，仅供知识库切片与城市标签过滤测试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