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Архитектура</w:t>
      </w:r>
      <w:r>
        <w:rPr>
          <w:iCs/>
          <w:i/>
        </w:rPr>
        <w:t xml:space="preserve"> </w:t>
      </w:r>
      <w:r>
        <w:rPr>
          <w:iCs/>
          <w:i/>
        </w:rPr>
        <w:t xml:space="preserve">компьютера</w:t>
      </w:r>
    </w:p>
    <w:p>
      <w:pPr>
        <w:pStyle w:val="Author"/>
      </w:pPr>
      <w:r>
        <w:t xml:space="preserve">Максим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Мишонков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данный лабораторной работы является освоение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Освоить компиляцию и сборку программ, написанных на ассемблере NASM, закрепить навыки работы с текстовым редактором Markdown.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Язык ассемблера</w:t>
      </w:r>
      <w:r>
        <w:t xml:space="preserve"> </w:t>
      </w:r>
      <w:r>
        <w:t xml:space="preserve">- машинно-ориентированный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доступ, нежели в языках высокого уровня.</w:t>
      </w:r>
    </w:p>
    <w:p>
      <w:pPr>
        <w:pStyle w:val="BodyText"/>
      </w:pPr>
      <w:r>
        <w:rPr>
          <w:bCs/>
          <w:b/>
        </w:rPr>
        <w:t xml:space="preserve">NASM</w:t>
      </w:r>
      <w:r>
        <w:t xml:space="preserve"> </w:t>
      </w:r>
      <w:r>
        <w:t xml:space="preserve">-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</w:t>
      </w:r>
    </w:p>
    <w:bookmarkEnd w:id="22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 каталог lab05 и перешёл в него. (рис. 1)</w:t>
      </w:r>
    </w:p>
    <w:p>
      <w:pPr>
        <w:pStyle w:val="CaptionedFigure"/>
      </w:pPr>
      <w:bookmarkStart w:id="26" w:name="fig:001"/>
      <w:r>
        <w:drawing>
          <wp:inline>
            <wp:extent cx="5334000" cy="254000"/>
            <wp:effectExtent b="0" l="0" r="0" t="0"/>
            <wp:docPr descr="Рис. 1: Создание каталога lab05 и переход в него" title="" id="24" name="Picture"/>
            <a:graphic>
              <a:graphicData uri="http://schemas.openxmlformats.org/drawingml/2006/picture">
                <pic:pic>
                  <pic:nvPicPr>
                    <pic:cNvPr descr="image/Рис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каталога lab05 и переход в него</w:t>
      </w:r>
    </w:p>
    <w:p>
      <w:pPr>
        <w:numPr>
          <w:ilvl w:val="0"/>
          <w:numId w:val="1002"/>
        </w:numPr>
        <w:pStyle w:val="Compact"/>
      </w:pPr>
      <w:r>
        <w:t xml:space="preserve">Создал файл hello.asm и открыл его при помощи gedit. (рис. 2, 3 )</w:t>
      </w:r>
    </w:p>
    <w:p>
      <w:pPr>
        <w:pStyle w:val="CaptionedFigure"/>
      </w:pPr>
      <w:bookmarkStart w:id="30" w:name="fig:002"/>
      <w:r>
        <w:drawing>
          <wp:inline>
            <wp:extent cx="5334000" cy="588448"/>
            <wp:effectExtent b="0" l="0" r="0" t="0"/>
            <wp:docPr descr="Рис. 2: Файл hello.asm" title="" id="28" name="Picture"/>
            <a:graphic>
              <a:graphicData uri="http://schemas.openxmlformats.org/drawingml/2006/picture">
                <pic:pic>
                  <pic:nvPicPr>
                    <pic:cNvPr descr="image/Рис.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Файл hello.asm</w:t>
      </w:r>
    </w:p>
    <w:p>
      <w:pPr>
        <w:pStyle w:val="CaptionedFigure"/>
      </w:pPr>
      <w:bookmarkStart w:id="34" w:name="fig:003"/>
      <w:r>
        <w:drawing>
          <wp:inline>
            <wp:extent cx="5334000" cy="2587078"/>
            <wp:effectExtent b="0" l="0" r="0" t="0"/>
            <wp:docPr descr="Рис. 3: Введение нужного текста" title="" id="32" name="Picture"/>
            <a:graphic>
              <a:graphicData uri="http://schemas.openxmlformats.org/drawingml/2006/picture">
                <pic:pic>
                  <pic:nvPicPr>
                    <pic:cNvPr descr="image/Рис.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7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Введение нужного текста</w:t>
      </w:r>
    </w:p>
    <w:p>
      <w:pPr>
        <w:numPr>
          <w:ilvl w:val="0"/>
          <w:numId w:val="1003"/>
        </w:numPr>
        <w:pStyle w:val="Compact"/>
      </w:pPr>
      <w:r>
        <w:t xml:space="preserve">Компилировал текст с помощью транслятора NASM и компилировал файл hello.asm в obj.o. (рис. 4)</w:t>
      </w:r>
    </w:p>
    <w:p>
      <w:pPr>
        <w:pStyle w:val="CaptionedFigure"/>
      </w:pPr>
      <w:bookmarkStart w:id="38" w:name="fig:004"/>
      <w:r>
        <w:drawing>
          <wp:inline>
            <wp:extent cx="5334000" cy="563054"/>
            <wp:effectExtent b="0" l="0" r="0" t="0"/>
            <wp:docPr descr="Рис. 4: Компиляция текста и файла" title="" id="36" name="Picture"/>
            <a:graphic>
              <a:graphicData uri="http://schemas.openxmlformats.org/drawingml/2006/picture">
                <pic:pic>
                  <pic:nvPicPr>
                    <pic:cNvPr descr="image/Рис.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Компиляция текста и файла</w:t>
      </w:r>
    </w:p>
    <w:p>
      <w:pPr>
        <w:numPr>
          <w:ilvl w:val="0"/>
          <w:numId w:val="1004"/>
        </w:numPr>
        <w:pStyle w:val="Compact"/>
      </w:pPr>
      <w:r>
        <w:t xml:space="preserve">Ввёл команды для обработки компановщиком файла hello.o и obj.o (рис. 5)</w:t>
      </w:r>
    </w:p>
    <w:p>
      <w:pPr>
        <w:pStyle w:val="CaptionedFigure"/>
      </w:pPr>
      <w:bookmarkStart w:id="42" w:name="fig:005"/>
      <w:r>
        <w:drawing>
          <wp:inline>
            <wp:extent cx="5334000" cy="552960"/>
            <wp:effectExtent b="0" l="0" r="0" t="0"/>
            <wp:docPr descr="Рис. 5: Обработка компановщиком" title="" id="40" name="Picture"/>
            <a:graphic>
              <a:graphicData uri="http://schemas.openxmlformats.org/drawingml/2006/picture">
                <pic:pic>
                  <pic:nvPicPr>
                    <pic:cNvPr descr="image/Рис.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Обработка компановщиком</w:t>
      </w:r>
    </w:p>
    <w:p>
      <w:pPr>
        <w:numPr>
          <w:ilvl w:val="0"/>
          <w:numId w:val="1005"/>
        </w:numPr>
        <w:pStyle w:val="Compact"/>
      </w:pPr>
      <w:r>
        <w:t xml:space="preserve">Запустил на выполнение созданный выполняемый файл, находящийся в текущем каталоге. (рис. 6)</w:t>
      </w:r>
    </w:p>
    <w:p>
      <w:pPr>
        <w:pStyle w:val="CaptionedFigure"/>
      </w:pPr>
      <w:bookmarkStart w:id="46" w:name="fig:006"/>
      <w:r>
        <w:drawing>
          <wp:inline>
            <wp:extent cx="5334000" cy="300005"/>
            <wp:effectExtent b="0" l="0" r="0" t="0"/>
            <wp:docPr descr="Рис. 6: Запуск файла" title="" id="44" name="Picture"/>
            <a:graphic>
              <a:graphicData uri="http://schemas.openxmlformats.org/drawingml/2006/picture">
                <pic:pic>
                  <pic:nvPicPr>
                    <pic:cNvPr descr="image/Рис.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Запуск файла</w:t>
      </w:r>
    </w:p>
    <w:p>
      <w:pPr>
        <w:pStyle w:val="BodyText"/>
      </w:pPr>
      <w:r>
        <w:rPr>
          <w:bCs/>
          <w:b/>
        </w:rPr>
        <w:t xml:space="preserve">Самостоятельная работы</w:t>
      </w:r>
    </w:p>
    <w:p>
      <w:pPr>
        <w:numPr>
          <w:ilvl w:val="0"/>
          <w:numId w:val="1006"/>
        </w:numPr>
        <w:pStyle w:val="Compact"/>
      </w:pPr>
      <w:r>
        <w:t xml:space="preserve">Создал в нужном каталоге при помощи команды cp копию файла hello.asm с именем lab05.asm. (рис. 7)</w:t>
      </w:r>
    </w:p>
    <w:p>
      <w:pPr>
        <w:pStyle w:val="CaptionedFigure"/>
      </w:pPr>
      <w:bookmarkStart w:id="50" w:name="fig:007"/>
      <w:r>
        <w:drawing>
          <wp:inline>
            <wp:extent cx="5334000" cy="331415"/>
            <wp:effectExtent b="0" l="0" r="0" t="0"/>
            <wp:docPr descr="Рис. 7: Копирование файла hello.asm" title="" id="48" name="Picture"/>
            <a:graphic>
              <a:graphicData uri="http://schemas.openxmlformats.org/drawingml/2006/picture">
                <pic:pic>
                  <pic:nvPicPr>
                    <pic:cNvPr descr="image/Рис.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Копирование файла hello.asm</w:t>
      </w:r>
    </w:p>
    <w:p>
      <w:pPr>
        <w:numPr>
          <w:ilvl w:val="0"/>
          <w:numId w:val="1007"/>
        </w:numPr>
        <w:pStyle w:val="Compact"/>
      </w:pPr>
      <w:r>
        <w:t xml:space="preserve">При помощи текстового редактора gedit внёс изменения в текст программы в файле lab05.asm так, чтобы вместо Hello world! на экран выводилась строка с моим именем и фамилией. (рис. 8)</w:t>
      </w:r>
    </w:p>
    <w:p>
      <w:pPr>
        <w:pStyle w:val="CaptionedFigure"/>
      </w:pPr>
      <w:bookmarkStart w:id="54" w:name="fig:008"/>
      <w:r>
        <w:drawing>
          <wp:inline>
            <wp:extent cx="5334000" cy="2587078"/>
            <wp:effectExtent b="0" l="0" r="0" t="0"/>
            <wp:docPr descr="Рис. 8: Изменение текста в файле lab05.asm" title="" id="52" name="Picture"/>
            <a:graphic>
              <a:graphicData uri="http://schemas.openxmlformats.org/drawingml/2006/picture">
                <pic:pic>
                  <pic:nvPicPr>
                    <pic:cNvPr descr="image/Рис.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7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Изменение текста в файле lab05.asm</w:t>
      </w:r>
    </w:p>
    <w:p>
      <w:pPr>
        <w:numPr>
          <w:ilvl w:val="0"/>
          <w:numId w:val="1008"/>
        </w:numPr>
        <w:pStyle w:val="Compact"/>
      </w:pPr>
      <w:r>
        <w:t xml:space="preserve">Оттранслировал полученный текст программы lab05.asm в объектный файл, выполнил компановку файла и запустил получившийся исполняемый файл. (рис. 9)</w:t>
      </w:r>
    </w:p>
    <w:p>
      <w:pPr>
        <w:pStyle w:val="CaptionedFigure"/>
      </w:pPr>
      <w:bookmarkStart w:id="58" w:name="fig:009"/>
      <w:r>
        <w:drawing>
          <wp:inline>
            <wp:extent cx="5334000" cy="1287387"/>
            <wp:effectExtent b="0" l="0" r="0" t="0"/>
            <wp:docPr descr="Рис. 9: Изменение и запуск файла lab05.asm" title="" id="56" name="Picture"/>
            <a:graphic>
              <a:graphicData uri="http://schemas.openxmlformats.org/drawingml/2006/picture">
                <pic:pic>
                  <pic:nvPicPr>
                    <pic:cNvPr descr="image/Рис.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7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Изменение и запуск файла lab05.asm</w:t>
      </w:r>
    </w:p>
    <w:p>
      <w:pPr>
        <w:numPr>
          <w:ilvl w:val="0"/>
          <w:numId w:val="1009"/>
        </w:numPr>
        <w:pStyle w:val="Compact"/>
      </w:pPr>
      <w:r>
        <w:t xml:space="preserve">Скопировал файлы hello.asm и lab05.asm в локальный репозиторий. (рис. 10)</w:t>
      </w:r>
    </w:p>
    <w:p>
      <w:pPr>
        <w:pStyle w:val="CaptionedFigure"/>
      </w:pPr>
      <w:bookmarkStart w:id="62" w:name="fig:010"/>
      <w:r>
        <w:drawing>
          <wp:inline>
            <wp:extent cx="5334000" cy="619032"/>
            <wp:effectExtent b="0" l="0" r="0" t="0"/>
            <wp:docPr descr="Рис. 10: Копирование файлов в локальный репозиторий" title="" id="60" name="Picture"/>
            <a:graphic>
              <a:graphicData uri="http://schemas.openxmlformats.org/drawingml/2006/picture">
                <pic:pic>
                  <pic:nvPicPr>
                    <pic:cNvPr descr="image/Рис.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9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Копирование файлов в локальный репозиторий</w:t>
      </w:r>
    </w:p>
    <w:p>
      <w:pPr>
        <w:numPr>
          <w:ilvl w:val="0"/>
          <w:numId w:val="1010"/>
        </w:numPr>
        <w:pStyle w:val="Compact"/>
      </w:pPr>
      <w:r>
        <w:t xml:space="preserve">Загрузил файлы на Github. (рис. 11)</w:t>
      </w:r>
    </w:p>
    <w:p>
      <w:pPr>
        <w:pStyle w:val="CaptionedFigure"/>
      </w:pPr>
      <w:bookmarkStart w:id="66" w:name="fig:011"/>
      <w:r>
        <w:drawing>
          <wp:inline>
            <wp:extent cx="5334000" cy="1571965"/>
            <wp:effectExtent b="0" l="0" r="0" t="0"/>
            <wp:docPr descr="Рис. 11: Загрузка файлов на Github" title="" id="64" name="Picture"/>
            <a:graphic>
              <a:graphicData uri="http://schemas.openxmlformats.org/drawingml/2006/picture">
                <pic:pic>
                  <pic:nvPicPr>
                    <pic:cNvPr descr="image/Рис.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1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Загрузка файлов на Github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закрепил знания и умения работы с Markdown, а также освоил процедуры компиляции и сборки программы, написанные на ассемблере NASM.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Максим Александрович Мишонков</dc:creator>
  <dc:language>ru-RU</dc:language>
  <cp:keywords/>
  <dcterms:created xsi:type="dcterms:W3CDTF">2022-11-11T12:09:46Z</dcterms:created>
  <dcterms:modified xsi:type="dcterms:W3CDTF">2022-11-11T12:09:46Z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