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Мишонков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Приобретение практических навыков в Midnight Commander, освоение инструкций языка ассемблера mov и int.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Midnight Commander (mc)</w:t>
      </w:r>
      <w:r>
        <w:t xml:space="preserve"> </w:t>
      </w:r>
      <w:r>
        <w:t xml:space="preserve">-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</w:t>
      </w:r>
    </w:p>
    <w:p>
      <w:pPr>
        <w:pStyle w:val="BodyText"/>
      </w:pPr>
      <w:r>
        <w:t xml:space="preserve">Midnight Commander позволяет сделать работу с файлами более удобной и наглядной.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Открыл в терминале mc, перешёл в нужный каталог, с помощью функциональной клавиши F7 создал папку lab06 и перешёл в созданный каталог. (рис. 1)</w:t>
      </w:r>
    </w:p>
    <w:p>
      <w:pPr>
        <w:pStyle w:val="CaptionedFigure"/>
      </w:pPr>
      <w:bookmarkStart w:id="26" w:name="fig:001"/>
      <w:r>
        <w:drawing>
          <wp:inline>
            <wp:extent cx="5334000" cy="4247685"/>
            <wp:effectExtent b="0" l="0" r="0" t="0"/>
            <wp:docPr descr="Рис. 1: Создание lab06" title="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lab06</w:t>
      </w:r>
    </w:p>
    <w:p>
      <w:pPr>
        <w:numPr>
          <w:ilvl w:val="0"/>
          <w:numId w:val="1002"/>
        </w:numPr>
        <w:pStyle w:val="Compact"/>
      </w:pPr>
      <w:r>
        <w:t xml:space="preserve">Пользуясь строкой ввода и командой touch, создал файл lab6-1.asm. (рис. 2, 3)</w:t>
      </w:r>
    </w:p>
    <w:p>
      <w:pPr>
        <w:pStyle w:val="CaptionedFigure"/>
      </w:pPr>
      <w:bookmarkStart w:id="30" w:name="fig:002"/>
      <w:r>
        <w:drawing>
          <wp:inline>
            <wp:extent cx="5334000" cy="4247685"/>
            <wp:effectExtent b="0" l="0" r="0" t="0"/>
            <wp:docPr descr="Рис. 2: Создание файла lab6-1.asm" title="" id="28" name="Picture"/>
            <a:graphic>
              <a:graphicData uri="http://schemas.openxmlformats.org/drawingml/2006/picture">
                <pic:pic>
                  <pic:nvPicPr>
                    <pic:cNvPr descr="image/Рис.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файла lab6-1.asm</w:t>
      </w:r>
    </w:p>
    <w:p>
      <w:pPr>
        <w:pStyle w:val="CaptionedFigure"/>
      </w:pPr>
      <w:bookmarkStart w:id="34" w:name="fig:003"/>
      <w:r>
        <w:drawing>
          <wp:inline>
            <wp:extent cx="5334000" cy="4247685"/>
            <wp:effectExtent b="0" l="0" r="0" t="0"/>
            <wp:docPr descr="Рис. 3: Создание файла lab6-1.asm" title="" id="32" name="Picture"/>
            <a:graphic>
              <a:graphicData uri="http://schemas.openxmlformats.org/drawingml/2006/picture">
                <pic:pic>
                  <pic:nvPicPr>
                    <pic:cNvPr descr="image/Рис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Создание файла lab6-1.asm</w:t>
      </w:r>
    </w:p>
    <w:p>
      <w:pPr>
        <w:numPr>
          <w:ilvl w:val="0"/>
          <w:numId w:val="1003"/>
        </w:numPr>
        <w:pStyle w:val="Compact"/>
      </w:pPr>
      <w:r>
        <w:t xml:space="preserve">С помощью функциональной клавиши F4 открыл файл lab6-1.asm для редактирования во встроенном редакторе mcedit, ввёл текст программы. (рис. 4)</w:t>
      </w:r>
    </w:p>
    <w:p>
      <w:pPr>
        <w:pStyle w:val="CaptionedFigure"/>
      </w:pPr>
      <w:bookmarkStart w:id="38" w:name="fig:004"/>
      <w:r>
        <w:drawing>
          <wp:inline>
            <wp:extent cx="5334000" cy="4238682"/>
            <wp:effectExtent b="0" l="0" r="0" t="0"/>
            <wp:docPr descr="Рис. 4: Редактирование файла lab6-1.asm в mcedit" title="" id="36" name="Picture"/>
            <a:graphic>
              <a:graphicData uri="http://schemas.openxmlformats.org/drawingml/2006/picture">
                <pic:pic>
                  <pic:nvPicPr>
                    <pic:cNvPr descr="image/Рис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Редактирование файла lab6-1.asm в mcedit</w:t>
      </w:r>
    </w:p>
    <w:p>
      <w:pPr>
        <w:numPr>
          <w:ilvl w:val="0"/>
          <w:numId w:val="1004"/>
        </w:numPr>
        <w:pStyle w:val="Compact"/>
      </w:pPr>
      <w:r>
        <w:t xml:space="preserve">Оттранслировал текст программы lab6-1.asm в объектный файл, выполнил компоновку объектного файла и запустите получившийся исполняемый файл. (рис. 5)</w:t>
      </w:r>
    </w:p>
    <w:p>
      <w:pPr>
        <w:pStyle w:val="CaptionedFigure"/>
      </w:pPr>
      <w:bookmarkStart w:id="42" w:name="fig:005"/>
      <w:r>
        <w:drawing>
          <wp:inline>
            <wp:extent cx="5334000" cy="762588"/>
            <wp:effectExtent b="0" l="0" r="0" t="0"/>
            <wp:docPr descr="Рис. 5: Оттранслирование текста в объектный файл, его компановка и запуск" title="" id="40" name="Picture"/>
            <a:graphic>
              <a:graphicData uri="http://schemas.openxmlformats.org/drawingml/2006/picture">
                <pic:pic>
                  <pic:nvPicPr>
                    <pic:cNvPr descr="image/Рис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Оттранслирование текста в объектный файл, его компановка и запуск</w:t>
      </w:r>
    </w:p>
    <w:p>
      <w:pPr>
        <w:numPr>
          <w:ilvl w:val="0"/>
          <w:numId w:val="1005"/>
        </w:numPr>
        <w:pStyle w:val="Compact"/>
      </w:pPr>
      <w:r>
        <w:t xml:space="preserve">Переместил файл in_out.asm в каталог с файлом lab6-1.asm с помощью функциональной клавиши F6. (рис. 6, 7)</w:t>
      </w:r>
    </w:p>
    <w:p>
      <w:pPr>
        <w:pStyle w:val="CaptionedFigure"/>
      </w:pPr>
      <w:bookmarkStart w:id="46" w:name="fig:006"/>
      <w:r>
        <w:drawing>
          <wp:inline>
            <wp:extent cx="5334000" cy="3492673"/>
            <wp:effectExtent b="0" l="0" r="0" t="0"/>
            <wp:docPr descr="Рис. 6: Перемещение файла in_out.asm в каталог с файлом lab6-1.asm" title="" id="44" name="Picture"/>
            <a:graphic>
              <a:graphicData uri="http://schemas.openxmlformats.org/drawingml/2006/picture">
                <pic:pic>
                  <pic:nvPicPr>
                    <pic:cNvPr descr="image/Рис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Перемещение файла in_out.asm в каталог с файлом lab6-1.asm</w:t>
      </w:r>
    </w:p>
    <w:p>
      <w:pPr>
        <w:pStyle w:val="CaptionedFigure"/>
      </w:pPr>
      <w:bookmarkStart w:id="50" w:name="fig:007"/>
      <w:r>
        <w:drawing>
          <wp:inline>
            <wp:extent cx="5334000" cy="1777999"/>
            <wp:effectExtent b="0" l="0" r="0" t="0"/>
            <wp:docPr descr="Рис. 7: Перемещение файла in_out.asm в каталог с файлом lab6-1.asm" title="" id="48" name="Picture"/>
            <a:graphic>
              <a:graphicData uri="http://schemas.openxmlformats.org/drawingml/2006/picture">
                <pic:pic>
                  <pic:nvPicPr>
                    <pic:cNvPr descr="image/Рис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Перемещение файла in_out.asm в каталог с файлом lab6-1.asm</w:t>
      </w:r>
    </w:p>
    <w:p>
      <w:pPr>
        <w:numPr>
          <w:ilvl w:val="0"/>
          <w:numId w:val="1006"/>
        </w:numPr>
        <w:pStyle w:val="Compact"/>
      </w:pPr>
      <w:r>
        <w:t xml:space="preserve">С помощью функциональной клавиши F5 создал копию файла lab6-1.asm с именем lab6-2.asm. (рис. 8, 9)</w:t>
      </w:r>
    </w:p>
    <w:p>
      <w:pPr>
        <w:pStyle w:val="CaptionedFigure"/>
      </w:pPr>
      <w:bookmarkStart w:id="54" w:name="fig:008"/>
      <w:r>
        <w:drawing>
          <wp:inline>
            <wp:extent cx="5334000" cy="3468914"/>
            <wp:effectExtent b="0" l="0" r="0" t="0"/>
            <wp:docPr descr="Рис. 8: Создание копии файла lab6-1.asm" title="" id="52" name="Picture"/>
            <a:graphic>
              <a:graphicData uri="http://schemas.openxmlformats.org/drawingml/2006/picture">
                <pic:pic>
                  <pic:nvPicPr>
                    <pic:cNvPr descr="image/Рис.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Создание копии файла lab6-1.asm</w:t>
      </w:r>
    </w:p>
    <w:p>
      <w:pPr>
        <w:pStyle w:val="CaptionedFigure"/>
      </w:pPr>
      <w:bookmarkStart w:id="58" w:name="fig:009"/>
      <w:r>
        <w:drawing>
          <wp:inline>
            <wp:extent cx="5334000" cy="2114085"/>
            <wp:effectExtent b="0" l="0" r="0" t="0"/>
            <wp:docPr descr="Рис. 9: Создание копии файла lab6-1.asm" title="" id="56" name="Picture"/>
            <a:graphic>
              <a:graphicData uri="http://schemas.openxmlformats.org/drawingml/2006/picture">
                <pic:pic>
                  <pic:nvPicPr>
                    <pic:cNvPr descr="image/Рис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Создание копии файла lab6-1.asm</w:t>
      </w:r>
    </w:p>
    <w:p>
      <w:pPr>
        <w:numPr>
          <w:ilvl w:val="0"/>
          <w:numId w:val="1007"/>
        </w:numPr>
        <w:pStyle w:val="Compact"/>
      </w:pPr>
      <w:r>
        <w:t xml:space="preserve">Исправил текст программы в файле lab6-2.asm, создал исполняемый файл и проверил его работу. (рис. 10, 11)</w:t>
      </w:r>
    </w:p>
    <w:p>
      <w:pPr>
        <w:pStyle w:val="CaptionedFigure"/>
      </w:pPr>
      <w:bookmarkStart w:id="62" w:name="fig:010"/>
      <w:r>
        <w:drawing>
          <wp:inline>
            <wp:extent cx="5334000" cy="4211394"/>
            <wp:effectExtent b="0" l="0" r="0" t="0"/>
            <wp:docPr descr="Рис. 10: Исполнение текста программы" title="" id="60" name="Picture"/>
            <a:graphic>
              <a:graphicData uri="http://schemas.openxmlformats.org/drawingml/2006/picture">
                <pic:pic>
                  <pic:nvPicPr>
                    <pic:cNvPr descr="image/Рис.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1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Исполнение текста программы</w:t>
      </w:r>
    </w:p>
    <w:p>
      <w:pPr>
        <w:pStyle w:val="CaptionedFigure"/>
      </w:pPr>
      <w:bookmarkStart w:id="66" w:name="fig:011"/>
      <w:r>
        <w:drawing>
          <wp:inline>
            <wp:extent cx="5334000" cy="1061917"/>
            <wp:effectExtent b="0" l="0" r="0" t="0"/>
            <wp:docPr descr="Рис. 11: Проверка работы файла" title="" id="64" name="Picture"/>
            <a:graphic>
              <a:graphicData uri="http://schemas.openxmlformats.org/drawingml/2006/picture">
                <pic:pic>
                  <pic:nvPicPr>
                    <pic:cNvPr descr="image/Рис.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1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Проверка работы файла</w:t>
      </w:r>
    </w:p>
    <w:p>
      <w:pPr>
        <w:numPr>
          <w:ilvl w:val="0"/>
          <w:numId w:val="1008"/>
        </w:numPr>
        <w:pStyle w:val="Compact"/>
      </w:pPr>
      <w:r>
        <w:t xml:space="preserve">В файле lab6-2.asm заменил подпрограмму sprintLF на sprint, создал исполняемый файл и проверил его работу. (рис. 12, 13)</w:t>
      </w:r>
    </w:p>
    <w:p>
      <w:pPr>
        <w:pStyle w:val="CaptionedFigure"/>
      </w:pPr>
      <w:bookmarkStart w:id="70" w:name="fig:012"/>
      <w:r>
        <w:drawing>
          <wp:inline>
            <wp:extent cx="5334000" cy="4211394"/>
            <wp:effectExtent b="0" l="0" r="0" t="0"/>
            <wp:docPr descr="Рис. 12: Замена подпрограммы" title="" id="68" name="Picture"/>
            <a:graphic>
              <a:graphicData uri="http://schemas.openxmlformats.org/drawingml/2006/picture">
                <pic:pic>
                  <pic:nvPicPr>
                    <pic:cNvPr descr="image/Рис.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1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Замена подпрограммы</w:t>
      </w:r>
    </w:p>
    <w:p>
      <w:pPr>
        <w:pStyle w:val="CaptionedFigure"/>
      </w:pPr>
      <w:bookmarkStart w:id="74" w:name="fig:013"/>
      <w:r>
        <w:drawing>
          <wp:inline>
            <wp:extent cx="5334000" cy="576759"/>
            <wp:effectExtent b="0" l="0" r="0" t="0"/>
            <wp:docPr descr="Рис. 13: Проверка работы файла" title="" id="72" name="Picture"/>
            <a:graphic>
              <a:graphicData uri="http://schemas.openxmlformats.org/drawingml/2006/picture">
                <pic:pic>
                  <pic:nvPicPr>
                    <pic:cNvPr descr="image/Рис.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Проверка работы файла</w:t>
      </w:r>
    </w:p>
    <w:p>
      <w:pPr>
        <w:pStyle w:val="BodyText"/>
      </w:pPr>
      <w:r>
        <w:rPr>
          <w:bCs/>
          <w:b/>
        </w:rPr>
        <w:t xml:space="preserve">Самостоятельная работа</w:t>
      </w:r>
    </w:p>
    <w:p>
      <w:pPr>
        <w:numPr>
          <w:ilvl w:val="0"/>
          <w:numId w:val="1009"/>
        </w:numPr>
        <w:pStyle w:val="Compact"/>
      </w:pPr>
      <w:r>
        <w:t xml:space="preserve">Создал копию файла lab6-1.asm, внёс изменения в программу. (рис. 14, 15, 16)</w:t>
      </w:r>
    </w:p>
    <w:p>
      <w:pPr>
        <w:pStyle w:val="CaptionedFigure"/>
      </w:pPr>
      <w:bookmarkStart w:id="78" w:name="fig:014"/>
      <w:r>
        <w:drawing>
          <wp:inline>
            <wp:extent cx="5334000" cy="4243551"/>
            <wp:effectExtent b="0" l="0" r="0" t="0"/>
            <wp:docPr descr="Рис. 14: Создание копии файла" title="" id="76" name="Picture"/>
            <a:graphic>
              <a:graphicData uri="http://schemas.openxmlformats.org/drawingml/2006/picture">
                <pic:pic>
                  <pic:nvPicPr>
                    <pic:cNvPr descr="image/Рис.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Создание копии файла</w:t>
      </w:r>
    </w:p>
    <w:p>
      <w:pPr>
        <w:pStyle w:val="CaptionedFigure"/>
      </w:pPr>
      <w:bookmarkStart w:id="82" w:name="fig:015"/>
      <w:r>
        <w:drawing>
          <wp:inline>
            <wp:extent cx="5334000" cy="2543105"/>
            <wp:effectExtent b="0" l="0" r="0" t="0"/>
            <wp:docPr descr="Рис. 15: Создание копии файла" title="" id="80" name="Picture"/>
            <a:graphic>
              <a:graphicData uri="http://schemas.openxmlformats.org/drawingml/2006/picture">
                <pic:pic>
                  <pic:nvPicPr>
                    <pic:cNvPr descr="image/Рис.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Создание копии файла</w:t>
      </w:r>
    </w:p>
    <w:p>
      <w:pPr>
        <w:pStyle w:val="CaptionedFigure"/>
      </w:pPr>
      <w:bookmarkStart w:id="86" w:name="fig:016"/>
      <w:r>
        <w:drawing>
          <wp:inline>
            <wp:extent cx="5334000" cy="3354321"/>
            <wp:effectExtent b="0" l="0" r="0" t="0"/>
            <wp:docPr descr="Рис. 16: Изменения" title="" id="84" name="Picture"/>
            <a:graphic>
              <a:graphicData uri="http://schemas.openxmlformats.org/drawingml/2006/picture">
                <pic:pic>
                  <pic:nvPicPr>
                    <pic:cNvPr descr="image/Рис.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Изменения</w:t>
      </w:r>
    </w:p>
    <w:p>
      <w:pPr>
        <w:numPr>
          <w:ilvl w:val="0"/>
          <w:numId w:val="1010"/>
        </w:numPr>
        <w:pStyle w:val="Compact"/>
      </w:pPr>
      <w:r>
        <w:t xml:space="preserve">Проверил работу файла. (рис. 17)</w:t>
      </w:r>
    </w:p>
    <w:p>
      <w:pPr>
        <w:pStyle w:val="CaptionedFigure"/>
      </w:pPr>
      <w:bookmarkStart w:id="90" w:name="fig:017"/>
      <w:r>
        <w:drawing>
          <wp:inline>
            <wp:extent cx="5334000" cy="1177214"/>
            <wp:effectExtent b="0" l="0" r="0" t="0"/>
            <wp:docPr descr="Рис. 17: Проверка работы файла" title="" id="88" name="Picture"/>
            <a:graphic>
              <a:graphicData uri="http://schemas.openxmlformats.org/drawingml/2006/picture">
                <pic:pic>
                  <pic:nvPicPr>
                    <pic:cNvPr descr="image/Рис.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7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Проверка работы файла</w:t>
      </w:r>
    </w:p>
    <w:p>
      <w:pPr>
        <w:numPr>
          <w:ilvl w:val="0"/>
          <w:numId w:val="1011"/>
        </w:numPr>
        <w:pStyle w:val="Compact"/>
      </w:pPr>
      <w:r>
        <w:t xml:space="preserve">Создал копию файла lab6-2.asm, внёс изменения в программу. (рис. 18, 19, 20)</w:t>
      </w:r>
    </w:p>
    <w:p>
      <w:pPr>
        <w:pStyle w:val="CaptionedFigure"/>
      </w:pPr>
      <w:bookmarkStart w:id="94" w:name="fig:018"/>
      <w:r>
        <w:drawing>
          <wp:inline>
            <wp:extent cx="5334000" cy="4247803"/>
            <wp:effectExtent b="0" l="0" r="0" t="0"/>
            <wp:docPr descr="Рис. 18: Создание копии файла" title="" id="92" name="Picture"/>
            <a:graphic>
              <a:graphicData uri="http://schemas.openxmlformats.org/drawingml/2006/picture">
                <pic:pic>
                  <pic:nvPicPr>
                    <pic:cNvPr descr="image/Рис.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Создание копии файла</w:t>
      </w:r>
    </w:p>
    <w:p>
      <w:pPr>
        <w:pStyle w:val="CaptionedFigure"/>
      </w:pPr>
      <w:bookmarkStart w:id="98" w:name="fig:019"/>
      <w:r>
        <w:drawing>
          <wp:inline>
            <wp:extent cx="5334000" cy="2982659"/>
            <wp:effectExtent b="0" l="0" r="0" t="0"/>
            <wp:docPr descr="Рис. 19: Создание копии файла" title="" id="96" name="Picture"/>
            <a:graphic>
              <a:graphicData uri="http://schemas.openxmlformats.org/drawingml/2006/picture">
                <pic:pic>
                  <pic:nvPicPr>
                    <pic:cNvPr descr="image/Рис.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Создание копии файла</w:t>
      </w:r>
    </w:p>
    <w:p>
      <w:pPr>
        <w:pStyle w:val="CaptionedFigure"/>
      </w:pPr>
      <w:bookmarkStart w:id="102" w:name="fig:020"/>
      <w:r>
        <w:drawing>
          <wp:inline>
            <wp:extent cx="5334000" cy="4247803"/>
            <wp:effectExtent b="0" l="0" r="0" t="0"/>
            <wp:docPr descr="Рис. 20: Изменения" title="" id="100" name="Picture"/>
            <a:graphic>
              <a:graphicData uri="http://schemas.openxmlformats.org/drawingml/2006/picture">
                <pic:pic>
                  <pic:nvPicPr>
                    <pic:cNvPr descr="image/Рис.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Изменения</w:t>
      </w:r>
    </w:p>
    <w:p>
      <w:pPr>
        <w:numPr>
          <w:ilvl w:val="0"/>
          <w:numId w:val="1012"/>
        </w:numPr>
        <w:pStyle w:val="Compact"/>
      </w:pPr>
      <w:r>
        <w:t xml:space="preserve">Проверил работу файла. (рис. 21)</w:t>
      </w:r>
    </w:p>
    <w:p>
      <w:pPr>
        <w:pStyle w:val="CaptionedFigure"/>
      </w:pPr>
      <w:bookmarkStart w:id="106" w:name="fig:021"/>
      <w:r>
        <w:drawing>
          <wp:inline>
            <wp:extent cx="5334000" cy="803584"/>
            <wp:effectExtent b="0" l="0" r="0" t="0"/>
            <wp:docPr descr="Рис. 21: Проверка работы файла" title="" id="104" name="Picture"/>
            <a:graphic>
              <a:graphicData uri="http://schemas.openxmlformats.org/drawingml/2006/picture">
                <pic:pic>
                  <pic:nvPicPr>
                    <pic:cNvPr descr="image/Рис.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Проверка работы файла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приобрёл практические навыки работы с Midnight Commander, освоил инструкции языка ассемблера mov и int.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Максим Александрович Мишонков</dc:creator>
  <dc:language>ru-RU</dc:language>
  <cp:keywords/>
  <dcterms:created xsi:type="dcterms:W3CDTF">2022-11-18T17:20:50Z</dcterms:created>
  <dcterms:modified xsi:type="dcterms:W3CDTF">2022-11-18T17:20:50Z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