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основ программирования в оболочке OC UNIХ, приобретение навыков написания более сложных командных файлов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основы программирования в оболочке OC UNIХ, научиться писать более сложные командные файлы с использованием логических управляющих конструкций и циклов.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Преимущества и недостатки Bash:</w:t>
      </w:r>
    </w:p>
    <w:p>
      <w:pPr>
        <w:pStyle w:val="BodyText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- его повсеместное распространение. Более того, Bash позволяет очень легко работать с файловой системой без лишних конструкций. Но относительно такие bash очень сжат. То есть, например, C имеет гораздо более широкие возможности для разработчика.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рабочее пространство для скриптов данной лабораторной работы, создал файл для скрипта 1. (рис. [??])</w:t>
      </w:r>
    </w:p>
    <w:p>
      <w:pPr>
        <w:pStyle w:val="CaptionedFigure"/>
      </w:pPr>
      <w:r>
        <w:drawing>
          <wp:inline>
            <wp:extent cx="3733800" cy="896440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Написал скрипт 1. (рис. [??])</w:t>
      </w:r>
    </w:p>
    <w:p>
      <w:pPr>
        <w:pStyle w:val="CaptionedFigure"/>
      </w:pPr>
      <w:r>
        <w:drawing>
          <wp:inline>
            <wp:extent cx="2806700" cy="6273800"/>
            <wp:effectExtent b="0" l="0" r="0" t="0"/>
            <wp:docPr descr="Скрипт 1" title="fig: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1</w:t>
      </w:r>
    </w:p>
    <w:p>
      <w:pPr>
        <w:numPr>
          <w:ilvl w:val="0"/>
          <w:numId w:val="1003"/>
        </w:numPr>
        <w:pStyle w:val="Compact"/>
      </w:pPr>
      <w:r>
        <w:t xml:space="preserve">Проверил работу скрипта 1. (рис. [??])</w:t>
      </w:r>
    </w:p>
    <w:p>
      <w:pPr>
        <w:pStyle w:val="CaptionedFigure"/>
      </w:pPr>
      <w:r>
        <w:drawing>
          <wp:inline>
            <wp:extent cx="3733800" cy="2450306"/>
            <wp:effectExtent b="0" l="0" r="0" t="0"/>
            <wp:docPr descr="Проверка работы скрипта 1" title="fig: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 1</w:t>
      </w:r>
    </w:p>
    <w:p>
      <w:pPr>
        <w:numPr>
          <w:ilvl w:val="0"/>
          <w:numId w:val="1004"/>
        </w:numPr>
        <w:pStyle w:val="Compact"/>
      </w:pPr>
      <w:r>
        <w:t xml:space="preserve">Изменил скрипт 1 так, чтобы его можно было выполнять в нескольких терминалах. (рис. [??],[??])</w:t>
      </w:r>
    </w:p>
    <w:p>
      <w:pPr>
        <w:pStyle w:val="CaptionedFigure"/>
      </w:pPr>
      <w:r>
        <w:drawing>
          <wp:inline>
            <wp:extent cx="3733800" cy="4692253"/>
            <wp:effectExtent b="0" l="0" r="0" t="0"/>
            <wp:docPr descr="Изменённый скрипт 1" title="fig: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скрипт 1</w:t>
      </w:r>
    </w:p>
    <w:p>
      <w:pPr>
        <w:pStyle w:val="CaptionedFigure"/>
      </w:pPr>
      <w:r>
        <w:drawing>
          <wp:inline>
            <wp:extent cx="3733800" cy="3440130"/>
            <wp:effectExtent b="0" l="0" r="0" t="0"/>
            <wp:docPr descr="Изменённый скрипт 1" title="fig: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скрипт 1</w:t>
      </w:r>
    </w:p>
    <w:p>
      <w:pPr>
        <w:numPr>
          <w:ilvl w:val="0"/>
          <w:numId w:val="1005"/>
        </w:numPr>
        <w:pStyle w:val="Compact"/>
      </w:pPr>
      <w:r>
        <w:t xml:space="preserve">Проверил работу изменённого скрипта 1. (рис. [??])</w:t>
      </w:r>
    </w:p>
    <w:p>
      <w:pPr>
        <w:pStyle w:val="CaptionedFigure"/>
      </w:pPr>
      <w:r>
        <w:drawing>
          <wp:inline>
            <wp:extent cx="3733800" cy="1478077"/>
            <wp:effectExtent b="0" l="0" r="0" t="0"/>
            <wp:docPr descr="Проверка работы изменённого скрипта 1" title="fig: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изменённого скрипта 1</w:t>
      </w:r>
    </w:p>
    <w:p>
      <w:pPr>
        <w:numPr>
          <w:ilvl w:val="0"/>
          <w:numId w:val="1006"/>
        </w:numPr>
        <w:pStyle w:val="Compact"/>
      </w:pPr>
      <w:r>
        <w:t xml:space="preserve">Изучил содержимое файла</w:t>
      </w:r>
      <w:r>
        <w:t xml:space="preserve"> </w:t>
      </w:r>
      <w:r>
        <w:t xml:space="preserve">“</w:t>
      </w:r>
      <w:r>
        <w:t xml:space="preserve">usr/share/man/man1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2570480"/>
            <wp:effectExtent b="0" l="0" r="0" t="0"/>
            <wp:docPr descr="Изучение содержимого файла" title="fig: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содержимого файла</w:t>
      </w:r>
    </w:p>
    <w:p>
      <w:pPr>
        <w:numPr>
          <w:ilvl w:val="0"/>
          <w:numId w:val="1007"/>
        </w:numPr>
        <w:pStyle w:val="Compact"/>
      </w:pPr>
      <w:r>
        <w:t xml:space="preserve">Создал файл для скрипта 2. (рис. [??])</w:t>
      </w:r>
    </w:p>
    <w:p>
      <w:pPr>
        <w:pStyle w:val="CaptionedFigure"/>
      </w:pPr>
      <w:r>
        <w:drawing>
          <wp:inline>
            <wp:extent cx="3733800" cy="767837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Написал скрипт 2. (рис. [??])</w:t>
      </w:r>
    </w:p>
    <w:p>
      <w:pPr>
        <w:pStyle w:val="CaptionedFigure"/>
      </w:pPr>
      <w:r>
        <w:drawing>
          <wp:inline>
            <wp:extent cx="3733800" cy="1631808"/>
            <wp:effectExtent b="0" l="0" r="0" t="0"/>
            <wp:docPr descr="Скрипт 2" title="fig:" id="48" name="Picture"/>
            <a:graphic>
              <a:graphicData uri="http://schemas.openxmlformats.org/drawingml/2006/picture">
                <pic:pic>
                  <pic:nvPicPr>
                    <pic:cNvPr descr="image/Рис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</w:t>
      </w:r>
    </w:p>
    <w:p>
      <w:pPr>
        <w:numPr>
          <w:ilvl w:val="0"/>
          <w:numId w:val="1009"/>
        </w:numPr>
        <w:pStyle w:val="Compact"/>
      </w:pPr>
      <w:r>
        <w:t xml:space="preserve">Проверил работу скрипта 2. (рис. [??])</w:t>
      </w:r>
    </w:p>
    <w:p>
      <w:pPr>
        <w:pStyle w:val="CaptionedFigure"/>
      </w:pPr>
      <w:r>
        <w:drawing>
          <wp:inline>
            <wp:extent cx="3733800" cy="1249775"/>
            <wp:effectExtent b="0" l="0" r="0" t="0"/>
            <wp:docPr descr="Проверка работы скрипта 2" title="fig:" id="51" name="Picture"/>
            <a:graphic>
              <a:graphicData uri="http://schemas.openxmlformats.org/drawingml/2006/picture">
                <pic:pic>
                  <pic:nvPicPr>
                    <pic:cNvPr descr="image/Рис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 2</w:t>
      </w:r>
    </w:p>
    <w:p>
      <w:pPr>
        <w:numPr>
          <w:ilvl w:val="0"/>
          <w:numId w:val="1010"/>
        </w:numPr>
        <w:pStyle w:val="Compact"/>
      </w:pPr>
      <w:r>
        <w:t xml:space="preserve">Создал файл для скрипта 3. (рис. [??])</w:t>
      </w:r>
    </w:p>
    <w:p>
      <w:pPr>
        <w:pStyle w:val="CaptionedFigure"/>
      </w:pPr>
      <w:r>
        <w:drawing>
          <wp:inline>
            <wp:extent cx="3733800" cy="435228"/>
            <wp:effectExtent b="0" l="0" r="0" t="0"/>
            <wp:docPr descr="Создание файла" title="fig:" id="54" name="Picture"/>
            <a:graphic>
              <a:graphicData uri="http://schemas.openxmlformats.org/drawingml/2006/picture">
                <pic:pic>
                  <pic:nvPicPr>
                    <pic:cNvPr descr="image/Рис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1"/>
        </w:numPr>
        <w:pStyle w:val="Compact"/>
      </w:pPr>
      <w:r>
        <w:t xml:space="preserve">Написал скрипт 3. (рис. [??])</w:t>
      </w:r>
    </w:p>
    <w:p>
      <w:pPr>
        <w:pStyle w:val="CaptionedFigure"/>
      </w:pPr>
      <w:r>
        <w:drawing>
          <wp:inline>
            <wp:extent cx="3733800" cy="8941786"/>
            <wp:effectExtent b="0" l="0" r="0" t="0"/>
            <wp:docPr descr="Скрипт 3" title="fig:" id="57" name="Picture"/>
            <a:graphic>
              <a:graphicData uri="http://schemas.openxmlformats.org/drawingml/2006/picture">
                <pic:pic>
                  <pic:nvPicPr>
                    <pic:cNvPr descr="image/Рис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3</w:t>
      </w:r>
    </w:p>
    <w:p>
      <w:pPr>
        <w:numPr>
          <w:ilvl w:val="0"/>
          <w:numId w:val="1012"/>
        </w:numPr>
        <w:pStyle w:val="Compact"/>
      </w:pPr>
      <w:r>
        <w:t xml:space="preserve">Проверил работу скрипта 3. (рис. [??])</w:t>
      </w:r>
    </w:p>
    <w:p>
      <w:pPr>
        <w:pStyle w:val="CaptionedFigure"/>
      </w:pPr>
      <w:r>
        <w:drawing>
          <wp:inline>
            <wp:extent cx="3733800" cy="1267648"/>
            <wp:effectExtent b="0" l="0" r="0" t="0"/>
            <wp:docPr descr="Проверка работы скрипта 3" title="fig:" id="60" name="Picture"/>
            <a:graphic>
              <a:graphicData uri="http://schemas.openxmlformats.org/drawingml/2006/picture">
                <pic:pic>
                  <pic:nvPicPr>
                    <pic:cNvPr descr="image/Рис.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 3</w:t>
      </w:r>
    </w:p>
    <w:p>
      <w:pPr>
        <w:pStyle w:val="BodyText"/>
      </w:pPr>
      <w:r>
        <w:rPr>
          <w:bCs/>
          <w:b/>
        </w:rPr>
        <w:t xml:space="preserve">Контрольные вопросы:</w:t>
      </w:r>
    </w:p>
    <w:p>
      <w:pPr>
        <w:pStyle w:val="BodyText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pStyle w:val="SourceCode"/>
      </w:pPr>
      <w:r>
        <w:rPr>
          <w:rStyle w:val="VerbatimChar"/>
        </w:rPr>
        <w:t xml:space="preserve">не хватает пробелов после первой скобки [и перед второй скобкой ]</w:t>
      </w:r>
      <w:r>
        <w:br/>
      </w:r>
      <w:r>
        <w:br/>
      </w:r>
      <w:r>
        <w:rPr>
          <w:rStyle w:val="VerbatimChar"/>
        </w:rP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pStyle w:val="SourceCode"/>
      </w:pPr>
      <w:r>
        <w:rPr>
          <w:rStyle w:val="VerbatimChar"/>
        </w:rPr>
        <w:t xml:space="preserve">Первый:</w:t>
      </w:r>
    </w:p>
    <w:p>
      <w:pPr>
        <w:pStyle w:val="FirstParagraph"/>
      </w:pPr>
      <w:r>
        <w:t xml:space="preserve">VAR1=“Hello,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SourceCode"/>
      </w:pPr>
      <w:r>
        <w:rPr>
          <w:rStyle w:val="VerbatimChar"/>
        </w:rP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pStyle w:val="SourceCode"/>
      </w:pPr>
      <w:r>
        <w:rPr>
          <w:rStyle w:val="VerbatimChar"/>
        </w:rP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br/>
      </w:r>
      <w:r>
        <w:br/>
      </w:r>
      <w:r>
        <w:rPr>
          <w:rStyle w:val="VerbatimChar"/>
        </w:rP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br/>
      </w:r>
      <w:r>
        <w:br/>
      </w:r>
      <w:r>
        <w:rPr>
          <w:rStyle w:val="VerbatimChar"/>
        </w:rP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br/>
      </w:r>
      <w:r>
        <w:br/>
      </w:r>
      <w:r>
        <w:rPr>
          <w:rStyle w:val="VerbatimChar"/>
        </w:rP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-s «STRING» ПЕРВЫЙ ВКЛЮЧЕНО: Эта команда используется для STRING для разделения чисел. По умолчанию это значение равно /n.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FirstParagraph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pStyle w:val="SourceCode"/>
      </w:pPr>
      <w:r>
        <w:rPr>
          <w:rStyle w:val="VerbatimChar"/>
        </w:rPr>
        <w:t xml:space="preserve">В zsh более быстрое автодополнение для cdс помощью Тab</w:t>
      </w:r>
      <w:r>
        <w:br/>
      </w:r>
      <w:r>
        <w:br/>
      </w:r>
      <w:r>
        <w:rPr>
          <w:rStyle w:val="VerbatimChar"/>
        </w:rPr>
        <w:t xml:space="preserve">В zsh существует калькулятор zcalc, способный выполнять вычисления внутри терминала</w:t>
      </w:r>
      <w:r>
        <w:br/>
      </w:r>
      <w:r>
        <w:br/>
      </w:r>
      <w:r>
        <w:rPr>
          <w:rStyle w:val="VerbatimChar"/>
        </w:rPr>
        <w:t xml:space="preserve">В zsh поддерживаются числа с плавающей запятой</w:t>
      </w:r>
      <w:r>
        <w:br/>
      </w:r>
      <w:r>
        <w:br/>
      </w:r>
      <w:r>
        <w:rPr>
          <w:rStyle w:val="VerbatimChar"/>
        </w:rPr>
        <w:t xml:space="preserve">В zsh поддерживаются структуры данных «хэш»</w:t>
      </w:r>
      <w:r>
        <w:br/>
      </w:r>
      <w:r>
        <w:br/>
      </w:r>
      <w:r>
        <w:rPr>
          <w:rStyle w:val="VerbatimChar"/>
        </w:rPr>
        <w:t xml:space="preserve">В zsh поддерживается раскрытие полного пути на основе неполных данных</w:t>
      </w:r>
      <w:r>
        <w:br/>
      </w:r>
      <w:r>
        <w:br/>
      </w:r>
      <w:r>
        <w:rPr>
          <w:rStyle w:val="VerbatimChar"/>
        </w:rPr>
        <w:t xml:space="preserve">В zsh поддерживаетсязаменачастипути</w:t>
      </w:r>
      <w:r>
        <w:br/>
      </w:r>
      <w:r>
        <w:br/>
      </w:r>
      <w:r>
        <w:rPr>
          <w:rStyle w:val="VerbatimChar"/>
        </w:rPr>
        <w:t xml:space="preserve">В zsh есть возможность отображать разделенный экран, такой же как разделенный экран vim</w:t>
      </w:r>
    </w:p>
    <w:p>
      <w:pPr>
        <w:pStyle w:val="FirstParagraph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pStyle w:val="SourceCode"/>
      </w:pPr>
      <w:r>
        <w:rPr>
          <w:rStyle w:val="VerbatimChar"/>
        </w:rPr>
        <w:t xml:space="preserve">Один из самых распространенных и ставится по умолчаниюв большинстве дистрибутивах Linux, MacOS</w:t>
      </w:r>
      <w:r>
        <w:br/>
      </w:r>
      <w:r>
        <w:br/>
      </w:r>
      <w:r>
        <w:rPr>
          <w:rStyle w:val="VerbatimChar"/>
        </w:rPr>
        <w:t xml:space="preserve">Удобное перенаправление ввода/вывода</w:t>
      </w:r>
      <w:r>
        <w:br/>
      </w:r>
      <w:r>
        <w:br/>
      </w:r>
      <w:r>
        <w:rPr>
          <w:rStyle w:val="VerbatimChar"/>
        </w:rPr>
        <w:t xml:space="preserve">Большое количество команд для работы с файловыми системами Linux</w:t>
      </w:r>
      <w:r>
        <w:br/>
      </w:r>
      <w:r>
        <w:br/>
      </w:r>
      <w:r>
        <w:rPr>
          <w:rStyle w:val="VerbatimChar"/>
        </w:rP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pStyle w:val="SourceCode"/>
      </w:pPr>
      <w:r>
        <w:rPr>
          <w:rStyle w:val="VerbatimChar"/>
        </w:rPr>
        <w:t xml:space="preserve">Дополнительные библиотеки других языков позволяют выполнить больше действий</w:t>
      </w:r>
      <w:r>
        <w:br/>
      </w:r>
      <w:r>
        <w:br/>
      </w:r>
      <w:r>
        <w:rPr>
          <w:rStyle w:val="VerbatimChar"/>
        </w:rPr>
        <w:t xml:space="preserve">Bash не является языков общего назначения</w:t>
      </w:r>
      <w:r>
        <w:br/>
      </w:r>
      <w:r>
        <w:br/>
      </w:r>
      <w:r>
        <w:rPr>
          <w:rStyle w:val="VerbatimChar"/>
        </w:rP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br/>
      </w:r>
      <w:r>
        <w:br/>
      </w:r>
      <w:r>
        <w:rPr>
          <w:rStyle w:val="VerbatimChar"/>
        </w:rP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OC UNIХ, научился писать более сложные командные файлы с использованием логических управляющих конструкций и циклов.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Максим Александрович Мишонков</dc:creator>
  <dc:language>ru-RU</dc:language>
  <cp:keywords/>
  <dcterms:created xsi:type="dcterms:W3CDTF">2023-04-26T13:49:27Z</dcterms:created>
  <dcterms:modified xsi:type="dcterms:W3CDTF">2023-04-26T13:49:27Z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