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Мишонков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простейших навыков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pStyle w:val="BodyText"/>
      </w:pPr>
      <w:r>
        <w:t xml:space="preserve">– 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pStyle w:val="BodyText"/>
      </w:pPr>
      <w:r>
        <w:t xml:space="preserve">– 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pStyle w:val="BodyText"/>
      </w:pPr>
      <w:r>
        <w:t xml:space="preserve">– непосредственная разработка приложения:</w:t>
      </w:r>
    </w:p>
    <w:p>
      <w:pPr>
        <w:pStyle w:val="BodyText"/>
      </w:pPr>
      <w:r>
        <w:t xml:space="preserve">– кодирование — по сути создание исходного текста программы (возможно в нескольких вариантах);</w:t>
      </w:r>
    </w:p>
    <w:p>
      <w:pPr>
        <w:pStyle w:val="BodyText"/>
      </w:pPr>
      <w:r>
        <w:t xml:space="preserve">– анализ разработанного кода;</w:t>
      </w:r>
    </w:p>
    <w:p>
      <w:pPr>
        <w:pStyle w:val="BodyText"/>
      </w:pPr>
      <w:r>
        <w:t xml:space="preserve">– сборка, компиляция и разработка исполняемого модуля;</w:t>
      </w:r>
    </w:p>
    <w:p>
      <w:pPr>
        <w:pStyle w:val="BodyText"/>
      </w:pPr>
      <w:r>
        <w:t xml:space="preserve">– тестирование и отладка, сохранение произведённых изменений;</w:t>
      </w:r>
    </w:p>
    <w:p>
      <w:pPr>
        <w:pStyle w:val="BodyText"/>
      </w:pPr>
      <w:r>
        <w:t xml:space="preserve">– документирование.</w:t>
      </w:r>
    </w:p>
    <w:p>
      <w:pPr>
        <w:pStyle w:val="BodyText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</w:t>
      </w:r>
    </w:p>
    <w:p>
      <w:pPr>
        <w:pStyle w:val="BodyText"/>
      </w:pP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Отладка — этап разработки компьютерной программы, на котором обнаруживают, локализуют и устраняют ошибки. Чтобы понять, где возникла ошибка, приходится узнавать текущие значения переменных и выяснять, по какому пути выполнялась программа.</w:t>
      </w:r>
    </w:p>
    <w:bookmarkEnd w:id="22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рабочее пространство для данной лабораторной работы и необходимые файлы. (рис. [??])</w:t>
      </w:r>
    </w:p>
    <w:p>
      <w:pPr>
        <w:pStyle w:val="CaptionedFigure"/>
      </w:pPr>
      <w:r>
        <w:drawing>
          <wp:inline>
            <wp:extent cx="3733800" cy="724396"/>
            <wp:effectExtent b="0" l="0" r="0" t="0"/>
            <wp:docPr descr="Создание каталога и файлов" title="fig:" id="24" name="Picture"/>
            <a:graphic>
              <a:graphicData uri="http://schemas.openxmlformats.org/drawingml/2006/picture">
                <pic:pic>
                  <pic:nvPicPr>
                    <pic:cNvPr descr="image/Рис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файлов</w:t>
      </w:r>
    </w:p>
    <w:p>
      <w:pPr>
        <w:numPr>
          <w:ilvl w:val="0"/>
          <w:numId w:val="1002"/>
        </w:numPr>
        <w:pStyle w:val="Compact"/>
      </w:pPr>
      <w:r>
        <w:t xml:space="preserve">Написал текст программы в файле calculate.c. (рис. [??],[??])</w:t>
      </w:r>
    </w:p>
    <w:p>
      <w:pPr>
        <w:pStyle w:val="CaptionedFigure"/>
      </w:pPr>
      <w:r>
        <w:drawing>
          <wp:inline>
            <wp:extent cx="3733800" cy="5978569"/>
            <wp:effectExtent b="0" l="0" r="0" t="0"/>
            <wp:docPr descr="Скрипт" title="fig:" id="27" name="Picture"/>
            <a:graphic>
              <a:graphicData uri="http://schemas.openxmlformats.org/drawingml/2006/picture">
                <pic:pic>
                  <pic:nvPicPr>
                    <pic:cNvPr descr="image/Рис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8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pStyle w:val="CaptionedFigure"/>
      </w:pPr>
      <w:r>
        <w:drawing>
          <wp:inline>
            <wp:extent cx="3733800" cy="4407958"/>
            <wp:effectExtent b="0" l="0" r="0" t="0"/>
            <wp:docPr descr="Скрипт" title="fig:" id="30" name="Picture"/>
            <a:graphic>
              <a:graphicData uri="http://schemas.openxmlformats.org/drawingml/2006/picture">
                <pic:pic>
                  <pic:nvPicPr>
                    <pic:cNvPr descr="image/Рис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7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numPr>
          <w:ilvl w:val="0"/>
          <w:numId w:val="1003"/>
        </w:numPr>
        <w:pStyle w:val="Compact"/>
      </w:pPr>
      <w:r>
        <w:t xml:space="preserve">Написал текст программы в интерфейсном файле calculate.h, описывающем формат вызова функции калькулятора. (рис. [??])</w:t>
      </w:r>
    </w:p>
    <w:p>
      <w:pPr>
        <w:pStyle w:val="CaptionedFigure"/>
      </w:pPr>
      <w:r>
        <w:drawing>
          <wp:inline>
            <wp:extent cx="3733800" cy="1849452"/>
            <wp:effectExtent b="0" l="0" r="0" t="0"/>
            <wp:docPr descr="Скрипт" title="fig:" id="33" name="Picture"/>
            <a:graphic>
              <a:graphicData uri="http://schemas.openxmlformats.org/drawingml/2006/picture">
                <pic:pic>
                  <pic:nvPicPr>
                    <pic:cNvPr descr="image/Рис.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numPr>
          <w:ilvl w:val="0"/>
          <w:numId w:val="1004"/>
        </w:numPr>
        <w:pStyle w:val="Compact"/>
      </w:pPr>
      <w:r>
        <w:t xml:space="preserve">Написал текст программы в основном файле main.c, реализующем интерфейс пользователя к калькулятору. (рис. [??])</w:t>
      </w:r>
    </w:p>
    <w:p>
      <w:pPr>
        <w:pStyle w:val="CaptionedFigure"/>
      </w:pPr>
      <w:r>
        <w:drawing>
          <wp:inline>
            <wp:extent cx="3733800" cy="3302680"/>
            <wp:effectExtent b="0" l="0" r="0" t="0"/>
            <wp:docPr descr="Скрипт" title="fig:" id="36" name="Picture"/>
            <a:graphic>
              <a:graphicData uri="http://schemas.openxmlformats.org/drawingml/2006/picture">
                <pic:pic>
                  <pic:nvPicPr>
                    <pic:cNvPr descr="image/Рис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numPr>
          <w:ilvl w:val="0"/>
          <w:numId w:val="1005"/>
        </w:numPr>
        <w:pStyle w:val="Compact"/>
      </w:pPr>
      <w:r>
        <w:t xml:space="preserve">Выполнил компиляцию программы посредством gcc. (рис. [??])</w:t>
      </w:r>
    </w:p>
    <w:p>
      <w:pPr>
        <w:pStyle w:val="CaptionedFigure"/>
      </w:pPr>
      <w:r>
        <w:drawing>
          <wp:inline>
            <wp:extent cx="3733800" cy="507872"/>
            <wp:effectExtent b="0" l="0" r="0" t="0"/>
            <wp:docPr descr="Компиляция программы" title="fig:" id="39" name="Picture"/>
            <a:graphic>
              <a:graphicData uri="http://schemas.openxmlformats.org/drawingml/2006/picture">
                <pic:pic>
                  <pic:nvPicPr>
                    <pic:cNvPr descr="image/Рис.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numPr>
          <w:ilvl w:val="0"/>
          <w:numId w:val="1006"/>
        </w:numPr>
        <w:pStyle w:val="Compact"/>
      </w:pPr>
      <w:r>
        <w:t xml:space="preserve">Создал makefile c необходимым содержанием, который необходим для автоматической компиляции файлов cakculate.c, main.c, а также их объединения в один исполняемый файл calcul. (рис. [??])</w:t>
      </w:r>
    </w:p>
    <w:p>
      <w:pPr>
        <w:pStyle w:val="CaptionedFigure"/>
      </w:pPr>
      <w:r>
        <w:drawing>
          <wp:inline>
            <wp:extent cx="3733800" cy="4010708"/>
            <wp:effectExtent b="0" l="0" r="0" t="0"/>
            <wp:docPr descr="Скрипт" title="fig:" id="42" name="Picture"/>
            <a:graphic>
              <a:graphicData uri="http://schemas.openxmlformats.org/drawingml/2006/picture">
                <pic:pic>
                  <pic:nvPicPr>
                    <pic:cNvPr descr="image/Рис.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numPr>
          <w:ilvl w:val="0"/>
          <w:numId w:val="1007"/>
        </w:numPr>
        <w:pStyle w:val="Compact"/>
      </w:pPr>
      <w:r>
        <w:t xml:space="preserve">Изменил файл, добавив в переменную CEFAGS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, которая необходима для компиляции объектных файлов и их использования в программе отладчика GDВ. (рис. [??])</w:t>
      </w:r>
    </w:p>
    <w:p>
      <w:pPr>
        <w:pStyle w:val="CaptionedFigure"/>
      </w:pPr>
      <w:r>
        <w:drawing>
          <wp:inline>
            <wp:extent cx="3733800" cy="4010708"/>
            <wp:effectExtent b="0" l="0" r="0" t="0"/>
            <wp:docPr descr="Скрипт" title="fig:" id="45" name="Picture"/>
            <a:graphic>
              <a:graphicData uri="http://schemas.openxmlformats.org/drawingml/2006/picture">
                <pic:pic>
                  <pic:nvPicPr>
                    <pic:cNvPr descr="image/Рис.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</w:t>
      </w:r>
    </w:p>
    <w:p>
      <w:pPr>
        <w:numPr>
          <w:ilvl w:val="0"/>
          <w:numId w:val="1008"/>
        </w:numPr>
        <w:pStyle w:val="Compact"/>
      </w:pPr>
      <w:r>
        <w:t xml:space="preserve">Удалил исполняемый и объектный файлы из каталога при помощи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680039"/>
            <wp:effectExtent b="0" l="0" r="0" t="0"/>
            <wp:docPr descr="Команда “make clean”" title="fig:" id="48" name="Picture"/>
            <a:graphic>
              <a:graphicData uri="http://schemas.openxmlformats.org/drawingml/2006/picture">
                <pic:pic>
                  <pic:nvPicPr>
                    <pic:cNvPr descr="image/Рис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Выполнил компиляцию файлов. (рис. [??])</w:t>
      </w:r>
    </w:p>
    <w:p>
      <w:pPr>
        <w:pStyle w:val="CaptionedFigure"/>
      </w:pPr>
      <w:r>
        <w:drawing>
          <wp:inline>
            <wp:extent cx="3733800" cy="1093287"/>
            <wp:effectExtent b="0" l="0" r="0" t="0"/>
            <wp:docPr descr="Компиляция файлов" title="fig:" id="51" name="Picture"/>
            <a:graphic>
              <a:graphicData uri="http://schemas.openxmlformats.org/drawingml/2006/picture">
                <pic:pic>
                  <pic:nvPicPr>
                    <pic:cNvPr descr="image/Рис.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10"/>
        </w:numPr>
        <w:pStyle w:val="Compact"/>
      </w:pPr>
      <w:r>
        <w:t xml:space="preserve">Выполнил gdb отладку программы calcul. Ввёл команду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для запуска программы внутри отладчика. (рис. [??])</w:t>
      </w:r>
    </w:p>
    <w:p>
      <w:pPr>
        <w:pStyle w:val="CaptionedFigure"/>
      </w:pPr>
      <w:r>
        <w:drawing>
          <wp:inline>
            <wp:extent cx="3733800" cy="2821858"/>
            <wp:effectExtent b="0" l="0" r="0" t="0"/>
            <wp:docPr descr="Отладчик" title="fig:" id="54" name="Picture"/>
            <a:graphic>
              <a:graphicData uri="http://schemas.openxmlformats.org/drawingml/2006/picture">
                <pic:pic>
                  <pic:nvPicPr>
                    <pic:cNvPr descr="image/Рис.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Отладчик</w:t>
      </w:r>
    </w:p>
    <w:p>
      <w:pPr>
        <w:numPr>
          <w:ilvl w:val="0"/>
          <w:numId w:val="1011"/>
        </w:numPr>
        <w:pStyle w:val="Compact"/>
      </w:pPr>
      <w:r>
        <w:t xml:space="preserve">Для построчичного просмотра исходного кода использовал команду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3733800" cy="3347339"/>
            <wp:effectExtent b="0" l="0" r="0" t="0"/>
            <wp:docPr descr="Команда “list”" title="fig:" id="57" name="Picture"/>
            <a:graphic>
              <a:graphicData uri="http://schemas.openxmlformats.org/drawingml/2006/picture">
                <pic:pic>
                  <pic:nvPicPr>
                    <pic:cNvPr descr="image/Рис.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list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Проверил команды list (для просмотра строк основного файла), list calculate.c (для просмотра определённых строк не основного файла), break (для установки точки в файле), info breakpoints (для выведения информации об имеющихся точек останова). (рис. [??])</w:t>
      </w:r>
    </w:p>
    <w:p>
      <w:pPr>
        <w:pStyle w:val="CaptionedFigure"/>
      </w:pPr>
      <w:r>
        <w:drawing>
          <wp:inline>
            <wp:extent cx="3733800" cy="3876720"/>
            <wp:effectExtent b="0" l="0" r="0" t="0"/>
            <wp:docPr descr="Различные команды" title="fig:" id="60" name="Picture"/>
            <a:graphic>
              <a:graphicData uri="http://schemas.openxmlformats.org/drawingml/2006/picture">
                <pic:pic>
                  <pic:nvPicPr>
                    <pic:cNvPr descr="image/Рис.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Различные команды</w:t>
      </w:r>
    </w:p>
    <w:p>
      <w:pPr>
        <w:numPr>
          <w:ilvl w:val="0"/>
          <w:numId w:val="1013"/>
        </w:numPr>
        <w:pStyle w:val="Compact"/>
      </w:pPr>
      <w:r>
        <w:t xml:space="preserve">Запустил программу внутри отладчика и убедился, что программа остановилась в момент прохождения точки останова. Посмотрел, чем равно на этом этапе значение переменной Numeral и сравнил его с результатом вывода на экран. Значения совпадают. Затем убрал точки останова. (рис. [??])</w:t>
      </w:r>
    </w:p>
    <w:p>
      <w:pPr>
        <w:pStyle w:val="CaptionedFigure"/>
      </w:pPr>
      <w:r>
        <w:drawing>
          <wp:inline>
            <wp:extent cx="3733800" cy="2337384"/>
            <wp:effectExtent b="0" l="0" r="0" t="0"/>
            <wp:docPr descr="Запуск программы" title="fig:" id="63" name="Picture"/>
            <a:graphic>
              <a:graphicData uri="http://schemas.openxmlformats.org/drawingml/2006/picture">
                <pic:pic>
                  <pic:nvPicPr>
                    <pic:cNvPr descr="image/Рис.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numPr>
          <w:ilvl w:val="0"/>
          <w:numId w:val="1014"/>
        </w:numPr>
        <w:pStyle w:val="Compact"/>
      </w:pPr>
      <w:r>
        <w:t xml:space="preserve">При помощи утилиты split проанализировал коды файлов calculate.c и main.c. (рис. [??],[??],[??])</w:t>
      </w:r>
    </w:p>
    <w:p>
      <w:pPr>
        <w:pStyle w:val="CaptionedFigure"/>
      </w:pPr>
      <w:r>
        <w:drawing>
          <wp:inline>
            <wp:extent cx="3733800" cy="3341449"/>
            <wp:effectExtent b="0" l="0" r="0" t="0"/>
            <wp:docPr descr="Анализ файла" title="fig:" id="66" name="Picture"/>
            <a:graphic>
              <a:graphicData uri="http://schemas.openxmlformats.org/drawingml/2006/picture">
                <pic:pic>
                  <pic:nvPicPr>
                    <pic:cNvPr descr="image/Рис.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</w:t>
      </w:r>
    </w:p>
    <w:p>
      <w:pPr>
        <w:pStyle w:val="CaptionedFigure"/>
      </w:pPr>
      <w:r>
        <w:drawing>
          <wp:inline>
            <wp:extent cx="3733800" cy="1409875"/>
            <wp:effectExtent b="0" l="0" r="0" t="0"/>
            <wp:docPr descr="Анализ файла" title="fig:" id="69" name="Picture"/>
            <a:graphic>
              <a:graphicData uri="http://schemas.openxmlformats.org/drawingml/2006/picture">
                <pic:pic>
                  <pic:nvPicPr>
                    <pic:cNvPr descr="image/Рис.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</w:t>
      </w:r>
    </w:p>
    <w:p>
      <w:pPr>
        <w:pStyle w:val="CaptionedFigure"/>
      </w:pPr>
      <w:r>
        <w:drawing>
          <wp:inline>
            <wp:extent cx="3733800" cy="1694438"/>
            <wp:effectExtent b="0" l="0" r="0" t="0"/>
            <wp:docPr descr="Аналих файла" title="fig:" id="72" name="Picture"/>
            <a:graphic>
              <a:graphicData uri="http://schemas.openxmlformats.org/drawingml/2006/picture">
                <pic:pic>
                  <pic:nvPicPr>
                    <pic:cNvPr descr="image/Рис.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Аналих файла</w:t>
      </w:r>
    </w:p>
    <w:p>
      <w:pPr>
        <w:pStyle w:val="BodyText"/>
      </w:pPr>
      <w:r>
        <w:rPr>
          <w:bCs/>
          <w:b/>
        </w:rPr>
        <w:t xml:space="preserve">Ответы на контрольные вопросы:</w:t>
      </w:r>
    </w:p>
    <w:p>
      <w:pPr>
        <w:pStyle w:val="BodyText"/>
      </w:pPr>
      <w:r>
        <w:t xml:space="preserve">1). Чтобы получить информацию о возможностях программ gcc, make, gdbи др.нужно воспользоваться командой manили опцией -help(-h)для каждой команды.</w:t>
      </w:r>
    </w:p>
    <w:p>
      <w:pPr>
        <w:pStyle w:val="BodyText"/>
      </w:pPr>
      <w:r>
        <w:t xml:space="preserve">2). Процесс разработки программного обеспечения обычно разделяется на следующие этапы:</w:t>
      </w:r>
    </w:p>
    <w:p>
      <w:pPr>
        <w:pStyle w:val="SourceCode"/>
      </w:pPr>
      <w:r>
        <w:rPr>
          <w:rStyle w:val="VerbatimChar"/>
        </w:rP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  <w:r>
        <w:br/>
      </w:r>
      <w:r>
        <w:rPr>
          <w:rStyle w:val="VerbatimChar"/>
        </w:rPr>
        <w:t xml:space="preserve">проектирование, включающее в себя разработку базовых алгоритмов и спецификаций, определение языка программирования;</w:t>
      </w:r>
      <w:r>
        <w:br/>
      </w:r>
      <w:r>
        <w:rPr>
          <w:rStyle w:val="VerbatimChar"/>
        </w:rPr>
        <w:t xml:space="preserve">непосредственная разработка приложения: oкодирование −по сути создание исходного текста программы (возможно в нескольких вариантах); –анализ разработанного кода; oсборка, компиляция и разработка исполняемого модуля; oтестирование и отладка, сохранение произведённых изменений;</w:t>
      </w:r>
      <w:r>
        <w:br/>
      </w:r>
      <w:r>
        <w:rPr>
          <w:rStyle w:val="VerbatimChar"/>
        </w:rPr>
        <w:t xml:space="preserve">документирование. Для создания исходного текста программы разработчик может воспользоваться любым удобным для него редактором текста: vi, vim, mceditor, emacs, geanyи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FirstParagraph"/>
      </w:pPr>
      <w:r>
        <w:t xml:space="preserve">3). Для имени входного файла суффикс определяет какая компиляция требуется. Суффиксы указывают на тип объекта. Файлы с расширением (суффиксом) .cвоспринимаются gccкак программы на языке С, файлы с расширением .ccили .C−как файлы на языке C++, а файлы cрасширением .oсчитаются объектными.Например, в команде «gcc-cmain.c»:gccпо расширению (суффиксу) .cраспознает тип файла для компиляции и формирует объектный модуль −файл с расширением .o. Если требуется получить исполняемый файл с определённым именем (например, hello), то требуется воспользоваться опцией -oи в качестве параметра задать имя создаваемого файла: «gcc-ohellomaiВ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функциями.n.c».</w:t>
      </w:r>
    </w:p>
    <w:p>
      <w:pPr>
        <w:pStyle w:val="BodyText"/>
      </w:pPr>
      <w:r>
        <w:t xml:space="preserve">4). 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pStyle w:val="BodyText"/>
      </w:pPr>
      <w:r>
        <w:t xml:space="preserve">5). 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pStyle w:val="BodyText"/>
      </w:pPr>
      <w:r>
        <w:t xml:space="preserve">6). Для работы с утилитой makeнеобходимо в корне рабочего каталога с Вашим проектом создать файл с названием makefileили Makefile, в котором будут описаны правила обработки файлов Вашего программного комплекса. В самом простом случае Makefile имеет следующий синтаксис:</w:t>
      </w:r>
      <w:r>
        <w:t xml:space="preserve"> </w:t>
      </w: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1&gt;…</w:t>
      </w: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 В качестве цели в Makefileможет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цели.Общий синтаксис Makefileимеет вид: target1 [target2…]:[:] [dependment1…][(tab)commands] [#commentary][(tab)commands] [#commentary]. 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строках.Пример более сложного синтаксиса Makefile:## Makefile for abcd.c#CC = gccCFLAGS =# Compile abcd.c normalyabcd: abcd.c$(CC) -o abcd $(CFLAGS) abcd.cclean:-rm abcd</w:t>
      </w:r>
      <w:r>
        <w:t xml:space="preserve"> </w:t>
      </w:r>
      <w:r>
        <w:rPr>
          <w:iCs/>
          <w:i/>
        </w:rPr>
        <w:t xml:space="preserve">.o</w:t>
      </w:r>
      <w:r>
        <w:rPr>
          <w:iCs/>
          <w:i/>
        </w:rPr>
        <w:t xml:space="preserve"> </w:t>
      </w:r>
      <w:r>
        <w:t xml:space="preserve">~# EndMakefileforabcd.c. 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pStyle w:val="BodyText"/>
      </w:pPr>
      <w:r>
        <w:t xml:space="preserve">7). 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GNUдля ОС типа UNIXвходит отладчик GDB(GNUDebugger). 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 gcc-cfile.c-g. После этого для начала работы с gdbнеобходимо в командной строке ввести одноимённую команду, указав в качестве аргумента анализируемый бинарный файл: gdbfile.o</w:t>
      </w:r>
    </w:p>
    <w:p>
      <w:pPr>
        <w:pStyle w:val="BodyText"/>
      </w:pPr>
      <w:r>
        <w:t xml:space="preserve">8). Основные команды отладчика gdb:</w:t>
      </w:r>
    </w:p>
    <w:p>
      <w:pPr>
        <w:pStyle w:val="SourceCode"/>
      </w:pPr>
      <w:r>
        <w:rPr>
          <w:rStyle w:val="VerbatimChar"/>
        </w:rPr>
        <w:t xml:space="preserve">backtrace − вывод на экран пути к текущей точке останова (по сутивывод − названий всех функций);</w:t>
      </w:r>
      <w:r>
        <w:br/>
      </w:r>
      <w:r>
        <w:rPr>
          <w:rStyle w:val="VerbatimChar"/>
        </w:rPr>
        <w:t xml:space="preserve">break − установить точку останова (в качестве параметра можетбыть указан номер строки или название функции);</w:t>
      </w:r>
      <w:r>
        <w:br/>
      </w:r>
      <w:r>
        <w:rPr>
          <w:rStyle w:val="VerbatimChar"/>
        </w:rPr>
        <w:t xml:space="preserve">clear − удалить все точки останова в функции;</w:t>
      </w:r>
      <w:r>
        <w:br/>
      </w:r>
      <w:r>
        <w:rPr>
          <w:rStyle w:val="VerbatimChar"/>
        </w:rPr>
        <w:t xml:space="preserve">continue − продолжить выполнение программы;</w:t>
      </w:r>
      <w:r>
        <w:br/>
      </w:r>
      <w:r>
        <w:rPr>
          <w:rStyle w:val="VerbatimChar"/>
        </w:rPr>
        <w:t xml:space="preserve">delete − удалить точку останова;</w:t>
      </w:r>
      <w:r>
        <w:br/>
      </w:r>
      <w:r>
        <w:rPr>
          <w:rStyle w:val="VerbatimChar"/>
        </w:rPr>
        <w:t xml:space="preserve">display − добавить выражение в список выражений, значения которых отображаются при достижении точки останова программы;</w:t>
      </w:r>
      <w:r>
        <w:br/>
      </w:r>
      <w:r>
        <w:rPr>
          <w:rStyle w:val="VerbatimChar"/>
        </w:rPr>
        <w:t xml:space="preserve">finish − выполнить программу до момента выхода из функции;</w:t>
      </w:r>
      <w:r>
        <w:br/>
      </w:r>
      <w:r>
        <w:rPr>
          <w:rStyle w:val="VerbatimChar"/>
        </w:rPr>
        <w:t xml:space="preserve">info breakpoints −вывести на экран список используемых точек останова;</w:t>
      </w:r>
      <w:r>
        <w:br/>
      </w:r>
      <w:r>
        <w:rPr>
          <w:rStyle w:val="VerbatimChar"/>
        </w:rPr>
        <w:t xml:space="preserve">info watchpoints −вывести на экран список используемых контрольных выражений;</w:t>
      </w:r>
      <w:r>
        <w:br/>
      </w:r>
      <w:r>
        <w:rPr>
          <w:rStyle w:val="VerbatimChar"/>
        </w:rPr>
        <w:t xml:space="preserve">list − вывести на экран исходный код (вВ ходе выполнения данной лабораторной работы я приобрелапростейшие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 качестве параметра может быть указано название файла и через двоеточие номера начальнойи конечной строк);</w:t>
      </w:r>
      <w:r>
        <w:br/>
      </w:r>
      <w:r>
        <w:rPr>
          <w:rStyle w:val="VerbatimChar"/>
        </w:rPr>
        <w:t xml:space="preserve">next − выполнить программу пошагово, но без выполнения вызываемых в программе функций;</w:t>
      </w:r>
      <w:r>
        <w:br/>
      </w:r>
      <w:r>
        <w:rPr>
          <w:rStyle w:val="VerbatimChar"/>
        </w:rPr>
        <w:t xml:space="preserve">print − вывести значение указываемого в качестве параметра выражения;</w:t>
      </w:r>
      <w:r>
        <w:br/>
      </w:r>
      <w:r>
        <w:rPr>
          <w:rStyle w:val="VerbatimChar"/>
        </w:rPr>
        <w:t xml:space="preserve">run − запуск программы на выполнение;</w:t>
      </w:r>
      <w:r>
        <w:br/>
      </w:r>
      <w:r>
        <w:rPr>
          <w:rStyle w:val="VerbatimChar"/>
        </w:rPr>
        <w:t xml:space="preserve">set − установить новое значение переменной;</w:t>
      </w:r>
      <w:r>
        <w:br/>
      </w:r>
      <w:r>
        <w:rPr>
          <w:rStyle w:val="VerbatimChar"/>
        </w:rPr>
        <w:t xml:space="preserve">step − пошаговое выполнение программы;</w:t>
      </w:r>
      <w:r>
        <w:br/>
      </w:r>
      <w:r>
        <w:rPr>
          <w:rStyle w:val="VerbatimChar"/>
        </w:rPr>
        <w:t xml:space="preserve">watch − установить контрольное выражение, при изменении значения которого программа будет остановлена. Для выхода из gdbможно воспользоваться командой quit (или её сокращённым вариантом q) или комбинацией клавиш Ctrl-d. Более подробную информацию по работе с gdb можно получить с помощью команд gdb-hи mangdb.</w:t>
      </w:r>
    </w:p>
    <w:p>
      <w:pPr>
        <w:pStyle w:val="FirstParagraph"/>
      </w:pPr>
      <w:r>
        <w:t xml:space="preserve">9). Cхема отладки программы показана в 6 пункте лабораторной работы.</w:t>
      </w:r>
    </w:p>
    <w:p>
      <w:pPr>
        <w:pStyle w:val="BodyText"/>
      </w:pPr>
      <w:r>
        <w:t xml:space="preserve">10). При первом запуске компилятор не выдал никаких ошибок, но в коде программы main.c допущена ошибка, которую компилятор мог пропустить (возможно, из-за версии 8.3.0-19): в строке 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 нужно убрать знак &amp;, потому что имя массивасимволов уже является указателемна первый элементэтого массива.</w:t>
      </w:r>
    </w:p>
    <w:p>
      <w:pPr>
        <w:pStyle w:val="BodyText"/>
      </w:pPr>
      <w:r>
        <w:t xml:space="preserve">11). Система разработки приложений UNIX предоставляет различные средства, повышающие понимание исходного кода. К ним относятся: cscope −исследование функций, содержащихся в программе, lint −критическая проверка программ, написанных на языке Си.</w:t>
      </w:r>
    </w:p>
    <w:p>
      <w:pPr>
        <w:pStyle w:val="BodyText"/>
      </w:pPr>
      <w:r>
        <w:t xml:space="preserve">12). 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 В отличие от компилятора Cанализатор splintгенерирует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работt программы, переменные с некорректно заданными значениямии типами и многое другое.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Максим Александрович Мишонков</dc:creator>
  <dc:language>ru-RU</dc:language>
  <cp:keywords/>
  <dcterms:created xsi:type="dcterms:W3CDTF">2023-05-04T11:58:29Z</dcterms:created>
  <dcterms:modified xsi:type="dcterms:W3CDTF">2023-05-04T11:58:29Z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