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E4BE9" w14:textId="45947575" w:rsidR="007F0289" w:rsidRPr="00C81AA9" w:rsidRDefault="00C81AA9" w:rsidP="002B6BC9">
      <w:pPr>
        <w:spacing w:before="4200"/>
        <w:ind w:left="707" w:firstLine="2"/>
        <w:jc w:val="center"/>
        <w:rPr>
          <w:rFonts w:cs="Consolas"/>
          <w:i/>
          <w:iCs/>
          <w:szCs w:val="28"/>
        </w:rPr>
      </w:pPr>
      <w:r w:rsidRPr="00C81AA9">
        <w:rPr>
          <w:rFonts w:cs="Consolas"/>
          <w:i/>
          <w:iCs/>
          <w:szCs w:val="28"/>
        </w:rPr>
        <w:t>BI-ARD</w:t>
      </w:r>
    </w:p>
    <w:p w14:paraId="32B69BC6" w14:textId="41572994" w:rsidR="00C81AA9" w:rsidRPr="00C81AA9" w:rsidRDefault="00C81AA9" w:rsidP="00C81AA9">
      <w:pPr>
        <w:spacing w:before="360" w:line="276" w:lineRule="auto"/>
        <w:jc w:val="center"/>
        <w:rPr>
          <w:rFonts w:cs="Consolas"/>
          <w:b/>
          <w:bCs/>
          <w:sz w:val="48"/>
          <w:szCs w:val="48"/>
        </w:rPr>
      </w:pPr>
      <w:r w:rsidRPr="00C81AA9">
        <w:rPr>
          <w:rFonts w:cs="Consolas"/>
          <w:b/>
          <w:bCs/>
          <w:sz w:val="48"/>
          <w:szCs w:val="48"/>
        </w:rPr>
        <w:t>Měření kvality vzduchu v</w:t>
      </w:r>
      <w:r>
        <w:rPr>
          <w:rFonts w:cs="Consolas"/>
          <w:b/>
          <w:bCs/>
          <w:sz w:val="48"/>
          <w:szCs w:val="48"/>
        </w:rPr>
        <w:t> </w:t>
      </w:r>
      <w:r w:rsidRPr="00C81AA9">
        <w:rPr>
          <w:rFonts w:cs="Consolas"/>
          <w:b/>
          <w:bCs/>
          <w:sz w:val="48"/>
          <w:szCs w:val="48"/>
        </w:rPr>
        <w:t>místnosti</w:t>
      </w:r>
      <w:r>
        <w:rPr>
          <w:rFonts w:cs="Consolas"/>
          <w:b/>
          <w:bCs/>
          <w:sz w:val="48"/>
          <w:szCs w:val="48"/>
        </w:rPr>
        <w:br/>
      </w:r>
      <w:r w:rsidR="002B6BC9">
        <w:rPr>
          <w:rFonts w:cs="Consolas"/>
          <w:sz w:val="32"/>
          <w:szCs w:val="32"/>
        </w:rPr>
        <w:t>HW Dokumentace</w:t>
      </w:r>
    </w:p>
    <w:p w14:paraId="52F5BD70" w14:textId="4A2E7337" w:rsidR="00C81AA9" w:rsidRDefault="00C81AA9" w:rsidP="00C81AA9">
      <w:pPr>
        <w:spacing w:before="360"/>
        <w:jc w:val="center"/>
        <w:rPr>
          <w:rFonts w:cs="Consolas"/>
          <w:color w:val="A6A6A6" w:themeColor="background1" w:themeShade="A6"/>
          <w:szCs w:val="28"/>
        </w:rPr>
      </w:pPr>
      <w:r w:rsidRPr="00C81AA9">
        <w:rPr>
          <w:rFonts w:cs="Consolas"/>
          <w:color w:val="A6A6A6" w:themeColor="background1" w:themeShade="A6"/>
          <w:szCs w:val="28"/>
        </w:rPr>
        <w:t>Michal Dobeš (dobesmic)</w:t>
      </w:r>
    </w:p>
    <w:p w14:paraId="7306E15D" w14:textId="77777777" w:rsidR="00C81AA9" w:rsidRDefault="00C81AA9">
      <w:pPr>
        <w:rPr>
          <w:rFonts w:cs="Consolas"/>
          <w:color w:val="A6A6A6" w:themeColor="background1" w:themeShade="A6"/>
          <w:szCs w:val="28"/>
        </w:rPr>
      </w:pPr>
      <w:r>
        <w:rPr>
          <w:rFonts w:cs="Consolas"/>
          <w:color w:val="A6A6A6" w:themeColor="background1" w:themeShade="A6"/>
          <w:szCs w:val="28"/>
        </w:rPr>
        <w:br w:type="page"/>
      </w:r>
    </w:p>
    <w:p w14:paraId="2E5D3E5E" w14:textId="14566A31" w:rsidR="00C81AA9" w:rsidRDefault="002B6BC9" w:rsidP="00C81AA9">
      <w:pPr>
        <w:pStyle w:val="Nadpis1"/>
      </w:pPr>
      <w:r>
        <w:lastRenderedPageBreak/>
        <w:t>Součástky</w:t>
      </w:r>
    </w:p>
    <w:p w14:paraId="5A82D909" w14:textId="667B0AC8" w:rsidR="00396E9A" w:rsidRDefault="002B6BC9" w:rsidP="002B6BC9">
      <w:pPr>
        <w:pStyle w:val="Odstavecseseznamem"/>
        <w:numPr>
          <w:ilvl w:val="0"/>
          <w:numId w:val="12"/>
        </w:numPr>
        <w:rPr>
          <w:b/>
          <w:bCs/>
          <w:u w:val="single"/>
        </w:rPr>
      </w:pPr>
      <w:r w:rsidRPr="002B6BC9">
        <w:rPr>
          <w:b/>
          <w:bCs/>
          <w:u w:val="single"/>
        </w:rPr>
        <w:t>Senzory</w:t>
      </w:r>
    </w:p>
    <w:p w14:paraId="437AB124" w14:textId="190BD0D4" w:rsidR="002B6BC9" w:rsidRPr="001C58BA" w:rsidRDefault="002B6BC9" w:rsidP="001C58BA">
      <w:pPr>
        <w:pStyle w:val="Odstavecseseznamem"/>
        <w:numPr>
          <w:ilvl w:val="1"/>
          <w:numId w:val="12"/>
        </w:numPr>
        <w:rPr>
          <w:b/>
          <w:bCs/>
          <w:u w:val="single"/>
        </w:rPr>
      </w:pPr>
      <w:r>
        <w:t xml:space="preserve">Senzor částic prachu – </w:t>
      </w:r>
      <w:r w:rsidRPr="002B6BC9">
        <w:t>GP2Y1010AU0F</w:t>
      </w:r>
    </w:p>
    <w:p w14:paraId="75570DBC" w14:textId="44967294" w:rsidR="001C58BA" w:rsidRPr="001C58BA" w:rsidRDefault="001C58BA" w:rsidP="001C58BA">
      <w:pPr>
        <w:pStyle w:val="Odstavecseseznamem"/>
        <w:numPr>
          <w:ilvl w:val="1"/>
          <w:numId w:val="12"/>
        </w:numPr>
        <w:rPr>
          <w:b/>
          <w:bCs/>
          <w:u w:val="single"/>
        </w:rPr>
      </w:pPr>
      <w:r>
        <w:t>Senzor teploty a vlhkosti – DHT22</w:t>
      </w:r>
    </w:p>
    <w:p w14:paraId="424BB90B" w14:textId="5A72CCDF" w:rsidR="001C58BA" w:rsidRPr="001C58BA" w:rsidRDefault="001C58BA" w:rsidP="001C58BA">
      <w:pPr>
        <w:pStyle w:val="Odstavecseseznamem"/>
        <w:numPr>
          <w:ilvl w:val="1"/>
          <w:numId w:val="12"/>
        </w:numPr>
        <w:rPr>
          <w:b/>
          <w:bCs/>
          <w:u w:val="single"/>
        </w:rPr>
      </w:pPr>
      <w:r>
        <w:t>Senzor oxidu uhličitého – MH-Z19B</w:t>
      </w:r>
    </w:p>
    <w:p w14:paraId="012A7F47" w14:textId="2C866AFB" w:rsidR="001C58BA" w:rsidRPr="00476968" w:rsidRDefault="001C58BA" w:rsidP="001C58BA">
      <w:pPr>
        <w:pStyle w:val="Odstavecseseznamem"/>
        <w:numPr>
          <w:ilvl w:val="0"/>
          <w:numId w:val="12"/>
        </w:numPr>
        <w:rPr>
          <w:b/>
          <w:bCs/>
          <w:u w:val="single"/>
        </w:rPr>
      </w:pPr>
      <w:r w:rsidRPr="00476968">
        <w:rPr>
          <w:b/>
          <w:bCs/>
          <w:u w:val="single"/>
        </w:rPr>
        <w:t>Periferie</w:t>
      </w:r>
    </w:p>
    <w:p w14:paraId="3BC2E877" w14:textId="28896C1F" w:rsidR="001C58BA" w:rsidRPr="001C58BA" w:rsidRDefault="001C58BA" w:rsidP="001C58BA">
      <w:pPr>
        <w:pStyle w:val="Odstavecseseznamem"/>
        <w:numPr>
          <w:ilvl w:val="1"/>
          <w:numId w:val="12"/>
        </w:numPr>
        <w:rPr>
          <w:b/>
          <w:bCs/>
          <w:u w:val="single"/>
        </w:rPr>
      </w:pPr>
      <w:r>
        <w:t>OLED Displej – SSD1306 128x64</w:t>
      </w:r>
    </w:p>
    <w:p w14:paraId="3B05A72C" w14:textId="4C3491C0" w:rsidR="001C58BA" w:rsidRPr="001C58BA" w:rsidRDefault="001C58BA" w:rsidP="001C58BA">
      <w:pPr>
        <w:pStyle w:val="Odstavecseseznamem"/>
        <w:numPr>
          <w:ilvl w:val="1"/>
          <w:numId w:val="12"/>
        </w:numPr>
        <w:rPr>
          <w:b/>
          <w:bCs/>
          <w:u w:val="single"/>
        </w:rPr>
      </w:pPr>
      <w:r>
        <w:t>Ethernet modul – W5500</w:t>
      </w:r>
    </w:p>
    <w:p w14:paraId="17C84C5E" w14:textId="1B6FCC4B" w:rsidR="001C58BA" w:rsidRPr="00476968" w:rsidRDefault="001C58BA" w:rsidP="001C58BA">
      <w:pPr>
        <w:pStyle w:val="Odstavecseseznamem"/>
        <w:numPr>
          <w:ilvl w:val="0"/>
          <w:numId w:val="12"/>
        </w:numPr>
        <w:rPr>
          <w:b/>
          <w:bCs/>
          <w:u w:val="single"/>
        </w:rPr>
      </w:pPr>
      <w:r w:rsidRPr="00476968">
        <w:rPr>
          <w:b/>
          <w:bCs/>
          <w:u w:val="single"/>
        </w:rPr>
        <w:t>Ostatní</w:t>
      </w:r>
    </w:p>
    <w:p w14:paraId="2AFD0BE6" w14:textId="2A3465FE" w:rsidR="001C58BA" w:rsidRPr="001C58BA" w:rsidRDefault="001C58BA" w:rsidP="001C58BA">
      <w:pPr>
        <w:pStyle w:val="Odstavecseseznamem"/>
        <w:numPr>
          <w:ilvl w:val="1"/>
          <w:numId w:val="12"/>
        </w:numPr>
        <w:rPr>
          <w:b/>
          <w:bCs/>
          <w:u w:val="single"/>
        </w:rPr>
      </w:pPr>
      <w:r>
        <w:t>Tlačítko</w:t>
      </w:r>
    </w:p>
    <w:p w14:paraId="373993EC" w14:textId="6F2574D9" w:rsidR="001C58BA" w:rsidRPr="001C58BA" w:rsidRDefault="001C58BA" w:rsidP="001C58BA">
      <w:pPr>
        <w:pStyle w:val="Odstavecseseznamem"/>
        <w:numPr>
          <w:ilvl w:val="1"/>
          <w:numId w:val="12"/>
        </w:numPr>
        <w:rPr>
          <w:b/>
          <w:bCs/>
          <w:u w:val="single"/>
        </w:rPr>
      </w:pPr>
      <w:r>
        <w:t>RGB Led</w:t>
      </w:r>
    </w:p>
    <w:p w14:paraId="0440C1F8" w14:textId="1E0E3F89" w:rsidR="001C58BA" w:rsidRDefault="001C58BA" w:rsidP="001C58BA">
      <w:pPr>
        <w:pStyle w:val="Nadpis1"/>
      </w:pPr>
      <w:r>
        <w:t>Zapojení</w:t>
      </w:r>
    </w:p>
    <w:p w14:paraId="23A81C4D" w14:textId="218DB52D" w:rsidR="00313F49" w:rsidRDefault="00313F49" w:rsidP="00313F49">
      <w:r>
        <w:rPr>
          <w:noProof/>
        </w:rPr>
        <w:drawing>
          <wp:anchor distT="0" distB="0" distL="114300" distR="114300" simplePos="0" relativeHeight="251658240" behindDoc="0" locked="0" layoutInCell="1" allowOverlap="1" wp14:anchorId="5E73B00F" wp14:editId="458E12F6">
            <wp:simplePos x="0" y="0"/>
            <wp:positionH relativeFrom="column">
              <wp:posOffset>312706</wp:posOffset>
            </wp:positionH>
            <wp:positionV relativeFrom="paragraph">
              <wp:posOffset>320675</wp:posOffset>
            </wp:positionV>
            <wp:extent cx="5383659" cy="5630580"/>
            <wp:effectExtent l="0" t="0" r="1270" b="0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659" cy="563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Ilustrační</w:t>
      </w:r>
    </w:p>
    <w:p w14:paraId="4C7B95BA" w14:textId="4B3EA422" w:rsidR="00313F49" w:rsidRDefault="00313F49" w:rsidP="00313F4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51F9D2" wp14:editId="38C4E7C0">
            <wp:simplePos x="0" y="0"/>
            <wp:positionH relativeFrom="column">
              <wp:posOffset>-1217295</wp:posOffset>
            </wp:positionH>
            <wp:positionV relativeFrom="paragraph">
              <wp:posOffset>1504950</wp:posOffset>
            </wp:positionV>
            <wp:extent cx="8482965" cy="5985510"/>
            <wp:effectExtent l="4128" t="0" r="4762" b="4763"/>
            <wp:wrapSquare wrapText="bothSides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2965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Schématické</w:t>
      </w:r>
    </w:p>
    <w:p w14:paraId="79F7607B" w14:textId="6C2F752E" w:rsidR="00313F49" w:rsidRDefault="00313F49" w:rsidP="00313F49">
      <w:r>
        <w:lastRenderedPageBreak/>
        <w:t>Skutečné zapojení</w:t>
      </w:r>
    </w:p>
    <w:p w14:paraId="3A07F4A2" w14:textId="38D08E84" w:rsidR="00313F49" w:rsidRDefault="00476968" w:rsidP="00313F49">
      <w:r>
        <w:rPr>
          <w:noProof/>
        </w:rPr>
        <w:drawing>
          <wp:inline distT="0" distB="0" distL="0" distR="0" wp14:anchorId="2B8A348F" wp14:editId="226932DA">
            <wp:extent cx="4905375" cy="6540500"/>
            <wp:effectExtent l="0" t="0" r="0" b="0"/>
            <wp:docPr id="4" name="Obrázek 4" descr="Obsah obrázku text, elektron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, elektronika&#10;&#10;Popis byl vytvořen automaticky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10" cy="65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3612" w14:textId="543F1B64" w:rsidR="00476968" w:rsidRDefault="00476968">
      <w:pPr>
        <w:spacing w:before="0"/>
        <w:ind w:firstLine="0"/>
      </w:pPr>
      <w:r>
        <w:br w:type="page"/>
      </w:r>
    </w:p>
    <w:p w14:paraId="140AB6C7" w14:textId="42350D16" w:rsidR="00476968" w:rsidRDefault="00476968" w:rsidP="00476968">
      <w:pPr>
        <w:pStyle w:val="Nadpis1"/>
      </w:pPr>
      <w:r>
        <w:lastRenderedPageBreak/>
        <w:t>Nastavení</w:t>
      </w:r>
    </w:p>
    <w:p w14:paraId="0843E6A1" w14:textId="6CE7082E" w:rsidR="00476968" w:rsidRDefault="00476968" w:rsidP="00476968">
      <w:pPr>
        <w:pStyle w:val="Nadpis2"/>
      </w:pPr>
      <w:r>
        <w:t>Piny</w:t>
      </w:r>
    </w:p>
    <w:p w14:paraId="7631B622" w14:textId="19F0C954" w:rsidR="00476968" w:rsidRDefault="00C368E9" w:rsidP="00C368E9">
      <w:r w:rsidRPr="00C368E9">
        <w:t xml:space="preserve">Pokud byly piny na </w:t>
      </w:r>
      <w:proofErr w:type="spellStart"/>
      <w:r>
        <w:t>A</w:t>
      </w:r>
      <w:r w:rsidRPr="00C368E9">
        <w:t>rduinu</w:t>
      </w:r>
      <w:proofErr w:type="spellEnd"/>
      <w:r w:rsidRPr="00C368E9">
        <w:t xml:space="preserve"> zapojeny jinak, je třeba tuto skutečnost zohlednit změnou pinu v</w:t>
      </w:r>
      <w:r>
        <w:t> kódu</w:t>
      </w:r>
      <w:r w:rsidRPr="00C368E9">
        <w:t>.</w:t>
      </w:r>
    </w:p>
    <w:p w14:paraId="456856DC" w14:textId="477BEFAF" w:rsidR="00C368E9" w:rsidRDefault="00C368E9" w:rsidP="00C368E9">
      <w:r>
        <w:t xml:space="preserve">Všechny piny jsou definovány v hlavičce souboru </w:t>
      </w:r>
      <w:proofErr w:type="spellStart"/>
      <w:r w:rsidRPr="00C368E9">
        <w:rPr>
          <w:rFonts w:ascii="Consolas" w:hAnsi="Consolas" w:cs="Consolas"/>
          <w:i/>
          <w:iCs/>
          <w:sz w:val="24"/>
        </w:rPr>
        <w:t>AirQuality.ino</w:t>
      </w:r>
      <w:proofErr w:type="spellEnd"/>
      <w:r>
        <w:t>, kde je možné je změnit.</w:t>
      </w:r>
    </w:p>
    <w:p w14:paraId="78A6E583" w14:textId="59595474" w:rsidR="00C368E9" w:rsidRDefault="00C368E9" w:rsidP="00C368E9">
      <w:pPr>
        <w:jc w:val="center"/>
      </w:pPr>
      <w:r>
        <w:rPr>
          <w:noProof/>
        </w:rPr>
        <w:drawing>
          <wp:inline distT="0" distB="0" distL="0" distR="0" wp14:anchorId="48EE9AAA" wp14:editId="6232FE79">
            <wp:extent cx="3552825" cy="2224666"/>
            <wp:effectExtent l="0" t="0" r="3175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986" cy="22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C094" w14:textId="095A9E93" w:rsidR="00C368E9" w:rsidRDefault="00C368E9" w:rsidP="00C368E9">
      <w:pPr>
        <w:pStyle w:val="Nadpis2"/>
      </w:pPr>
      <w:r>
        <w:t>Frekvence měření</w:t>
      </w:r>
    </w:p>
    <w:p w14:paraId="74821AF5" w14:textId="2341D4EC" w:rsidR="00C368E9" w:rsidRDefault="00C368E9" w:rsidP="00C368E9">
      <w:r>
        <w:t xml:space="preserve">Perioda pravidelného měření dat ze senzorů je definována </w:t>
      </w:r>
      <w:r>
        <w:t xml:space="preserve">v hlavičce souboru </w:t>
      </w:r>
      <w:proofErr w:type="spellStart"/>
      <w:r w:rsidRPr="00C368E9">
        <w:rPr>
          <w:rFonts w:ascii="Consolas" w:hAnsi="Consolas" w:cs="Consolas"/>
          <w:i/>
          <w:iCs/>
          <w:sz w:val="24"/>
        </w:rPr>
        <w:t>AirQuality.ino</w:t>
      </w:r>
      <w:proofErr w:type="spellEnd"/>
      <w:r>
        <w:t>,</w:t>
      </w:r>
      <w:r>
        <w:t xml:space="preserve"> kde se dá tento čas změnit. Jednotkou jsou milisekundy.</w:t>
      </w:r>
      <w:r w:rsidR="00D35A9B">
        <w:t xml:space="preserve"> Minimální hodnota je 2000 </w:t>
      </w:r>
      <w:proofErr w:type="spellStart"/>
      <w:r w:rsidR="00D35A9B">
        <w:t>ms</w:t>
      </w:r>
      <w:proofErr w:type="spellEnd"/>
      <w:r w:rsidR="00D35A9B">
        <w:t>, doporučené je však více.</w:t>
      </w:r>
    </w:p>
    <w:p w14:paraId="79851BE0" w14:textId="0CC9FF32" w:rsidR="00C368E9" w:rsidRDefault="00C368E9" w:rsidP="00C368E9">
      <w:pPr>
        <w:jc w:val="center"/>
      </w:pPr>
      <w:r>
        <w:rPr>
          <w:noProof/>
        </w:rPr>
        <w:drawing>
          <wp:inline distT="0" distB="0" distL="0" distR="0" wp14:anchorId="00C47337" wp14:editId="42A4F4A0">
            <wp:extent cx="3618069" cy="856615"/>
            <wp:effectExtent l="0" t="0" r="1905" b="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001" cy="88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E19A" w14:textId="4D5C3843" w:rsidR="00C368E9" w:rsidRDefault="00C368E9" w:rsidP="00C368E9">
      <w:pPr>
        <w:pStyle w:val="Nadpis2"/>
      </w:pPr>
      <w:r>
        <w:t>Připojení k internetu</w:t>
      </w:r>
    </w:p>
    <w:p w14:paraId="1C0F9F4F" w14:textId="710095AD" w:rsidR="00C368E9" w:rsidRDefault="00C368E9" w:rsidP="00C368E9">
      <w:r>
        <w:t>Pro správn</w:t>
      </w:r>
      <w:r w:rsidR="0028511D">
        <w:t>é</w:t>
      </w:r>
      <w:r>
        <w:t xml:space="preserve"> fungování web </w:t>
      </w:r>
      <w:r w:rsidR="006A7777">
        <w:t>serveru,</w:t>
      </w:r>
      <w:r>
        <w:t xml:space="preserve"> který zobrazuje výsledky je třeba správně nastavit Ethernetový modul. </w:t>
      </w:r>
      <w:r w:rsidR="0028511D">
        <w:t xml:space="preserve">Pro připojení je nutno znát MAC adresu modulu a mít přiřazenou statickou IP adresu. Tyto hodnoty je </w:t>
      </w:r>
      <w:r w:rsidR="006A7777">
        <w:t>nutné</w:t>
      </w:r>
      <w:r w:rsidR="0028511D">
        <w:t xml:space="preserve"> nastavit v hlavičce souboru </w:t>
      </w:r>
      <w:proofErr w:type="spellStart"/>
      <w:r w:rsidR="0028511D" w:rsidRPr="00C368E9">
        <w:rPr>
          <w:rFonts w:ascii="Consolas" w:hAnsi="Consolas" w:cs="Consolas"/>
          <w:i/>
          <w:iCs/>
          <w:sz w:val="24"/>
        </w:rPr>
        <w:t>AirQuality.ino</w:t>
      </w:r>
      <w:proofErr w:type="spellEnd"/>
      <w:r w:rsidR="0028511D">
        <w:t>.</w:t>
      </w:r>
    </w:p>
    <w:p w14:paraId="732859EF" w14:textId="1E03708B" w:rsidR="0028511D" w:rsidRPr="00C368E9" w:rsidRDefault="0028511D" w:rsidP="0028511D">
      <w:pPr>
        <w:jc w:val="center"/>
      </w:pPr>
      <w:r>
        <w:rPr>
          <w:noProof/>
        </w:rPr>
        <w:drawing>
          <wp:inline distT="0" distB="0" distL="0" distR="0" wp14:anchorId="3242A268" wp14:editId="1615B13C">
            <wp:extent cx="4381500" cy="1380266"/>
            <wp:effectExtent l="0" t="0" r="0" b="444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103" cy="139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11D" w:rsidRPr="00C368E9" w:rsidSect="00F7011B">
      <w:footerReference w:type="even" r:id="rId13"/>
      <w:footerReference w:type="default" r:id="rId14"/>
      <w:footerReference w:type="first" r:id="rId15"/>
      <w:pgSz w:w="11906" w:h="16838"/>
      <w:pgMar w:top="1417" w:right="1417" w:bottom="1417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779AE" w14:textId="77777777" w:rsidR="00E32048" w:rsidRDefault="00E32048" w:rsidP="00C81AA9">
      <w:pPr>
        <w:spacing w:before="0"/>
      </w:pPr>
      <w:r>
        <w:separator/>
      </w:r>
    </w:p>
  </w:endnote>
  <w:endnote w:type="continuationSeparator" w:id="0">
    <w:p w14:paraId="6214C098" w14:textId="77777777" w:rsidR="00E32048" w:rsidRDefault="00E32048" w:rsidP="00C81AA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lostrnky"/>
      </w:rPr>
      <w:id w:val="268818844"/>
      <w:docPartObj>
        <w:docPartGallery w:val="Page Numbers (Bottom of Page)"/>
        <w:docPartUnique/>
      </w:docPartObj>
    </w:sdtPr>
    <w:sdtEndPr>
      <w:rPr>
        <w:rStyle w:val="slostrnky"/>
      </w:rPr>
    </w:sdtEndPr>
    <w:sdtContent>
      <w:p w14:paraId="6DC4CD08" w14:textId="77F18831" w:rsidR="00F7011B" w:rsidRDefault="00F7011B" w:rsidP="009571B2">
        <w:pPr>
          <w:pStyle w:val="Zpat"/>
          <w:framePr w:wrap="none" w:vAnchor="text" w:hAnchor="margin" w:xAlign="right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end"/>
        </w:r>
      </w:p>
    </w:sdtContent>
  </w:sdt>
  <w:p w14:paraId="3AC82C95" w14:textId="77777777" w:rsidR="00F7011B" w:rsidRDefault="00F7011B" w:rsidP="00F7011B">
    <w:pPr>
      <w:pStyle w:val="Zpa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lostrnky"/>
      </w:rPr>
      <w:id w:val="-215431745"/>
      <w:docPartObj>
        <w:docPartGallery w:val="Page Numbers (Bottom of Page)"/>
        <w:docPartUnique/>
      </w:docPartObj>
    </w:sdtPr>
    <w:sdtEndPr>
      <w:rPr>
        <w:rStyle w:val="slostrnky"/>
        <w:color w:val="A6A6A6" w:themeColor="background1" w:themeShade="A6"/>
        <w:sz w:val="22"/>
        <w:szCs w:val="21"/>
      </w:rPr>
    </w:sdtEndPr>
    <w:sdtContent>
      <w:p w14:paraId="55D64DE2" w14:textId="6EAD2BD2" w:rsidR="00F7011B" w:rsidRDefault="00F7011B" w:rsidP="009571B2">
        <w:pPr>
          <w:pStyle w:val="Zpat"/>
          <w:framePr w:wrap="none" w:vAnchor="text" w:hAnchor="margin" w:xAlign="right" w:y="1"/>
          <w:rPr>
            <w:rStyle w:val="slostrnky"/>
          </w:rPr>
        </w:pPr>
        <w:r>
          <w:rPr>
            <w:rStyle w:val="slostrnky"/>
          </w:rPr>
          <w:fldChar w:fldCharType="begin"/>
        </w:r>
        <w:r>
          <w:rPr>
            <w:rStyle w:val="slostrnky"/>
          </w:rPr>
          <w:instrText xml:space="preserve"> PAGE </w:instrText>
        </w:r>
        <w:r>
          <w:rPr>
            <w:rStyle w:val="slostrnky"/>
          </w:rPr>
          <w:fldChar w:fldCharType="separate"/>
        </w:r>
        <w:r>
          <w:rPr>
            <w:rStyle w:val="slostrnky"/>
            <w:noProof/>
          </w:rPr>
          <w:t>2</w:t>
        </w:r>
        <w:r>
          <w:rPr>
            <w:rStyle w:val="slostrnky"/>
          </w:rPr>
          <w:fldChar w:fldCharType="end"/>
        </w:r>
      </w:p>
    </w:sdtContent>
  </w:sdt>
  <w:p w14:paraId="3CBA4CED" w14:textId="661D9FE0" w:rsidR="00F7011B" w:rsidRPr="00F7011B" w:rsidRDefault="00F7011B" w:rsidP="00F7011B">
    <w:pPr>
      <w:pStyle w:val="Zpat"/>
      <w:ind w:right="360"/>
      <w:rPr>
        <w:color w:val="A6A6A6" w:themeColor="background1" w:themeShade="A6"/>
        <w:sz w:val="22"/>
        <w:szCs w:val="21"/>
      </w:rPr>
    </w:pPr>
    <w:r w:rsidRPr="00F7011B">
      <w:rPr>
        <w:color w:val="A6A6A6" w:themeColor="background1" w:themeShade="A6"/>
        <w:sz w:val="22"/>
        <w:szCs w:val="21"/>
      </w:rPr>
      <w:t>Měření kvality vzduchu v místnosti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7C8C0" w14:textId="77777777" w:rsidR="00F7011B" w:rsidRDefault="00F7011B" w:rsidP="00F7011B">
    <w:pPr>
      <w:pStyle w:val="Zpa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5F257" w14:textId="77777777" w:rsidR="00E32048" w:rsidRDefault="00E32048" w:rsidP="00C81AA9">
      <w:pPr>
        <w:spacing w:before="0"/>
      </w:pPr>
      <w:r>
        <w:separator/>
      </w:r>
    </w:p>
  </w:footnote>
  <w:footnote w:type="continuationSeparator" w:id="0">
    <w:p w14:paraId="2BF82C30" w14:textId="77777777" w:rsidR="00E32048" w:rsidRDefault="00E32048" w:rsidP="00C81AA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A4850"/>
    <w:multiLevelType w:val="multilevel"/>
    <w:tmpl w:val="52B45772"/>
    <w:lvl w:ilvl="0">
      <w:start w:val="1"/>
      <w:numFmt w:val="decimal"/>
      <w:pStyle w:val="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Nadpis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5B9684F"/>
    <w:multiLevelType w:val="multilevel"/>
    <w:tmpl w:val="9912B51C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9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77" w:hanging="1440"/>
      </w:pPr>
      <w:rPr>
        <w:rFonts w:hint="default"/>
      </w:rPr>
    </w:lvl>
  </w:abstractNum>
  <w:abstractNum w:abstractNumId="2" w15:restartNumberingAfterBreak="0">
    <w:nsid w:val="26BC2E72"/>
    <w:multiLevelType w:val="hybridMultilevel"/>
    <w:tmpl w:val="102007EA"/>
    <w:lvl w:ilvl="0" w:tplc="040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2F2C6446"/>
    <w:multiLevelType w:val="multilevel"/>
    <w:tmpl w:val="ECE0EC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D227E0A"/>
    <w:multiLevelType w:val="hybridMultilevel"/>
    <w:tmpl w:val="71A2F59E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49544FF"/>
    <w:multiLevelType w:val="multilevel"/>
    <w:tmpl w:val="BF603F4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6" w15:restartNumberingAfterBreak="0">
    <w:nsid w:val="465D31BD"/>
    <w:multiLevelType w:val="hybridMultilevel"/>
    <w:tmpl w:val="A078CA30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08F0A8A"/>
    <w:multiLevelType w:val="multilevel"/>
    <w:tmpl w:val="964A3B0E"/>
    <w:styleLink w:val="Aktulnseznam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8" w15:restartNumberingAfterBreak="0">
    <w:nsid w:val="614977F4"/>
    <w:multiLevelType w:val="hybridMultilevel"/>
    <w:tmpl w:val="36F0EB2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0E77CB"/>
    <w:multiLevelType w:val="multilevel"/>
    <w:tmpl w:val="BF603F46"/>
    <w:styleLink w:val="Aktulnseznam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0" w15:restartNumberingAfterBreak="0">
    <w:nsid w:val="77FE0BE1"/>
    <w:multiLevelType w:val="multilevel"/>
    <w:tmpl w:val="0405001D"/>
    <w:styleLink w:val="Aktulnseznam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D951B49"/>
    <w:multiLevelType w:val="hybridMultilevel"/>
    <w:tmpl w:val="07E0791E"/>
    <w:lvl w:ilvl="0" w:tplc="040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2409617">
    <w:abstractNumId w:val="8"/>
  </w:num>
  <w:num w:numId="2" w16cid:durableId="1267888446">
    <w:abstractNumId w:val="3"/>
  </w:num>
  <w:num w:numId="3" w16cid:durableId="1196385257">
    <w:abstractNumId w:val="1"/>
  </w:num>
  <w:num w:numId="4" w16cid:durableId="59139640">
    <w:abstractNumId w:val="5"/>
  </w:num>
  <w:num w:numId="5" w16cid:durableId="1901403182">
    <w:abstractNumId w:val="7"/>
  </w:num>
  <w:num w:numId="6" w16cid:durableId="4526019">
    <w:abstractNumId w:val="9"/>
  </w:num>
  <w:num w:numId="7" w16cid:durableId="369038326">
    <w:abstractNumId w:val="10"/>
  </w:num>
  <w:num w:numId="8" w16cid:durableId="322125267">
    <w:abstractNumId w:val="0"/>
  </w:num>
  <w:num w:numId="9" w16cid:durableId="281770947">
    <w:abstractNumId w:val="6"/>
  </w:num>
  <w:num w:numId="10" w16cid:durableId="425156615">
    <w:abstractNumId w:val="4"/>
  </w:num>
  <w:num w:numId="11" w16cid:durableId="2089500753">
    <w:abstractNumId w:val="2"/>
  </w:num>
  <w:num w:numId="12" w16cid:durableId="19151169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AA9"/>
    <w:rsid w:val="000E18E5"/>
    <w:rsid w:val="001065B5"/>
    <w:rsid w:val="0015202E"/>
    <w:rsid w:val="001735E6"/>
    <w:rsid w:val="001969D1"/>
    <w:rsid w:val="001B7837"/>
    <w:rsid w:val="001C58BA"/>
    <w:rsid w:val="001E4BA9"/>
    <w:rsid w:val="0028511D"/>
    <w:rsid w:val="002952F4"/>
    <w:rsid w:val="002B6BC9"/>
    <w:rsid w:val="00313F49"/>
    <w:rsid w:val="00325CB1"/>
    <w:rsid w:val="00396E9A"/>
    <w:rsid w:val="003B6060"/>
    <w:rsid w:val="003D14FA"/>
    <w:rsid w:val="003F62CA"/>
    <w:rsid w:val="00476968"/>
    <w:rsid w:val="004A6804"/>
    <w:rsid w:val="004E5465"/>
    <w:rsid w:val="0053663B"/>
    <w:rsid w:val="00541D6E"/>
    <w:rsid w:val="00551B79"/>
    <w:rsid w:val="005E4625"/>
    <w:rsid w:val="00602EAF"/>
    <w:rsid w:val="00647C49"/>
    <w:rsid w:val="006A7777"/>
    <w:rsid w:val="00755BD4"/>
    <w:rsid w:val="0088055E"/>
    <w:rsid w:val="00895227"/>
    <w:rsid w:val="008A263F"/>
    <w:rsid w:val="008E4DD5"/>
    <w:rsid w:val="009750CE"/>
    <w:rsid w:val="00AA7432"/>
    <w:rsid w:val="00AB4823"/>
    <w:rsid w:val="00C368E9"/>
    <w:rsid w:val="00C55B86"/>
    <w:rsid w:val="00C81AA9"/>
    <w:rsid w:val="00D35A9B"/>
    <w:rsid w:val="00D815A6"/>
    <w:rsid w:val="00DE46C7"/>
    <w:rsid w:val="00DF5F1D"/>
    <w:rsid w:val="00E32048"/>
    <w:rsid w:val="00E65B5E"/>
    <w:rsid w:val="00F45020"/>
    <w:rsid w:val="00F7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55439"/>
  <w15:chartTrackingRefBased/>
  <w15:docId w15:val="{46331D66-0A13-344D-A0F7-9D302210A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C81AA9"/>
    <w:pPr>
      <w:spacing w:before="120"/>
      <w:ind w:firstLine="709"/>
    </w:pPr>
    <w:rPr>
      <w:rFonts w:ascii="Cambria" w:hAnsi="Cambria"/>
      <w:sz w:val="28"/>
    </w:rPr>
  </w:style>
  <w:style w:type="paragraph" w:styleId="Nadpis1">
    <w:name w:val="heading 1"/>
    <w:basedOn w:val="Nadpis2"/>
    <w:next w:val="Normln"/>
    <w:link w:val="Nadpis1Char"/>
    <w:autoRedefine/>
    <w:uiPriority w:val="9"/>
    <w:qFormat/>
    <w:rsid w:val="00DF5F1D"/>
    <w:pPr>
      <w:numPr>
        <w:ilvl w:val="0"/>
      </w:numPr>
      <w:outlineLvl w:val="0"/>
    </w:pPr>
    <w:rPr>
      <w:sz w:val="40"/>
      <w:szCs w:val="32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DF5F1D"/>
    <w:pPr>
      <w:keepNext/>
      <w:keepLines/>
      <w:numPr>
        <w:ilvl w:val="1"/>
        <w:numId w:val="8"/>
      </w:numPr>
      <w:spacing w:before="240"/>
      <w:outlineLvl w:val="1"/>
    </w:pPr>
    <w:rPr>
      <w:rFonts w:eastAsiaTheme="majorEastAsia" w:cstheme="majorBidi"/>
      <w:b/>
      <w:color w:val="000000" w:themeColor="text1"/>
      <w:sz w:val="36"/>
      <w:szCs w:val="26"/>
    </w:rPr>
  </w:style>
  <w:style w:type="paragraph" w:styleId="Nadpis3">
    <w:name w:val="heading 3"/>
    <w:basedOn w:val="Normln"/>
    <w:next w:val="Normln"/>
    <w:link w:val="Nadpis3Char"/>
    <w:autoRedefine/>
    <w:uiPriority w:val="9"/>
    <w:unhideWhenUsed/>
    <w:qFormat/>
    <w:rsid w:val="00DF5F1D"/>
    <w:pPr>
      <w:keepNext/>
      <w:keepLines/>
      <w:numPr>
        <w:ilvl w:val="2"/>
        <w:numId w:val="8"/>
      </w:numPr>
      <w:spacing w:before="240"/>
      <w:outlineLvl w:val="2"/>
    </w:pPr>
    <w:rPr>
      <w:rFonts w:eastAsiaTheme="majorEastAsia" w:cstheme="majorBidi"/>
      <w:b/>
      <w:sz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81AA9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C81AA9"/>
  </w:style>
  <w:style w:type="paragraph" w:styleId="Zpat">
    <w:name w:val="footer"/>
    <w:basedOn w:val="Normln"/>
    <w:link w:val="ZpatChar"/>
    <w:uiPriority w:val="99"/>
    <w:unhideWhenUsed/>
    <w:rsid w:val="00C81AA9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C81AA9"/>
  </w:style>
  <w:style w:type="paragraph" w:styleId="Odstavecseseznamem">
    <w:name w:val="List Paragraph"/>
    <w:basedOn w:val="Normln"/>
    <w:uiPriority w:val="34"/>
    <w:qFormat/>
    <w:rsid w:val="00C81AA9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C81AA9"/>
    <w:rPr>
      <w:rFonts w:ascii="Cambria" w:eastAsiaTheme="majorEastAsia" w:hAnsi="Cambria" w:cstheme="majorBidi"/>
      <w:b/>
      <w:color w:val="000000" w:themeColor="text1"/>
      <w:sz w:val="40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E4DD5"/>
    <w:rPr>
      <w:rFonts w:ascii="Cambria" w:eastAsiaTheme="majorEastAsia" w:hAnsi="Cambria" w:cstheme="majorBidi"/>
      <w:b/>
      <w:sz w:val="32"/>
    </w:rPr>
  </w:style>
  <w:style w:type="character" w:customStyle="1" w:styleId="Nadpis2Char">
    <w:name w:val="Nadpis 2 Char"/>
    <w:basedOn w:val="Standardnpsmoodstavce"/>
    <w:link w:val="Nadpis2"/>
    <w:uiPriority w:val="9"/>
    <w:rsid w:val="008E4DD5"/>
    <w:rPr>
      <w:rFonts w:ascii="Cambria" w:eastAsiaTheme="majorEastAsia" w:hAnsi="Cambria" w:cstheme="majorBidi"/>
      <w:b/>
      <w:color w:val="000000" w:themeColor="text1"/>
      <w:sz w:val="36"/>
      <w:szCs w:val="26"/>
    </w:rPr>
  </w:style>
  <w:style w:type="character" w:styleId="slostrnky">
    <w:name w:val="page number"/>
    <w:basedOn w:val="Standardnpsmoodstavce"/>
    <w:uiPriority w:val="99"/>
    <w:semiHidden/>
    <w:unhideWhenUsed/>
    <w:rsid w:val="00F7011B"/>
  </w:style>
  <w:style w:type="numbering" w:customStyle="1" w:styleId="Aktulnseznam1">
    <w:name w:val="Aktuální seznam1"/>
    <w:uiPriority w:val="99"/>
    <w:rsid w:val="00DF5F1D"/>
    <w:pPr>
      <w:numPr>
        <w:numId w:val="5"/>
      </w:numPr>
    </w:pPr>
  </w:style>
  <w:style w:type="numbering" w:customStyle="1" w:styleId="Aktulnseznam2">
    <w:name w:val="Aktuální seznam2"/>
    <w:uiPriority w:val="99"/>
    <w:rsid w:val="00DF5F1D"/>
    <w:pPr>
      <w:numPr>
        <w:numId w:val="6"/>
      </w:numPr>
    </w:pPr>
  </w:style>
  <w:style w:type="numbering" w:customStyle="1" w:styleId="Aktulnseznam3">
    <w:name w:val="Aktuální seznam3"/>
    <w:uiPriority w:val="99"/>
    <w:rsid w:val="00DF5F1D"/>
    <w:pPr>
      <w:numPr>
        <w:numId w:val="7"/>
      </w:numPr>
    </w:pPr>
  </w:style>
  <w:style w:type="character" w:styleId="Hypertextovodkaz">
    <w:name w:val="Hyperlink"/>
    <w:basedOn w:val="Standardnpsmoodstavce"/>
    <w:uiPriority w:val="99"/>
    <w:unhideWhenUsed/>
    <w:rsid w:val="005E4625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E462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3F62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5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152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Dobes, Michal</dc:creator>
  <cp:keywords/>
  <dc:description/>
  <cp:lastModifiedBy>Dobes, Michal</cp:lastModifiedBy>
  <cp:revision>8</cp:revision>
  <cp:lastPrinted>2022-04-08T19:54:00Z</cp:lastPrinted>
  <dcterms:created xsi:type="dcterms:W3CDTF">2022-04-08T19:54:00Z</dcterms:created>
  <dcterms:modified xsi:type="dcterms:W3CDTF">2022-04-30T11:51:00Z</dcterms:modified>
</cp:coreProperties>
</file>