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738F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One of the Leading Qualys Partners in SAARC</w:t>
      </w:r>
    </w:p>
    <w:p w14:paraId="088D0414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Why Choose Qualys?</w:t>
      </w:r>
    </w:p>
    <w:p w14:paraId="24E21F8D" w14:textId="77777777" w:rsidR="000F1A6B" w:rsidRPr="000F1A6B" w:rsidRDefault="000F1A6B" w:rsidP="000F1A6B">
      <w:r w:rsidRPr="000F1A6B">
        <w:t>Qualys is a global leader in cloud-based cybersecurity and compliance solutions, helping organizations continuously identify vulnerabilities, secure IT assets, monitor compliance, and respond to cyber threats in real time.</w:t>
      </w:r>
    </w:p>
    <w:p w14:paraId="11E1251D" w14:textId="77777777" w:rsidR="000F1A6B" w:rsidRPr="000F1A6B" w:rsidRDefault="000F1A6B" w:rsidP="000F1A6B">
      <w:r w:rsidRPr="000F1A6B">
        <w:t>Powered by the Qualys Cloud Platform, Qualys delivers unified visibility across on-premises, cloud, endpoints, applications, and hybrid environments—allowing businesses to strengthen their security posture with automation, continuous monitoring, and risk prioritization.</w:t>
      </w:r>
    </w:p>
    <w:p w14:paraId="0559888E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Top Reasons to Choose Qualys</w:t>
      </w:r>
    </w:p>
    <w:p w14:paraId="56D859D8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1. Continuous Vulnerability Management</w:t>
      </w:r>
    </w:p>
    <w:p w14:paraId="44FB9E64" w14:textId="77777777" w:rsidR="000F1A6B" w:rsidRPr="000F1A6B" w:rsidRDefault="000F1A6B" w:rsidP="000F1A6B">
      <w:r w:rsidRPr="000F1A6B">
        <w:t>Qualys continuously scans and identifies vulnerabilities across servers, endpoints, applications, cloud workloads, and network devices.</w:t>
      </w:r>
    </w:p>
    <w:p w14:paraId="03F843E4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2. Unified Cloud Platform</w:t>
      </w:r>
    </w:p>
    <w:p w14:paraId="665121F8" w14:textId="77777777" w:rsidR="000F1A6B" w:rsidRPr="000F1A6B" w:rsidRDefault="000F1A6B" w:rsidP="000F1A6B">
      <w:r w:rsidRPr="000F1A6B">
        <w:t>Manage vulnerability management, compliance, asset discovery, patch management, and threat detection from a single cloud-based platform.</w:t>
      </w:r>
    </w:p>
    <w:p w14:paraId="5191246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3. Real-Time Threat Visibility</w:t>
      </w:r>
    </w:p>
    <w:p w14:paraId="482D4553" w14:textId="77777777" w:rsidR="000F1A6B" w:rsidRPr="000F1A6B" w:rsidRDefault="000F1A6B" w:rsidP="000F1A6B">
      <w:r w:rsidRPr="000F1A6B">
        <w:t>Gain real-time visibility into security risks, exposed assets, missing patches, and critical vulnerabilities across the organization.</w:t>
      </w:r>
    </w:p>
    <w:p w14:paraId="0BC961D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4. Automated Patch &amp; Remediation Management</w:t>
      </w:r>
    </w:p>
    <w:p w14:paraId="47BA282D" w14:textId="77777777" w:rsidR="000F1A6B" w:rsidRPr="000F1A6B" w:rsidRDefault="000F1A6B" w:rsidP="000F1A6B">
      <w:r w:rsidRPr="000F1A6B">
        <w:t>Automate patch deployment, remediation workflows, and vulnerability prioritization to reduce response time and operational overhead.</w:t>
      </w:r>
    </w:p>
    <w:p w14:paraId="4BA4285A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5. Compliance &amp; Security Monitoring</w:t>
      </w:r>
    </w:p>
    <w:p w14:paraId="73ACF503" w14:textId="77777777" w:rsidR="000F1A6B" w:rsidRPr="000F1A6B" w:rsidRDefault="000F1A6B" w:rsidP="000F1A6B">
      <w:r w:rsidRPr="000F1A6B">
        <w:t>Qualys helps organizations meet compliance requirements including:</w:t>
      </w:r>
    </w:p>
    <w:p w14:paraId="4D4058A5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ISO 27001 </w:t>
      </w:r>
    </w:p>
    <w:p w14:paraId="389582CA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PCI-DSS </w:t>
      </w:r>
    </w:p>
    <w:p w14:paraId="5AC758D9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HIPAA </w:t>
      </w:r>
    </w:p>
    <w:p w14:paraId="2CA85207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GDPR </w:t>
      </w:r>
    </w:p>
    <w:p w14:paraId="505F9E2C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SOC 2 </w:t>
      </w:r>
    </w:p>
    <w:p w14:paraId="7F43F0B2" w14:textId="77777777" w:rsidR="000F1A6B" w:rsidRPr="000F1A6B" w:rsidRDefault="000F1A6B" w:rsidP="000F1A6B">
      <w:pPr>
        <w:numPr>
          <w:ilvl w:val="0"/>
          <w:numId w:val="1"/>
        </w:numPr>
      </w:pPr>
      <w:r w:rsidRPr="000F1A6B">
        <w:t xml:space="preserve">CIS Benchmarks </w:t>
      </w:r>
    </w:p>
    <w:p w14:paraId="6C75E063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6. Comprehensive Security Solutions</w:t>
      </w:r>
    </w:p>
    <w:p w14:paraId="012E1C65" w14:textId="77777777" w:rsidR="000F1A6B" w:rsidRPr="000F1A6B" w:rsidRDefault="000F1A6B" w:rsidP="000F1A6B">
      <w:r w:rsidRPr="000F1A6B">
        <w:t>Qualys provides:</w:t>
      </w:r>
    </w:p>
    <w:p w14:paraId="61040DDB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Vulnerability Management (VMDR) </w:t>
      </w:r>
    </w:p>
    <w:p w14:paraId="7394691E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Patch Management </w:t>
      </w:r>
    </w:p>
    <w:p w14:paraId="1F91920C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Policy Compliance </w:t>
      </w:r>
    </w:p>
    <w:p w14:paraId="2E9C8A70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lastRenderedPageBreak/>
        <w:t xml:space="preserve">Web Application Scanning </w:t>
      </w:r>
    </w:p>
    <w:p w14:paraId="4677A761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Endpoint Detection &amp; Response (EDR) </w:t>
      </w:r>
    </w:p>
    <w:p w14:paraId="775D1305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Cloud Security &amp; Container Security </w:t>
      </w:r>
    </w:p>
    <w:p w14:paraId="48AF9E67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Asset Inventory &amp; Discovery </w:t>
      </w:r>
    </w:p>
    <w:p w14:paraId="145CAB5D" w14:textId="77777777" w:rsidR="000F1A6B" w:rsidRPr="000F1A6B" w:rsidRDefault="000F1A6B" w:rsidP="000F1A6B">
      <w:pPr>
        <w:numPr>
          <w:ilvl w:val="0"/>
          <w:numId w:val="2"/>
        </w:numPr>
      </w:pPr>
      <w:r w:rsidRPr="000F1A6B">
        <w:t xml:space="preserve">File Integrity Monitoring (FIM) </w:t>
      </w:r>
    </w:p>
    <w:p w14:paraId="4226CF6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7. Ideal for Every Industry</w:t>
      </w:r>
    </w:p>
    <w:p w14:paraId="65EE5F61" w14:textId="77777777" w:rsidR="000F1A6B" w:rsidRPr="000F1A6B" w:rsidRDefault="000F1A6B" w:rsidP="000F1A6B">
      <w:r w:rsidRPr="000F1A6B">
        <w:t>Qualys solutions are widely used in:</w:t>
      </w:r>
    </w:p>
    <w:p w14:paraId="04CDED59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Large enterprises </w:t>
      </w:r>
    </w:p>
    <w:p w14:paraId="6B173264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Banking &amp; financial services </w:t>
      </w:r>
    </w:p>
    <w:p w14:paraId="73F515F8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Healthcare &amp; hospitals </w:t>
      </w:r>
    </w:p>
    <w:p w14:paraId="1C58BDD0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Government organizations </w:t>
      </w:r>
    </w:p>
    <w:p w14:paraId="13768BA3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Educational institutions </w:t>
      </w:r>
    </w:p>
    <w:p w14:paraId="45D7B319" w14:textId="77777777" w:rsidR="000F1A6B" w:rsidRPr="000F1A6B" w:rsidRDefault="000F1A6B" w:rsidP="000F1A6B">
      <w:pPr>
        <w:numPr>
          <w:ilvl w:val="0"/>
          <w:numId w:val="3"/>
        </w:numPr>
      </w:pPr>
      <w:r w:rsidRPr="000F1A6B">
        <w:t xml:space="preserve">Manufacturing industries </w:t>
      </w:r>
    </w:p>
    <w:p w14:paraId="7EFE9979" w14:textId="77777777" w:rsidR="000F1A6B" w:rsidRPr="000F1A6B" w:rsidRDefault="000F1A6B" w:rsidP="000F1A6B">
      <w:r w:rsidRPr="000F1A6B">
        <w:pict w14:anchorId="33E7DCCC">
          <v:rect id="_x0000_i1085" style="width:0;height:1.5pt" o:hralign="center" o:hrstd="t" o:hr="t" fillcolor="#a0a0a0" stroked="f"/>
        </w:pict>
      </w:r>
    </w:p>
    <w:p w14:paraId="0852BD88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Why Choose Trace Network &amp; Engineering Pvt Ltd?</w:t>
      </w:r>
    </w:p>
    <w:p w14:paraId="693DC692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Quick Resolution: Issues addressed within 6 hours of complaint </w:t>
      </w:r>
    </w:p>
    <w:p w14:paraId="01F7C9C7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Certified Experts: Skilled cybersecurity engineers &amp; compliance specialists </w:t>
      </w:r>
    </w:p>
    <w:p w14:paraId="1A0478A4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Proven Experience: 1000+ successful enterprise deployments </w:t>
      </w:r>
    </w:p>
    <w:p w14:paraId="3894D88A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End-to-End Solutions: Cybersecurity, networking, cloud &amp; infrastructure </w:t>
      </w:r>
    </w:p>
    <w:p w14:paraId="4143F003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Multi-Channel Support: Email, WhatsApp &amp; dedicated support portal </w:t>
      </w:r>
    </w:p>
    <w:p w14:paraId="665B80AC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Scalable Solutions: Designed for enterprise, healthcare, BFSI &amp; manufacturing </w:t>
      </w:r>
    </w:p>
    <w:p w14:paraId="5F6441AA" w14:textId="77777777" w:rsidR="000F1A6B" w:rsidRPr="000F1A6B" w:rsidRDefault="000F1A6B" w:rsidP="000F1A6B">
      <w:pPr>
        <w:numPr>
          <w:ilvl w:val="0"/>
          <w:numId w:val="4"/>
        </w:numPr>
      </w:pPr>
      <w:r w:rsidRPr="000F1A6B">
        <w:t xml:space="preserve">Customer-First Approach: Reliable, fast, and result-driven execution </w:t>
      </w:r>
    </w:p>
    <w:p w14:paraId="24380847" w14:textId="77777777" w:rsidR="000F1A6B" w:rsidRPr="000F1A6B" w:rsidRDefault="000F1A6B" w:rsidP="000F1A6B">
      <w:r w:rsidRPr="000F1A6B">
        <w:pict w14:anchorId="610E467D">
          <v:rect id="_x0000_i1086" style="width:0;height:1.5pt" o:hralign="center" o:hrstd="t" o:hr="t" fillcolor="#a0a0a0" stroked="f"/>
        </w:pict>
      </w:r>
    </w:p>
    <w:p w14:paraId="14A24664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Qualys Use Cases (Successfully Deployed by Trace Network)</w:t>
      </w:r>
    </w:p>
    <w:p w14:paraId="30731F74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1. Defence Sector (Continuous Security Monitoring)</w:t>
      </w:r>
    </w:p>
    <w:p w14:paraId="4B8A76AA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19F72337" w14:textId="77777777" w:rsidR="000F1A6B" w:rsidRPr="000F1A6B" w:rsidRDefault="000F1A6B" w:rsidP="000F1A6B">
      <w:r w:rsidRPr="000F1A6B">
        <w:t>Defence organizations require continuous monitoring of critical infrastructure, systems, and endpoints against evolving cyber threats.</w:t>
      </w:r>
    </w:p>
    <w:p w14:paraId="390EA516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01E00800" w14:textId="77777777" w:rsidR="000F1A6B" w:rsidRPr="000F1A6B" w:rsidRDefault="000F1A6B" w:rsidP="000F1A6B">
      <w:pPr>
        <w:numPr>
          <w:ilvl w:val="0"/>
          <w:numId w:val="5"/>
        </w:numPr>
      </w:pPr>
      <w:r w:rsidRPr="000F1A6B">
        <w:t xml:space="preserve">Qualys VMDR for continuous vulnerability assessment </w:t>
      </w:r>
    </w:p>
    <w:p w14:paraId="0A9F94A9" w14:textId="77777777" w:rsidR="000F1A6B" w:rsidRPr="000F1A6B" w:rsidRDefault="000F1A6B" w:rsidP="000F1A6B">
      <w:pPr>
        <w:numPr>
          <w:ilvl w:val="0"/>
          <w:numId w:val="5"/>
        </w:numPr>
      </w:pPr>
      <w:r w:rsidRPr="000F1A6B">
        <w:t xml:space="preserve">Asset inventory and discovery </w:t>
      </w:r>
    </w:p>
    <w:p w14:paraId="2716D4C4" w14:textId="77777777" w:rsidR="000F1A6B" w:rsidRPr="000F1A6B" w:rsidRDefault="000F1A6B" w:rsidP="000F1A6B">
      <w:pPr>
        <w:numPr>
          <w:ilvl w:val="0"/>
          <w:numId w:val="5"/>
        </w:numPr>
      </w:pPr>
      <w:r w:rsidRPr="000F1A6B">
        <w:lastRenderedPageBreak/>
        <w:t xml:space="preserve">Compliance monitoring </w:t>
      </w:r>
    </w:p>
    <w:p w14:paraId="31ED249B" w14:textId="77777777" w:rsidR="000F1A6B" w:rsidRPr="000F1A6B" w:rsidRDefault="000F1A6B" w:rsidP="000F1A6B">
      <w:pPr>
        <w:numPr>
          <w:ilvl w:val="0"/>
          <w:numId w:val="5"/>
        </w:numPr>
      </w:pPr>
      <w:r w:rsidRPr="000F1A6B">
        <w:t xml:space="preserve">Real-time threat visibility </w:t>
      </w:r>
    </w:p>
    <w:p w14:paraId="71A22EDA" w14:textId="77777777" w:rsidR="000F1A6B" w:rsidRPr="000F1A6B" w:rsidRDefault="000F1A6B" w:rsidP="000F1A6B">
      <w:pPr>
        <w:numPr>
          <w:ilvl w:val="0"/>
          <w:numId w:val="5"/>
        </w:numPr>
      </w:pPr>
      <w:r w:rsidRPr="000F1A6B">
        <w:t xml:space="preserve">Automated remediation workflows </w:t>
      </w:r>
    </w:p>
    <w:p w14:paraId="75EC4FE6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05C225F7" w14:textId="77777777" w:rsidR="000F1A6B" w:rsidRPr="000F1A6B" w:rsidRDefault="000F1A6B" w:rsidP="000F1A6B">
      <w:pPr>
        <w:numPr>
          <w:ilvl w:val="0"/>
          <w:numId w:val="6"/>
        </w:numPr>
      </w:pPr>
      <w:r w:rsidRPr="000F1A6B">
        <w:t xml:space="preserve">Continuous visibility into security risks </w:t>
      </w:r>
    </w:p>
    <w:p w14:paraId="04372E81" w14:textId="77777777" w:rsidR="000F1A6B" w:rsidRPr="000F1A6B" w:rsidRDefault="000F1A6B" w:rsidP="000F1A6B">
      <w:pPr>
        <w:numPr>
          <w:ilvl w:val="0"/>
          <w:numId w:val="6"/>
        </w:numPr>
      </w:pPr>
      <w:r w:rsidRPr="000F1A6B">
        <w:t xml:space="preserve">Faster detection of vulnerabilities </w:t>
      </w:r>
    </w:p>
    <w:p w14:paraId="53FFC010" w14:textId="77777777" w:rsidR="000F1A6B" w:rsidRPr="000F1A6B" w:rsidRDefault="000F1A6B" w:rsidP="000F1A6B">
      <w:pPr>
        <w:numPr>
          <w:ilvl w:val="0"/>
          <w:numId w:val="6"/>
        </w:numPr>
      </w:pPr>
      <w:r w:rsidRPr="000F1A6B">
        <w:t xml:space="preserve">Improved cyber resilience and compliance </w:t>
      </w:r>
    </w:p>
    <w:p w14:paraId="1577FE4E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3763BDAB" w14:textId="77777777" w:rsidR="000F1A6B" w:rsidRPr="000F1A6B" w:rsidRDefault="000F1A6B" w:rsidP="000F1A6B">
      <w:pPr>
        <w:numPr>
          <w:ilvl w:val="0"/>
          <w:numId w:val="7"/>
        </w:numPr>
      </w:pPr>
      <w:r w:rsidRPr="000F1A6B">
        <w:t xml:space="preserve">Expertise in high-security deployments </w:t>
      </w:r>
    </w:p>
    <w:p w14:paraId="08701FF7" w14:textId="77777777" w:rsidR="000F1A6B" w:rsidRPr="000F1A6B" w:rsidRDefault="000F1A6B" w:rsidP="000F1A6B">
      <w:pPr>
        <w:numPr>
          <w:ilvl w:val="0"/>
          <w:numId w:val="7"/>
        </w:numPr>
      </w:pPr>
      <w:r w:rsidRPr="000F1A6B">
        <w:t xml:space="preserve">Strong vulnerability management implementation </w:t>
      </w:r>
    </w:p>
    <w:p w14:paraId="50870E36" w14:textId="77777777" w:rsidR="000F1A6B" w:rsidRPr="000F1A6B" w:rsidRDefault="000F1A6B" w:rsidP="000F1A6B">
      <w:r w:rsidRPr="000F1A6B">
        <w:pict w14:anchorId="7BB31514">
          <v:rect id="_x0000_i1087" style="width:0;height:1.5pt" o:hralign="center" o:hrstd="t" o:hr="t" fillcolor="#a0a0a0" stroked="f"/>
        </w:pict>
      </w:r>
    </w:p>
    <w:p w14:paraId="68391265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2. Education Sector (Securing Campus Infrastructure)</w:t>
      </w:r>
    </w:p>
    <w:p w14:paraId="7083924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02902CC7" w14:textId="77777777" w:rsidR="000F1A6B" w:rsidRPr="000F1A6B" w:rsidRDefault="000F1A6B" w:rsidP="000F1A6B">
      <w:r w:rsidRPr="000F1A6B">
        <w:t>Educational institutions require centralized visibility and protection for large-scale campus networks, servers, and endpoints.</w:t>
      </w:r>
    </w:p>
    <w:p w14:paraId="7012869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11C12BF8" w14:textId="77777777" w:rsidR="000F1A6B" w:rsidRPr="000F1A6B" w:rsidRDefault="000F1A6B" w:rsidP="000F1A6B">
      <w:pPr>
        <w:numPr>
          <w:ilvl w:val="0"/>
          <w:numId w:val="8"/>
        </w:numPr>
      </w:pPr>
      <w:r w:rsidRPr="000F1A6B">
        <w:t xml:space="preserve">Vulnerability scanning across campus infrastructure </w:t>
      </w:r>
    </w:p>
    <w:p w14:paraId="3AC071A1" w14:textId="77777777" w:rsidR="000F1A6B" w:rsidRPr="000F1A6B" w:rsidRDefault="000F1A6B" w:rsidP="000F1A6B">
      <w:pPr>
        <w:numPr>
          <w:ilvl w:val="0"/>
          <w:numId w:val="8"/>
        </w:numPr>
      </w:pPr>
      <w:r w:rsidRPr="000F1A6B">
        <w:t xml:space="preserve">Patch management automation </w:t>
      </w:r>
    </w:p>
    <w:p w14:paraId="03D41199" w14:textId="77777777" w:rsidR="000F1A6B" w:rsidRPr="000F1A6B" w:rsidRDefault="000F1A6B" w:rsidP="000F1A6B">
      <w:pPr>
        <w:numPr>
          <w:ilvl w:val="0"/>
          <w:numId w:val="8"/>
        </w:numPr>
      </w:pPr>
      <w:r w:rsidRPr="000F1A6B">
        <w:t xml:space="preserve">Endpoint security monitoring </w:t>
      </w:r>
    </w:p>
    <w:p w14:paraId="79B3C177" w14:textId="77777777" w:rsidR="000F1A6B" w:rsidRPr="000F1A6B" w:rsidRDefault="000F1A6B" w:rsidP="000F1A6B">
      <w:pPr>
        <w:numPr>
          <w:ilvl w:val="0"/>
          <w:numId w:val="8"/>
        </w:numPr>
      </w:pPr>
      <w:r w:rsidRPr="000F1A6B">
        <w:t xml:space="preserve">Asset inventory management </w:t>
      </w:r>
    </w:p>
    <w:p w14:paraId="0011FCDA" w14:textId="77777777" w:rsidR="000F1A6B" w:rsidRPr="000F1A6B" w:rsidRDefault="000F1A6B" w:rsidP="000F1A6B">
      <w:pPr>
        <w:numPr>
          <w:ilvl w:val="0"/>
          <w:numId w:val="8"/>
        </w:numPr>
      </w:pPr>
      <w:r w:rsidRPr="000F1A6B">
        <w:t xml:space="preserve">Compliance reporting </w:t>
      </w:r>
    </w:p>
    <w:p w14:paraId="4D1DEC2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0FFA1793" w14:textId="77777777" w:rsidR="000F1A6B" w:rsidRPr="000F1A6B" w:rsidRDefault="000F1A6B" w:rsidP="000F1A6B">
      <w:pPr>
        <w:numPr>
          <w:ilvl w:val="0"/>
          <w:numId w:val="9"/>
        </w:numPr>
      </w:pPr>
      <w:r w:rsidRPr="000F1A6B">
        <w:t xml:space="preserve">Reduced exposure to cyber threats </w:t>
      </w:r>
    </w:p>
    <w:p w14:paraId="08671D60" w14:textId="77777777" w:rsidR="000F1A6B" w:rsidRPr="000F1A6B" w:rsidRDefault="000F1A6B" w:rsidP="000F1A6B">
      <w:pPr>
        <w:numPr>
          <w:ilvl w:val="0"/>
          <w:numId w:val="9"/>
        </w:numPr>
      </w:pPr>
      <w:r w:rsidRPr="000F1A6B">
        <w:t xml:space="preserve">Improved patch compliance </w:t>
      </w:r>
    </w:p>
    <w:p w14:paraId="76DE9D79" w14:textId="77777777" w:rsidR="000F1A6B" w:rsidRPr="000F1A6B" w:rsidRDefault="000F1A6B" w:rsidP="000F1A6B">
      <w:pPr>
        <w:numPr>
          <w:ilvl w:val="0"/>
          <w:numId w:val="9"/>
        </w:numPr>
      </w:pPr>
      <w:r w:rsidRPr="000F1A6B">
        <w:t xml:space="preserve">Better visibility into IT assets </w:t>
      </w:r>
    </w:p>
    <w:p w14:paraId="554C3499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678AC558" w14:textId="77777777" w:rsidR="000F1A6B" w:rsidRPr="000F1A6B" w:rsidRDefault="000F1A6B" w:rsidP="000F1A6B">
      <w:pPr>
        <w:numPr>
          <w:ilvl w:val="0"/>
          <w:numId w:val="10"/>
        </w:numPr>
      </w:pPr>
      <w:r w:rsidRPr="000F1A6B">
        <w:t xml:space="preserve">Expertise in large-scale network environments </w:t>
      </w:r>
    </w:p>
    <w:p w14:paraId="51C1B329" w14:textId="77777777" w:rsidR="000F1A6B" w:rsidRPr="000F1A6B" w:rsidRDefault="000F1A6B" w:rsidP="000F1A6B">
      <w:pPr>
        <w:numPr>
          <w:ilvl w:val="0"/>
          <w:numId w:val="10"/>
        </w:numPr>
      </w:pPr>
      <w:r w:rsidRPr="000F1A6B">
        <w:t xml:space="preserve">Scalable security deployment capabilities </w:t>
      </w:r>
    </w:p>
    <w:p w14:paraId="0F02FED8" w14:textId="77777777" w:rsidR="000F1A6B" w:rsidRPr="000F1A6B" w:rsidRDefault="000F1A6B" w:rsidP="000F1A6B">
      <w:r w:rsidRPr="000F1A6B">
        <w:pict w14:anchorId="203CA125">
          <v:rect id="_x0000_i1088" style="width:0;height:1.5pt" o:hralign="center" o:hrstd="t" o:hr="t" fillcolor="#a0a0a0" stroked="f"/>
        </w:pict>
      </w:r>
    </w:p>
    <w:p w14:paraId="00F75ADF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3. Retail Sector (Protecting POS &amp; Customer Systems)</w:t>
      </w:r>
    </w:p>
    <w:p w14:paraId="2C65CB8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583E659E" w14:textId="77777777" w:rsidR="000F1A6B" w:rsidRPr="000F1A6B" w:rsidRDefault="000F1A6B" w:rsidP="000F1A6B">
      <w:r w:rsidRPr="000F1A6B">
        <w:lastRenderedPageBreak/>
        <w:t>Retail businesses require continuous monitoring of POS systems, branch networks, and customer-facing applications.</w:t>
      </w:r>
    </w:p>
    <w:p w14:paraId="6CCD46BC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1A1F84D9" w14:textId="77777777" w:rsidR="000F1A6B" w:rsidRPr="000F1A6B" w:rsidRDefault="000F1A6B" w:rsidP="000F1A6B">
      <w:pPr>
        <w:numPr>
          <w:ilvl w:val="0"/>
          <w:numId w:val="11"/>
        </w:numPr>
      </w:pPr>
      <w:r w:rsidRPr="000F1A6B">
        <w:t xml:space="preserve">Vulnerability assessment for POS systems </w:t>
      </w:r>
    </w:p>
    <w:p w14:paraId="463837B2" w14:textId="77777777" w:rsidR="000F1A6B" w:rsidRPr="000F1A6B" w:rsidRDefault="000F1A6B" w:rsidP="000F1A6B">
      <w:pPr>
        <w:numPr>
          <w:ilvl w:val="0"/>
          <w:numId w:val="11"/>
        </w:numPr>
      </w:pPr>
      <w:r w:rsidRPr="000F1A6B">
        <w:t xml:space="preserve">Web application scanning </w:t>
      </w:r>
    </w:p>
    <w:p w14:paraId="75BD90B6" w14:textId="77777777" w:rsidR="000F1A6B" w:rsidRPr="000F1A6B" w:rsidRDefault="000F1A6B" w:rsidP="000F1A6B">
      <w:pPr>
        <w:numPr>
          <w:ilvl w:val="0"/>
          <w:numId w:val="11"/>
        </w:numPr>
      </w:pPr>
      <w:r w:rsidRPr="000F1A6B">
        <w:t xml:space="preserve">Patch management </w:t>
      </w:r>
    </w:p>
    <w:p w14:paraId="04658949" w14:textId="77777777" w:rsidR="000F1A6B" w:rsidRPr="000F1A6B" w:rsidRDefault="000F1A6B" w:rsidP="000F1A6B">
      <w:pPr>
        <w:numPr>
          <w:ilvl w:val="0"/>
          <w:numId w:val="11"/>
        </w:numPr>
      </w:pPr>
      <w:r w:rsidRPr="000F1A6B">
        <w:t xml:space="preserve">Compliance monitoring </w:t>
      </w:r>
    </w:p>
    <w:p w14:paraId="4650700A" w14:textId="77777777" w:rsidR="000F1A6B" w:rsidRPr="000F1A6B" w:rsidRDefault="000F1A6B" w:rsidP="000F1A6B">
      <w:pPr>
        <w:numPr>
          <w:ilvl w:val="0"/>
          <w:numId w:val="11"/>
        </w:numPr>
      </w:pPr>
      <w:r w:rsidRPr="000F1A6B">
        <w:t xml:space="preserve">Endpoint detection and response </w:t>
      </w:r>
    </w:p>
    <w:p w14:paraId="16E70428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379721D0" w14:textId="77777777" w:rsidR="000F1A6B" w:rsidRPr="000F1A6B" w:rsidRDefault="000F1A6B" w:rsidP="000F1A6B">
      <w:pPr>
        <w:numPr>
          <w:ilvl w:val="0"/>
          <w:numId w:val="12"/>
        </w:numPr>
      </w:pPr>
      <w:r w:rsidRPr="000F1A6B">
        <w:t xml:space="preserve">Improved protection for customer transactions </w:t>
      </w:r>
    </w:p>
    <w:p w14:paraId="3BF8F3A4" w14:textId="77777777" w:rsidR="000F1A6B" w:rsidRPr="000F1A6B" w:rsidRDefault="000F1A6B" w:rsidP="000F1A6B">
      <w:pPr>
        <w:numPr>
          <w:ilvl w:val="0"/>
          <w:numId w:val="12"/>
        </w:numPr>
      </w:pPr>
      <w:r w:rsidRPr="000F1A6B">
        <w:t xml:space="preserve">Reduced risk of breaches and ransomware </w:t>
      </w:r>
    </w:p>
    <w:p w14:paraId="58A7B491" w14:textId="77777777" w:rsidR="000F1A6B" w:rsidRPr="000F1A6B" w:rsidRDefault="000F1A6B" w:rsidP="000F1A6B">
      <w:pPr>
        <w:numPr>
          <w:ilvl w:val="0"/>
          <w:numId w:val="12"/>
        </w:numPr>
      </w:pPr>
      <w:r w:rsidRPr="000F1A6B">
        <w:t xml:space="preserve">Stronger compliance posture </w:t>
      </w:r>
    </w:p>
    <w:p w14:paraId="34C6FE49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511607AB" w14:textId="77777777" w:rsidR="000F1A6B" w:rsidRPr="000F1A6B" w:rsidRDefault="000F1A6B" w:rsidP="000F1A6B">
      <w:pPr>
        <w:numPr>
          <w:ilvl w:val="0"/>
          <w:numId w:val="13"/>
        </w:numPr>
      </w:pPr>
      <w:r w:rsidRPr="000F1A6B">
        <w:t xml:space="preserve">Multi-location deployment expertise </w:t>
      </w:r>
    </w:p>
    <w:p w14:paraId="5530FA18" w14:textId="77777777" w:rsidR="000F1A6B" w:rsidRPr="000F1A6B" w:rsidRDefault="000F1A6B" w:rsidP="000F1A6B">
      <w:pPr>
        <w:numPr>
          <w:ilvl w:val="0"/>
          <w:numId w:val="13"/>
        </w:numPr>
      </w:pPr>
      <w:r w:rsidRPr="000F1A6B">
        <w:t xml:space="preserve">Retail-focused cybersecurity optimization </w:t>
      </w:r>
    </w:p>
    <w:p w14:paraId="52F755CA" w14:textId="77777777" w:rsidR="000F1A6B" w:rsidRPr="000F1A6B" w:rsidRDefault="000F1A6B" w:rsidP="000F1A6B">
      <w:r w:rsidRPr="000F1A6B">
        <w:pict w14:anchorId="50FECC1A">
          <v:rect id="_x0000_i1089" style="width:0;height:1.5pt" o:hralign="center" o:hrstd="t" o:hr="t" fillcolor="#a0a0a0" stroked="f"/>
        </w:pict>
      </w:r>
    </w:p>
    <w:p w14:paraId="75A315E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4. Banking Sector (Compliance &amp; Risk Management)</w:t>
      </w:r>
    </w:p>
    <w:p w14:paraId="0C8B1702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4EFE591B" w14:textId="77777777" w:rsidR="000F1A6B" w:rsidRPr="000F1A6B" w:rsidRDefault="000F1A6B" w:rsidP="000F1A6B">
      <w:r w:rsidRPr="000F1A6B">
        <w:t>Banks require strict vulnerability management, compliance monitoring, and protection of sensitive financial systems.</w:t>
      </w:r>
    </w:p>
    <w:p w14:paraId="0EAD2F3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24F7F7C4" w14:textId="77777777" w:rsidR="000F1A6B" w:rsidRPr="000F1A6B" w:rsidRDefault="000F1A6B" w:rsidP="000F1A6B">
      <w:pPr>
        <w:numPr>
          <w:ilvl w:val="0"/>
          <w:numId w:val="14"/>
        </w:numPr>
      </w:pPr>
      <w:r w:rsidRPr="000F1A6B">
        <w:t xml:space="preserve">Continuous vulnerability management </w:t>
      </w:r>
    </w:p>
    <w:p w14:paraId="57E8DDF0" w14:textId="77777777" w:rsidR="000F1A6B" w:rsidRPr="000F1A6B" w:rsidRDefault="000F1A6B" w:rsidP="000F1A6B">
      <w:pPr>
        <w:numPr>
          <w:ilvl w:val="0"/>
          <w:numId w:val="14"/>
        </w:numPr>
      </w:pPr>
      <w:r w:rsidRPr="000F1A6B">
        <w:t xml:space="preserve">Policy compliance monitoring </w:t>
      </w:r>
    </w:p>
    <w:p w14:paraId="1B9721D2" w14:textId="77777777" w:rsidR="000F1A6B" w:rsidRPr="000F1A6B" w:rsidRDefault="000F1A6B" w:rsidP="000F1A6B">
      <w:pPr>
        <w:numPr>
          <w:ilvl w:val="0"/>
          <w:numId w:val="14"/>
        </w:numPr>
      </w:pPr>
      <w:r w:rsidRPr="000F1A6B">
        <w:t xml:space="preserve">Patch remediation workflows </w:t>
      </w:r>
    </w:p>
    <w:p w14:paraId="0FF942C5" w14:textId="77777777" w:rsidR="000F1A6B" w:rsidRPr="000F1A6B" w:rsidRDefault="000F1A6B" w:rsidP="000F1A6B">
      <w:pPr>
        <w:numPr>
          <w:ilvl w:val="0"/>
          <w:numId w:val="14"/>
        </w:numPr>
      </w:pPr>
      <w:r w:rsidRPr="000F1A6B">
        <w:t xml:space="preserve">Asset discovery and inventory </w:t>
      </w:r>
    </w:p>
    <w:p w14:paraId="68832BFF" w14:textId="77777777" w:rsidR="000F1A6B" w:rsidRPr="000F1A6B" w:rsidRDefault="000F1A6B" w:rsidP="000F1A6B">
      <w:pPr>
        <w:numPr>
          <w:ilvl w:val="0"/>
          <w:numId w:val="14"/>
        </w:numPr>
      </w:pPr>
      <w:r w:rsidRPr="000F1A6B">
        <w:t xml:space="preserve">File integrity monitoring </w:t>
      </w:r>
    </w:p>
    <w:p w14:paraId="0B3BCAD4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0FE0DDCB" w14:textId="77777777" w:rsidR="000F1A6B" w:rsidRPr="000F1A6B" w:rsidRDefault="000F1A6B" w:rsidP="000F1A6B">
      <w:pPr>
        <w:numPr>
          <w:ilvl w:val="0"/>
          <w:numId w:val="15"/>
        </w:numPr>
      </w:pPr>
      <w:r w:rsidRPr="000F1A6B">
        <w:t xml:space="preserve">Improved compliance with regulatory standards </w:t>
      </w:r>
    </w:p>
    <w:p w14:paraId="40A95FC1" w14:textId="77777777" w:rsidR="000F1A6B" w:rsidRPr="000F1A6B" w:rsidRDefault="000F1A6B" w:rsidP="000F1A6B">
      <w:pPr>
        <w:numPr>
          <w:ilvl w:val="0"/>
          <w:numId w:val="15"/>
        </w:numPr>
      </w:pPr>
      <w:r w:rsidRPr="000F1A6B">
        <w:t xml:space="preserve">Reduced cyber risk exposure </w:t>
      </w:r>
    </w:p>
    <w:p w14:paraId="3CCB52FE" w14:textId="77777777" w:rsidR="000F1A6B" w:rsidRPr="000F1A6B" w:rsidRDefault="000F1A6B" w:rsidP="000F1A6B">
      <w:pPr>
        <w:numPr>
          <w:ilvl w:val="0"/>
          <w:numId w:val="15"/>
        </w:numPr>
      </w:pPr>
      <w:r w:rsidRPr="000F1A6B">
        <w:t xml:space="preserve">Enhanced visibility into critical systems </w:t>
      </w:r>
    </w:p>
    <w:p w14:paraId="5F3BB8F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113465CE" w14:textId="77777777" w:rsidR="000F1A6B" w:rsidRPr="000F1A6B" w:rsidRDefault="000F1A6B" w:rsidP="000F1A6B">
      <w:pPr>
        <w:numPr>
          <w:ilvl w:val="0"/>
          <w:numId w:val="16"/>
        </w:numPr>
      </w:pPr>
      <w:r w:rsidRPr="000F1A6B">
        <w:t xml:space="preserve">BFSI-grade cybersecurity deployments </w:t>
      </w:r>
    </w:p>
    <w:p w14:paraId="2232438A" w14:textId="77777777" w:rsidR="000F1A6B" w:rsidRPr="000F1A6B" w:rsidRDefault="000F1A6B" w:rsidP="000F1A6B">
      <w:pPr>
        <w:numPr>
          <w:ilvl w:val="0"/>
          <w:numId w:val="16"/>
        </w:numPr>
      </w:pPr>
      <w:r w:rsidRPr="000F1A6B">
        <w:lastRenderedPageBreak/>
        <w:t xml:space="preserve">Strong compliance-focused implementation </w:t>
      </w:r>
    </w:p>
    <w:p w14:paraId="7D55C558" w14:textId="77777777" w:rsidR="000F1A6B" w:rsidRPr="000F1A6B" w:rsidRDefault="000F1A6B" w:rsidP="000F1A6B">
      <w:r w:rsidRPr="000F1A6B">
        <w:pict w14:anchorId="59E8DC1B">
          <v:rect id="_x0000_i1090" style="width:0;height:1.5pt" o:hralign="center" o:hrstd="t" o:hr="t" fillcolor="#a0a0a0" stroked="f"/>
        </w:pict>
      </w:r>
    </w:p>
    <w:p w14:paraId="5E80B45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5. Healthcare Sector (Protecting Critical Healthcare Infrastructure)</w:t>
      </w:r>
    </w:p>
    <w:p w14:paraId="0A93FCC6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6A54F91D" w14:textId="77777777" w:rsidR="000F1A6B" w:rsidRPr="000F1A6B" w:rsidRDefault="000F1A6B" w:rsidP="000F1A6B">
      <w:r w:rsidRPr="000F1A6B">
        <w:t>Hospitals and healthcare providers need to secure patient systems, medical applications, and connected healthcare devices.</w:t>
      </w:r>
    </w:p>
    <w:p w14:paraId="58E5CEC9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033ADB87" w14:textId="77777777" w:rsidR="000F1A6B" w:rsidRPr="000F1A6B" w:rsidRDefault="000F1A6B" w:rsidP="000F1A6B">
      <w:pPr>
        <w:numPr>
          <w:ilvl w:val="0"/>
          <w:numId w:val="17"/>
        </w:numPr>
      </w:pPr>
      <w:r w:rsidRPr="000F1A6B">
        <w:t xml:space="preserve">Vulnerability management for medical systems </w:t>
      </w:r>
    </w:p>
    <w:p w14:paraId="040469BE" w14:textId="77777777" w:rsidR="000F1A6B" w:rsidRPr="000F1A6B" w:rsidRDefault="000F1A6B" w:rsidP="000F1A6B">
      <w:pPr>
        <w:numPr>
          <w:ilvl w:val="0"/>
          <w:numId w:val="17"/>
        </w:numPr>
      </w:pPr>
      <w:r w:rsidRPr="000F1A6B">
        <w:t xml:space="preserve">Compliance monitoring </w:t>
      </w:r>
    </w:p>
    <w:p w14:paraId="38594B22" w14:textId="77777777" w:rsidR="000F1A6B" w:rsidRPr="000F1A6B" w:rsidRDefault="000F1A6B" w:rsidP="000F1A6B">
      <w:pPr>
        <w:numPr>
          <w:ilvl w:val="0"/>
          <w:numId w:val="17"/>
        </w:numPr>
      </w:pPr>
      <w:r w:rsidRPr="000F1A6B">
        <w:t xml:space="preserve">Endpoint detection &amp; response </w:t>
      </w:r>
    </w:p>
    <w:p w14:paraId="54A42F28" w14:textId="77777777" w:rsidR="000F1A6B" w:rsidRPr="000F1A6B" w:rsidRDefault="000F1A6B" w:rsidP="000F1A6B">
      <w:pPr>
        <w:numPr>
          <w:ilvl w:val="0"/>
          <w:numId w:val="17"/>
        </w:numPr>
      </w:pPr>
      <w:r w:rsidRPr="000F1A6B">
        <w:t xml:space="preserve">Asset inventory for healthcare devices </w:t>
      </w:r>
    </w:p>
    <w:p w14:paraId="39B1FDF4" w14:textId="77777777" w:rsidR="000F1A6B" w:rsidRPr="000F1A6B" w:rsidRDefault="000F1A6B" w:rsidP="000F1A6B">
      <w:pPr>
        <w:numPr>
          <w:ilvl w:val="0"/>
          <w:numId w:val="17"/>
        </w:numPr>
      </w:pPr>
      <w:r w:rsidRPr="000F1A6B">
        <w:t xml:space="preserve">Continuous security assessment </w:t>
      </w:r>
    </w:p>
    <w:p w14:paraId="7C684D1B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48631259" w14:textId="77777777" w:rsidR="000F1A6B" w:rsidRPr="000F1A6B" w:rsidRDefault="000F1A6B" w:rsidP="000F1A6B">
      <w:pPr>
        <w:numPr>
          <w:ilvl w:val="0"/>
          <w:numId w:val="18"/>
        </w:numPr>
      </w:pPr>
      <w:r w:rsidRPr="000F1A6B">
        <w:t xml:space="preserve">Protection of critical healthcare systems </w:t>
      </w:r>
    </w:p>
    <w:p w14:paraId="1BC3BED2" w14:textId="77777777" w:rsidR="000F1A6B" w:rsidRPr="000F1A6B" w:rsidRDefault="000F1A6B" w:rsidP="000F1A6B">
      <w:pPr>
        <w:numPr>
          <w:ilvl w:val="0"/>
          <w:numId w:val="18"/>
        </w:numPr>
      </w:pPr>
      <w:r w:rsidRPr="000F1A6B">
        <w:t xml:space="preserve">Improved patient data security </w:t>
      </w:r>
    </w:p>
    <w:p w14:paraId="3F7C33A3" w14:textId="77777777" w:rsidR="000F1A6B" w:rsidRPr="000F1A6B" w:rsidRDefault="000F1A6B" w:rsidP="000F1A6B">
      <w:pPr>
        <w:numPr>
          <w:ilvl w:val="0"/>
          <w:numId w:val="18"/>
        </w:numPr>
      </w:pPr>
      <w:r w:rsidRPr="000F1A6B">
        <w:t xml:space="preserve">Reduced operational risk </w:t>
      </w:r>
    </w:p>
    <w:p w14:paraId="1AD5DAA5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1931AB09" w14:textId="77777777" w:rsidR="000F1A6B" w:rsidRPr="000F1A6B" w:rsidRDefault="000F1A6B" w:rsidP="000F1A6B">
      <w:pPr>
        <w:numPr>
          <w:ilvl w:val="0"/>
          <w:numId w:val="19"/>
        </w:numPr>
      </w:pPr>
      <w:r w:rsidRPr="000F1A6B">
        <w:t xml:space="preserve">Expertise in healthcare security compliance </w:t>
      </w:r>
    </w:p>
    <w:p w14:paraId="217B2980" w14:textId="77777777" w:rsidR="000F1A6B" w:rsidRPr="000F1A6B" w:rsidRDefault="000F1A6B" w:rsidP="000F1A6B">
      <w:pPr>
        <w:numPr>
          <w:ilvl w:val="0"/>
          <w:numId w:val="19"/>
        </w:numPr>
      </w:pPr>
      <w:r w:rsidRPr="000F1A6B">
        <w:t xml:space="preserve">Experience securing critical environments </w:t>
      </w:r>
    </w:p>
    <w:p w14:paraId="0CF3D3F1" w14:textId="77777777" w:rsidR="000F1A6B" w:rsidRPr="000F1A6B" w:rsidRDefault="000F1A6B" w:rsidP="000F1A6B">
      <w:r w:rsidRPr="000F1A6B">
        <w:pict w14:anchorId="5550EFC5">
          <v:rect id="_x0000_i1091" style="width:0;height:1.5pt" o:hralign="center" o:hrstd="t" o:hr="t" fillcolor="#a0a0a0" stroked="f"/>
        </w:pict>
      </w:r>
    </w:p>
    <w:p w14:paraId="0116801F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6. Large Enterprises (Enterprise Risk Visibility)</w:t>
      </w:r>
    </w:p>
    <w:p w14:paraId="573DE83F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7D03A18F" w14:textId="77777777" w:rsidR="000F1A6B" w:rsidRPr="000F1A6B" w:rsidRDefault="000F1A6B" w:rsidP="000F1A6B">
      <w:r w:rsidRPr="000F1A6B">
        <w:t>Large organizations require centralized vulnerability management across multiple branches, cloud environments, and endpoints.</w:t>
      </w:r>
    </w:p>
    <w:p w14:paraId="0F59ED1A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07E9C58E" w14:textId="77777777" w:rsidR="000F1A6B" w:rsidRPr="000F1A6B" w:rsidRDefault="000F1A6B" w:rsidP="000F1A6B">
      <w:pPr>
        <w:numPr>
          <w:ilvl w:val="0"/>
          <w:numId w:val="20"/>
        </w:numPr>
      </w:pPr>
      <w:r w:rsidRPr="000F1A6B">
        <w:t xml:space="preserve">Enterprise-wide vulnerability management </w:t>
      </w:r>
    </w:p>
    <w:p w14:paraId="2E4C9A86" w14:textId="77777777" w:rsidR="000F1A6B" w:rsidRPr="000F1A6B" w:rsidRDefault="000F1A6B" w:rsidP="000F1A6B">
      <w:pPr>
        <w:numPr>
          <w:ilvl w:val="0"/>
          <w:numId w:val="20"/>
        </w:numPr>
      </w:pPr>
      <w:r w:rsidRPr="000F1A6B">
        <w:t xml:space="preserve">Cloud security monitoring </w:t>
      </w:r>
    </w:p>
    <w:p w14:paraId="4BD0DA86" w14:textId="77777777" w:rsidR="000F1A6B" w:rsidRPr="000F1A6B" w:rsidRDefault="000F1A6B" w:rsidP="000F1A6B">
      <w:pPr>
        <w:numPr>
          <w:ilvl w:val="0"/>
          <w:numId w:val="20"/>
        </w:numPr>
      </w:pPr>
      <w:r w:rsidRPr="000F1A6B">
        <w:t xml:space="preserve">Automated patch deployment </w:t>
      </w:r>
    </w:p>
    <w:p w14:paraId="265C2A56" w14:textId="77777777" w:rsidR="000F1A6B" w:rsidRPr="000F1A6B" w:rsidRDefault="000F1A6B" w:rsidP="000F1A6B">
      <w:pPr>
        <w:numPr>
          <w:ilvl w:val="0"/>
          <w:numId w:val="20"/>
        </w:numPr>
      </w:pPr>
      <w:r w:rsidRPr="000F1A6B">
        <w:t xml:space="preserve">Asset inventory &amp; classification </w:t>
      </w:r>
    </w:p>
    <w:p w14:paraId="38D0EF0C" w14:textId="77777777" w:rsidR="000F1A6B" w:rsidRPr="000F1A6B" w:rsidRDefault="000F1A6B" w:rsidP="000F1A6B">
      <w:pPr>
        <w:numPr>
          <w:ilvl w:val="0"/>
          <w:numId w:val="20"/>
        </w:numPr>
      </w:pPr>
      <w:r w:rsidRPr="000F1A6B">
        <w:t xml:space="preserve">Centralized dashboards and reporting </w:t>
      </w:r>
    </w:p>
    <w:p w14:paraId="426F75FA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490DD0C3" w14:textId="77777777" w:rsidR="000F1A6B" w:rsidRPr="000F1A6B" w:rsidRDefault="000F1A6B" w:rsidP="000F1A6B">
      <w:pPr>
        <w:numPr>
          <w:ilvl w:val="0"/>
          <w:numId w:val="21"/>
        </w:numPr>
      </w:pPr>
      <w:r w:rsidRPr="000F1A6B">
        <w:t xml:space="preserve">Unified visibility across enterprise infrastructure </w:t>
      </w:r>
    </w:p>
    <w:p w14:paraId="320E939F" w14:textId="77777777" w:rsidR="000F1A6B" w:rsidRPr="000F1A6B" w:rsidRDefault="000F1A6B" w:rsidP="000F1A6B">
      <w:pPr>
        <w:numPr>
          <w:ilvl w:val="0"/>
          <w:numId w:val="21"/>
        </w:numPr>
      </w:pPr>
      <w:r w:rsidRPr="000F1A6B">
        <w:lastRenderedPageBreak/>
        <w:t xml:space="preserve">Faster remediation cycles </w:t>
      </w:r>
    </w:p>
    <w:p w14:paraId="7441F8E0" w14:textId="77777777" w:rsidR="000F1A6B" w:rsidRPr="000F1A6B" w:rsidRDefault="000F1A6B" w:rsidP="000F1A6B">
      <w:pPr>
        <w:numPr>
          <w:ilvl w:val="0"/>
          <w:numId w:val="21"/>
        </w:numPr>
      </w:pPr>
      <w:r w:rsidRPr="000F1A6B">
        <w:t xml:space="preserve">Reduced attack surface </w:t>
      </w:r>
    </w:p>
    <w:p w14:paraId="21F59978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660D603E" w14:textId="77777777" w:rsidR="000F1A6B" w:rsidRPr="000F1A6B" w:rsidRDefault="000F1A6B" w:rsidP="000F1A6B">
      <w:pPr>
        <w:numPr>
          <w:ilvl w:val="0"/>
          <w:numId w:val="22"/>
        </w:numPr>
      </w:pPr>
      <w:r w:rsidRPr="000F1A6B">
        <w:t xml:space="preserve">Enterprise-scale cybersecurity deployment expertise </w:t>
      </w:r>
    </w:p>
    <w:p w14:paraId="2A320796" w14:textId="77777777" w:rsidR="000F1A6B" w:rsidRPr="000F1A6B" w:rsidRDefault="000F1A6B" w:rsidP="000F1A6B">
      <w:pPr>
        <w:numPr>
          <w:ilvl w:val="0"/>
          <w:numId w:val="22"/>
        </w:numPr>
      </w:pPr>
      <w:r w:rsidRPr="000F1A6B">
        <w:t xml:space="preserve">Strong automation and compliance implementation </w:t>
      </w:r>
    </w:p>
    <w:p w14:paraId="5C59CFE5" w14:textId="77777777" w:rsidR="000F1A6B" w:rsidRPr="000F1A6B" w:rsidRDefault="000F1A6B" w:rsidP="000F1A6B">
      <w:r w:rsidRPr="000F1A6B">
        <w:pict w14:anchorId="1D0B2AFD">
          <v:rect id="_x0000_i1092" style="width:0;height:1.5pt" o:hralign="center" o:hrstd="t" o:hr="t" fillcolor="#a0a0a0" stroked="f"/>
        </w:pict>
      </w:r>
    </w:p>
    <w:p w14:paraId="7C896C30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7. Manufacturing Industry (Industrial Security &amp; Compliance)</w:t>
      </w:r>
    </w:p>
    <w:p w14:paraId="3F087223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Problem:</w:t>
      </w:r>
    </w:p>
    <w:p w14:paraId="420F7691" w14:textId="77777777" w:rsidR="000F1A6B" w:rsidRPr="000F1A6B" w:rsidRDefault="000F1A6B" w:rsidP="000F1A6B">
      <w:r w:rsidRPr="000F1A6B">
        <w:t>Manufacturing organizations require protection for production systems, industrial assets, and operational technology environments.</w:t>
      </w:r>
    </w:p>
    <w:p w14:paraId="664467F3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Solution (Deployed by Trace Network):</w:t>
      </w:r>
    </w:p>
    <w:p w14:paraId="6954B5DC" w14:textId="77777777" w:rsidR="000F1A6B" w:rsidRPr="000F1A6B" w:rsidRDefault="000F1A6B" w:rsidP="000F1A6B">
      <w:pPr>
        <w:numPr>
          <w:ilvl w:val="0"/>
          <w:numId w:val="23"/>
        </w:numPr>
      </w:pPr>
      <w:r w:rsidRPr="000F1A6B">
        <w:t xml:space="preserve">Vulnerability scanning for industrial assets </w:t>
      </w:r>
    </w:p>
    <w:p w14:paraId="71D197EE" w14:textId="77777777" w:rsidR="000F1A6B" w:rsidRPr="000F1A6B" w:rsidRDefault="000F1A6B" w:rsidP="000F1A6B">
      <w:pPr>
        <w:numPr>
          <w:ilvl w:val="0"/>
          <w:numId w:val="23"/>
        </w:numPr>
      </w:pPr>
      <w:r w:rsidRPr="000F1A6B">
        <w:t xml:space="preserve">Compliance assessment </w:t>
      </w:r>
    </w:p>
    <w:p w14:paraId="10BE6B97" w14:textId="77777777" w:rsidR="000F1A6B" w:rsidRPr="000F1A6B" w:rsidRDefault="000F1A6B" w:rsidP="000F1A6B">
      <w:pPr>
        <w:numPr>
          <w:ilvl w:val="0"/>
          <w:numId w:val="23"/>
        </w:numPr>
      </w:pPr>
      <w:r w:rsidRPr="000F1A6B">
        <w:t xml:space="preserve">Patch management workflows </w:t>
      </w:r>
    </w:p>
    <w:p w14:paraId="74324982" w14:textId="77777777" w:rsidR="000F1A6B" w:rsidRPr="000F1A6B" w:rsidRDefault="000F1A6B" w:rsidP="000F1A6B">
      <w:pPr>
        <w:numPr>
          <w:ilvl w:val="0"/>
          <w:numId w:val="23"/>
        </w:numPr>
      </w:pPr>
      <w:r w:rsidRPr="000F1A6B">
        <w:t xml:space="preserve">Continuous monitoring of production systems </w:t>
      </w:r>
    </w:p>
    <w:p w14:paraId="483AEF45" w14:textId="77777777" w:rsidR="000F1A6B" w:rsidRPr="000F1A6B" w:rsidRDefault="000F1A6B" w:rsidP="000F1A6B">
      <w:pPr>
        <w:numPr>
          <w:ilvl w:val="0"/>
          <w:numId w:val="23"/>
        </w:numPr>
      </w:pPr>
      <w:r w:rsidRPr="000F1A6B">
        <w:t xml:space="preserve">Asset discovery across manufacturing environments </w:t>
      </w:r>
    </w:p>
    <w:p w14:paraId="17FA0B67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Impact:</w:t>
      </w:r>
    </w:p>
    <w:p w14:paraId="6E942005" w14:textId="77777777" w:rsidR="000F1A6B" w:rsidRPr="000F1A6B" w:rsidRDefault="000F1A6B" w:rsidP="000F1A6B">
      <w:pPr>
        <w:numPr>
          <w:ilvl w:val="0"/>
          <w:numId w:val="24"/>
        </w:numPr>
      </w:pPr>
      <w:r w:rsidRPr="000F1A6B">
        <w:t xml:space="preserve">Improved industrial cybersecurity posture </w:t>
      </w:r>
    </w:p>
    <w:p w14:paraId="439D4319" w14:textId="77777777" w:rsidR="000F1A6B" w:rsidRPr="000F1A6B" w:rsidRDefault="000F1A6B" w:rsidP="000F1A6B">
      <w:pPr>
        <w:numPr>
          <w:ilvl w:val="0"/>
          <w:numId w:val="24"/>
        </w:numPr>
      </w:pPr>
      <w:r w:rsidRPr="000F1A6B">
        <w:t xml:space="preserve">Reduced downtime from vulnerabilities </w:t>
      </w:r>
    </w:p>
    <w:p w14:paraId="0323E37D" w14:textId="77777777" w:rsidR="000F1A6B" w:rsidRPr="000F1A6B" w:rsidRDefault="000F1A6B" w:rsidP="000F1A6B">
      <w:pPr>
        <w:numPr>
          <w:ilvl w:val="0"/>
          <w:numId w:val="24"/>
        </w:numPr>
      </w:pPr>
      <w:r w:rsidRPr="000F1A6B">
        <w:t xml:space="preserve">Better operational visibility and compliance </w:t>
      </w:r>
    </w:p>
    <w:p w14:paraId="12DAD7E1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Our Strength:</w:t>
      </w:r>
    </w:p>
    <w:p w14:paraId="70987F52" w14:textId="77777777" w:rsidR="000F1A6B" w:rsidRPr="000F1A6B" w:rsidRDefault="000F1A6B" w:rsidP="000F1A6B">
      <w:pPr>
        <w:numPr>
          <w:ilvl w:val="0"/>
          <w:numId w:val="25"/>
        </w:numPr>
      </w:pPr>
      <w:r w:rsidRPr="000F1A6B">
        <w:t xml:space="preserve">Expertise in industrial cybersecurity deployments </w:t>
      </w:r>
    </w:p>
    <w:p w14:paraId="2559608E" w14:textId="77777777" w:rsidR="000F1A6B" w:rsidRPr="000F1A6B" w:rsidRDefault="000F1A6B" w:rsidP="000F1A6B">
      <w:pPr>
        <w:numPr>
          <w:ilvl w:val="0"/>
          <w:numId w:val="25"/>
        </w:numPr>
      </w:pPr>
      <w:r w:rsidRPr="000F1A6B">
        <w:t xml:space="preserve">Strong operational technology (OT) security experience </w:t>
      </w:r>
    </w:p>
    <w:p w14:paraId="70D9F37C" w14:textId="77777777" w:rsidR="000F1A6B" w:rsidRPr="000F1A6B" w:rsidRDefault="000F1A6B" w:rsidP="000F1A6B">
      <w:r w:rsidRPr="000F1A6B">
        <w:pict w14:anchorId="507CFE41">
          <v:rect id="_x0000_i1093" style="width:0;height:1.5pt" o:hralign="center" o:hrstd="t" o:hr="t" fillcolor="#a0a0a0" stroked="f"/>
        </w:pict>
      </w:r>
    </w:p>
    <w:p w14:paraId="745EDC52" w14:textId="77777777" w:rsidR="000F1A6B" w:rsidRPr="000F1A6B" w:rsidRDefault="000F1A6B" w:rsidP="000F1A6B">
      <w:pPr>
        <w:rPr>
          <w:b/>
          <w:bCs/>
        </w:rPr>
      </w:pPr>
      <w:r w:rsidRPr="000F1A6B">
        <w:rPr>
          <w:rFonts w:ascii="Segoe UI Emoji" w:hAnsi="Segoe UI Emoji" w:cs="Segoe UI Emoji"/>
          <w:b/>
          <w:bCs/>
        </w:rPr>
        <w:t>🚀</w:t>
      </w:r>
      <w:r w:rsidRPr="000F1A6B">
        <w:rPr>
          <w:b/>
          <w:bCs/>
        </w:rPr>
        <w:t xml:space="preserve"> SPECIAL OFFER — MUST BE HIGHLIGHTED</w:t>
      </w:r>
    </w:p>
    <w:p w14:paraId="763734CA" w14:textId="77777777" w:rsidR="000F1A6B" w:rsidRPr="000F1A6B" w:rsidRDefault="000F1A6B" w:rsidP="000F1A6B">
      <w:pPr>
        <w:rPr>
          <w:b/>
          <w:bCs/>
        </w:rPr>
      </w:pPr>
      <w:r w:rsidRPr="000F1A6B">
        <w:rPr>
          <w:rFonts w:ascii="Segoe UI Emoji" w:hAnsi="Segoe UI Emoji" w:cs="Segoe UI Emoji"/>
          <w:b/>
          <w:bCs/>
        </w:rPr>
        <w:t>🔥</w:t>
      </w:r>
      <w:r w:rsidRPr="000F1A6B">
        <w:rPr>
          <w:b/>
          <w:bCs/>
        </w:rPr>
        <w:t xml:space="preserve"> FREE POC (Proof of Concept) Available</w:t>
      </w:r>
    </w:p>
    <w:p w14:paraId="3EF12517" w14:textId="77777777" w:rsidR="000F1A6B" w:rsidRPr="000F1A6B" w:rsidRDefault="000F1A6B" w:rsidP="000F1A6B">
      <w:pPr>
        <w:rPr>
          <w:b/>
          <w:bCs/>
        </w:rPr>
      </w:pPr>
      <w:r w:rsidRPr="000F1A6B">
        <w:rPr>
          <w:rFonts w:ascii="Segoe UI Emoji" w:hAnsi="Segoe UI Emoji" w:cs="Segoe UI Emoji"/>
          <w:b/>
          <w:bCs/>
        </w:rPr>
        <w:t>🎁</w:t>
      </w:r>
      <w:r w:rsidRPr="000F1A6B">
        <w:rPr>
          <w:b/>
          <w:bCs/>
        </w:rPr>
        <w:t xml:space="preserve"> Exclusive Offers on Qualys Solutions</w:t>
      </w:r>
    </w:p>
    <w:p w14:paraId="4428B900" w14:textId="77777777" w:rsidR="000F1A6B" w:rsidRPr="000F1A6B" w:rsidRDefault="000F1A6B" w:rsidP="000F1A6B">
      <w:r w:rsidRPr="000F1A6B">
        <w:pict w14:anchorId="6632F55A">
          <v:rect id="_x0000_i1094" style="width:0;height:1.5pt" o:hralign="center" o:hrstd="t" o:hr="t" fillcolor="#a0a0a0" stroked="f"/>
        </w:pict>
      </w:r>
    </w:p>
    <w:p w14:paraId="694E0013" w14:textId="77777777" w:rsidR="000F1A6B" w:rsidRPr="000F1A6B" w:rsidRDefault="000F1A6B" w:rsidP="000F1A6B">
      <w:pPr>
        <w:rPr>
          <w:b/>
          <w:bCs/>
        </w:rPr>
      </w:pPr>
      <w:r w:rsidRPr="000F1A6B">
        <w:rPr>
          <w:b/>
          <w:bCs/>
        </w:rPr>
        <w:t>CONTACT TRACE NETWORK</w:t>
      </w:r>
    </w:p>
    <w:p w14:paraId="7065D940" w14:textId="77777777" w:rsidR="000F1A6B" w:rsidRPr="000F1A6B" w:rsidRDefault="000F1A6B" w:rsidP="000F1A6B">
      <w:pPr>
        <w:rPr>
          <w:b/>
          <w:bCs/>
        </w:rPr>
      </w:pPr>
      <w:r w:rsidRPr="000F1A6B">
        <w:rPr>
          <w:rFonts w:ascii="Segoe UI Emoji" w:hAnsi="Segoe UI Emoji" w:cs="Segoe UI Emoji"/>
          <w:b/>
          <w:bCs/>
        </w:rPr>
        <w:t>📞</w:t>
      </w:r>
      <w:r w:rsidRPr="000F1A6B">
        <w:rPr>
          <w:b/>
          <w:bCs/>
        </w:rPr>
        <w:t xml:space="preserve"> Get in Touch for a FREE Security Assessment &amp; Consultation</w:t>
      </w:r>
    </w:p>
    <w:p w14:paraId="0E4C723A" w14:textId="77777777" w:rsidR="000F1A6B" w:rsidRPr="000F1A6B" w:rsidRDefault="000F1A6B" w:rsidP="000F1A6B">
      <w:pPr>
        <w:rPr>
          <w:b/>
          <w:bCs/>
        </w:rPr>
      </w:pPr>
      <w:r w:rsidRPr="000F1A6B">
        <w:rPr>
          <w:rFonts w:ascii="Segoe UI Emoji" w:hAnsi="Segoe UI Emoji" w:cs="Segoe UI Emoji"/>
          <w:b/>
          <w:bCs/>
        </w:rPr>
        <w:t>👉</w:t>
      </w:r>
      <w:r w:rsidRPr="000F1A6B">
        <w:rPr>
          <w:b/>
          <w:bCs/>
        </w:rPr>
        <w:t xml:space="preserve"> CONTACT TRACE NETWORK (Add a CTA Button Redirecting to Contact Page)</w:t>
      </w:r>
    </w:p>
    <w:p w14:paraId="25C6C5DB" w14:textId="77777777" w:rsidR="000F1A6B" w:rsidRPr="000F1A6B" w:rsidRDefault="000F1A6B" w:rsidP="000F1A6B">
      <w:r w:rsidRPr="000F1A6B">
        <w:lastRenderedPageBreak/>
        <w:t xml:space="preserve">Reference format based on the Aruba Networking content shared by the user. </w:t>
      </w:r>
    </w:p>
    <w:p w14:paraId="4AE55E73" w14:textId="77777777" w:rsidR="006E6A37" w:rsidRPr="000F1A6B" w:rsidRDefault="006E6A37" w:rsidP="000F1A6B"/>
    <w:sectPr w:rsidR="006E6A37" w:rsidRPr="000F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42D"/>
    <w:multiLevelType w:val="multilevel"/>
    <w:tmpl w:val="508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47BB"/>
    <w:multiLevelType w:val="multilevel"/>
    <w:tmpl w:val="4AB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0629"/>
    <w:multiLevelType w:val="multilevel"/>
    <w:tmpl w:val="2A4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1943"/>
    <w:multiLevelType w:val="multilevel"/>
    <w:tmpl w:val="C2A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4F9"/>
    <w:multiLevelType w:val="multilevel"/>
    <w:tmpl w:val="E25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E480E"/>
    <w:multiLevelType w:val="multilevel"/>
    <w:tmpl w:val="2AB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35AF"/>
    <w:multiLevelType w:val="multilevel"/>
    <w:tmpl w:val="70C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23DB"/>
    <w:multiLevelType w:val="multilevel"/>
    <w:tmpl w:val="78C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9551B"/>
    <w:multiLevelType w:val="multilevel"/>
    <w:tmpl w:val="889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3758"/>
    <w:multiLevelType w:val="multilevel"/>
    <w:tmpl w:val="DD4A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3742"/>
    <w:multiLevelType w:val="multilevel"/>
    <w:tmpl w:val="60AC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3581F"/>
    <w:multiLevelType w:val="multilevel"/>
    <w:tmpl w:val="A72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F7566"/>
    <w:multiLevelType w:val="multilevel"/>
    <w:tmpl w:val="593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541F8"/>
    <w:multiLevelType w:val="multilevel"/>
    <w:tmpl w:val="FA2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A75CB"/>
    <w:multiLevelType w:val="multilevel"/>
    <w:tmpl w:val="599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60B2B"/>
    <w:multiLevelType w:val="multilevel"/>
    <w:tmpl w:val="1EC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23B97"/>
    <w:multiLevelType w:val="multilevel"/>
    <w:tmpl w:val="B3F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F2CDB"/>
    <w:multiLevelType w:val="multilevel"/>
    <w:tmpl w:val="001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43DF7"/>
    <w:multiLevelType w:val="multilevel"/>
    <w:tmpl w:val="EA3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53508"/>
    <w:multiLevelType w:val="multilevel"/>
    <w:tmpl w:val="7C9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16776"/>
    <w:multiLevelType w:val="multilevel"/>
    <w:tmpl w:val="B31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75E0A"/>
    <w:multiLevelType w:val="multilevel"/>
    <w:tmpl w:val="C2D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D0400"/>
    <w:multiLevelType w:val="multilevel"/>
    <w:tmpl w:val="4D4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12AD3"/>
    <w:multiLevelType w:val="multilevel"/>
    <w:tmpl w:val="451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3283"/>
    <w:multiLevelType w:val="multilevel"/>
    <w:tmpl w:val="009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4826">
    <w:abstractNumId w:val="0"/>
  </w:num>
  <w:num w:numId="2" w16cid:durableId="1579709321">
    <w:abstractNumId w:val="3"/>
  </w:num>
  <w:num w:numId="3" w16cid:durableId="760033441">
    <w:abstractNumId w:val="5"/>
  </w:num>
  <w:num w:numId="4" w16cid:durableId="779956554">
    <w:abstractNumId w:val="17"/>
  </w:num>
  <w:num w:numId="5" w16cid:durableId="2119837519">
    <w:abstractNumId w:val="9"/>
  </w:num>
  <w:num w:numId="6" w16cid:durableId="535972569">
    <w:abstractNumId w:val="11"/>
  </w:num>
  <w:num w:numId="7" w16cid:durableId="1362903680">
    <w:abstractNumId w:val="14"/>
  </w:num>
  <w:num w:numId="8" w16cid:durableId="2031176249">
    <w:abstractNumId w:val="22"/>
  </w:num>
  <w:num w:numId="9" w16cid:durableId="536966006">
    <w:abstractNumId w:val="13"/>
  </w:num>
  <w:num w:numId="10" w16cid:durableId="1044014663">
    <w:abstractNumId w:val="16"/>
  </w:num>
  <w:num w:numId="11" w16cid:durableId="614869139">
    <w:abstractNumId w:val="2"/>
  </w:num>
  <w:num w:numId="12" w16cid:durableId="826021136">
    <w:abstractNumId w:val="19"/>
  </w:num>
  <w:num w:numId="13" w16cid:durableId="2072342690">
    <w:abstractNumId w:val="10"/>
  </w:num>
  <w:num w:numId="14" w16cid:durableId="602616732">
    <w:abstractNumId w:val="21"/>
  </w:num>
  <w:num w:numId="15" w16cid:durableId="1043797915">
    <w:abstractNumId w:val="12"/>
  </w:num>
  <w:num w:numId="16" w16cid:durableId="1857186554">
    <w:abstractNumId w:val="15"/>
  </w:num>
  <w:num w:numId="17" w16cid:durableId="323508004">
    <w:abstractNumId w:val="20"/>
  </w:num>
  <w:num w:numId="18" w16cid:durableId="1618173414">
    <w:abstractNumId w:val="18"/>
  </w:num>
  <w:num w:numId="19" w16cid:durableId="1159467012">
    <w:abstractNumId w:val="6"/>
  </w:num>
  <w:num w:numId="20" w16cid:durableId="457338851">
    <w:abstractNumId w:val="8"/>
  </w:num>
  <w:num w:numId="21" w16cid:durableId="1121150749">
    <w:abstractNumId w:val="7"/>
  </w:num>
  <w:num w:numId="22" w16cid:durableId="145319618">
    <w:abstractNumId w:val="4"/>
  </w:num>
  <w:num w:numId="23" w16cid:durableId="1983148523">
    <w:abstractNumId w:val="23"/>
  </w:num>
  <w:num w:numId="24" w16cid:durableId="1203401918">
    <w:abstractNumId w:val="1"/>
  </w:num>
  <w:num w:numId="25" w16cid:durableId="13011136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6B"/>
    <w:rsid w:val="0001604D"/>
    <w:rsid w:val="000F1A6B"/>
    <w:rsid w:val="002E017C"/>
    <w:rsid w:val="006E6A37"/>
    <w:rsid w:val="00D34E29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E514"/>
  <w15:chartTrackingRefBased/>
  <w15:docId w15:val="{82CEFB1F-F76A-4264-A8E4-A689C03B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2026-05-19T15:58:00Z</dcterms:created>
  <dcterms:modified xsi:type="dcterms:W3CDTF">2026-05-19T16:00:00Z</dcterms:modified>
</cp:coreProperties>
</file>