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Archive Story: Spring Formal in Photos</w:t>
      </w:r>
    </w:p>
    <w:p>
      <w:r>
        <w:t>By Sample Writer | April 30, 2026 | Events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