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F7FA1" w14:textId="2C28ADDD" w:rsidR="007F1026" w:rsidRDefault="00053EDD">
      <w:hyperlink r:id="rId5" w:history="1">
        <w:r w:rsidRPr="007F60FE">
          <w:rPr>
            <w:rStyle w:val="Hyperlink"/>
          </w:rPr>
          <w:t>https://www.youtube.com/watch?v=TPACABQTHvM</w:t>
        </w:r>
      </w:hyperlink>
    </w:p>
    <w:p w14:paraId="5154C61F" w14:textId="68EEFDDA" w:rsidR="00053EDD" w:rsidRDefault="00757368">
      <w:r>
        <w:t>Learn complete from chat GPT</w:t>
      </w:r>
    </w:p>
    <w:p w14:paraId="5FBECA40" w14:textId="77777777" w:rsidR="00053EDD" w:rsidRPr="009A30FC" w:rsidRDefault="00053EDD" w:rsidP="00053EDD">
      <w:pPr>
        <w:rPr>
          <w:rFonts w:cstheme="minorHAnsi"/>
          <w:b/>
          <w:bCs/>
          <w:color w:val="0070C0"/>
        </w:rPr>
      </w:pPr>
      <w:r w:rsidRPr="009A30FC">
        <w:rPr>
          <w:rFonts w:cstheme="minorHAnsi"/>
          <w:b/>
          <w:bCs/>
          <w:color w:val="0070C0"/>
        </w:rPr>
        <w:t>9. Generic React Component</w:t>
      </w:r>
    </w:p>
    <w:p w14:paraId="3561D50A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React components also support generics — especially when props vary in type.</w:t>
      </w:r>
    </w:p>
    <w:p w14:paraId="0536A7AB" w14:textId="77777777" w:rsidR="00053EDD" w:rsidRPr="00E9113A" w:rsidRDefault="00053EDD" w:rsidP="00053EDD">
      <w:pPr>
        <w:rPr>
          <w:rFonts w:cstheme="minorHAnsi"/>
        </w:rPr>
      </w:pPr>
    </w:p>
    <w:p w14:paraId="1CCB0618" w14:textId="77777777" w:rsidR="00053EDD" w:rsidRPr="009A30FC" w:rsidRDefault="00053EDD" w:rsidP="00053EDD">
      <w:pPr>
        <w:rPr>
          <w:rFonts w:cstheme="minorHAnsi"/>
          <w:b/>
          <w:bCs/>
          <w:color w:val="806000" w:themeColor="accent4" w:themeShade="80"/>
        </w:rPr>
      </w:pPr>
      <w:r w:rsidRPr="009A30FC">
        <w:rPr>
          <w:rFonts w:ascii="Segoe UI Emoji" w:hAnsi="Segoe UI Emoji" w:cs="Segoe UI Emoji"/>
          <w:b/>
          <w:bCs/>
          <w:color w:val="806000" w:themeColor="accent4" w:themeShade="80"/>
        </w:rPr>
        <w:t>📦</w:t>
      </w:r>
      <w:r w:rsidRPr="009A30FC">
        <w:rPr>
          <w:rFonts w:cstheme="minorHAnsi"/>
          <w:b/>
          <w:bCs/>
          <w:color w:val="806000" w:themeColor="accent4" w:themeShade="80"/>
        </w:rPr>
        <w:t xml:space="preserve"> Example 1: Generic List Component</w:t>
      </w:r>
    </w:p>
    <w:p w14:paraId="33B57853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type ListProps&lt;T&gt; = {</w:t>
      </w:r>
    </w:p>
    <w:p w14:paraId="53D5C511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items: T [];</w:t>
      </w:r>
    </w:p>
    <w:p w14:paraId="4AF610DD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render: (item: T) =&gt; JSX.Element;</w:t>
      </w:r>
    </w:p>
    <w:p w14:paraId="5CF1D982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};</w:t>
      </w:r>
    </w:p>
    <w:p w14:paraId="4532274B" w14:textId="77777777" w:rsidR="00053EDD" w:rsidRPr="00E9113A" w:rsidRDefault="00053EDD" w:rsidP="00053EDD">
      <w:pPr>
        <w:rPr>
          <w:rFonts w:cstheme="minorHAnsi"/>
        </w:rPr>
      </w:pPr>
    </w:p>
    <w:p w14:paraId="301A44A2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function List&lt;T&gt; ({items, render}: ListProps&lt;T&gt;) {</w:t>
      </w:r>
    </w:p>
    <w:p w14:paraId="7AC7D344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return &lt;&gt;{items.map(render)} &lt;/&gt;;</w:t>
      </w:r>
    </w:p>
    <w:p w14:paraId="5F00BE6E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}</w:t>
      </w:r>
    </w:p>
    <w:p w14:paraId="3A965D00" w14:textId="77777777" w:rsidR="00053EDD" w:rsidRPr="00E9113A" w:rsidRDefault="00053EDD" w:rsidP="00053EDD">
      <w:pPr>
        <w:rPr>
          <w:rFonts w:cstheme="minorHAnsi"/>
        </w:rPr>
      </w:pPr>
    </w:p>
    <w:p w14:paraId="357A9714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// </w:t>
      </w:r>
      <w:r w:rsidRPr="00E9113A">
        <w:rPr>
          <w:rFonts w:ascii="Segoe UI Emoji" w:hAnsi="Segoe UI Emoji" w:cs="Segoe UI Emoji"/>
        </w:rPr>
        <w:t>✅</w:t>
      </w:r>
      <w:r w:rsidRPr="00E9113A">
        <w:rPr>
          <w:rFonts w:cstheme="minorHAnsi"/>
        </w:rPr>
        <w:t xml:space="preserve"> Usage:</w:t>
      </w:r>
    </w:p>
    <w:p w14:paraId="3B029815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&lt;List</w:t>
      </w:r>
    </w:p>
    <w:p w14:paraId="6D9131D9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items= {["Likan", "Danlu", "Shankar"]}</w:t>
      </w:r>
    </w:p>
    <w:p w14:paraId="763231F6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render={(name) =&gt; &lt;p key={name}&gt;{name}&lt;/p&gt;}</w:t>
      </w:r>
    </w:p>
    <w:p w14:paraId="7EB3AC5D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/&gt;</w:t>
      </w:r>
    </w:p>
    <w:p w14:paraId="4DE871AE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ascii="Segoe UI Emoji" w:hAnsi="Segoe UI Emoji" w:cs="Segoe UI Emoji"/>
        </w:rPr>
        <w:t>🧠</w:t>
      </w:r>
      <w:r w:rsidRPr="00E9113A">
        <w:rPr>
          <w:rFonts w:cstheme="minorHAnsi"/>
        </w:rPr>
        <w:t xml:space="preserve"> Explanation:</w:t>
      </w:r>
    </w:p>
    <w:p w14:paraId="695E10D3" w14:textId="77777777" w:rsidR="00053EDD" w:rsidRPr="00E9113A" w:rsidRDefault="00053EDD" w:rsidP="00053EDD">
      <w:pPr>
        <w:numPr>
          <w:ilvl w:val="0"/>
          <w:numId w:val="1"/>
        </w:numPr>
        <w:rPr>
          <w:rFonts w:cstheme="minorHAnsi"/>
        </w:rPr>
      </w:pPr>
      <w:r w:rsidRPr="00E9113A">
        <w:rPr>
          <w:rFonts w:cstheme="minorHAnsi"/>
        </w:rPr>
        <w:t>List&lt;T&gt; → generic React component</w:t>
      </w:r>
    </w:p>
    <w:p w14:paraId="58B86F14" w14:textId="77777777" w:rsidR="00053EDD" w:rsidRPr="00E9113A" w:rsidRDefault="00053EDD" w:rsidP="00053EDD">
      <w:pPr>
        <w:numPr>
          <w:ilvl w:val="0"/>
          <w:numId w:val="1"/>
        </w:numPr>
        <w:rPr>
          <w:rFonts w:cstheme="minorHAnsi"/>
        </w:rPr>
      </w:pPr>
      <w:r w:rsidRPr="00E9113A">
        <w:rPr>
          <w:rFonts w:cstheme="minorHAnsi"/>
        </w:rPr>
        <w:t>items are of type T []</w:t>
      </w:r>
    </w:p>
    <w:p w14:paraId="368A38D8" w14:textId="77777777" w:rsidR="00053EDD" w:rsidRPr="00E9113A" w:rsidRDefault="00053EDD" w:rsidP="00053EDD">
      <w:pPr>
        <w:numPr>
          <w:ilvl w:val="0"/>
          <w:numId w:val="1"/>
        </w:numPr>
        <w:rPr>
          <w:rFonts w:cstheme="minorHAnsi"/>
        </w:rPr>
      </w:pPr>
      <w:r w:rsidRPr="00E9113A">
        <w:rPr>
          <w:rFonts w:cstheme="minorHAnsi"/>
        </w:rPr>
        <w:t>render function decides how to display each item</w:t>
      </w:r>
    </w:p>
    <w:p w14:paraId="6FB3837E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ascii="Segoe UI Emoji" w:hAnsi="Segoe UI Emoji" w:cs="Segoe UI Emoji"/>
        </w:rPr>
        <w:t>💡</w:t>
      </w:r>
      <w:r w:rsidRPr="00E9113A">
        <w:rPr>
          <w:rFonts w:cstheme="minorHAnsi"/>
        </w:rPr>
        <w:t xml:space="preserve"> React infers T = string automatically.</w:t>
      </w:r>
    </w:p>
    <w:p w14:paraId="54C86E7C" w14:textId="77777777" w:rsidR="00053EDD" w:rsidRPr="00E9113A" w:rsidRDefault="00053EDD" w:rsidP="00053EDD">
      <w:pPr>
        <w:rPr>
          <w:rFonts w:cstheme="minorHAnsi"/>
        </w:rPr>
      </w:pPr>
    </w:p>
    <w:p w14:paraId="284372AD" w14:textId="77777777" w:rsidR="00053EDD" w:rsidRPr="0020558B" w:rsidRDefault="00053EDD" w:rsidP="00053EDD">
      <w:pPr>
        <w:rPr>
          <w:rFonts w:cstheme="minorHAnsi"/>
          <w:b/>
          <w:bCs/>
          <w:color w:val="806000" w:themeColor="accent4" w:themeShade="80"/>
        </w:rPr>
      </w:pPr>
      <w:r w:rsidRPr="0020558B">
        <w:rPr>
          <w:rFonts w:ascii="Segoe UI Emoji" w:hAnsi="Segoe UI Emoji" w:cs="Segoe UI Emoji"/>
          <w:b/>
          <w:bCs/>
          <w:color w:val="806000" w:themeColor="accent4" w:themeShade="80"/>
        </w:rPr>
        <w:t>📦</w:t>
      </w:r>
      <w:r w:rsidRPr="0020558B">
        <w:rPr>
          <w:rFonts w:cstheme="minorHAnsi"/>
          <w:b/>
          <w:bCs/>
          <w:color w:val="806000" w:themeColor="accent4" w:themeShade="80"/>
        </w:rPr>
        <w:t xml:space="preserve"> Example 2: Generic Select Component</w:t>
      </w:r>
    </w:p>
    <w:p w14:paraId="3E931257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interface SelectProps&lt;T&gt; {</w:t>
      </w:r>
    </w:p>
    <w:p w14:paraId="2B3375FD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options: T [];</w:t>
      </w:r>
    </w:p>
    <w:p w14:paraId="70423157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getLabel: (option: T) =&gt; string;</w:t>
      </w:r>
    </w:p>
    <w:p w14:paraId="366BCCEB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onSelect: (value: T) =&gt; void;</w:t>
      </w:r>
    </w:p>
    <w:p w14:paraId="60A12604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lastRenderedPageBreak/>
        <w:t>}</w:t>
      </w:r>
    </w:p>
    <w:p w14:paraId="213C4EB5" w14:textId="77777777" w:rsidR="00053EDD" w:rsidRPr="00E9113A" w:rsidRDefault="00053EDD" w:rsidP="00053EDD">
      <w:pPr>
        <w:rPr>
          <w:rFonts w:cstheme="minorHAnsi"/>
        </w:rPr>
      </w:pPr>
    </w:p>
    <w:p w14:paraId="21A434C5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function Select&lt;T&gt; ({ options, getLabel, onSelect }: SelectProps&lt;T&gt;) {</w:t>
      </w:r>
    </w:p>
    <w:p w14:paraId="33893A31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return (</w:t>
      </w:r>
    </w:p>
    <w:p w14:paraId="328A2E5C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  &lt;select onChange={(e) =&gt; onSelect (options [e. target. selectedIndex])}&gt;</w:t>
      </w:r>
    </w:p>
    <w:p w14:paraId="7A2160FA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    {options.map((opt, i) =&gt; (</w:t>
      </w:r>
    </w:p>
    <w:p w14:paraId="6D9243B0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      &lt;option key={i}&gt;{getLabel(opt)} &lt;/option&gt;</w:t>
      </w:r>
    </w:p>
    <w:p w14:paraId="1F3BB44B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    ))}</w:t>
      </w:r>
    </w:p>
    <w:p w14:paraId="508076BD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  &lt;/select&gt;</w:t>
      </w:r>
    </w:p>
    <w:p w14:paraId="6B58142A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);</w:t>
      </w:r>
    </w:p>
    <w:p w14:paraId="2D0A717E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}</w:t>
      </w:r>
    </w:p>
    <w:p w14:paraId="04B0A759" w14:textId="77777777" w:rsidR="00053EDD" w:rsidRPr="00E9113A" w:rsidRDefault="00053EDD" w:rsidP="00053EDD">
      <w:pPr>
        <w:rPr>
          <w:rFonts w:cstheme="minorHAnsi"/>
        </w:rPr>
      </w:pPr>
    </w:p>
    <w:p w14:paraId="0810BA22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// </w:t>
      </w:r>
      <w:r w:rsidRPr="00E9113A">
        <w:rPr>
          <w:rFonts w:ascii="Segoe UI Emoji" w:hAnsi="Segoe UI Emoji" w:cs="Segoe UI Emoji"/>
        </w:rPr>
        <w:t>✅</w:t>
      </w:r>
      <w:r w:rsidRPr="00E9113A">
        <w:rPr>
          <w:rFonts w:cstheme="minorHAnsi"/>
        </w:rPr>
        <w:t xml:space="preserve"> Usage:</w:t>
      </w:r>
    </w:p>
    <w:p w14:paraId="04C151B1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type User = {id: number; name: string};</w:t>
      </w:r>
    </w:p>
    <w:p w14:paraId="0767B4A4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const users: User [] = [</w:t>
      </w:r>
    </w:p>
    <w:p w14:paraId="3089BA0A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{id: 1, name: "Likan"},</w:t>
      </w:r>
    </w:p>
    <w:p w14:paraId="2EB2EFE5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{id: 2, name: "Miles"},</w:t>
      </w:r>
    </w:p>
    <w:p w14:paraId="21A9EB00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];</w:t>
      </w:r>
    </w:p>
    <w:p w14:paraId="0EA92B6E" w14:textId="77777777" w:rsidR="00053EDD" w:rsidRPr="00E9113A" w:rsidRDefault="00053EDD" w:rsidP="00053EDD">
      <w:pPr>
        <w:rPr>
          <w:rFonts w:cstheme="minorHAnsi"/>
        </w:rPr>
      </w:pPr>
    </w:p>
    <w:p w14:paraId="0AF3D8EE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&lt;Select</w:t>
      </w:r>
    </w:p>
    <w:p w14:paraId="47D5DE41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options={users}</w:t>
      </w:r>
    </w:p>
    <w:p w14:paraId="72BC3B80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getLabel={(u) =&gt; u.name}</w:t>
      </w:r>
    </w:p>
    <w:p w14:paraId="3A43A02D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onSelect={(u) =&gt; console.log(u.id)}</w:t>
      </w:r>
    </w:p>
    <w:p w14:paraId="4F64AFCB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/&gt;;</w:t>
      </w:r>
    </w:p>
    <w:p w14:paraId="64B8E998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ascii="Segoe UI Emoji" w:hAnsi="Segoe UI Emoji" w:cs="Segoe UI Emoji"/>
        </w:rPr>
        <w:t>💡</w:t>
      </w:r>
      <w:r w:rsidRPr="00E9113A">
        <w:rPr>
          <w:rFonts w:cstheme="minorHAnsi"/>
        </w:rPr>
        <w:t xml:space="preserve"> TypeScript knows exactly what type u is in both getLabel and onSelect.</w:t>
      </w:r>
    </w:p>
    <w:p w14:paraId="24E646CF" w14:textId="77777777" w:rsidR="00053EDD" w:rsidRPr="00E9113A" w:rsidRDefault="00053EDD" w:rsidP="00053EDD">
      <w:pPr>
        <w:rPr>
          <w:rFonts w:cstheme="minorHAnsi"/>
        </w:rPr>
      </w:pPr>
    </w:p>
    <w:p w14:paraId="31373DD4" w14:textId="77777777" w:rsidR="00053EDD" w:rsidRPr="00E9113A" w:rsidRDefault="00053EDD" w:rsidP="00053EDD">
      <w:pPr>
        <w:rPr>
          <w:rFonts w:cstheme="minorHAnsi"/>
          <w:b/>
          <w:bCs/>
        </w:rPr>
      </w:pPr>
      <w:r w:rsidRPr="000F228A">
        <w:rPr>
          <w:rFonts w:ascii="Segoe UI Emoji" w:hAnsi="Segoe UI Emoji" w:cs="Segoe UI Emoji"/>
          <w:b/>
          <w:bCs/>
          <w:color w:val="0070C0"/>
        </w:rPr>
        <w:t xml:space="preserve">10. </w:t>
      </w:r>
      <w:r w:rsidRPr="000F228A">
        <w:rPr>
          <w:rFonts w:cstheme="minorHAnsi"/>
          <w:b/>
          <w:bCs/>
          <w:color w:val="0070C0"/>
        </w:rPr>
        <w:t>Generic Hook Example – useFetch&lt;T&gt; ()</w:t>
      </w:r>
    </w:p>
    <w:p w14:paraId="2F4BC48F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import {useState, useEffect} from "react";</w:t>
      </w:r>
    </w:p>
    <w:p w14:paraId="08C073ED" w14:textId="77777777" w:rsidR="00053EDD" w:rsidRPr="00E9113A" w:rsidRDefault="00053EDD" w:rsidP="00053EDD">
      <w:pPr>
        <w:rPr>
          <w:rFonts w:cstheme="minorHAnsi"/>
        </w:rPr>
      </w:pPr>
    </w:p>
    <w:p w14:paraId="5A2BF3A2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function useFetch&lt;T&gt; (url: string) {</w:t>
      </w:r>
    </w:p>
    <w:p w14:paraId="632E71F4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const [data, setData] = useState&lt;T | null&gt;(null);</w:t>
      </w:r>
    </w:p>
    <w:p w14:paraId="07D69142" w14:textId="77777777" w:rsidR="00053EDD" w:rsidRPr="00E9113A" w:rsidRDefault="00053EDD" w:rsidP="00053EDD">
      <w:pPr>
        <w:rPr>
          <w:rFonts w:cstheme="minorHAnsi"/>
        </w:rPr>
      </w:pPr>
    </w:p>
    <w:p w14:paraId="4D8F4EDE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useEffect (() =&gt; {</w:t>
      </w:r>
    </w:p>
    <w:p w14:paraId="0DD175D7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  fetch(url)</w:t>
      </w:r>
    </w:p>
    <w:p w14:paraId="37A26EC1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    . then((res) =&gt; res. json ())</w:t>
      </w:r>
    </w:p>
    <w:p w14:paraId="6D7FBE0C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    . then((json) =&gt; setData(json));</w:t>
      </w:r>
    </w:p>
    <w:p w14:paraId="58AACDB1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}, [url]);</w:t>
      </w:r>
    </w:p>
    <w:p w14:paraId="2BA1D88B" w14:textId="77777777" w:rsidR="00053EDD" w:rsidRPr="00E9113A" w:rsidRDefault="00053EDD" w:rsidP="00053EDD">
      <w:pPr>
        <w:rPr>
          <w:rFonts w:cstheme="minorHAnsi"/>
        </w:rPr>
      </w:pPr>
    </w:p>
    <w:p w14:paraId="7AFD0CC8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return data;</w:t>
      </w:r>
    </w:p>
    <w:p w14:paraId="58E04F03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}</w:t>
      </w:r>
    </w:p>
    <w:p w14:paraId="304417C2" w14:textId="77777777" w:rsidR="00053EDD" w:rsidRPr="00E9113A" w:rsidRDefault="00053EDD" w:rsidP="00053EDD">
      <w:pPr>
        <w:rPr>
          <w:rFonts w:cstheme="minorHAnsi"/>
        </w:rPr>
      </w:pPr>
    </w:p>
    <w:p w14:paraId="3F503602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// </w:t>
      </w:r>
      <w:r w:rsidRPr="00E9113A">
        <w:rPr>
          <w:rFonts w:ascii="Segoe UI Emoji" w:hAnsi="Segoe UI Emoji" w:cs="Segoe UI Emoji"/>
        </w:rPr>
        <w:t>✅</w:t>
      </w:r>
      <w:r w:rsidRPr="00E9113A">
        <w:rPr>
          <w:rFonts w:cstheme="minorHAnsi"/>
        </w:rPr>
        <w:t xml:space="preserve"> Usage:</w:t>
      </w:r>
    </w:p>
    <w:p w14:paraId="0334BDFA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type Product = {id: number; name: string; price: number};</w:t>
      </w:r>
    </w:p>
    <w:p w14:paraId="1968CBBB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const product = useFetch&lt;Product&gt;("/api/product");</w:t>
      </w:r>
    </w:p>
    <w:p w14:paraId="645C8958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ascii="Segoe UI Emoji" w:hAnsi="Segoe UI Emoji" w:cs="Segoe UI Emoji"/>
        </w:rPr>
        <w:t>🧠</w:t>
      </w:r>
      <w:r w:rsidRPr="00E9113A">
        <w:rPr>
          <w:rFonts w:cstheme="minorHAnsi"/>
        </w:rPr>
        <w:t xml:space="preserve"> TypeScript infers data as Product | null, making the hook reusable for any endpoint.</w:t>
      </w:r>
    </w:p>
    <w:p w14:paraId="4D0DDF97" w14:textId="77777777" w:rsidR="00053EDD" w:rsidRPr="00E9113A" w:rsidRDefault="00053EDD" w:rsidP="00053EDD">
      <w:pPr>
        <w:rPr>
          <w:rFonts w:cstheme="minorHAnsi"/>
        </w:rPr>
      </w:pPr>
    </w:p>
    <w:p w14:paraId="28478FE7" w14:textId="77777777" w:rsidR="00053EDD" w:rsidRPr="004F6601" w:rsidRDefault="00053EDD" w:rsidP="00053EDD">
      <w:pPr>
        <w:rPr>
          <w:rFonts w:cstheme="minorHAnsi"/>
          <w:b/>
          <w:bCs/>
          <w:color w:val="0070C0"/>
        </w:rPr>
      </w:pPr>
      <w:r w:rsidRPr="004F6601">
        <w:rPr>
          <w:rFonts w:ascii="Segoe UI Emoji" w:hAnsi="Segoe UI Emoji" w:cs="Segoe UI Emoji"/>
          <w:b/>
          <w:bCs/>
          <w:color w:val="0070C0"/>
        </w:rPr>
        <w:t xml:space="preserve">11. </w:t>
      </w:r>
      <w:r w:rsidRPr="004F6601">
        <w:rPr>
          <w:rFonts w:cstheme="minorHAnsi"/>
          <w:b/>
          <w:bCs/>
          <w:color w:val="0070C0"/>
        </w:rPr>
        <w:t>Generic Component with Default Type</w:t>
      </w:r>
    </w:p>
    <w:p w14:paraId="5C6867E9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type BoxProps&lt;T = string&gt; = {</w:t>
      </w:r>
    </w:p>
    <w:p w14:paraId="2C672B10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value: T;</w:t>
      </w:r>
    </w:p>
    <w:p w14:paraId="0CEBE15A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};</w:t>
      </w:r>
    </w:p>
    <w:p w14:paraId="5030F9AF" w14:textId="77777777" w:rsidR="00053EDD" w:rsidRPr="00E9113A" w:rsidRDefault="00053EDD" w:rsidP="00053EDD">
      <w:pPr>
        <w:rPr>
          <w:rFonts w:cstheme="minorHAnsi"/>
        </w:rPr>
      </w:pPr>
    </w:p>
    <w:p w14:paraId="01E78D10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function Box&lt;T = string&gt; ({value}: BoxProps&lt;T&gt;) {</w:t>
      </w:r>
    </w:p>
    <w:p w14:paraId="2B1B542A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  return &lt;div&gt;{String(value)} &lt;/div&gt;;</w:t>
      </w:r>
    </w:p>
    <w:p w14:paraId="52788F53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}</w:t>
      </w:r>
    </w:p>
    <w:p w14:paraId="761F393E" w14:textId="77777777" w:rsidR="00053EDD" w:rsidRPr="00E9113A" w:rsidRDefault="00053EDD" w:rsidP="00053EDD">
      <w:pPr>
        <w:rPr>
          <w:rFonts w:cstheme="minorHAnsi"/>
        </w:rPr>
      </w:pPr>
    </w:p>
    <w:p w14:paraId="26E3F46A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// </w:t>
      </w:r>
      <w:r w:rsidRPr="00E9113A">
        <w:rPr>
          <w:rFonts w:ascii="Segoe UI Emoji" w:hAnsi="Segoe UI Emoji" w:cs="Segoe UI Emoji"/>
        </w:rPr>
        <w:t>✅</w:t>
      </w:r>
      <w:r w:rsidRPr="00E9113A">
        <w:rPr>
          <w:rFonts w:cstheme="minorHAnsi"/>
        </w:rPr>
        <w:t xml:space="preserve"> Works with default type (string)</w:t>
      </w:r>
    </w:p>
    <w:p w14:paraId="122447C6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&lt;Box value="Likan" /&gt;;</w:t>
      </w:r>
    </w:p>
    <w:p w14:paraId="14E2326D" w14:textId="77777777" w:rsidR="00053EDD" w:rsidRPr="00E9113A" w:rsidRDefault="00053EDD" w:rsidP="00053EDD">
      <w:pPr>
        <w:rPr>
          <w:rFonts w:cstheme="minorHAnsi"/>
        </w:rPr>
      </w:pPr>
    </w:p>
    <w:p w14:paraId="44B53B9E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 xml:space="preserve">// </w:t>
      </w:r>
      <w:r w:rsidRPr="00E9113A">
        <w:rPr>
          <w:rFonts w:ascii="Segoe UI Emoji" w:hAnsi="Segoe UI Emoji" w:cs="Segoe UI Emoji"/>
        </w:rPr>
        <w:t>✅</w:t>
      </w:r>
      <w:r w:rsidRPr="00E9113A">
        <w:rPr>
          <w:rFonts w:cstheme="minorHAnsi"/>
        </w:rPr>
        <w:t xml:space="preserve"> Works with overridden type</w:t>
      </w:r>
    </w:p>
    <w:p w14:paraId="77BCE2D4" w14:textId="77777777" w:rsidR="00053EDD" w:rsidRPr="00E9113A" w:rsidRDefault="00053EDD" w:rsidP="00053EDD">
      <w:pPr>
        <w:rPr>
          <w:rFonts w:cstheme="minorHAnsi"/>
        </w:rPr>
      </w:pPr>
      <w:r w:rsidRPr="00E9113A">
        <w:rPr>
          <w:rFonts w:cstheme="minorHAnsi"/>
        </w:rPr>
        <w:t>&lt;Box&lt;number&gt; value= {42} /&gt;;</w:t>
      </w:r>
    </w:p>
    <w:p w14:paraId="2456D554" w14:textId="77777777" w:rsidR="00053EDD" w:rsidRPr="00E9113A" w:rsidRDefault="00053EDD" w:rsidP="00053EDD">
      <w:pPr>
        <w:rPr>
          <w:rFonts w:cstheme="minorHAnsi"/>
        </w:rPr>
      </w:pPr>
    </w:p>
    <w:p w14:paraId="13F5AD88" w14:textId="77777777" w:rsidR="00053EDD" w:rsidRDefault="00053EDD"/>
    <w:sectPr w:rsidR="00053E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130E8D"/>
    <w:multiLevelType w:val="multilevel"/>
    <w:tmpl w:val="E05E2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8699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A9B"/>
    <w:rsid w:val="00053EDD"/>
    <w:rsid w:val="000F2A9B"/>
    <w:rsid w:val="002A191F"/>
    <w:rsid w:val="0033794B"/>
    <w:rsid w:val="0074634A"/>
    <w:rsid w:val="00757368"/>
    <w:rsid w:val="007F1026"/>
    <w:rsid w:val="00CD1F8A"/>
    <w:rsid w:val="00EE2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E1613"/>
  <w15:chartTrackingRefBased/>
  <w15:docId w15:val="{A6CDE2F1-618B-4ACE-958D-864023001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2A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2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A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A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A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A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A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A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A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2A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2A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A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A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A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A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A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A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A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A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A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A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A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A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A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A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A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A9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E2E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hljs-comment">
    <w:name w:val="hljs-comment"/>
    <w:basedOn w:val="DefaultParagraphFont"/>
    <w:rsid w:val="00EE2E39"/>
  </w:style>
  <w:style w:type="character" w:styleId="Hyperlink">
    <w:name w:val="Hyperlink"/>
    <w:basedOn w:val="DefaultParagraphFont"/>
    <w:uiPriority w:val="99"/>
    <w:unhideWhenUsed/>
    <w:rsid w:val="00053ED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E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TPACABQTHv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339</Words>
  <Characters>1935</Characters>
  <Application>Microsoft Office Word</Application>
  <DocSecurity>0</DocSecurity>
  <Lines>16</Lines>
  <Paragraphs>4</Paragraphs>
  <ScaleCrop>false</ScaleCrop>
  <Company/>
  <LinksUpToDate>false</LinksUpToDate>
  <CharactersWithSpaces>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Amarnath Mishra</dc:creator>
  <cp:keywords/>
  <dc:description/>
  <cp:lastModifiedBy>Amarnath Mishra</cp:lastModifiedBy>
  <cp:revision>10</cp:revision>
  <dcterms:created xsi:type="dcterms:W3CDTF">2025-11-05T04:03:00Z</dcterms:created>
  <dcterms:modified xsi:type="dcterms:W3CDTF">2025-11-08T12:35:00Z</dcterms:modified>
</cp:coreProperties>
</file>