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t xml:space="preserve"/>
      </w:r>
    </w:p>
    <w:p>
      <w:pPr>
        <w:spacing w:before="0" w:after="80"/>
        <w:jc w:val="center"/>
      </w:pPr>
      <w:r>
        <w:rPr>
          <w:rFonts w:ascii="Arial" w:cs="Arial" w:eastAsia="Arial" w:hAnsi="Arial"/>
          <w:b/>
          <w:bCs/>
          <w:color w:val="1A56DB"/>
          <w:sz w:val="56"/>
          <w:szCs w:val="56"/>
        </w:rPr>
        <w:t xml:space="preserve">AttachmentShield</w:t>
      </w:r>
    </w:p>
    <w:p>
      <w:pPr>
        <w:spacing w:before="0" w:after="60"/>
        <w:jc w:val="center"/>
      </w:pPr>
      <w:r>
        <w:rPr>
          <w:rFonts w:ascii="Arial" w:cs="Arial" w:eastAsia="Arial" w:hAnsi="Arial"/>
          <w:color w:val="6B7280"/>
          <w:sz w:val="28"/>
          <w:szCs w:val="28"/>
        </w:rPr>
        <w:t xml:space="preserve">Chrome Extension — Universal File Malware Scanner</w:t>
      </w:r>
    </w:p>
    <w:p>
      <w:pPr>
        <w:spacing w:before="0" w:after="60"/>
        <w:jc w:val="center"/>
      </w:pPr>
      <w:r>
        <w:rPr>
          <w:rFonts w:ascii="Arial" w:cs="Arial" w:eastAsia="Arial" w:hAnsi="Arial"/>
          <w:b/>
          <w:bCs/>
          <w:color w:val="111827"/>
          <w:sz w:val="24"/>
          <w:szCs w:val="24"/>
        </w:rPr>
        <w:t xml:space="preserve">Product Requirements Document</w:t>
      </w:r>
    </w:p>
    <w:p>
      <w:pPr>
        <w:spacing w:before="0" w:after="400"/>
        <w:jc w:val="center"/>
      </w:pPr>
      <w:r>
        <w:rPr>
          <w:rFonts w:ascii="Arial" w:cs="Arial" w:eastAsia="Arial" w:hAnsi="Arial"/>
          <w:color w:val="6B7280"/>
          <w:sz w:val="20"/>
          <w:szCs w:val="20"/>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827"/>
                <w:sz w:val="20"/>
                <w:szCs w:val="20"/>
              </w:rPr>
              <w:t xml:space="preserve">Owner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Aditi Borkar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827"/>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Pre-development / Scoping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827"/>
                <w:sz w:val="20"/>
                <w:szCs w:val="20"/>
              </w:rPr>
              <w:t xml:space="preserve">Version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827"/>
                <w:sz w:val="20"/>
                <w:szCs w:val="20"/>
              </w:rPr>
              <w:t xml:space="preserve">Last updated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11827"/>
                <w:sz w:val="20"/>
                <w:szCs w:val="20"/>
              </w:rPr>
              <w:t xml:space="preserve">Scope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Universal (all sites) — Chrome Extension MV3</w:t>
            </w:r>
          </w:p>
        </w:tc>
      </w:tr>
    </w:tbl>
    <w:p>
      <w:pPr>
        <w:spacing w:before="0" w:after="2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1. Problem Statement</w:t>
      </w:r>
    </w:p>
    <w:p>
      <w:pPr>
        <w:spacing w:before="60" w:after="100"/>
      </w:pPr>
      <w:r>
        <w:rPr>
          <w:rFonts w:ascii="Arial" w:cs="Arial" w:eastAsia="Arial" w:hAnsi="Arial"/>
          <w:color w:val="111827"/>
          <w:sz w:val="22"/>
          <w:szCs w:val="22"/>
        </w:rPr>
        <w:t xml:space="preserve">Email attachments and file downloads are the most common initial access vector in phishing and malware campaigns. When a user receives a PDF, a .docx, or any file from any source — they have no visibility into what the file actually contains before opening it.</w:t>
      </w:r>
    </w:p>
    <w:p>
      <w:pPr>
        <w:spacing w:before="0" w:after="100"/>
      </w:pPr>
      <w:r>
        <w:t xml:space="preserve"/>
      </w:r>
    </w:p>
    <w:p>
      <w:pPr>
        <w:spacing w:before="60" w:after="100"/>
      </w:pPr>
      <w:r>
        <w:rPr>
          <w:rFonts w:ascii="Arial" w:cs="Arial" w:eastAsia="Arial" w:hAnsi="Arial"/>
          <w:color w:val="111827"/>
          <w:sz w:val="22"/>
          <w:szCs w:val="22"/>
        </w:rPr>
        <w:t xml:space="preserve">Gmail's built-in scanner is a black box. Browser downloads have no warnings for malicious payloads. There is no client-side tool that gives users a transparent, explainable verdict with specifics of what was found and why it is suspicious.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DB" w:sz="12"/>
              <w:bottom w:val="single" w:color="CCCCCC" w:sz="1"/>
              <w:right w:val="single" w:color="CCCCCC" w:sz="1"/>
            </w:tcBorders>
            <w:shd w:fill="EBF0FF" w:val="clear"/>
            <w:tcMar>
              <w:top w:type="dxa" w:w="100"/>
              <w:left w:type="dxa" w:w="180"/>
              <w:bottom w:type="dxa" w:w="100"/>
              <w:right w:type="dxa" w:w="180"/>
            </w:tcMar>
          </w:tcPr>
          <w:p>
            <w:r>
              <w:rPr>
                <w:rFonts w:ascii="Arial" w:cs="Arial" w:eastAsia="Arial" w:hAnsi="Arial"/>
                <w:b/>
                <w:bCs/>
                <w:color w:val="1A56DB"/>
                <w:sz w:val="20"/>
                <w:szCs w:val="20"/>
              </w:rPr>
              <w:t xml:space="preserve">Core goal</w:t>
            </w:r>
          </w:p>
          <w:p>
            <w:r>
              <w:rPr>
                <w:rFonts w:ascii="Arial" w:cs="Arial" w:eastAsia="Arial" w:hAnsi="Arial"/>
                <w:color w:val="111827"/>
                <w:sz w:val="20"/>
                <w:szCs w:val="20"/>
              </w:rPr>
              <w:t xml:space="preserve">Build a Chrome extension that intercepts files across every site — not just email — and runs local static analysis before the user opens them. File bytes never leave the machine except for a SHA-256 hash sent to VirusTotal.</w:t>
            </w:r>
          </w:p>
        </w:tc>
      </w:tr>
    </w:tbl>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2. Goals &amp; Non-Goals</w:t>
      </w:r>
    </w:p>
    <w:p>
      <w:pPr>
        <w:pStyle w:val="Heading2"/>
        <w:spacing w:before="280" w:after="100"/>
      </w:pPr>
      <w:r>
        <w:rPr>
          <w:rFonts w:ascii="Arial" w:cs="Arial" w:eastAsia="Arial" w:hAnsi="Arial"/>
          <w:b/>
          <w:bCs/>
          <w:color w:val="1A56DB"/>
          <w:sz w:val="24"/>
          <w:szCs w:val="24"/>
        </w:rPr>
        <w:t xml:space="preserve">Goals</w:t>
      </w:r>
    </w:p>
    <w:p>
      <w:pPr>
        <w:pStyle w:val="ListParagraph"/>
        <w:numPr>
          <w:ilvl w:val="0"/>
          <w:numId w:val="2"/>
        </w:numPr>
        <w:spacing w:before="40" w:after="40"/>
      </w:pPr>
      <w:r>
        <w:rPr>
          <w:rFonts w:ascii="Arial" w:cs="Arial" w:eastAsia="Arial" w:hAnsi="Arial"/>
          <w:color w:val="111827"/>
          <w:sz w:val="22"/>
          <w:szCs w:val="22"/>
        </w:rPr>
        <w:t xml:space="preserve">Intercept files from every site — downloads, links, upload inputs, drag-and-drop</w:t>
      </w:r>
    </w:p>
    <w:p>
      <w:pPr>
        <w:pStyle w:val="ListParagraph"/>
        <w:numPr>
          <w:ilvl w:val="0"/>
          <w:numId w:val="2"/>
        </w:numPr>
        <w:spacing w:before="40" w:after="40"/>
      </w:pPr>
      <w:r>
        <w:rPr>
          <w:rFonts w:ascii="Arial" w:cs="Arial" w:eastAsia="Arial" w:hAnsi="Arial"/>
          <w:color w:val="111827"/>
          <w:sz w:val="22"/>
          <w:szCs w:val="22"/>
        </w:rPr>
        <w:t xml:space="preserve">Run static analysis locally in the browser — no server, no file upload</w:t>
      </w:r>
    </w:p>
    <w:p>
      <w:pPr>
        <w:pStyle w:val="ListParagraph"/>
        <w:numPr>
          <w:ilvl w:val="0"/>
          <w:numId w:val="2"/>
        </w:numPr>
        <w:spacing w:before="40" w:after="40"/>
      </w:pPr>
      <w:r>
        <w:rPr>
          <w:rFonts w:ascii="Arial" w:cs="Arial" w:eastAsia="Arial" w:hAnsi="Arial"/>
          <w:color w:val="111827"/>
          <w:sz w:val="22"/>
          <w:szCs w:val="22"/>
        </w:rPr>
        <w:t xml:space="preserve">Give a clear risk score + breakdown of exactly what triggered each finding</w:t>
      </w:r>
    </w:p>
    <w:p>
      <w:pPr>
        <w:pStyle w:val="ListParagraph"/>
        <w:numPr>
          <w:ilvl w:val="0"/>
          <w:numId w:val="2"/>
        </w:numPr>
        <w:spacing w:before="40" w:after="40"/>
      </w:pPr>
      <w:r>
        <w:rPr>
          <w:rFonts w:ascii="Arial" w:cs="Arial" w:eastAsia="Arial" w:hAnsi="Arial"/>
          <w:color w:val="111827"/>
          <w:sz w:val="22"/>
          <w:szCs w:val="22"/>
        </w:rPr>
        <w:t xml:space="preserve">Optionally enrich results with a VirusTotal hash lookup (user's own API key)</w:t>
      </w:r>
    </w:p>
    <w:p>
      <w:pPr>
        <w:pStyle w:val="ListParagraph"/>
        <w:numPr>
          <w:ilvl w:val="0"/>
          <w:numId w:val="2"/>
        </w:numPr>
        <w:spacing w:before="40" w:after="40"/>
      </w:pPr>
      <w:r>
        <w:rPr>
          <w:rFonts w:ascii="Arial" w:cs="Arial" w:eastAsia="Arial" w:hAnsi="Arial"/>
          <w:color w:val="111827"/>
          <w:sz w:val="22"/>
          <w:szCs w:val="22"/>
        </w:rPr>
        <w:t xml:space="preserve">Work on Gmail, Outlook Web, and any other site without per-site configuration</w:t>
      </w:r>
    </w:p>
    <w:p>
      <w:pPr>
        <w:spacing w:before="0" w:after="100"/>
      </w:pPr>
      <w:r>
        <w:t xml:space="preserve"/>
      </w:r>
    </w:p>
    <w:p>
      <w:pPr>
        <w:pStyle w:val="Heading2"/>
        <w:spacing w:before="280" w:after="100"/>
      </w:pPr>
      <w:r>
        <w:rPr>
          <w:rFonts w:ascii="Arial" w:cs="Arial" w:eastAsia="Arial" w:hAnsi="Arial"/>
          <w:b/>
          <w:bCs/>
          <w:color w:val="1A56DB"/>
          <w:sz w:val="24"/>
          <w:szCs w:val="24"/>
        </w:rPr>
        <w:t xml:space="preserve">Non-Goals (MVP)</w:t>
      </w:r>
    </w:p>
    <w:p>
      <w:pPr>
        <w:pStyle w:val="ListParagraph"/>
        <w:numPr>
          <w:ilvl w:val="0"/>
          <w:numId w:val="2"/>
        </w:numPr>
        <w:spacing w:before="40" w:after="40"/>
      </w:pPr>
      <w:r>
        <w:rPr>
          <w:rFonts w:ascii="Arial" w:cs="Arial" w:eastAsia="Arial" w:hAnsi="Arial"/>
          <w:color w:val="111827"/>
          <w:sz w:val="22"/>
          <w:szCs w:val="22"/>
        </w:rPr>
        <w:t xml:space="preserve">Dynamic / sandbox analysis — actually executing the file and observing behavior</w:t>
      </w:r>
    </w:p>
    <w:p>
      <w:pPr>
        <w:pStyle w:val="ListParagraph"/>
        <w:numPr>
          <w:ilvl w:val="0"/>
          <w:numId w:val="2"/>
        </w:numPr>
        <w:spacing w:before="40" w:after="40"/>
      </w:pPr>
      <w:r>
        <w:rPr>
          <w:rFonts w:ascii="Arial" w:cs="Arial" w:eastAsia="Arial" w:hAnsi="Arial"/>
          <w:color w:val="111827"/>
          <w:sz w:val="22"/>
          <w:szCs w:val="22"/>
        </w:rPr>
        <w:t xml:space="preserve">ML-based classification model</w:t>
      </w:r>
    </w:p>
    <w:p>
      <w:pPr>
        <w:pStyle w:val="ListParagraph"/>
        <w:numPr>
          <w:ilvl w:val="0"/>
          <w:numId w:val="2"/>
        </w:numPr>
        <w:spacing w:before="40" w:after="40"/>
      </w:pPr>
      <w:r>
        <w:rPr>
          <w:rFonts w:ascii="Arial" w:cs="Arial" w:eastAsia="Arial" w:hAnsi="Arial"/>
          <w:color w:val="111827"/>
          <w:sz w:val="22"/>
          <w:szCs w:val="22"/>
        </w:rPr>
        <w:t xml:space="preserve">Enterprise or org-wide deployment features</w:t>
      </w:r>
    </w:p>
    <w:p>
      <w:pPr>
        <w:pStyle w:val="ListParagraph"/>
        <w:numPr>
          <w:ilvl w:val="0"/>
          <w:numId w:val="2"/>
        </w:numPr>
        <w:spacing w:before="40" w:after="40"/>
      </w:pPr>
      <w:r>
        <w:rPr>
          <w:rFonts w:ascii="Arial" w:cs="Arial" w:eastAsia="Arial" w:hAnsi="Arial"/>
          <w:color w:val="111827"/>
          <w:sz w:val="22"/>
          <w:szCs w:val="22"/>
        </w:rPr>
        <w:t xml:space="preserve">YARA rule loading from external sources</w:t>
      </w:r>
    </w:p>
    <w:p>
      <w:pPr>
        <w:pStyle w:val="ListParagraph"/>
        <w:numPr>
          <w:ilvl w:val="0"/>
          <w:numId w:val="2"/>
        </w:numPr>
        <w:spacing w:before="40" w:after="40"/>
      </w:pPr>
      <w:r>
        <w:rPr>
          <w:rFonts w:ascii="Arial" w:cs="Arial" w:eastAsia="Arial" w:hAnsi="Arial"/>
          <w:color w:val="111827"/>
          <w:sz w:val="22"/>
          <w:szCs w:val="22"/>
        </w:rPr>
        <w:t xml:space="preserve">Firefox / Safari support</w:t>
      </w:r>
    </w:p>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3. Target Users</w:t>
      </w:r>
    </w:p>
    <w:p>
      <w:pPr>
        <w:spacing w:before="60" w:after="100"/>
      </w:pPr>
      <w:r>
        <w:rPr>
          <w:rFonts w:ascii="Arial" w:cs="Arial" w:eastAsia="Arial" w:hAnsi="Arial"/>
          <w:color w:val="111827"/>
          <w:sz w:val="22"/>
          <w:szCs w:val="22"/>
        </w:rPr>
        <w:t xml:space="preserve">MVP: personal use. Security students, bug bounty researchers, and anyone who regularly deals with email attachments and wants to know what is actually in a file before opening it.</w:t>
      </w:r>
    </w:p>
    <w:p>
      <w:pPr>
        <w:spacing w:before="0" w:after="100"/>
      </w:pPr>
      <w:r>
        <w:t xml:space="preserve"/>
      </w:r>
    </w:p>
    <w:p>
      <w:pPr>
        <w:spacing w:before="60" w:after="100"/>
      </w:pPr>
      <w:r>
        <w:rPr>
          <w:rFonts w:ascii="Arial" w:cs="Arial" w:eastAsia="Arial" w:hAnsi="Arial"/>
          <w:color w:val="111827"/>
          <w:sz w:val="22"/>
          <w:szCs w:val="22"/>
        </w:rPr>
        <w:t xml:space="preserve">Secondary: non-technical users who would benefit from a simple clean/suspicious/malicious verdict without needing to understand what triggered it.</w:t>
      </w:r>
    </w:p>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4. File Interception Vectors</w:t>
      </w:r>
    </w:p>
    <w:p>
      <w:pPr>
        <w:spacing w:before="60" w:after="100"/>
      </w:pPr>
      <w:r>
        <w:rPr>
          <w:rFonts w:ascii="Arial" w:cs="Arial" w:eastAsia="Arial" w:hAnsi="Arial"/>
          <w:color w:val="111827"/>
          <w:sz w:val="22"/>
          <w:szCs w:val="22"/>
        </w:rPr>
        <w:t xml:space="preserve">The extension hooks into four distinct vectors, each requiring a different technical approach.</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Vector</w:t>
            </w:r>
          </w:p>
        </w:tc>
        <w:tc>
          <w:tcPr>
            <w:tcW w:type="dxa" w:w="35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6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Analysis depth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Any download (all sites)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chrome.downloads.onCreated — fires for every download, no DOM work needed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static + VT hash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File links on any page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Content script on &lt;all_urls&gt; intercepts clicks on href pointing to files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Full static + VT 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upload inputs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Intercept &lt;input type=file&gt; change event before form submits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static analysis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Drag and drop anywhere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Global drop event listener on document across all pages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Full static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 (popup)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drags a file into extension popup — works on any file, no site needed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static + VT hash</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DB" w:sz="12"/>
              <w:bottom w:val="single" w:color="CCCCCC" w:sz="1"/>
              <w:right w:val="single" w:color="CCCCCC" w:sz="1"/>
            </w:tcBorders>
            <w:shd w:fill="EBF0FF" w:val="clear"/>
            <w:tcMar>
              <w:top w:type="dxa" w:w="100"/>
              <w:left w:type="dxa" w:w="180"/>
              <w:bottom w:type="dxa" w:w="100"/>
              <w:right w:type="dxa" w:w="180"/>
            </w:tcMar>
          </w:tcPr>
          <w:p>
            <w:r>
              <w:rPr>
                <w:rFonts w:ascii="Arial" w:cs="Arial" w:eastAsia="Arial" w:hAnsi="Arial"/>
                <w:b/>
                <w:bCs/>
                <w:color w:val="1A56DB"/>
                <w:sz w:val="20"/>
                <w:szCs w:val="20"/>
              </w:rPr>
              <w:t xml:space="preserve">Important limitation</w:t>
            </w:r>
          </w:p>
          <w:p>
            <w:r>
              <w:rPr>
                <w:rFonts w:ascii="Arial" w:cs="Arial" w:eastAsia="Arial" w:hAnsi="Arial"/>
                <w:color w:val="111827"/>
                <w:sz w:val="20"/>
                <w:szCs w:val="20"/>
              </w:rPr>
              <w:t xml:space="preserve">Some authenticated file URLs (Google Drive, SharePoint, enterprise portals) will return 403 when fetched by the extension. For these, the extension falls back to filename and MIME heuristics only, and prompts the user to scan the file manually via the popup after download.</w:t>
            </w:r>
          </w:p>
        </w:tc>
      </w:tr>
    </w:tbl>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5. Features</w:t>
      </w:r>
    </w:p>
    <w:p>
      <w:pPr>
        <w:pStyle w:val="Heading2"/>
        <w:spacing w:before="280" w:after="100"/>
      </w:pPr>
      <w:r>
        <w:rPr>
          <w:rFonts w:ascii="Arial" w:cs="Arial" w:eastAsia="Arial" w:hAnsi="Arial"/>
          <w:b/>
          <w:bCs/>
          <w:color w:val="1A56DB"/>
          <w:sz w:val="24"/>
          <w:szCs w:val="24"/>
        </w:rPr>
        <w:t xml:space="preserve">F1 — Manual File Scan (popup)</w:t>
      </w:r>
    </w:p>
    <w:p>
      <w:pPr>
        <w:spacing w:before="60" w:after="100"/>
      </w:pPr>
      <w:r>
        <w:rPr>
          <w:rFonts w:ascii="Arial" w:cs="Arial" w:eastAsia="Arial" w:hAnsi="Arial"/>
          <w:color w:val="111827"/>
          <w:sz w:val="22"/>
          <w:szCs w:val="22"/>
        </w:rPr>
        <w:t xml:space="preserve">The MVP anchor. Works independently of any website.</w:t>
      </w:r>
    </w:p>
    <w:p>
      <w:pPr>
        <w:pStyle w:val="ListParagraph"/>
        <w:numPr>
          <w:ilvl w:val="0"/>
          <w:numId w:val="2"/>
        </w:numPr>
        <w:spacing w:before="40" w:after="40"/>
      </w:pPr>
      <w:r>
        <w:rPr>
          <w:rFonts w:ascii="Arial" w:cs="Arial" w:eastAsia="Arial" w:hAnsi="Arial"/>
          <w:color w:val="111827"/>
          <w:sz w:val="22"/>
          <w:szCs w:val="22"/>
        </w:rPr>
        <w:t xml:space="preserve">Drag-and-drop or file browser in the extension popup</w:t>
      </w:r>
    </w:p>
    <w:p>
      <w:pPr>
        <w:pStyle w:val="ListParagraph"/>
        <w:numPr>
          <w:ilvl w:val="0"/>
          <w:numId w:val="2"/>
        </w:numPr>
        <w:spacing w:before="40" w:after="40"/>
      </w:pPr>
      <w:r>
        <w:rPr>
          <w:rFonts w:ascii="Arial" w:cs="Arial" w:eastAsia="Arial" w:hAnsi="Arial"/>
          <w:color w:val="111827"/>
          <w:sz w:val="22"/>
          <w:szCs w:val="22"/>
        </w:rPr>
        <w:t xml:space="preserve">Runs full FileAnalyzer engine locally</w:t>
      </w:r>
    </w:p>
    <w:p>
      <w:pPr>
        <w:pStyle w:val="ListParagraph"/>
        <w:numPr>
          <w:ilvl w:val="0"/>
          <w:numId w:val="2"/>
        </w:numPr>
        <w:spacing w:before="40" w:after="40"/>
      </w:pPr>
      <w:r>
        <w:rPr>
          <w:rFonts w:ascii="Arial" w:cs="Arial" w:eastAsia="Arial" w:hAnsi="Arial"/>
          <w:color w:val="111827"/>
          <w:sz w:val="22"/>
          <w:szCs w:val="22"/>
        </w:rPr>
        <w:t xml:space="preserve">Optional VirusTotal hash lookup if API key is configured</w:t>
      </w:r>
    </w:p>
    <w:p>
      <w:pPr>
        <w:pStyle w:val="ListParagraph"/>
        <w:numPr>
          <w:ilvl w:val="0"/>
          <w:numId w:val="2"/>
        </w:numPr>
        <w:spacing w:before="40" w:after="40"/>
      </w:pPr>
      <w:r>
        <w:rPr>
          <w:rFonts w:ascii="Arial" w:cs="Arial" w:eastAsia="Arial" w:hAnsi="Arial"/>
          <w:color w:val="111827"/>
          <w:sz w:val="22"/>
          <w:szCs w:val="22"/>
        </w:rPr>
        <w:t xml:space="preserve">Displays risk score (0–100), verdict, and per-finding breakdown with severity</w:t>
      </w:r>
    </w:p>
    <w:p>
      <w:pPr>
        <w:pStyle w:val="ListParagraph"/>
        <w:numPr>
          <w:ilvl w:val="0"/>
          <w:numId w:val="2"/>
        </w:numPr>
        <w:spacing w:before="40" w:after="40"/>
      </w:pPr>
      <w:r>
        <w:rPr>
          <w:rFonts w:ascii="Arial" w:cs="Arial" w:eastAsia="Arial" w:hAnsi="Arial"/>
          <w:color w:val="111827"/>
          <w:sz w:val="22"/>
          <w:szCs w:val="22"/>
        </w:rPr>
        <w:t xml:space="preserve">Shows file metadata: detected type, size, SHA-256, SHA-1 hashes</w:t>
      </w:r>
    </w:p>
    <w:p>
      <w:pPr>
        <w:spacing w:before="0" w:after="100"/>
      </w:pPr>
      <w:r>
        <w:t xml:space="preserve"/>
      </w:r>
    </w:p>
    <w:p>
      <w:pPr>
        <w:pStyle w:val="Heading2"/>
        <w:spacing w:before="280" w:after="100"/>
      </w:pPr>
      <w:r>
        <w:rPr>
          <w:rFonts w:ascii="Arial" w:cs="Arial" w:eastAsia="Arial" w:hAnsi="Arial"/>
          <w:b/>
          <w:bCs/>
          <w:color w:val="1A56DB"/>
          <w:sz w:val="24"/>
          <w:szCs w:val="24"/>
        </w:rPr>
        <w:t xml:space="preserve">F2 — Universal Download Interceptor</w:t>
      </w:r>
    </w:p>
    <w:p>
      <w:pPr>
        <w:spacing w:before="60" w:after="100"/>
      </w:pPr>
      <w:r>
        <w:rPr>
          <w:rFonts w:ascii="Arial" w:cs="Arial" w:eastAsia="Arial" w:hAnsi="Arial"/>
          <w:color w:val="111827"/>
          <w:sz w:val="22"/>
          <w:szCs w:val="22"/>
        </w:rPr>
        <w:t xml:space="preserve">Covers every site automatically with zero DOM scraping.</w:t>
      </w:r>
    </w:p>
    <w:p>
      <w:pPr>
        <w:pStyle w:val="ListParagraph"/>
        <w:numPr>
          <w:ilvl w:val="0"/>
          <w:numId w:val="2"/>
        </w:numPr>
        <w:spacing w:before="40" w:after="40"/>
      </w:pPr>
      <w:r>
        <w:rPr>
          <w:rFonts w:ascii="Arial" w:cs="Arial" w:eastAsia="Arial" w:hAnsi="Arial"/>
          <w:color w:val="111827"/>
          <w:sz w:val="22"/>
          <w:szCs w:val="22"/>
        </w:rPr>
        <w:t xml:space="preserve">Hooks chrome.downloads.onCreated — fires for all downloads across all sites</w:t>
      </w:r>
    </w:p>
    <w:p>
      <w:pPr>
        <w:pStyle w:val="ListParagraph"/>
        <w:numPr>
          <w:ilvl w:val="0"/>
          <w:numId w:val="2"/>
        </w:numPr>
        <w:spacing w:before="40" w:after="40"/>
      </w:pPr>
      <w:r>
        <w:rPr>
          <w:rFonts w:ascii="Arial" w:cs="Arial" w:eastAsia="Arial" w:hAnsi="Arial"/>
          <w:color w:val="111827"/>
          <w:sz w:val="22"/>
          <w:szCs w:val="22"/>
        </w:rPr>
        <w:t xml:space="preserve">On creation: runs fast heuristic checks (extension, MIME mismatch, double extensions, dangerous types)</w:t>
      </w:r>
    </w:p>
    <w:p>
      <w:pPr>
        <w:pStyle w:val="ListParagraph"/>
        <w:numPr>
          <w:ilvl w:val="0"/>
          <w:numId w:val="2"/>
        </w:numPr>
        <w:spacing w:before="40" w:after="40"/>
      </w:pPr>
      <w:r>
        <w:rPr>
          <w:rFonts w:ascii="Arial" w:cs="Arial" w:eastAsia="Arial" w:hAnsi="Arial"/>
          <w:color w:val="111827"/>
          <w:sz w:val="22"/>
          <w:szCs w:val="22"/>
        </w:rPr>
        <w:t xml:space="preserve">On completion (state = complete): fetches file bytes and runs full static analysis</w:t>
      </w:r>
    </w:p>
    <w:p>
      <w:pPr>
        <w:pStyle w:val="ListParagraph"/>
        <w:numPr>
          <w:ilvl w:val="0"/>
          <w:numId w:val="2"/>
        </w:numPr>
        <w:spacing w:before="40" w:after="40"/>
      </w:pPr>
      <w:r>
        <w:rPr>
          <w:rFonts w:ascii="Arial" w:cs="Arial" w:eastAsia="Arial" w:hAnsi="Arial"/>
          <w:color w:val="111827"/>
          <w:sz w:val="22"/>
          <w:szCs w:val="22"/>
        </w:rPr>
        <w:t xml:space="preserve">If malicious and block-downloads is enabled: calls chrome.downloads.cancel() and shows notification</w:t>
      </w:r>
    </w:p>
    <w:p>
      <w:pPr>
        <w:spacing w:before="0" w:after="100"/>
      </w:pPr>
      <w:r>
        <w:t xml:space="preserve"/>
      </w:r>
    </w:p>
    <w:p>
      <w:pPr>
        <w:pStyle w:val="Heading2"/>
        <w:spacing w:before="280" w:after="100"/>
      </w:pPr>
      <w:r>
        <w:rPr>
          <w:rFonts w:ascii="Arial" w:cs="Arial" w:eastAsia="Arial" w:hAnsi="Arial"/>
          <w:b/>
          <w:bCs/>
          <w:color w:val="1A56DB"/>
          <w:sz w:val="24"/>
          <w:szCs w:val="24"/>
        </w:rPr>
        <w:t xml:space="preserve">F3 — Universal Content Script</w:t>
      </w:r>
    </w:p>
    <w:p>
      <w:pPr>
        <w:spacing w:before="60" w:after="100"/>
      </w:pPr>
      <w:r>
        <w:rPr>
          <w:rFonts w:ascii="Arial" w:cs="Arial" w:eastAsia="Arial" w:hAnsi="Arial"/>
          <w:color w:val="111827"/>
          <w:sz w:val="22"/>
          <w:szCs w:val="22"/>
        </w:rPr>
        <w:t xml:space="preserve">Injected on every page via &lt;all_urls&gt; match pattern.</w:t>
      </w:r>
    </w:p>
    <w:p>
      <w:pPr>
        <w:pStyle w:val="ListParagraph"/>
        <w:numPr>
          <w:ilvl w:val="0"/>
          <w:numId w:val="2"/>
        </w:numPr>
        <w:spacing w:before="40" w:after="40"/>
      </w:pPr>
      <w:r>
        <w:rPr>
          <w:rFonts w:ascii="Arial" w:cs="Arial" w:eastAsia="Arial" w:hAnsi="Arial"/>
          <w:color w:val="111827"/>
          <w:sz w:val="22"/>
          <w:szCs w:val="22"/>
        </w:rPr>
        <w:t xml:space="preserve">Scans all &lt;a href&gt; tags pointing to files and injects a scan button next to each</w:t>
      </w:r>
    </w:p>
    <w:p>
      <w:pPr>
        <w:pStyle w:val="ListParagraph"/>
        <w:numPr>
          <w:ilvl w:val="0"/>
          <w:numId w:val="2"/>
        </w:numPr>
        <w:spacing w:before="40" w:after="40"/>
      </w:pPr>
      <w:r>
        <w:rPr>
          <w:rFonts w:ascii="Arial" w:cs="Arial" w:eastAsia="Arial" w:hAnsi="Arial"/>
          <w:color w:val="111827"/>
          <w:sz w:val="22"/>
          <w:szCs w:val="22"/>
        </w:rPr>
        <w:t xml:space="preserve">MutationObserver watches for dynamically added links (SPAs, Gmail, Notion, Slack web)</w:t>
      </w:r>
    </w:p>
    <w:p>
      <w:pPr>
        <w:pStyle w:val="ListParagraph"/>
        <w:numPr>
          <w:ilvl w:val="0"/>
          <w:numId w:val="2"/>
        </w:numPr>
        <w:spacing w:before="40" w:after="40"/>
      </w:pPr>
      <w:r>
        <w:rPr>
          <w:rFonts w:ascii="Arial" w:cs="Arial" w:eastAsia="Arial" w:hAnsi="Arial"/>
          <w:color w:val="111827"/>
          <w:sz w:val="22"/>
          <w:szCs w:val="22"/>
        </w:rPr>
        <w:t xml:space="preserve">Intercepts &lt;input type=file&gt; change events — scans before upload proceeds</w:t>
      </w:r>
    </w:p>
    <w:p>
      <w:pPr>
        <w:pStyle w:val="ListParagraph"/>
        <w:numPr>
          <w:ilvl w:val="0"/>
          <w:numId w:val="2"/>
        </w:numPr>
        <w:spacing w:before="40" w:after="40"/>
      </w:pPr>
      <w:r>
        <w:rPr>
          <w:rFonts w:ascii="Arial" w:cs="Arial" w:eastAsia="Arial" w:hAnsi="Arial"/>
          <w:color w:val="111827"/>
          <w:sz w:val="22"/>
          <w:szCs w:val="22"/>
        </w:rPr>
        <w:t xml:space="preserve">Listens for drop events globally — scans file before page handles it</w:t>
      </w:r>
    </w:p>
    <w:p>
      <w:pPr>
        <w:spacing w:before="0" w:after="100"/>
      </w:pPr>
      <w:r>
        <w:t xml:space="preserve"/>
      </w:r>
    </w:p>
    <w:p>
      <w:pPr>
        <w:pStyle w:val="Heading2"/>
        <w:spacing w:before="280" w:after="100"/>
      </w:pPr>
      <w:r>
        <w:rPr>
          <w:rFonts w:ascii="Arial" w:cs="Arial" w:eastAsia="Arial" w:hAnsi="Arial"/>
          <w:b/>
          <w:bCs/>
          <w:color w:val="1A56DB"/>
          <w:sz w:val="24"/>
          <w:szCs w:val="24"/>
        </w:rPr>
        <w:t xml:space="preserve">F4 — Static Analysis Engine (FileAnalyzer)</w:t>
      </w:r>
    </w:p>
    <w:p>
      <w:pPr>
        <w:spacing w:before="60" w:after="100"/>
      </w:pPr>
      <w:r>
        <w:rPr>
          <w:rFonts w:ascii="Arial" w:cs="Arial" w:eastAsia="Arial" w:hAnsi="Arial"/>
          <w:color w:val="111827"/>
          <w:sz w:val="22"/>
          <w:szCs w:val="22"/>
        </w:rPr>
        <w:t xml:space="preserve">The core. Runs entirely in the browser, no network calls required.</w:t>
      </w:r>
    </w:p>
    <w:p>
      <w:pPr>
        <w:spacing w:before="0" w:after="100"/>
      </w:pPr>
      <w:r>
        <w:t xml:space="preserve"/>
      </w:r>
    </w:p>
    <w:p>
      <w:pPr>
        <w:pStyle w:val="Heading3"/>
        <w:spacing w:before="200" w:after="80"/>
      </w:pPr>
      <w:r>
        <w:rPr>
          <w:rFonts w:ascii="Arial" w:cs="Arial" w:eastAsia="Arial" w:hAnsi="Arial"/>
          <w:b/>
          <w:bCs/>
          <w:color w:val="111827"/>
          <w:sz w:val="22"/>
          <w:szCs w:val="22"/>
        </w:rPr>
        <w:t xml:space="preserve">File identification</w:t>
      </w:r>
    </w:p>
    <w:p>
      <w:pPr>
        <w:pStyle w:val="ListParagraph"/>
        <w:numPr>
          <w:ilvl w:val="0"/>
          <w:numId w:val="2"/>
        </w:numPr>
        <w:spacing w:before="40" w:after="40"/>
      </w:pPr>
      <w:r>
        <w:rPr>
          <w:rFonts w:ascii="Arial" w:cs="Arial" w:eastAsia="Arial" w:hAnsi="Arial"/>
          <w:color w:val="111827"/>
          <w:sz w:val="22"/>
          <w:szCs w:val="22"/>
        </w:rPr>
        <w:t xml:space="preserve">Magic byte detection — identifies true file type regardless of extension</w:t>
      </w:r>
    </w:p>
    <w:p>
      <w:pPr>
        <w:pStyle w:val="ListParagraph"/>
        <w:numPr>
          <w:ilvl w:val="0"/>
          <w:numId w:val="2"/>
        </w:numPr>
        <w:spacing w:before="40" w:after="40"/>
      </w:pPr>
      <w:r>
        <w:rPr>
          <w:rFonts w:ascii="Arial" w:cs="Arial" w:eastAsia="Arial" w:hAnsi="Arial"/>
          <w:color w:val="111827"/>
          <w:sz w:val="22"/>
          <w:szCs w:val="22"/>
        </w:rPr>
        <w:t xml:space="preserve">Extension mismatch detection — flags files claiming to be PDF but containing EXE magic bytes</w:t>
      </w:r>
    </w:p>
    <w:p>
      <w:pPr>
        <w:pStyle w:val="ListParagraph"/>
        <w:numPr>
          <w:ilvl w:val="0"/>
          <w:numId w:val="2"/>
        </w:numPr>
        <w:spacing w:before="40" w:after="40"/>
      </w:pPr>
      <w:r>
        <w:rPr>
          <w:rFonts w:ascii="Arial" w:cs="Arial" w:eastAsia="Arial" w:hAnsi="Arial"/>
          <w:color w:val="111827"/>
          <w:sz w:val="22"/>
          <w:szCs w:val="22"/>
        </w:rPr>
        <w:t xml:space="preserve">Double extension detection — flags document.pdf.exe patterns</w:t>
      </w:r>
    </w:p>
    <w:p>
      <w:pPr>
        <w:pStyle w:val="ListParagraph"/>
        <w:numPr>
          <w:ilvl w:val="0"/>
          <w:numId w:val="2"/>
        </w:numPr>
        <w:spacing w:before="40" w:after="40"/>
      </w:pPr>
      <w:r>
        <w:rPr>
          <w:rFonts w:ascii="Arial" w:cs="Arial" w:eastAsia="Arial" w:hAnsi="Arial"/>
          <w:color w:val="111827"/>
          <w:sz w:val="22"/>
          <w:szCs w:val="22"/>
        </w:rPr>
        <w:t xml:space="preserve">Dangerous extension blocklist — .exe, .ps1, .hta, .vbs, .wsf, .bat, .cmd, .scr, .pif, .lnk, .dll, .sys and more</w:t>
      </w:r>
    </w:p>
    <w:p>
      <w:pPr>
        <w:spacing w:before="0" w:after="100"/>
      </w:pPr>
      <w:r>
        <w:t xml:space="preserve"/>
      </w:r>
    </w:p>
    <w:p>
      <w:pPr>
        <w:pStyle w:val="Heading3"/>
        <w:spacing w:before="200" w:after="80"/>
      </w:pPr>
      <w:r>
        <w:rPr>
          <w:rFonts w:ascii="Arial" w:cs="Arial" w:eastAsia="Arial" w:hAnsi="Arial"/>
          <w:b/>
          <w:bCs/>
          <w:color w:val="111827"/>
          <w:sz w:val="22"/>
          <w:szCs w:val="22"/>
        </w:rPr>
        <w:t xml:space="preserve">Entropy analysis</w:t>
      </w:r>
    </w:p>
    <w:p>
      <w:pPr>
        <w:pStyle w:val="ListParagraph"/>
        <w:numPr>
          <w:ilvl w:val="0"/>
          <w:numId w:val="2"/>
        </w:numPr>
        <w:spacing w:before="40" w:after="40"/>
      </w:pPr>
      <w:r>
        <w:rPr>
          <w:rFonts w:ascii="Arial" w:cs="Arial" w:eastAsia="Arial" w:hAnsi="Arial"/>
          <w:color w:val="111827"/>
          <w:sz w:val="22"/>
          <w:szCs w:val="22"/>
        </w:rPr>
        <w:t xml:space="preserve">Shannon entropy calculation over all bytes</w:t>
      </w:r>
    </w:p>
    <w:p>
      <w:pPr>
        <w:pStyle w:val="ListParagraph"/>
        <w:numPr>
          <w:ilvl w:val="0"/>
          <w:numId w:val="2"/>
        </w:numPr>
        <w:spacing w:before="40" w:after="40"/>
      </w:pPr>
      <w:r>
        <w:rPr>
          <w:rFonts w:ascii="Arial" w:cs="Arial" w:eastAsia="Arial" w:hAnsi="Arial"/>
          <w:color w:val="111827"/>
          <w:sz w:val="22"/>
          <w:szCs w:val="22"/>
        </w:rPr>
        <w:t xml:space="preserve">High entropy (&gt;7.5) flags file as potentially encrypted or packed — common packer/dropper indicator</w:t>
      </w:r>
    </w:p>
    <w:p>
      <w:pPr>
        <w:spacing w:before="0" w:after="100"/>
      </w:pPr>
      <w:r>
        <w:t xml:space="preserve"/>
      </w:r>
    </w:p>
    <w:p>
      <w:pPr>
        <w:pStyle w:val="Heading3"/>
        <w:spacing w:before="200" w:after="80"/>
      </w:pPr>
      <w:r>
        <w:rPr>
          <w:rFonts w:ascii="Arial" w:cs="Arial" w:eastAsia="Arial" w:hAnsi="Arial"/>
          <w:b/>
          <w:bCs/>
          <w:color w:val="111827"/>
          <w:sz w:val="22"/>
          <w:szCs w:val="22"/>
        </w:rPr>
        <w:t xml:space="preserve">PDF-specific checks</w:t>
      </w:r>
    </w:p>
    <w:p>
      <w:pPr>
        <w:pStyle w:val="ListParagraph"/>
        <w:numPr>
          <w:ilvl w:val="0"/>
          <w:numId w:val="2"/>
        </w:numPr>
        <w:spacing w:before="40" w:after="40"/>
      </w:pPr>
      <w:r>
        <w:rPr>
          <w:rFonts w:ascii="Arial" w:cs="Arial" w:eastAsia="Arial" w:hAnsi="Arial"/>
          <w:color w:val="111827"/>
          <w:sz w:val="22"/>
          <w:szCs w:val="22"/>
        </w:rPr>
        <w:t xml:space="preserve">/JavaScript and /JS keys — embedded JS execution</w:t>
      </w:r>
    </w:p>
    <w:p>
      <w:pPr>
        <w:pStyle w:val="ListParagraph"/>
        <w:numPr>
          <w:ilvl w:val="0"/>
          <w:numId w:val="2"/>
        </w:numPr>
        <w:spacing w:before="40" w:after="40"/>
      </w:pPr>
      <w:r>
        <w:rPr>
          <w:rFonts w:ascii="Arial" w:cs="Arial" w:eastAsia="Arial" w:hAnsi="Arial"/>
          <w:color w:val="111827"/>
          <w:sz w:val="22"/>
          <w:szCs w:val="22"/>
        </w:rPr>
        <w:t xml:space="preserve">/OpenAction and /AA — auto-actions on open without user interaction</w:t>
      </w:r>
    </w:p>
    <w:p>
      <w:pPr>
        <w:pStyle w:val="ListParagraph"/>
        <w:numPr>
          <w:ilvl w:val="0"/>
          <w:numId w:val="2"/>
        </w:numPr>
        <w:spacing w:before="40" w:after="40"/>
      </w:pPr>
      <w:r>
        <w:rPr>
          <w:rFonts w:ascii="Arial" w:cs="Arial" w:eastAsia="Arial" w:hAnsi="Arial"/>
          <w:color w:val="111827"/>
          <w:sz w:val="22"/>
          <w:szCs w:val="22"/>
        </w:rPr>
        <w:t xml:space="preserve">/Launch, /SubmitForm, /ImportData — additional action types</w:t>
      </w:r>
    </w:p>
    <w:p>
      <w:pPr>
        <w:pStyle w:val="ListParagraph"/>
        <w:numPr>
          <w:ilvl w:val="0"/>
          <w:numId w:val="2"/>
        </w:numPr>
        <w:spacing w:before="40" w:after="40"/>
      </w:pPr>
      <w:r>
        <w:rPr>
          <w:rFonts w:ascii="Arial" w:cs="Arial" w:eastAsia="Arial" w:hAnsi="Arial"/>
          <w:color w:val="111827"/>
          <w:sz w:val="22"/>
          <w:szCs w:val="22"/>
        </w:rPr>
        <w:t xml:space="preserve">/EmbeddedFile — files embedded inside the PDF</w:t>
      </w:r>
    </w:p>
    <w:p>
      <w:pPr>
        <w:pStyle w:val="ListParagraph"/>
        <w:numPr>
          <w:ilvl w:val="0"/>
          <w:numId w:val="2"/>
        </w:numPr>
        <w:spacing w:before="40" w:after="40"/>
      </w:pPr>
      <w:r>
        <w:rPr>
          <w:rFonts w:ascii="Arial" w:cs="Arial" w:eastAsia="Arial" w:hAnsi="Arial"/>
          <w:color w:val="111827"/>
          <w:sz w:val="22"/>
          <w:szCs w:val="22"/>
        </w:rPr>
        <w:t xml:space="preserve">/XFA — XFA forms which can contain executable scripts</w:t>
      </w:r>
    </w:p>
    <w:p>
      <w:pPr>
        <w:pStyle w:val="ListParagraph"/>
        <w:numPr>
          <w:ilvl w:val="0"/>
          <w:numId w:val="2"/>
        </w:numPr>
        <w:spacing w:before="40" w:after="40"/>
      </w:pPr>
      <w:r>
        <w:rPr>
          <w:rFonts w:ascii="Arial" w:cs="Arial" w:eastAsia="Arial" w:hAnsi="Arial"/>
          <w:color w:val="111827"/>
          <w:sz w:val="22"/>
          <w:szCs w:val="22"/>
        </w:rPr>
        <w:t xml:space="preserve">/ObjStm — object streams which can conceal content from simple parsers</w:t>
      </w:r>
    </w:p>
    <w:p>
      <w:pPr>
        <w:pStyle w:val="ListParagraph"/>
        <w:numPr>
          <w:ilvl w:val="0"/>
          <w:numId w:val="2"/>
        </w:numPr>
        <w:spacing w:before="40" w:after="40"/>
      </w:pPr>
      <w:r>
        <w:rPr>
          <w:rFonts w:ascii="Arial" w:cs="Arial" w:eastAsia="Arial" w:hAnsi="Arial"/>
          <w:color w:val="111827"/>
          <w:sz w:val="22"/>
          <w:szCs w:val="22"/>
        </w:rPr>
        <w:t xml:space="preserve">/JBIG2Decode — historically exploited compression filter</w:t>
      </w:r>
    </w:p>
    <w:p>
      <w:pPr>
        <w:pStyle w:val="ListParagraph"/>
        <w:numPr>
          <w:ilvl w:val="0"/>
          <w:numId w:val="2"/>
        </w:numPr>
        <w:spacing w:before="40" w:after="40"/>
      </w:pPr>
      <w:r>
        <w:rPr>
          <w:rFonts w:ascii="Arial" w:cs="Arial" w:eastAsia="Arial" w:hAnsi="Arial"/>
          <w:color w:val="111827"/>
          <w:sz w:val="22"/>
          <w:szCs w:val="22"/>
        </w:rPr>
        <w:t xml:space="preserve">/GoToR and /GoToE — remote and embedded GoTo actions</w:t>
      </w:r>
    </w:p>
    <w:p>
      <w:pPr>
        <w:pStyle w:val="ListParagraph"/>
        <w:numPr>
          <w:ilvl w:val="0"/>
          <w:numId w:val="2"/>
        </w:numPr>
        <w:spacing w:before="40" w:after="40"/>
      </w:pPr>
      <w:r>
        <w:rPr>
          <w:rFonts w:ascii="Arial" w:cs="Arial" w:eastAsia="Arial" w:hAnsi="Arial"/>
          <w:color w:val="111827"/>
          <w:sz w:val="22"/>
          <w:szCs w:val="22"/>
        </w:rPr>
        <w:t xml:space="preserve">/Flash — Flash content</w:t>
      </w:r>
    </w:p>
    <w:p>
      <w:pPr>
        <w:pStyle w:val="ListParagraph"/>
        <w:numPr>
          <w:ilvl w:val="0"/>
          <w:numId w:val="2"/>
        </w:numPr>
        <w:spacing w:before="40" w:after="40"/>
      </w:pPr>
      <w:r>
        <w:rPr>
          <w:rFonts w:ascii="Arial" w:cs="Arial" w:eastAsia="Arial" w:hAnsi="Arial"/>
          <w:color w:val="111827"/>
          <w:sz w:val="22"/>
          <w:szCs w:val="22"/>
        </w:rPr>
        <w:t xml:space="preserve">Large hex-encoded strings — obfuscation indicator</w:t>
      </w:r>
    </w:p>
    <w:p>
      <w:pPr>
        <w:spacing w:before="0" w:after="100"/>
      </w:pPr>
      <w:r>
        <w:t xml:space="preserve"/>
      </w:r>
    </w:p>
    <w:p>
      <w:pPr>
        <w:pStyle w:val="Heading3"/>
        <w:spacing w:before="200" w:after="80"/>
      </w:pPr>
      <w:r>
        <w:rPr>
          <w:rFonts w:ascii="Arial" w:cs="Arial" w:eastAsia="Arial" w:hAnsi="Arial"/>
          <w:b/>
          <w:bCs/>
          <w:color w:val="111827"/>
          <w:sz w:val="22"/>
          <w:szCs w:val="22"/>
        </w:rPr>
        <w:t xml:space="preserve">Office document checks</w:t>
      </w:r>
    </w:p>
    <w:p>
      <w:pPr>
        <w:pStyle w:val="ListParagraph"/>
        <w:numPr>
          <w:ilvl w:val="0"/>
          <w:numId w:val="2"/>
        </w:numPr>
        <w:spacing w:before="40" w:after="40"/>
      </w:pPr>
      <w:r>
        <w:rPr>
          <w:rFonts w:ascii="Arial" w:cs="Arial" w:eastAsia="Arial" w:hAnsi="Arial"/>
          <w:color w:val="111827"/>
          <w:sz w:val="22"/>
          <w:szCs w:val="22"/>
        </w:rPr>
        <w:t xml:space="preserve">VBA macro signatures — Auto_Open, AutoExec, Document_Open, Workbook_Open</w:t>
      </w:r>
    </w:p>
    <w:p>
      <w:pPr>
        <w:pStyle w:val="ListParagraph"/>
        <w:numPr>
          <w:ilvl w:val="0"/>
          <w:numId w:val="2"/>
        </w:numPr>
        <w:spacing w:before="40" w:after="40"/>
      </w:pPr>
      <w:r>
        <w:rPr>
          <w:rFonts w:ascii="Arial" w:cs="Arial" w:eastAsia="Arial" w:hAnsi="Arial"/>
          <w:color w:val="111827"/>
          <w:sz w:val="22"/>
          <w:szCs w:val="22"/>
        </w:rPr>
        <w:t xml:space="preserve">Shell(), WScript, CreateObject, .Run — execution via macro</w:t>
      </w:r>
    </w:p>
    <w:p>
      <w:pPr>
        <w:pStyle w:val="ListParagraph"/>
        <w:numPr>
          <w:ilvl w:val="0"/>
          <w:numId w:val="2"/>
        </w:numPr>
        <w:spacing w:before="40" w:after="40"/>
      </w:pPr>
      <w:r>
        <w:rPr>
          <w:rFonts w:ascii="Arial" w:cs="Arial" w:eastAsia="Arial" w:hAnsi="Arial"/>
          <w:color w:val="111827"/>
          <w:sz w:val="22"/>
          <w:szCs w:val="22"/>
        </w:rPr>
        <w:t xml:space="preserve">PowerShell invocation inside macros</w:t>
      </w:r>
    </w:p>
    <w:p>
      <w:pPr>
        <w:pStyle w:val="ListParagraph"/>
        <w:numPr>
          <w:ilvl w:val="0"/>
          <w:numId w:val="2"/>
        </w:numPr>
        <w:spacing w:before="40" w:after="40"/>
      </w:pPr>
      <w:r>
        <w:rPr>
          <w:rFonts w:ascii="Arial" w:cs="Arial" w:eastAsia="Arial" w:hAnsi="Arial"/>
          <w:color w:val="111827"/>
          <w:sz w:val="22"/>
          <w:szCs w:val="22"/>
        </w:rPr>
        <w:t xml:space="preserve">DDE / DDEAUTO field detection — can execute arbitrary commands</w:t>
      </w:r>
    </w:p>
    <w:p>
      <w:pPr>
        <w:pStyle w:val="ListParagraph"/>
        <w:numPr>
          <w:ilvl w:val="0"/>
          <w:numId w:val="2"/>
        </w:numPr>
        <w:spacing w:before="40" w:after="40"/>
      </w:pPr>
      <w:r>
        <w:rPr>
          <w:rFonts w:ascii="Arial" w:cs="Arial" w:eastAsia="Arial" w:hAnsi="Arial"/>
          <w:color w:val="111827"/>
          <w:sz w:val="22"/>
          <w:szCs w:val="22"/>
        </w:rPr>
        <w:t xml:space="preserve">Equation Editor indicators — targets CVE-2017-11882</w:t>
      </w:r>
    </w:p>
    <w:p>
      <w:pPr>
        <w:pStyle w:val="ListParagraph"/>
        <w:numPr>
          <w:ilvl w:val="0"/>
          <w:numId w:val="2"/>
        </w:numPr>
        <w:spacing w:before="40" w:after="40"/>
      </w:pPr>
      <w:r>
        <w:rPr>
          <w:rFonts w:ascii="Arial" w:cs="Arial" w:eastAsia="Arial" w:hAnsi="Arial"/>
          <w:color w:val="111827"/>
          <w:sz w:val="22"/>
          <w:szCs w:val="22"/>
        </w:rPr>
        <w:t xml:space="preserve">OLE Package — embedded objects that can contain executables</w:t>
      </w:r>
    </w:p>
    <w:p>
      <w:pPr>
        <w:spacing w:before="0" w:after="100"/>
      </w:pPr>
      <w:r>
        <w:t xml:space="preserve"/>
      </w:r>
    </w:p>
    <w:p>
      <w:pPr>
        <w:pStyle w:val="Heading3"/>
        <w:spacing w:before="200" w:after="80"/>
      </w:pPr>
      <w:r>
        <w:rPr>
          <w:rFonts w:ascii="Arial" w:cs="Arial" w:eastAsia="Arial" w:hAnsi="Arial"/>
          <w:b/>
          <w:bCs/>
          <w:color w:val="111827"/>
          <w:sz w:val="22"/>
          <w:szCs w:val="22"/>
        </w:rPr>
        <w:t xml:space="preserve">Shellcode heuristics</w:t>
      </w:r>
    </w:p>
    <w:p>
      <w:pPr>
        <w:pStyle w:val="ListParagraph"/>
        <w:numPr>
          <w:ilvl w:val="0"/>
          <w:numId w:val="2"/>
        </w:numPr>
        <w:spacing w:before="40" w:after="40"/>
      </w:pPr>
      <w:r>
        <w:rPr>
          <w:rFonts w:ascii="Arial" w:cs="Arial" w:eastAsia="Arial" w:hAnsi="Arial"/>
          <w:color w:val="111827"/>
          <w:sz w:val="22"/>
          <w:szCs w:val="22"/>
        </w:rPr>
        <w:t xml:space="preserve">NOP sled detection (10+ sequential 0x90 bytes)</w:t>
      </w:r>
    </w:p>
    <w:p>
      <w:pPr>
        <w:pStyle w:val="ListParagraph"/>
        <w:numPr>
          <w:ilvl w:val="0"/>
          <w:numId w:val="2"/>
        </w:numPr>
        <w:spacing w:before="40" w:after="40"/>
      </w:pPr>
      <w:r>
        <w:rPr>
          <w:rFonts w:ascii="Arial" w:cs="Arial" w:eastAsia="Arial" w:hAnsi="Arial"/>
          <w:color w:val="111827"/>
          <w:sz w:val="22"/>
          <w:szCs w:val="22"/>
        </w:rPr>
        <w:t xml:space="preserve">JMP SHORT + POP register patterns</w:t>
      </w:r>
    </w:p>
    <w:p>
      <w:pPr>
        <w:pStyle w:val="ListParagraph"/>
        <w:numPr>
          <w:ilvl w:val="0"/>
          <w:numId w:val="2"/>
        </w:numPr>
        <w:spacing w:before="40" w:after="40"/>
      </w:pPr>
      <w:r>
        <w:rPr>
          <w:rFonts w:ascii="Arial" w:cs="Arial" w:eastAsia="Arial" w:hAnsi="Arial"/>
          <w:color w:val="111827"/>
          <w:sz w:val="22"/>
          <w:szCs w:val="22"/>
        </w:rPr>
        <w:t xml:space="preserve">CALL + POP patterns (common position-independent shellcode technique)</w:t>
      </w:r>
    </w:p>
    <w:p>
      <w:pPr>
        <w:pStyle w:val="ListParagraph"/>
        <w:numPr>
          <w:ilvl w:val="0"/>
          <w:numId w:val="2"/>
        </w:numPr>
        <w:spacing w:before="40" w:after="40"/>
      </w:pPr>
      <w:r>
        <w:rPr>
          <w:rFonts w:ascii="Arial" w:cs="Arial" w:eastAsia="Arial" w:hAnsi="Arial"/>
          <w:color w:val="111827"/>
          <w:sz w:val="22"/>
          <w:szCs w:val="22"/>
        </w:rPr>
        <w:t xml:space="preserve">XOR EAX/EAX patterns (register zeroing common in shellcode)</w:t>
      </w:r>
    </w:p>
    <w:p>
      <w:pPr>
        <w:pStyle w:val="ListParagraph"/>
        <w:numPr>
          <w:ilvl w:val="0"/>
          <w:numId w:val="2"/>
        </w:numPr>
        <w:spacing w:before="40" w:after="40"/>
      </w:pPr>
      <w:r>
        <w:rPr>
          <w:rFonts w:ascii="Arial" w:cs="Arial" w:eastAsia="Arial" w:hAnsi="Arial"/>
          <w:color w:val="111827"/>
          <w:sz w:val="22"/>
          <w:szCs w:val="22"/>
        </w:rPr>
        <w:t xml:space="preserve">PUSH address patterns</w:t>
      </w:r>
    </w:p>
    <w:p>
      <w:pPr>
        <w:spacing w:before="0" w:after="100"/>
      </w:pPr>
      <w:r>
        <w:t xml:space="preserve"/>
      </w:r>
    </w:p>
    <w:p>
      <w:pPr>
        <w:pStyle w:val="Heading3"/>
        <w:spacing w:before="200" w:after="80"/>
      </w:pPr>
      <w:r>
        <w:rPr>
          <w:rFonts w:ascii="Arial" w:cs="Arial" w:eastAsia="Arial" w:hAnsi="Arial"/>
          <w:b/>
          <w:bCs/>
          <w:color w:val="111827"/>
          <w:sz w:val="22"/>
          <w:szCs w:val="22"/>
        </w:rPr>
        <w:t xml:space="preserve">Obfuscation patterns</w:t>
      </w:r>
    </w:p>
    <w:p>
      <w:pPr>
        <w:pStyle w:val="ListParagraph"/>
        <w:numPr>
          <w:ilvl w:val="0"/>
          <w:numId w:val="2"/>
        </w:numPr>
        <w:spacing w:before="40" w:after="40"/>
      </w:pPr>
      <w:r>
        <w:rPr>
          <w:rFonts w:ascii="Arial" w:cs="Arial" w:eastAsia="Arial" w:hAnsi="Arial"/>
          <w:color w:val="111827"/>
          <w:sz w:val="22"/>
          <w:szCs w:val="22"/>
        </w:rPr>
        <w:t xml:space="preserve">eval(), fromCharCode(), String.fromCharCode(), unescape(), atob()</w:t>
      </w:r>
    </w:p>
    <w:p>
      <w:pPr>
        <w:pStyle w:val="ListParagraph"/>
        <w:numPr>
          <w:ilvl w:val="0"/>
          <w:numId w:val="2"/>
        </w:numPr>
        <w:spacing w:before="40" w:after="40"/>
      </w:pPr>
      <w:r>
        <w:rPr>
          <w:rFonts w:ascii="Arial" w:cs="Arial" w:eastAsia="Arial" w:hAnsi="Arial"/>
          <w:color w:val="111827"/>
          <w:sz w:val="22"/>
          <w:szCs w:val="22"/>
        </w:rPr>
        <w:t xml:space="preserve">Long hex-encoded strings (10+ consecutive \xNN sequences)</w:t>
      </w:r>
    </w:p>
    <w:p>
      <w:pPr>
        <w:pStyle w:val="ListParagraph"/>
        <w:numPr>
          <w:ilvl w:val="0"/>
          <w:numId w:val="2"/>
        </w:numPr>
        <w:spacing w:before="40" w:after="40"/>
      </w:pPr>
      <w:r>
        <w:rPr>
          <w:rFonts w:ascii="Arial" w:cs="Arial" w:eastAsia="Arial" w:hAnsi="Arial"/>
          <w:color w:val="111827"/>
          <w:sz w:val="22"/>
          <w:szCs w:val="22"/>
        </w:rPr>
        <w:t xml:space="preserve">Long unicode escape sequences</w:t>
      </w:r>
    </w:p>
    <w:p>
      <w:pPr>
        <w:pStyle w:val="ListParagraph"/>
        <w:numPr>
          <w:ilvl w:val="0"/>
          <w:numId w:val="2"/>
        </w:numPr>
        <w:spacing w:before="40" w:after="40"/>
      </w:pPr>
      <w:r>
        <w:rPr>
          <w:rFonts w:ascii="Arial" w:cs="Arial" w:eastAsia="Arial" w:hAnsi="Arial"/>
          <w:color w:val="111827"/>
          <w:sz w:val="22"/>
          <w:szCs w:val="22"/>
        </w:rPr>
        <w:t xml:space="preserve">base64 references in unexpected contexts</w:t>
      </w:r>
    </w:p>
    <w:p>
      <w:pPr>
        <w:spacing w:before="0" w:after="100"/>
      </w:pPr>
      <w:r>
        <w:t xml:space="preserve"/>
      </w:r>
    </w:p>
    <w:p>
      <w:pPr>
        <w:pStyle w:val="Heading3"/>
        <w:spacing w:before="200" w:after="80"/>
      </w:pPr>
      <w:r>
        <w:rPr>
          <w:rFonts w:ascii="Arial" w:cs="Arial" w:eastAsia="Arial" w:hAnsi="Arial"/>
          <w:b/>
          <w:bCs/>
          <w:color w:val="111827"/>
          <w:sz w:val="22"/>
          <w:szCs w:val="22"/>
        </w:rPr>
        <w:t xml:space="preserve">Network indicators</w:t>
      </w:r>
    </w:p>
    <w:p>
      <w:pPr>
        <w:pStyle w:val="ListParagraph"/>
        <w:numPr>
          <w:ilvl w:val="0"/>
          <w:numId w:val="2"/>
        </w:numPr>
        <w:spacing w:before="40" w:after="40"/>
      </w:pPr>
      <w:r>
        <w:rPr>
          <w:rFonts w:ascii="Arial" w:cs="Arial" w:eastAsia="Arial" w:hAnsi="Arial"/>
          <w:color w:val="111827"/>
          <w:sz w:val="22"/>
          <w:szCs w:val="22"/>
        </w:rPr>
        <w:t xml:space="preserve">Direct IP URLs (http://x.x.x.x/...) — bypasses domain reputation checks</w:t>
      </w:r>
    </w:p>
    <w:p>
      <w:pPr>
        <w:pStyle w:val="ListParagraph"/>
        <w:numPr>
          <w:ilvl w:val="0"/>
          <w:numId w:val="2"/>
        </w:numPr>
        <w:spacing w:before="40" w:after="40"/>
      </w:pPr>
      <w:r>
        <w:rPr>
          <w:rFonts w:ascii="Arial" w:cs="Arial" w:eastAsia="Arial" w:hAnsi="Arial"/>
          <w:color w:val="111827"/>
          <w:sz w:val="22"/>
          <w:szCs w:val="22"/>
        </w:rPr>
        <w:t xml:space="preserve">URL shorteners — bit.ly, tinyurl, goo.gl</w:t>
      </w:r>
    </w:p>
    <w:p>
      <w:pPr>
        <w:pStyle w:val="ListParagraph"/>
        <w:numPr>
          <w:ilvl w:val="0"/>
          <w:numId w:val="2"/>
        </w:numPr>
        <w:spacing w:before="40" w:after="40"/>
      </w:pPr>
      <w:r>
        <w:rPr>
          <w:rFonts w:ascii="Arial" w:cs="Arial" w:eastAsia="Arial" w:hAnsi="Arial"/>
          <w:color w:val="111827"/>
          <w:sz w:val="22"/>
          <w:szCs w:val="22"/>
        </w:rPr>
        <w:t xml:space="preserve">cmd.exe and powershell -enc references inside documents</w:t>
      </w:r>
    </w:p>
    <w:p>
      <w:pPr>
        <w:pStyle w:val="ListParagraph"/>
        <w:numPr>
          <w:ilvl w:val="0"/>
          <w:numId w:val="2"/>
        </w:numPr>
        <w:spacing w:before="40" w:after="40"/>
      </w:pPr>
      <w:r>
        <w:rPr>
          <w:rFonts w:ascii="Arial" w:cs="Arial" w:eastAsia="Arial" w:hAnsi="Arial"/>
          <w:color w:val="111827"/>
          <w:sz w:val="22"/>
          <w:szCs w:val="22"/>
        </w:rPr>
        <w:t xml:space="preserve">Pastebin and similar paste sites referenced inside files</w:t>
      </w:r>
    </w:p>
    <w:p>
      <w:pPr>
        <w:spacing w:before="0" w:after="100"/>
      </w:pPr>
      <w:r>
        <w:t xml:space="preserve"/>
      </w:r>
    </w:p>
    <w:p>
      <w:pPr>
        <w:pStyle w:val="Heading2"/>
        <w:spacing w:before="280" w:after="100"/>
      </w:pPr>
      <w:r>
        <w:rPr>
          <w:rFonts w:ascii="Arial" w:cs="Arial" w:eastAsia="Arial" w:hAnsi="Arial"/>
          <w:b/>
          <w:bCs/>
          <w:color w:val="1A56DB"/>
          <w:sz w:val="24"/>
          <w:szCs w:val="24"/>
        </w:rPr>
        <w:t xml:space="preserve">F5 — VirusTotal Hash Lookup</w:t>
      </w:r>
    </w:p>
    <w:p>
      <w:pPr>
        <w:pStyle w:val="ListParagraph"/>
        <w:numPr>
          <w:ilvl w:val="0"/>
          <w:numId w:val="2"/>
        </w:numPr>
        <w:spacing w:before="40" w:after="40"/>
      </w:pPr>
      <w:r>
        <w:rPr>
          <w:rFonts w:ascii="Arial" w:cs="Arial" w:eastAsia="Arial" w:hAnsi="Arial"/>
          <w:color w:val="111827"/>
          <w:sz w:val="22"/>
          <w:szCs w:val="22"/>
        </w:rPr>
        <w:t xml:space="preserve">User provides their own free VirusTotal API key in settings</w:t>
      </w:r>
    </w:p>
    <w:p>
      <w:pPr>
        <w:pStyle w:val="ListParagraph"/>
        <w:numPr>
          <w:ilvl w:val="0"/>
          <w:numId w:val="2"/>
        </w:numPr>
        <w:spacing w:before="40" w:after="40"/>
      </w:pPr>
      <w:r>
        <w:rPr>
          <w:rFonts w:ascii="Arial" w:cs="Arial" w:eastAsia="Arial" w:hAnsi="Arial"/>
          <w:color w:val="111827"/>
          <w:sz w:val="22"/>
          <w:szCs w:val="22"/>
        </w:rPr>
        <w:t xml:space="preserve">Only SHA-256 hash is sent — file bytes are never uploaded unless user explicitly triggers it</w:t>
      </w:r>
    </w:p>
    <w:p>
      <w:pPr>
        <w:pStyle w:val="ListParagraph"/>
        <w:numPr>
          <w:ilvl w:val="0"/>
          <w:numId w:val="2"/>
        </w:numPr>
        <w:spacing w:before="40" w:after="40"/>
      </w:pPr>
      <w:r>
        <w:rPr>
          <w:rFonts w:ascii="Arial" w:cs="Arial" w:eastAsia="Arial" w:hAnsi="Arial"/>
          <w:color w:val="111827"/>
          <w:sz w:val="22"/>
          <w:szCs w:val="22"/>
        </w:rPr>
        <w:t xml:space="preserve">Returns: detection count (X / 72 engines), threat name, link to full VT report</w:t>
      </w:r>
    </w:p>
    <w:p>
      <w:pPr>
        <w:pStyle w:val="ListParagraph"/>
        <w:numPr>
          <w:ilvl w:val="0"/>
          <w:numId w:val="2"/>
        </w:numPr>
        <w:spacing w:before="40" w:after="40"/>
      </w:pPr>
      <w:r>
        <w:rPr>
          <w:rFonts w:ascii="Arial" w:cs="Arial" w:eastAsia="Arial" w:hAnsi="Arial"/>
          <w:color w:val="111827"/>
          <w:sz w:val="22"/>
          <w:szCs w:val="22"/>
        </w:rPr>
        <w:t xml:space="preserve">Results cached per session to avoid duplicate API calls</w:t>
      </w:r>
    </w:p>
    <w:p>
      <w:pPr>
        <w:pStyle w:val="ListParagraph"/>
        <w:numPr>
          <w:ilvl w:val="0"/>
          <w:numId w:val="2"/>
        </w:numPr>
        <w:spacing w:before="40" w:after="40"/>
      </w:pPr>
      <w:r>
        <w:rPr>
          <w:rFonts w:ascii="Arial" w:cs="Arial" w:eastAsia="Arial" w:hAnsi="Arial"/>
          <w:color w:val="111827"/>
          <w:sz w:val="22"/>
          <w:szCs w:val="22"/>
        </w:rPr>
        <w:t xml:space="preserve">Free tier: 4 requests/min, 500/day — sufficient for personal use</w:t>
      </w:r>
    </w:p>
    <w:p>
      <w:pPr>
        <w:spacing w:before="0" w:after="100"/>
      </w:pPr>
      <w:r>
        <w:t xml:space="preserve"/>
      </w:r>
    </w:p>
    <w:p>
      <w:pPr>
        <w:pStyle w:val="Heading2"/>
        <w:spacing w:before="280" w:after="100"/>
      </w:pPr>
      <w:r>
        <w:rPr>
          <w:rFonts w:ascii="Arial" w:cs="Arial" w:eastAsia="Arial" w:hAnsi="Arial"/>
          <w:b/>
          <w:bCs/>
          <w:color w:val="1A56DB"/>
          <w:sz w:val="24"/>
          <w:szCs w:val="24"/>
        </w:rPr>
        <w:t xml:space="preserve">F6 — Scan History</w:t>
      </w:r>
    </w:p>
    <w:p>
      <w:pPr>
        <w:pStyle w:val="ListParagraph"/>
        <w:numPr>
          <w:ilvl w:val="0"/>
          <w:numId w:val="2"/>
        </w:numPr>
        <w:spacing w:before="40" w:after="40"/>
      </w:pPr>
      <w:r>
        <w:rPr>
          <w:rFonts w:ascii="Arial" w:cs="Arial" w:eastAsia="Arial" w:hAnsi="Arial"/>
          <w:color w:val="111827"/>
          <w:sz w:val="22"/>
          <w:szCs w:val="22"/>
        </w:rPr>
        <w:t xml:space="preserve">Last 100 scans stored locally via chrome.storage.local</w:t>
      </w:r>
    </w:p>
    <w:p>
      <w:pPr>
        <w:pStyle w:val="ListParagraph"/>
        <w:numPr>
          <w:ilvl w:val="0"/>
          <w:numId w:val="2"/>
        </w:numPr>
        <w:spacing w:before="40" w:after="40"/>
      </w:pPr>
      <w:r>
        <w:rPr>
          <w:rFonts w:ascii="Arial" w:cs="Arial" w:eastAsia="Arial" w:hAnsi="Arial"/>
          <w:color w:val="111827"/>
          <w:sz w:val="22"/>
          <w:szCs w:val="22"/>
        </w:rPr>
        <w:t xml:space="preserve">Viewable in popup history tab: filename, verdict, score, timestamp</w:t>
      </w:r>
    </w:p>
    <w:p>
      <w:pPr>
        <w:pStyle w:val="ListParagraph"/>
        <w:numPr>
          <w:ilvl w:val="0"/>
          <w:numId w:val="2"/>
        </w:numPr>
        <w:spacing w:before="40" w:after="40"/>
      </w:pPr>
      <w:r>
        <w:rPr>
          <w:rFonts w:ascii="Arial" w:cs="Arial" w:eastAsia="Arial" w:hAnsi="Arial"/>
          <w:color w:val="111827"/>
          <w:sz w:val="22"/>
          <w:szCs w:val="22"/>
        </w:rPr>
        <w:t xml:space="preserve">Persists across browser sessions</w:t>
      </w:r>
    </w:p>
    <w:p>
      <w:pPr>
        <w:spacing w:before="0" w:after="100"/>
      </w:pPr>
      <w:r>
        <w:t xml:space="preserve"/>
      </w:r>
    </w:p>
    <w:p>
      <w:pPr>
        <w:pStyle w:val="Heading2"/>
        <w:spacing w:before="280" w:after="100"/>
      </w:pPr>
      <w:r>
        <w:rPr>
          <w:rFonts w:ascii="Arial" w:cs="Arial" w:eastAsia="Arial" w:hAnsi="Arial"/>
          <w:b/>
          <w:bCs/>
          <w:color w:val="1A56DB"/>
          <w:sz w:val="24"/>
          <w:szCs w:val="24"/>
        </w:rPr>
        <w:t xml:space="preserve">F7 — Notifications</w:t>
      </w:r>
    </w:p>
    <w:p>
      <w:pPr>
        <w:pStyle w:val="ListParagraph"/>
        <w:numPr>
          <w:ilvl w:val="0"/>
          <w:numId w:val="2"/>
        </w:numPr>
        <w:spacing w:before="40" w:after="40"/>
      </w:pPr>
      <w:r>
        <w:rPr>
          <w:rFonts w:ascii="Arial" w:cs="Arial" w:eastAsia="Arial" w:hAnsi="Arial"/>
          <w:color w:val="111827"/>
          <w:sz w:val="22"/>
          <w:szCs w:val="22"/>
        </w:rPr>
        <w:t xml:space="preserve">Chrome notification on malicious verdict — fires immediately, works even if popup is closed</w:t>
      </w:r>
    </w:p>
    <w:p>
      <w:pPr>
        <w:pStyle w:val="ListParagraph"/>
        <w:numPr>
          <w:ilvl w:val="0"/>
          <w:numId w:val="2"/>
        </w:numPr>
        <w:spacing w:before="40" w:after="40"/>
      </w:pPr>
      <w:r>
        <w:rPr>
          <w:rFonts w:ascii="Arial" w:cs="Arial" w:eastAsia="Arial" w:hAnsi="Arial"/>
          <w:color w:val="111827"/>
          <w:sz w:val="22"/>
          <w:szCs w:val="22"/>
        </w:rPr>
        <w:t xml:space="preserve">Notification includes filename, score, and top threat</w:t>
      </w:r>
    </w:p>
    <w:p>
      <w:pPr>
        <w:pStyle w:val="ListParagraph"/>
        <w:numPr>
          <w:ilvl w:val="0"/>
          <w:numId w:val="2"/>
        </w:numPr>
        <w:spacing w:before="40" w:after="40"/>
      </w:pPr>
      <w:r>
        <w:rPr>
          <w:rFonts w:ascii="Arial" w:cs="Arial" w:eastAsia="Arial" w:hAnsi="Arial"/>
          <w:color w:val="111827"/>
          <w:sz w:val="22"/>
          <w:szCs w:val="22"/>
        </w:rPr>
        <w:t xml:space="preserve">Toggleable in settings</w:t>
      </w:r>
    </w:p>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6. Risk Scoring</w:t>
      </w:r>
    </w:p>
    <w:p>
      <w:pPr>
        <w:spacing w:before="60" w:after="100"/>
      </w:pPr>
      <w:r>
        <w:rPr>
          <w:rFonts w:ascii="Arial" w:cs="Arial" w:eastAsia="Arial" w:hAnsi="Arial"/>
          <w:color w:val="111827"/>
          <w:sz w:val="22"/>
          <w:szCs w:val="22"/>
        </w:rPr>
        <w:t xml:space="preserve">Each detected threat contributes to a cumulative score, capped at 100.</w:t>
      </w:r>
    </w:p>
    <w:p>
      <w:pPr>
        <w:spacing w:before="0" w:after="100"/>
      </w:pPr>
      <w: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tblGrid>
      <w:tr>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Score contribution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Critical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+5</w:t>
            </w:r>
          </w:p>
        </w:tc>
      </w:tr>
    </w:tbl>
    <w:p>
      <w:pPr>
        <w:spacing w:before="0" w:after="100"/>
      </w:pPr>
      <w:r>
        <w:t xml:space="preserve"/>
      </w:r>
    </w:p>
    <w:p>
      <w:pPr>
        <w:spacing w:before="60" w:after="100"/>
      </w:pPr>
      <w:r>
        <w:rPr>
          <w:rFonts w:ascii="Arial" w:cs="Arial" w:eastAsia="Arial" w:hAnsi="Arial"/>
          <w:color w:val="111827"/>
          <w:sz w:val="22"/>
          <w:szCs w:val="22"/>
        </w:rPr>
        <w:t xml:space="preserve">Multiple threats stack. Score is capped at 100. VirusTotal detections add up to +50 on top of local analysis score.</w:t>
      </w:r>
    </w:p>
    <w:p>
      <w:pPr>
        <w:spacing w:before="0" w:after="100"/>
      </w:pPr>
      <w:r>
        <w:t xml:space="preserve"/>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tblGrid>
      <w:tr>
        <w:tc>
          <w:tcPr>
            <w:tcW w:type="dxa" w:w="15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15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1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UI indicator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 – 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Clean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Green checkmark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15 – 39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Caution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Yellow warning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 – 69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Suspicious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Orange warning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70 – 100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Malicious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Red alert + notification</w:t>
            </w:r>
          </w:p>
        </w:tc>
      </w:tr>
    </w:tbl>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7. Technical Stack</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8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Extension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Chrome Manifest V3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Required for modern Chrome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File parsing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Native Uint8Array + TextDecoder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No dependencies, runs in service worker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Hashing (SHA-256, SHA-1)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crypto.subtle.digest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Native Web Crypto API, fast, zero deps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MD5 (for VirusTotal)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spark-md5 (npm)</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VT primary lookup key is MD5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chrome.storage.local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Persists across sessions, nothing synced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External API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VirusTotal v3 REST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Free tier = 500 lookups/day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Content script scope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&lt;all_urls&gt; match pattern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Covers every site without whitelist</w:t>
            </w:r>
          </w:p>
        </w:tc>
      </w:tr>
    </w:tbl>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8. Architecture</w:t>
      </w:r>
    </w:p>
    <w:p>
      <w:pPr>
        <w:spacing w:before="0" w:after="100"/>
      </w:pPr>
      <w:r>
        <w:t xml:space="preserve"/>
      </w:r>
    </w:p>
    <w:p>
      <w:pPr>
        <w:pStyle w:val="Heading2"/>
        <w:spacing w:before="280" w:after="100"/>
      </w:pPr>
      <w:r>
        <w:rPr>
          <w:rFonts w:ascii="Arial" w:cs="Arial" w:eastAsia="Arial" w:hAnsi="Arial"/>
          <w:b/>
          <w:bCs/>
          <w:color w:val="1A56DB"/>
          <w:sz w:val="24"/>
          <w:szCs w:val="24"/>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A6E3A1"/>
                <w:sz w:val="20"/>
                <w:szCs w:val="20"/>
              </w:rPr>
              <w:t xml:space="preserve">attachment-shield/</w:t>
            </w:r>
          </w:p>
          <w:p>
            <w:r>
              <w:rPr>
                <w:rFonts w:ascii="Courier New" w:cs="Courier New" w:eastAsia="Courier New" w:hAnsi="Courier New"/>
                <w:color w:val="CDD6F4"/>
                <w:sz w:val="20"/>
                <w:szCs w:val="20"/>
              </w:rPr>
              <w:t xml:space="preserve">├── manifest.json</w:t>
            </w:r>
          </w:p>
          <w:p>
            <w:r>
              <w:rPr>
                <w:rFonts w:ascii="Courier New" w:cs="Courier New" w:eastAsia="Courier New" w:hAnsi="Courier New"/>
                <w:color w:val="89B4FA"/>
                <w:sz w:val="20"/>
                <w:szCs w:val="20"/>
              </w:rPr>
              <w:t xml:space="preserve">├── background/</w:t>
            </w:r>
          </w:p>
          <w:p>
            <w:r>
              <w:rPr>
                <w:rFonts w:ascii="Courier New" w:cs="Courier New" w:eastAsia="Courier New" w:hAnsi="Courier New"/>
                <w:color w:val="CDD6F4"/>
                <w:sz w:val="20"/>
                <w:szCs w:val="20"/>
              </w:rPr>
              <w:t xml:space="preserve">│   └── service-worker.js</w:t>
            </w:r>
          </w:p>
          <w:p>
            <w:r>
              <w:rPr>
                <w:rFonts w:ascii="Courier New" w:cs="Courier New" w:eastAsia="Courier New" w:hAnsi="Courier New"/>
                <w:color w:val="89B4FA"/>
                <w:sz w:val="20"/>
                <w:szCs w:val="20"/>
              </w:rPr>
              <w:t xml:space="preserve">├── content/</w:t>
            </w:r>
          </w:p>
          <w:p>
            <w:r>
              <w:rPr>
                <w:rFonts w:ascii="Courier New" w:cs="Courier New" w:eastAsia="Courier New" w:hAnsi="Courier New"/>
                <w:color w:val="CDD6F4"/>
                <w:sz w:val="20"/>
                <w:szCs w:val="20"/>
              </w:rPr>
              <w:t xml:space="preserve">│   └── universal-scanner.js</w:t>
            </w:r>
          </w:p>
          <w:p>
            <w:r>
              <w:rPr>
                <w:rFonts w:ascii="Courier New" w:cs="Courier New" w:eastAsia="Courier New" w:hAnsi="Courier New"/>
                <w:color w:val="89B4FA"/>
                <w:sz w:val="20"/>
                <w:szCs w:val="20"/>
              </w:rPr>
              <w:t xml:space="preserve">├── analysis/</w:t>
            </w:r>
          </w:p>
          <w:p>
            <w:r>
              <w:rPr>
                <w:rFonts w:ascii="Courier New" w:cs="Courier New" w:eastAsia="Courier New" w:hAnsi="Courier New"/>
                <w:color w:val="CDD6F4"/>
                <w:sz w:val="20"/>
                <w:szCs w:val="20"/>
              </w:rPr>
              <w:t xml:space="preserve">│   ├── file-analyzer.js</w:t>
            </w:r>
          </w:p>
          <w:p>
            <w:r>
              <w:rPr>
                <w:rFonts w:ascii="Courier New" w:cs="Courier New" w:eastAsia="Courier New" w:hAnsi="Courier New"/>
                <w:color w:val="CDD6F4"/>
                <w:sz w:val="20"/>
                <w:szCs w:val="20"/>
              </w:rPr>
              <w:t xml:space="preserve">│   └── hash-checker.js</w:t>
            </w:r>
          </w:p>
          <w:p>
            <w:r>
              <w:rPr>
                <w:rFonts w:ascii="Courier New" w:cs="Courier New" w:eastAsia="Courier New" w:hAnsi="Courier New"/>
                <w:color w:val="89B4FA"/>
                <w:sz w:val="20"/>
                <w:szCs w:val="20"/>
              </w:rPr>
              <w:t xml:space="preserve">├── popup/</w:t>
            </w:r>
          </w:p>
          <w:p>
            <w:r>
              <w:rPr>
                <w:rFonts w:ascii="Courier New" w:cs="Courier New" w:eastAsia="Courier New" w:hAnsi="Courier New"/>
                <w:color w:val="CDD6F4"/>
                <w:sz w:val="20"/>
                <w:szCs w:val="20"/>
              </w:rPr>
              <w:t xml:space="preserve">│   ├── popup.html / popup.css / popup.js</w:t>
            </w:r>
          </w:p>
          <w:p>
            <w:r>
              <w:rPr>
                <w:rFonts w:ascii="Courier New" w:cs="Courier New" w:eastAsia="Courier New" w:hAnsi="Courier New"/>
                <w:color w:val="89B4FA"/>
                <w:sz w:val="20"/>
                <w:szCs w:val="20"/>
              </w:rPr>
              <w:t xml:space="preserve">└── styles/</w:t>
            </w:r>
          </w:p>
          <w:p>
            <w:r>
              <w:rPr>
                <w:rFonts w:ascii="Courier New" w:cs="Courier New" w:eastAsia="Courier New" w:hAnsi="Courier New"/>
                <w:color w:val="CDD6F4"/>
                <w:sz w:val="20"/>
                <w:szCs w:val="20"/>
              </w:rPr>
              <w:t xml:space="preserve">    └── scan-overlay.css</w:t>
            </w:r>
          </w:p>
        </w:tc>
      </w:tr>
    </w:tbl>
    <w:p>
      <w:pPr>
        <w:spacing w:before="0" w:after="100"/>
      </w:pPr>
      <w:r>
        <w:t xml:space="preserve"/>
      </w:r>
    </w:p>
    <w:p>
      <w:pPr>
        <w:pStyle w:val="Heading2"/>
        <w:spacing w:before="280" w:after="100"/>
      </w:pPr>
      <w:r>
        <w:rPr>
          <w:rFonts w:ascii="Arial" w:cs="Arial" w:eastAsia="Arial" w:hAnsi="Arial"/>
          <w:b/>
          <w:bCs/>
          <w:color w:val="1A56DB"/>
          <w:sz w:val="24"/>
          <w:szCs w:val="24"/>
        </w:rPr>
        <w:t xml:space="preserve">Data flow</w:t>
      </w:r>
    </w:p>
    <w:p>
      <w:pPr>
        <w:pStyle w:val="ListParagraph"/>
        <w:numPr>
          <w:ilvl w:val="0"/>
          <w:numId w:val="2"/>
        </w:numPr>
        <w:spacing w:before="40" w:after="40"/>
      </w:pPr>
      <w:r>
        <w:rPr>
          <w:rFonts w:ascii="Arial" w:cs="Arial" w:eastAsia="Arial" w:hAnsi="Arial"/>
          <w:color w:val="111827"/>
          <w:sz w:val="22"/>
          <w:szCs w:val="22"/>
        </w:rPr>
        <w:t xml:space="preserve">Entry point (popup / content script / download interceptor) receives file or file metadata</w:t>
      </w:r>
    </w:p>
    <w:p>
      <w:pPr>
        <w:pStyle w:val="ListParagraph"/>
        <w:numPr>
          <w:ilvl w:val="0"/>
          <w:numId w:val="2"/>
        </w:numPr>
        <w:spacing w:before="40" w:after="40"/>
      </w:pPr>
      <w:r>
        <w:rPr>
          <w:rFonts w:ascii="Arial" w:cs="Arial" w:eastAsia="Arial" w:hAnsi="Arial"/>
          <w:color w:val="111827"/>
          <w:sz w:val="22"/>
          <w:szCs w:val="22"/>
        </w:rPr>
        <w:t xml:space="preserve">Sends message to background service worker via chrome.runtime.sendMessage</w:t>
      </w:r>
    </w:p>
    <w:p>
      <w:pPr>
        <w:pStyle w:val="ListParagraph"/>
        <w:numPr>
          <w:ilvl w:val="0"/>
          <w:numId w:val="2"/>
        </w:numPr>
        <w:spacing w:before="40" w:after="40"/>
      </w:pPr>
      <w:r>
        <w:rPr>
          <w:rFonts w:ascii="Arial" w:cs="Arial" w:eastAsia="Arial" w:hAnsi="Arial"/>
          <w:color w:val="111827"/>
          <w:sz w:val="22"/>
          <w:szCs w:val="22"/>
        </w:rPr>
        <w:t xml:space="preserve">Background worker reads file bytes (never passed via message — too large; always read in worker)</w:t>
      </w:r>
    </w:p>
    <w:p>
      <w:pPr>
        <w:pStyle w:val="ListParagraph"/>
        <w:numPr>
          <w:ilvl w:val="0"/>
          <w:numId w:val="2"/>
        </w:numPr>
        <w:spacing w:before="40" w:after="40"/>
      </w:pPr>
      <w:r>
        <w:rPr>
          <w:rFonts w:ascii="Arial" w:cs="Arial" w:eastAsia="Arial" w:hAnsi="Arial"/>
          <w:color w:val="111827"/>
          <w:sz w:val="22"/>
          <w:szCs w:val="22"/>
        </w:rPr>
        <w:t xml:space="preserve">FileAnalyzer runs all static checks and returns a structured result object</w:t>
      </w:r>
    </w:p>
    <w:p>
      <w:pPr>
        <w:pStyle w:val="ListParagraph"/>
        <w:numPr>
          <w:ilvl w:val="0"/>
          <w:numId w:val="2"/>
        </w:numPr>
        <w:spacing w:before="40" w:after="40"/>
      </w:pPr>
      <w:r>
        <w:rPr>
          <w:rFonts w:ascii="Arial" w:cs="Arial" w:eastAsia="Arial" w:hAnsi="Arial"/>
          <w:color w:val="111827"/>
          <w:sz w:val="22"/>
          <w:szCs w:val="22"/>
        </w:rPr>
        <w:t xml:space="preserve">HashChecker optionally runs VirusTotal lookup against SHA-256</w:t>
      </w:r>
    </w:p>
    <w:p>
      <w:pPr>
        <w:pStyle w:val="ListParagraph"/>
        <w:numPr>
          <w:ilvl w:val="0"/>
          <w:numId w:val="2"/>
        </w:numPr>
        <w:spacing w:before="40" w:after="40"/>
      </w:pPr>
      <w:r>
        <w:rPr>
          <w:rFonts w:ascii="Arial" w:cs="Arial" w:eastAsia="Arial" w:hAnsi="Arial"/>
          <w:color w:val="111827"/>
          <w:sz w:val="22"/>
          <w:szCs w:val="22"/>
        </w:rPr>
        <w:t xml:space="preserve">Result stored to chrome.storage.local, returned to entry point for UI rendering</w:t>
      </w:r>
    </w:p>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9. Known Risks &amp; Mitigations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Gmail DOM class names change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Scan button disappears on Gmail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Watch download URL patterns (/mail/u/0/?view=att) instead of CSS class names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Authenticated URL fetch fails (403)</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No byte access for some attachments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Fall back to filename + MIME heuristics; prompt manual popup 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sendMessage size limit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Crash on large files if bytes passed via message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analysis runs in background worker; only result object is passed back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MD5 library missing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VirusTotal lookups broken (MD5 is VT primary key)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Use spark-md5 — must be bundled before testing VT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VT rate limit (free tier)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Lookups throttled at 4/min, 500/day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Cache results per hash per session; only lookup once per unique 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False positives on obfuscated-but-clean files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User alarm on legitimate minified JS etc.</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Show findings with context; let user override; tune pattern specificity</w:t>
            </w:r>
          </w:p>
        </w:tc>
      </w:tr>
    </w:tbl>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10. Build Order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Core engine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FileAnalyzer class with all static checks. Test standalone in Node against real malware samples from MalwareBazaar. No UI, no extension yet.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Popup MVP</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Chrome extension scaffold (manifest v3). Popup with drag-and-drop file scan. Full analysis + result display. No Gmail, no VT yet.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Download interceptor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chrome.downloads hook. Fast heuristics on create, full analysis on complete. Covers every site immediately with zero DOM work.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VirusTotal</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HashChecker with spark-md5. Wire up API key settings. Test against known-malicious hashes from MalwareBazaar.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Universal content script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link injection on all pages. File input interception. Drop event listener. MutationObserver for SPAs.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6</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Polish</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Notifications, history tab UI, settings persistence, scan overlay styling, Gmail/Outlook-specific tuning.</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56DB" w:sz="12"/>
              <w:bottom w:val="single" w:color="CCCCCC" w:sz="1"/>
              <w:right w:val="single" w:color="CCCCCC" w:sz="1"/>
            </w:tcBorders>
            <w:shd w:fill="EBF0FF" w:val="clear"/>
            <w:tcMar>
              <w:top w:type="dxa" w:w="100"/>
              <w:left w:type="dxa" w:w="180"/>
              <w:bottom w:type="dxa" w:w="100"/>
              <w:right w:type="dxa" w:w="180"/>
            </w:tcMar>
          </w:tcPr>
          <w:p>
            <w:r>
              <w:rPr>
                <w:rFonts w:ascii="Arial" w:cs="Arial" w:eastAsia="Arial" w:hAnsi="Arial"/>
                <w:b/>
                <w:bCs/>
                <w:color w:val="1A56DB"/>
                <w:sz w:val="20"/>
                <w:szCs w:val="20"/>
              </w:rPr>
              <w:t xml:space="preserve">Start here</w:t>
            </w:r>
          </w:p>
          <w:p>
            <w:r>
              <w:rPr>
                <w:rFonts w:ascii="Arial" w:cs="Arial" w:eastAsia="Arial" w:hAnsi="Arial"/>
                <w:color w:val="111827"/>
                <w:sz w:val="20"/>
                <w:szCs w:val="20"/>
              </w:rPr>
              <w:t xml:space="preserve">Phase 1 is the most important. A solid FileAnalyzer you can run and test in Node before touching the extension scaffolding is what makes everything else reliable. Test it against real samples first.</w:t>
            </w:r>
          </w:p>
        </w:tc>
      </w:tr>
    </w:tbl>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11. Test Resources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to 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bazaar.abuse.ch (MalwareBazaar)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 malware samples tagged by type — PDFs, Office docs, executables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Contagio PDF dump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PDF exploits specifically — JS injection, shellcode, CVE-tagged samples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EICAR test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Safe, universally recognized AV test payload — tests your detection without real risk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Manually crafted PDF</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827"/>
                <w:sz w:val="20"/>
                <w:szCs w:val="20"/>
              </w:rPr>
              <w:t xml:space="preserve">Add /JavaScript and /OpenAction to a blank PDF in a hex editor to test your own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ExifTool + crafted Office doc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 a .docx with a VBA macro signature manually to test Office detection</w:t>
            </w:r>
          </w:p>
        </w:tc>
      </w:tr>
    </w:tbl>
    <w:p>
      <w:pPr>
        <w:spacing w:before="0" w:after="100"/>
      </w:pPr>
      <w:r>
        <w:t xml:space="preserve"/>
      </w:r>
    </w:p>
    <w:p>
      <w:pPr>
        <w:pStyle w:val="Heading1"/>
        <w:pBdr>
          <w:bottom w:val="single" w:color="1A56DB" w:sz="6" w:space="6"/>
        </w:pBdr>
        <w:spacing w:before="360" w:after="120"/>
      </w:pPr>
      <w:r>
        <w:rPr>
          <w:rFonts w:ascii="Arial" w:cs="Arial" w:eastAsia="Arial" w:hAnsi="Arial"/>
          <w:b/>
          <w:bCs/>
          <w:color w:val="111827"/>
          <w:sz w:val="28"/>
          <w:szCs w:val="28"/>
        </w:rPr>
        <w:t xml:space="preserve">12. Out of Scope / Future Considerations</w:t>
      </w:r>
    </w:p>
    <w:p>
      <w:pPr>
        <w:pStyle w:val="ListParagraph"/>
        <w:numPr>
          <w:ilvl w:val="0"/>
          <w:numId w:val="2"/>
        </w:numPr>
        <w:spacing w:before="40" w:after="40"/>
      </w:pPr>
      <w:r>
        <w:rPr>
          <w:rFonts w:ascii="Arial" w:cs="Arial" w:eastAsia="Arial" w:hAnsi="Arial"/>
          <w:color w:val="111827"/>
          <w:sz w:val="22"/>
          <w:szCs w:val="22"/>
        </w:rPr>
        <w:t xml:space="preserve">Sandbox / dynamic analysis (Any.Run, Hybrid Analysis API integration)</w:t>
      </w:r>
    </w:p>
    <w:p>
      <w:pPr>
        <w:pStyle w:val="ListParagraph"/>
        <w:numPr>
          <w:ilvl w:val="0"/>
          <w:numId w:val="2"/>
        </w:numPr>
        <w:spacing w:before="40" w:after="40"/>
      </w:pPr>
      <w:r>
        <w:rPr>
          <w:rFonts w:ascii="Arial" w:cs="Arial" w:eastAsia="Arial" w:hAnsi="Arial"/>
          <w:color w:val="111827"/>
          <w:sz w:val="22"/>
          <w:szCs w:val="22"/>
        </w:rPr>
        <w:t xml:space="preserve">Custom YARA rule import from files</w:t>
      </w:r>
    </w:p>
    <w:p>
      <w:pPr>
        <w:pStyle w:val="ListParagraph"/>
        <w:numPr>
          <w:ilvl w:val="0"/>
          <w:numId w:val="2"/>
        </w:numPr>
        <w:spacing w:before="40" w:after="40"/>
      </w:pPr>
      <w:r>
        <w:rPr>
          <w:rFonts w:ascii="Arial" w:cs="Arial" w:eastAsia="Arial" w:hAnsi="Arial"/>
          <w:color w:val="111827"/>
          <w:sz w:val="22"/>
          <w:szCs w:val="22"/>
        </w:rPr>
        <w:t xml:space="preserve">ML-based scoring model trained on malicious vs benign samples</w:t>
      </w:r>
    </w:p>
    <w:p>
      <w:pPr>
        <w:pStyle w:val="ListParagraph"/>
        <w:numPr>
          <w:ilvl w:val="0"/>
          <w:numId w:val="2"/>
        </w:numPr>
        <w:spacing w:before="40" w:after="40"/>
      </w:pPr>
      <w:r>
        <w:rPr>
          <w:rFonts w:ascii="Arial" w:cs="Arial" w:eastAsia="Arial" w:hAnsi="Arial"/>
          <w:color w:val="111827"/>
          <w:sz w:val="22"/>
          <w:szCs w:val="22"/>
        </w:rPr>
        <w:t xml:space="preserve">Team / org dashboard for centralised threat visibility</w:t>
      </w:r>
    </w:p>
    <w:p>
      <w:pPr>
        <w:pStyle w:val="ListParagraph"/>
        <w:numPr>
          <w:ilvl w:val="0"/>
          <w:numId w:val="2"/>
        </w:numPr>
        <w:spacing w:before="40" w:after="40"/>
      </w:pPr>
      <w:r>
        <w:rPr>
          <w:rFonts w:ascii="Arial" w:cs="Arial" w:eastAsia="Arial" w:hAnsi="Arial"/>
          <w:color w:val="111827"/>
          <w:sz w:val="22"/>
          <w:szCs w:val="22"/>
        </w:rPr>
        <w:t xml:space="preserve">Firefox / Safari port</w:t>
      </w:r>
    </w:p>
    <w:p>
      <w:pPr>
        <w:pStyle w:val="ListParagraph"/>
        <w:numPr>
          <w:ilvl w:val="0"/>
          <w:numId w:val="2"/>
        </w:numPr>
        <w:spacing w:before="40" w:after="40"/>
      </w:pPr>
      <w:r>
        <w:rPr>
          <w:rFonts w:ascii="Arial" w:cs="Arial" w:eastAsia="Arial" w:hAnsi="Arial"/>
          <w:color w:val="111827"/>
          <w:sz w:val="22"/>
          <w:szCs w:val="22"/>
        </w:rPr>
        <w:t xml:space="preserve">URL scanning — check embedded links against threat intel feeds</w:t>
      </w:r>
    </w:p>
    <w:p>
      <w:pPr>
        <w:pStyle w:val="ListParagraph"/>
        <w:numPr>
          <w:ilvl w:val="0"/>
          <w:numId w:val="2"/>
        </w:numPr>
        <w:spacing w:before="40" w:after="40"/>
      </w:pPr>
      <w:r>
        <w:rPr>
          <w:rFonts w:ascii="Arial" w:cs="Arial" w:eastAsia="Arial" w:hAnsi="Arial"/>
          <w:color w:val="111827"/>
          <w:sz w:val="22"/>
          <w:szCs w:val="22"/>
        </w:rPr>
        <w:t xml:space="preserve">Outlook desktop client integration</w:t>
      </w:r>
    </w:p>
    <w:p>
      <w:pPr>
        <w:pStyle w:val="ListParagraph"/>
        <w:numPr>
          <w:ilvl w:val="0"/>
          <w:numId w:val="2"/>
        </w:numPr>
        <w:spacing w:before="40" w:after="40"/>
      </w:pPr>
      <w:r>
        <w:rPr>
          <w:rFonts w:ascii="Arial" w:cs="Arial" w:eastAsia="Arial" w:hAnsi="Arial"/>
          <w:color w:val="111827"/>
          <w:sz w:val="22"/>
          <w:szCs w:val="22"/>
        </w:rPr>
        <w:t xml:space="preserve">Auto-quarantine to OS-level quarantine folder</w:t>
      </w:r>
    </w:p>
    <w:p>
      <w:pPr>
        <w:spacing w:before="0" w:after="200"/>
      </w:pPr>
      <w:r>
        <w:t xml:space="preserve"/>
      </w:r>
    </w:p>
    <w:p>
      <w:pPr>
        <w:jc w:val="center"/>
      </w:pPr>
      <w:r>
        <w:rPr>
          <w:rFonts w:ascii="Arial" w:cs="Arial" w:eastAsia="Arial" w:hAnsi="Arial"/>
          <w:i/>
          <w:iCs/>
          <w:color w:val="6B7280"/>
          <w:sz w:val="20"/>
          <w:szCs w:val="20"/>
        </w:rPr>
        <w:t xml:space="preserve">— End of Document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AttachmentShield PRD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11827"/>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A56DB"/>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2026-03-30T11:42:42.767Z</dcterms:created>
  <dcterms:modified xsi:type="dcterms:W3CDTF">2026-03-30T11:42:42.768Z</dcterms:modified>
</cp:coreProperties>
</file>

<file path=docProps/custom.xml><?xml version="1.0" encoding="utf-8"?>
<Properties xmlns="http://schemas.openxmlformats.org/officeDocument/2006/custom-properties" xmlns:vt="http://schemas.openxmlformats.org/officeDocument/2006/docPropsVTypes"/>
</file>