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5F7370"/>
          <w:spacing w:val="40"/>
          <w:sz w:val="18"/>
          <w:szCs w:val="18"/>
        </w:rPr>
        <w:t xml:space="preserve">ПАСПОРТ ПРОДУКТА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C3835"/>
          <w:sz w:val="44"/>
          <w:szCs w:val="44"/>
        </w:rPr>
        <w:t xml:space="preserve">Нумерология точек перелома</w:t>
      </w:r>
    </w:p>
    <w:p>
      <w:pPr>
        <w:spacing w:after="40" w:before="0" w:line="280"/>
      </w:pPr>
      <w:r>
        <w:rPr>
          <w:rFonts w:ascii="Arial" w:cs="Arial" w:eastAsia="Arial" w:hAnsi="Arial"/>
          <w:color w:val="5F7370"/>
          <w:sz w:val="20"/>
          <w:szCs w:val="20"/>
        </w:rPr>
        <w:t xml:space="preserve">Ирина Денискина · @deniskinairina5 · сентябрь 2026</w:t>
      </w:r>
    </w:p>
    <w:p>
      <w:pPr>
        <w:spacing w:after="300" w:before="0" w:line="280"/>
      </w:pPr>
      <w:r>
        <w:rPr>
          <w:rFonts w:ascii="Arial" w:cs="Arial" w:eastAsia="Arial" w:hAnsi="Arial"/>
          <w:i/>
          <w:iCs/>
          <w:color w:val="5F7370"/>
          <w:sz w:val="20"/>
          <w:szCs w:val="20"/>
        </w:rPr>
        <w:t xml:space="preserve">Версия 2 — пересобрано под 2–3 разбора в неделю и цель 100 000 ₽ в месяц</w:t>
      </w:r>
    </w:p>
    <w:tbl>
      <w:tblPr>
        <w:tblW w:type="dxa" w:w="9000"/>
        <w:tblBorders>
          <w:top w:val="single" w:color="0E5A55" w:sz="2"/>
          <w:left w:val="single" w:color="0E5A55" w:sz="18"/>
          <w:bottom w:val="single" w:color="0E5A55" w:sz="2"/>
          <w:right w:val="single" w:color="0E5A55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5A55"/>
                <w:sz w:val="19"/>
                <w:szCs w:val="19"/>
              </w:rPr>
              <w:t xml:space="preserve">Что показал разбор рабочих материалов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Вы описывали себя как «отучилась на нумеролога». По вашим методическим файлам картина другая: вы ведёте клиентские разборы на постоянной основе, делаете детские консультации с датами обоих родителей, совместимость — парную, семейную и деловую, прогностику на год и психоматрицу Пифагора. Плюс осваиваете таро по системе «78 дверей» и хотите соединить его с нумерологией.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Это не начинающий специалист. Это сформированная продуктовая линейка без упаковки и без цен. Документ ниже — попытка эту линейку назвать.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340"/>
        <w:gridCol w:w="1800"/>
        <w:gridCol w:w="4860"/>
      </w:tblGrid>
      <w:tr>
        <w:trPr>
          <w:tblHeader/>
        </w:trPr>
        <w:tc>
          <w:tcPr>
            <w:tcW w:type="dxa" w:w="23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80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8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Аудитория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83 507</w:t>
            </w:r>
          </w:p>
        </w:tc>
        <w:tc>
          <w:tcPr>
            <w:tcW w:type="dxa" w:w="4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У нумерологов ниши обычно 2–20 тысяч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Блоков в разборе</w:t>
            </w:r>
          </w:p>
        </w:tc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13</w:t>
            </w:r>
          </w:p>
        </w:tc>
        <w:tc>
          <w:tcPr>
            <w:tcW w:type="dxa" w:w="48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Полная структура Numerorum 3.0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Видов разбора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6+</w:t>
            </w:r>
          </w:p>
        </w:tc>
        <w:tc>
          <w:tcPr>
            <w:tcW w:type="dxa" w:w="4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Взрослый, детский, совместимость, прогноз, матрица, таро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Публичных отзывов</w:t>
            </w:r>
          </w:p>
        </w:tc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Главное ограничение прямо сейчас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Пропускная способность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2–3 в неделю</w:t>
            </w:r>
          </w:p>
        </w:tc>
        <w:tc>
          <w:tcPr>
            <w:tcW w:type="dxa" w:w="48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≈ 10 разборов в месяц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Цель по доходу</w:t>
            </w:r>
          </w:p>
        </w:tc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до 100 000 ₽/мес</w:t>
            </w:r>
          </w:p>
        </w:tc>
        <w:tc>
          <w:tcPr>
            <w:tcW w:type="dxa" w:w="48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Достижима к весне через цену + продукт в записи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1. Концепция продукта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Миссия</w:t>
      </w:r>
    </w:p>
    <w:p>
      <w:pPr>
        <w:spacing w:after="120" w:before="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Помочь человеку, у которого жизнь развернулась не туда, увидеть в этом не случайность и не наказание, а точку — и понять, куда из неё идти.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Видение</w:t>
      </w:r>
    </w:p>
    <w:p>
      <w:pPr>
        <w:spacing w:after="120" w:before="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Стать тем нумерологом, к которому идут не за предсказанием, а за трезвым разбором — особенно в момент, когда всё сломалось.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Позиционирование</w:t>
      </w:r>
    </w:p>
    <w:p>
      <w:pPr>
        <w:spacing w:after="80" w:before="0" w:line="280"/>
      </w:pPr>
      <w:r>
        <w:rPr>
          <w:rFonts w:ascii="Arial" w:cs="Arial" w:eastAsia="Arial" w:hAnsi="Arial"/>
          <w:b/>
          <w:bCs/>
          <w:color w:val="1C3835"/>
          <w:sz w:val="21"/>
          <w:szCs w:val="21"/>
        </w:rPr>
        <w:t xml:space="preserve">«Нумерология для тех, у кого жизнь развернулась»</w:t>
      </w:r>
    </w:p>
    <w:p>
      <w:pPr>
        <w:spacing w:after="120" w:before="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Не «раскрою потенциал». Не «предскажу будущее». Разбор того, что заложено, что мешает и куда это ведёт — от человека, который свою точку перелома прошёл.</w:t>
      </w:r>
    </w:p>
    <w:tbl>
      <w:tblPr>
        <w:tblW w:type="dxa" w:w="9000"/>
        <w:tblBorders>
          <w:top w:val="single" w:color="0E5A55" w:sz="2"/>
          <w:left w:val="single" w:color="0E5A55" w:sz="18"/>
          <w:bottom w:val="single" w:color="0E5A55" w:sz="2"/>
          <w:right w:val="single" w:color="0E5A55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5A55"/>
                <w:sz w:val="19"/>
                <w:szCs w:val="19"/>
              </w:rPr>
              <w:t xml:space="preserve">Почему именно такое позиционирование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В нише проверен 31 аккаунт. У пятнадцати из двадцати нумерологов шапка выглядит одинаково: «Матрица судьбы | Обучение | Таро | Консультации». Они неотличимы друг от друга и конкурируют только ценой.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Ваша биография — единственное, что нельзя скопировать, и единственное, что объясняет, почему нумерология вообще появилась в блоге про коляску: не как подработка, а как продолжение темы.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2. Ценностное предложение</w:t>
      </w:r>
    </w:p>
    <w:tbl>
      <w:tblPr>
        <w:tblW w:type="dxa" w:w="9000"/>
        <w:tblBorders>
          <w:top w:val="single" w:color="0B7A5E" w:sz="2"/>
          <w:left w:val="single" w:color="0B7A5E" w:sz="18"/>
          <w:bottom w:val="single" w:color="0B7A5E" w:sz="2"/>
          <w:right w:val="single" w:color="0B7A5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7A5E"/>
                <w:sz w:val="19"/>
                <w:szCs w:val="19"/>
              </w:rPr>
              <w:t xml:space="preserve">Главное обещание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«Вы узнаете, что у вас заложено, что тормозит вас из раза в раз и через какое конкретное направление это разворачивается в вашу пользу — за один разбор, голосом, без эзотерического тумана и без обещаний предсказать будущее».</w:t>
            </w:r>
          </w:p>
        </w:tc>
      </w:tr>
    </w:tbl>
    <w:p>
      <w:pPr>
        <w:spacing w:after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F7370"/>
          <w:spacing w:val="20"/>
          <w:sz w:val="17"/>
          <w:szCs w:val="17"/>
        </w:rPr>
        <w:t xml:space="preserve">ЧЕТЫРЕ ОПОРЫ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Опора</w:t>
            </w:r>
          </w:p>
        </w:tc>
        <w:tc>
          <w:tcPr>
            <w:tcW w:type="dxa" w:w="68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 чём суть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Глубина метода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Не «три числа из интернета». Кармический и жизненный код, ограничители, кармический долг, число жизненного пути, возраст души, зарок, кодировки и структуры, итоговая сквозная тема с конкретной реализацией. Тринадцать блоков в заданном порядке.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Честность вместо мистики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Вы прямо говорите, чего метод не умеет. Это редкость: сильнейшие аккаунты ниши специально отстраиваются от предсказаний, и именно эта отстройка собирает скептиков — сегмент, за который никто не борется.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Прожитый опыт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Восемнадцать лет после перелома. Вы не теоретик по теме «как жить, когда всё поехало», и клиенту в кризисе это слышно с первой минуты.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Живой формат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Разбор приходит голосовыми сообщениями, тёплой разговорной речью на «ты», а не PDF-файлом с таблицами. Слушать можно когда удобно и сколько угодно раз.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3. Целевая аудитория</w:t>
      </w:r>
    </w:p>
    <w:p>
      <w:pPr>
        <w:spacing w:after="120" w:before="0" w:line="280"/>
      </w:pPr>
      <w:r>
        <w:rPr>
          <w:rFonts w:ascii="Arial" w:cs="Arial" w:eastAsia="Arial" w:hAnsi="Arial"/>
          <w:color w:val="5F7370"/>
          <w:sz w:val="21"/>
          <w:szCs w:val="21"/>
        </w:rPr>
        <w:t xml:space="preserve">Доли — оценка на основе состава вашей текущей аудитории и того, кто в этой нише реально платит. Это гипотеза, которую проверят первые двадцать продаж.</w:t>
      </w:r>
    </w:p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Сегмент 1 · Женщины 30–45 в точке перелома — ядро, около 50%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Кто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Развод, увольнение, переезд, болезнь близкого, выгорание, «всё вроде нормально, но не моё». Основная масса ваших 83 тысяч — здоровые женщины, подписавшиеся на вдохновение.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Боль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«Почему со мной это происходит и почему одно и то же по кругу». Ищут не прогноз, а объяснение и направление.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Что покупают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Полный разбор, прогностика на год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2 000 – 6 000 ₽ за консультацию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Ваше преимущество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Вы прожили самый радикальный вариант их ситуации. Никакой другой нумеролог этого не предъявит.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Сегмент 2 · Мамы — высокая маржа, около 25%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Кто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Матери детей 3–16 лет. Самый платёжеспособный и самый эмоционально вовлечённый сегмент эзотерического рынка.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Боль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«Не понимаю своего ребёнка», «он не такой, как я ожидала», «как ему помочь и не сломать».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Что покупают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Детский разбор — у вас он методически проработан и требует дат обоих родителей, то есть заведомо глубже конкурентских.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3 000 – 8 000 ₽. За ребёнка платят охотнее и больше, чем за себя.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Почему ваш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Вы мама. Аудитория это знает и видит вашу дочь в контенте.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Сегмент 3 · Пары и семьи — около 15%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Кто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Женщины в отношениях с вопросом «мой ли это человек»; матери взрослых детей; реже — деловые партнёры.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Боль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«С одним легко, с другим будто стена, и я не понимаю почему».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Что покупают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Совместимость — парная, семейная, деловая. Вы умеете все три.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Бюджет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3 000 – 7 000 ₽ — выше личного разбора, потому что считаются двое.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Спрос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Второй по популярности запрос ниши после предназначения.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Сегмент 4 · Люди с травмой и их близкие — родная аудитория, слабая экономика, около 10%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8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Кто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Те, кто пришёл за коляской и реабилитацией. Самые лояльные ваши подписчики.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Боль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Не «предназначение», а быт: самостоятельность, оборудование, что делать в первый год, куда обращаться.</w:t>
            </w:r>
          </w:p>
        </w:tc>
      </w:tr>
      <w:t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68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Платёжеспособность низкая: большая часть бюджета уходит на оборудование и реабилитацию.</w:t>
            </w:r>
          </w:p>
        </w:tc>
      </w:tr>
      <w:tr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Правильный ход</w:t>
            </w:r>
          </w:p>
        </w:tc>
        <w:tc>
          <w:tcPr>
            <w:tcW w:type="dxa" w:w="68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Не продавать им нумерологию в лоб. Дать бесплатную пользу и один недорогой прикладной продукт. Это ваша совесть и репутационный капитал, а не источник дохода.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4. Продуктовая линейка</w:t>
      </w:r>
    </w:p>
    <w:p>
      <w:pPr>
        <w:spacing w:after="120" w:before="0" w:line="280"/>
      </w:pPr>
      <w:r>
        <w:rPr>
          <w:rFonts w:ascii="Arial" w:cs="Arial" w:eastAsia="Arial" w:hAnsi="Arial"/>
          <w:color w:val="5F7370"/>
          <w:sz w:val="21"/>
          <w:szCs w:val="21"/>
        </w:rPr>
        <w:t xml:space="preserve">Линейка собрана под ваше главное ограничение: 2–3 разбора в неделю, около десяти в месяц. При такой пропускной способности линейка обязана быть короткой и дорогой — дешёвая и массовая физически не поместится в календарь.</w:t>
      </w:r>
    </w:p>
    <w:p>
      <w:pPr>
        <w:spacing w:after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F7370"/>
          <w:spacing w:val="20"/>
          <w:sz w:val="17"/>
          <w:szCs w:val="17"/>
        </w:rPr>
        <w:t xml:space="preserve">МАТЕМАТИКА ВАШЕГО ОГРАНИЧЕНИЯ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1800"/>
        <w:gridCol w:w="2160"/>
        <w:gridCol w:w="5040"/>
      </w:tblGrid>
      <w:tr>
        <w:trPr>
          <w:tblHeader/>
        </w:trPr>
        <w:tc>
          <w:tcPr>
            <w:tcW w:type="dxa" w:w="180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 разбора</w:t>
            </w:r>
          </w:p>
        </w:tc>
        <w:tc>
          <w:tcPr>
            <w:tcW w:type="dxa" w:w="21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разборов в месяц</w:t>
            </w:r>
          </w:p>
        </w:tc>
        <w:tc>
          <w:tcPr>
            <w:tcW w:type="dxa" w:w="50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это значит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990 ₽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9 900 ₽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Не бизнес. Годится только как короткая волна ради отзывов</w:t>
            </w:r>
          </w:p>
        </w:tc>
      </w:tr>
      <w:tr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2 500 ₽</w:t>
            </w:r>
          </w:p>
        </w:tc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25 000 ₽</w:t>
            </w:r>
          </w:p>
        </w:tc>
        <w:tc>
          <w:tcPr>
            <w:tcW w:type="dxa" w:w="50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Подработка при полной загрузке календаря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3 500 ₽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35 000 ₽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Реалистичная цель на ноябрь</w:t>
            </w:r>
          </w:p>
        </w:tc>
      </w:tr>
      <w:tr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5 000 ₽</w:t>
            </w:r>
          </w:p>
        </w:tc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50 000 ₽</w:t>
            </w:r>
          </w:p>
        </w:tc>
        <w:tc>
          <w:tcPr>
            <w:tcW w:type="dxa" w:w="50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Цель на зиму, после 10–15 отзывов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7 000 ₽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70 000 ₽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Достижимо к весне с сильным портфолио</w:t>
            </w:r>
          </w:p>
        </w:tc>
      </w:tr>
      <w:tr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10 000 ₽</w:t>
            </w:r>
          </w:p>
        </w:tc>
        <w:tc>
          <w:tcPr>
            <w:tcW w:type="dxa" w:w="21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100 000 ₽</w:t>
            </w:r>
          </w:p>
        </w:tc>
        <w:tc>
          <w:tcPr>
            <w:tcW w:type="dxa" w:w="50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Потолок личной работы. Выше — только продукты без вашего участия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B33F26" w:sz="2"/>
          <w:left w:val="single" w:color="B33F26" w:sz="18"/>
          <w:bottom w:val="single" w:color="B33F26" w:sz="2"/>
          <w:right w:val="single" w:color="B33F26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3F26"/>
                <w:sz w:val="19"/>
                <w:szCs w:val="19"/>
              </w:rPr>
              <w:t xml:space="preserve">Главное следствие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Разбор за 990 ₽ не может быть основным продуктом: при десяти местах в месяц это десять тысяч рублей. Набор отзывов по низкой цене — не стратегия, а одна короткая волна: 10–12 разборов за развёрнутый отзыв, три-четыре недели, и всё. Десяти отзывов достаточно, чтобы холодный человек поверил. Дальше — нормальная цена.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0B7A5E" w:sz="2"/>
          <w:left w:val="single" w:color="0B7A5E" w:sz="18"/>
          <w:bottom w:val="single" w:color="0B7A5E" w:sz="2"/>
          <w:right w:val="single" w:color="0B7A5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7A5E"/>
                <w:sz w:val="19"/>
                <w:szCs w:val="19"/>
              </w:rPr>
              <w:t xml:space="preserve">Ваше ограничение — это инструмент продаж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«Беру три разбора в неделю» — честный дефицит, который не надо выдумывать. Запись на две недели вперёд; освободилось место — говорите об этом в сторис. Работает сильнее любых искусственных дедлайнов, и при этом вам не приходится врать про «последние места».</w:t>
            </w:r>
          </w:p>
        </w:tc>
      </w:tr>
    </w:tbl>
    <w:p>
      <w:pPr>
        <w:pageBreakBefore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Ступень 0 · Бесплатно — чтобы вас попробовали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340"/>
        <w:gridCol w:w="5040"/>
        <w:gridCol w:w="1620"/>
      </w:tblGrid>
      <w:tr>
        <w:trPr>
          <w:tblHeader/>
        </w:trPr>
        <w:tc>
          <w:tcPr>
            <w:tcW w:type="dxa" w:w="23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50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162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Мини-разбор числа рождения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Человек пишет кодовое слово в комментарий — получает в директ короткий текст про своё число. Отдаётся автоматически через ChatPlace, вашего времени ноль. Механика с самой высокой надёжностью в нише.</w:t>
            </w:r>
          </w:p>
        </w:tc>
        <w:tc>
          <w:tcPr>
            <w:tcW w:type="dxa" w:w="1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лид-магнит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Ступень 1 · Разовая волна — только чтобы набрать отзывы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340"/>
        <w:gridCol w:w="5040"/>
        <w:gridCol w:w="1620"/>
      </w:tblGrid>
      <w:tr>
        <w:trPr>
          <w:tblHeader/>
        </w:trPr>
        <w:tc>
          <w:tcPr>
            <w:tcW w:type="dxa" w:w="23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50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162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Разбор одного вопроса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Один конкретный запрос клиента, разобранный через его дату: почему повторяется одна и та же история, что тормозит, куда двигаться. 10–15 минут голосовых. Ограничение по времени, а не постоянный продукт: 10–12 разборов за три-четыре недели, каждый в обмен на развёрнутый отзыв. Как только отзывов десять, ступень закрывается навсегда.</w:t>
            </w:r>
          </w:p>
        </w:tc>
        <w:tc>
          <w:tcPr>
            <w:tcW w:type="dxa" w:w="1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0–990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срок: 3–4 недели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Ступень 2 · Основные продукты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340"/>
        <w:gridCol w:w="5040"/>
        <w:gridCol w:w="1620"/>
      </w:tblGrid>
      <w:tr>
        <w:trPr>
          <w:tblHeader/>
        </w:trPr>
        <w:tc>
          <w:tcPr>
            <w:tcW w:type="dxa" w:w="23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50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162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Полный разбор по дате рождения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Все тринадцать блоков: число, месяц, год, кармический и жизненный коды, кодировки и структуры, ограничители, кармический долг, число жизненного пути с инструментом, будущее с инструментом, возраст души, зарок — и итог со сквозной темой и конкретной реализацией. 40–60 минут голосовых плюс ответы на вопросы.</w:t>
            </w:r>
          </w:p>
        </w:tc>
        <w:tc>
          <w:tcPr>
            <w:tcW w:type="dxa" w:w="1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3 500–5 000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после 30 отзывов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Детский разбор</w:t>
            </w:r>
          </w:p>
        </w:tc>
        <w:tc>
          <w:tcPr>
            <w:tcW w:type="dxa" w:w="50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С учётом дат обоих родителей и полного имени — методика требует и того, и другого, что делает его глубже типового «разбора ребёнка» на рынке. Плюс раздел для родителя: как с этим обращаться.</w:t>
            </w:r>
          </w:p>
        </w:tc>
        <w:tc>
          <w:tcPr>
            <w:tcW w:type="dxa" w:w="162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4 500–6 000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самый маржинальный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Совместимость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Парная, семейная или деловая: кармические коды двоих, матрицы, числа жизненного пути. Что между вами работает, что ломается и почему.</w:t>
            </w:r>
          </w:p>
        </w:tc>
        <w:tc>
          <w:tcPr>
            <w:tcW w:type="dxa" w:w="1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4 000–6 000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считаются двое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Прогностика на год</w:t>
            </w:r>
          </w:p>
        </w:tc>
        <w:tc>
          <w:tcPr>
            <w:tcW w:type="dxa" w:w="50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Активные цифры кармического и жизненного кода на конкретный год: что разворачивается, чего лучше не начинать, где точки нагрузки. Сезонный пик — ноябрь–январь, запись открывать в начале ноября.</w:t>
            </w:r>
          </w:p>
        </w:tc>
        <w:tc>
          <w:tcPr>
            <w:tcW w:type="dxa" w:w="162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3 000–4 000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сезонный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5A55"/>
          <w:sz w:val="24"/>
          <w:szCs w:val="24"/>
        </w:rPr>
        <w:t xml:space="preserve">Ступень 3 · Вторая половина бизнеса</w:t>
      </w:r>
    </w:p>
    <w:p>
      <w:pPr>
        <w:spacing w:after="120" w:before="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При десяти местах в месяц ваш потолок на личной работе — около ста тысяч рублей, и выше него не выйти никогда, сколько ни старайся. Часов в неделе конечное количество, а в ближайшие месяцы их станет меньше, а не больше. Поэтому продукты, которые продаются без вашего участия, — не отдалённое «когда-нибудь», а вторая половина модели, которую начинают строить параллельно с первой.</w:t>
      </w:r>
    </w:p>
    <w:p>
      <w:pPr>
        <w:spacing w:after="100"/>
      </w:pP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340"/>
        <w:gridCol w:w="5040"/>
        <w:gridCol w:w="1620"/>
      </w:tblGrid>
      <w:tr>
        <w:trPr>
          <w:tblHeader/>
        </w:trPr>
        <w:tc>
          <w:tcPr>
            <w:tcW w:type="dxa" w:w="23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50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162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Цифровой продукт в записи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Методичка или мини-курс: как посчитать своё число, что означают цифры, что такое кармический код простыми словами. Один раз записали — продаётся бесконечно, в том числе в недели, когда вы вообще не работаете. Приоритет номер два после волны отзывов.</w:t>
            </w:r>
          </w:p>
        </w:tc>
        <w:tc>
          <w:tcPr>
            <w:tcW w:type="dxa" w:w="1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1 500–3 000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работает без вас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Расклад таро</w:t>
            </w:r>
          </w:p>
        </w:tc>
        <w:tc>
          <w:tcPr>
            <w:tcW w:type="dxa" w:w="50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По системе «78 дверей». Ваша идея подключать нумерологию к раскладу отдельным слоем на рынке почти не встречается и даёт понятную отстройку. Запускать, когда доучитесь и сделаете десяток раскладов бесплатно.</w:t>
            </w:r>
          </w:p>
        </w:tc>
        <w:tc>
          <w:tcPr>
            <w:tcW w:type="dxa" w:w="162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1 500–2 500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после курса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Сопровождение по подписке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Для тех, кто уже взял полный разбор: месяц на связи, разбор ситуаций по мере появления, короткие ответы голосом. Повторяемая выручка вместо разовой.</w:t>
            </w:r>
          </w:p>
        </w:tc>
        <w:tc>
          <w:tcPr>
            <w:tcW w:type="dxa" w:w="1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5 000–10 000 ₽/мес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повторные продажи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Обучение нумерологии</w:t>
            </w:r>
          </w:p>
        </w:tc>
        <w:tc>
          <w:tcPr>
            <w:tcW w:type="dxa" w:w="50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Потолок доходности в нише и единственный продукт, который масштабируется без роста нагрузки. Требует времени, методической работы и вашей уверенности в роли преподавателя — поэтому не сейчас.</w:t>
            </w:r>
          </w:p>
        </w:tc>
        <w:tc>
          <w:tcPr>
            <w:tcW w:type="dxa" w:w="162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10 000–30 000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горизонт 2027</w:t>
            </w:r>
          </w:p>
        </w:tc>
      </w:tr>
    </w:tbl>
    <w:p>
      <w:pPr>
        <w:pageBreakBefore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5. Дорога до 100 000 ₽ в месяц</w:t>
      </w:r>
    </w:p>
    <w:p>
      <w:pPr>
        <w:spacing w:after="120" w:before="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Два пути к цели. Первый — только цена: 10 разборов по 10 000 ₽. Технически возможно, но 10 000 ₽ это верхняя граница рынка, и путь хрупкий: любая неделя без работы обнуляет месяц. Второй — цена плюс продукт в записи. Тот же результат при меньшей нагрузке.</w:t>
      </w:r>
    </w:p>
    <w:p>
      <w:pPr>
        <w:spacing w:after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F7370"/>
          <w:spacing w:val="20"/>
          <w:sz w:val="17"/>
          <w:szCs w:val="17"/>
        </w:rPr>
        <w:t xml:space="preserve">ПУТЬ Б — РЕКОМЕНДУЕМЫЙ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1440"/>
        <w:gridCol w:w="2700"/>
        <w:gridCol w:w="2880"/>
        <w:gridCol w:w="1980"/>
      </w:tblGrid>
      <w:tr>
        <w:trPr>
          <w:tblHeader/>
        </w:trPr>
        <w:tc>
          <w:tcPr>
            <w:tcW w:type="dxa" w:w="14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Комбинация</w:t>
            </w:r>
          </w:p>
        </w:tc>
        <w:tc>
          <w:tcPr>
            <w:tcW w:type="dxa" w:w="270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Разборы</w:t>
            </w:r>
          </w:p>
        </w:tc>
        <w:tc>
          <w:tcPr>
            <w:tcW w:type="dxa" w:w="288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Методичка</w:t>
            </w:r>
          </w:p>
        </w:tc>
        <w:tc>
          <w:tcPr>
            <w:tcW w:type="dxa" w:w="198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Итого</w:t>
            </w:r>
          </w:p>
        </w:tc>
      </w:tr>
      <w:tr>
        <w:tc>
          <w:tcPr>
            <w:tcW w:type="dxa" w:w="14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Вариант 1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8 × 7 000 ₽ = 56 000 ₽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20 продаж × 2 000 ₽ = 40 000 ₽</w:t>
            </w:r>
          </w:p>
        </w:tc>
        <w:tc>
          <w:tcPr>
            <w:tcW w:type="dxa" w:w="19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96 000 ₽</w:t>
            </w:r>
          </w:p>
        </w:tc>
      </w:tr>
      <w:tr>
        <w:tc>
          <w:tcPr>
            <w:tcW w:type="dxa" w:w="14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Вариант 2</w:t>
            </w:r>
          </w:p>
        </w:tc>
        <w:tc>
          <w:tcPr>
            <w:tcW w:type="dxa" w:w="27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6 × 7 000 ₽ = 42 000 ₽</w:t>
            </w:r>
          </w:p>
        </w:tc>
        <w:tc>
          <w:tcPr>
            <w:tcW w:type="dxa" w:w="288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30 продаж × 2 000 ₽ = 60 000 ₽</w:t>
            </w:r>
          </w:p>
        </w:tc>
        <w:tc>
          <w:tcPr>
            <w:tcW w:type="dxa" w:w="198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102 000 ₽</w:t>
            </w:r>
          </w:p>
        </w:tc>
      </w:tr>
    </w:tbl>
    <w:p>
      <w:pPr>
        <w:spacing w:after="100"/>
      </w:pPr>
    </w:p>
    <w:p>
      <w:pPr>
        <w:spacing w:after="120" w:before="0" w:line="280"/>
      </w:pPr>
      <w:r>
        <w:rPr>
          <w:rFonts w:ascii="Arial" w:cs="Arial" w:eastAsia="Arial" w:hAnsi="Arial"/>
          <w:color w:val="5F7370"/>
          <w:sz w:val="21"/>
          <w:szCs w:val="21"/>
        </w:rPr>
        <w:t xml:space="preserve">30 продаж методички в месяц — это 0,036% от вашей базы в 83 507 человек. Для низкого чека при тёплой аудитории это консервативная оценка, обычно конверсия выше. Не гарантия, но и не фантазия.</w:t>
      </w:r>
    </w:p>
    <w:p>
      <w:pPr>
        <w:spacing w:after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F7370"/>
          <w:spacing w:val="20"/>
          <w:sz w:val="17"/>
          <w:szCs w:val="17"/>
        </w:rPr>
        <w:t xml:space="preserve">РАСКЛАДКА ПО МЕСЯЦАМ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1800"/>
        <w:gridCol w:w="4140"/>
        <w:gridCol w:w="1260"/>
        <w:gridCol w:w="1800"/>
      </w:tblGrid>
      <w:tr>
        <w:trPr>
          <w:tblHeader/>
        </w:trPr>
        <w:tc>
          <w:tcPr>
            <w:tcW w:type="dxa" w:w="180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41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12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  <w:tc>
          <w:tcPr>
            <w:tcW w:type="dxa" w:w="180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Доход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Сентябрь–октябрь</w:t>
            </w:r>
          </w:p>
        </w:tc>
        <w:tc>
          <w:tcPr>
            <w:tcW w:type="dxa" w:w="4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Волна отзывов: 10–12 разборов за отзыв. Параллельно записываете методичку</w:t>
            </w:r>
          </w:p>
        </w:tc>
        <w:tc>
          <w:tcPr>
            <w:tcW w:type="dxa" w:w="1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0–990 ₽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≈ 10 000 ₽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5F7370"/>
                <w:sz w:val="17"/>
                <w:szCs w:val="17"/>
              </w:rPr>
              <w:t xml:space="preserve">это инвестиция</w:t>
            </w:r>
          </w:p>
        </w:tc>
      </w:tr>
      <w:tr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Ноябрь</w:t>
            </w:r>
          </w:p>
        </w:tc>
        <w:tc>
          <w:tcPr>
            <w:tcW w:type="dxa" w:w="41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Отзывы есть — ставите нормальную цену. Методичка в продаже. Открываете запись на прогнозы</w:t>
            </w:r>
          </w:p>
        </w:tc>
        <w:tc>
          <w:tcPr>
            <w:tcW w:type="dxa" w:w="12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3 500 ₽</w:t>
            </w:r>
          </w:p>
        </w:tc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≈ 55 000 ₽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Декабрь–январь</w:t>
            </w:r>
          </w:p>
        </w:tc>
        <w:tc>
          <w:tcPr>
            <w:tcW w:type="dxa" w:w="41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Пик сезона прогностики. Методичка продаётся сама</w:t>
            </w:r>
          </w:p>
        </w:tc>
        <w:tc>
          <w:tcPr>
            <w:tcW w:type="dxa" w:w="1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5 000 ₽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≈ 80 000 ₽</w:t>
            </w:r>
          </w:p>
        </w:tc>
      </w:tr>
      <w:tr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Февраль–март</w:t>
            </w:r>
          </w:p>
        </w:tc>
        <w:tc>
          <w:tcPr>
            <w:tcW w:type="dxa" w:w="41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Цена выросла, разборов меньше, методичка тянет больше</w:t>
            </w:r>
          </w:p>
        </w:tc>
        <w:tc>
          <w:tcPr>
            <w:tcW w:type="dxa" w:w="12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7 000 ₽</w:t>
            </w:r>
          </w:p>
        </w:tc>
        <w:tc>
          <w:tcPr>
            <w:tcW w:type="dxa" w:w="180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≈ 100 000 ₽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8A6012" w:sz="2"/>
          <w:left w:val="single" w:color="8A6012" w:sz="18"/>
          <w:bottom w:val="single" w:color="8A6012" w:sz="2"/>
          <w:right w:val="single" w:color="8A6012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A6012"/>
                <w:sz w:val="19"/>
                <w:szCs w:val="19"/>
              </w:rPr>
              <w:t xml:space="preserve">Три вещи, которые должны быть правдой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1. Десять отзывов до ноября. Без них цена выше двух тысяч не продаётся, и весь график сдвигается.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2. Методичка записана до декабря. К февралю-марту, если второй половины дохода не существует, план встанет.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3. Призыв к действию в каждой публикации. Сейчас он в 4% роликов при 82% по нише. Без этого никакая цена не имеет значения — люди просто не узнают, что у вас можно что-то купить.</w:t>
            </w:r>
          </w:p>
        </w:tc>
      </w:tr>
    </w:tbl>
    <w:p>
      <w:pPr>
        <w:pageBreakBefore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6. Что внутри разбора</w:t>
      </w:r>
    </w:p>
    <w:p>
      <w:pPr>
        <w:spacing w:after="120" w:before="0" w:line="280"/>
      </w:pPr>
      <w:r>
        <w:rPr>
          <w:rFonts w:ascii="Arial" w:cs="Arial" w:eastAsia="Arial" w:hAnsi="Arial"/>
          <w:color w:val="5F7370"/>
          <w:sz w:val="21"/>
          <w:szCs w:val="21"/>
        </w:rPr>
        <w:t xml:space="preserve">Это ваш реальный состав по методике. Его и надо продавать — конкретикой, а не обещаниями. Большинство конкурентов не может перечислить, что именно входит, потому что у них внутри три числа.</w:t>
      </w:r>
    </w:p>
    <w:p>
      <w:pPr>
        <w:spacing w:after="100"/>
      </w:pP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dxa" w:w="30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dxa" w:w="59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клиент из этого узнаёт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1–3. Число, месяц и год рождения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Базовые задачи и свойства, разложенные по каждой цифре отдельно</w:t>
            </w:r>
          </w:p>
        </w:tc>
      </w:tr>
      <w:tr>
        <w:tc>
          <w:tcPr>
            <w:tcW w:type="dxa" w:w="30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4–5. Кармический и жизненный код</w:t>
            </w:r>
          </w:p>
        </w:tc>
        <w:tc>
          <w:tcPr>
            <w:tcW w:type="dxa" w:w="59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Две главные линии: что досталось и что строится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6. Разбор каждой цифры кодов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Кармическое и жизненное значение по каждой — самый объёмный блок</w:t>
            </w:r>
          </w:p>
        </w:tc>
      </w:tr>
      <w:tr>
        <w:tc>
          <w:tcPr>
            <w:tcW w:type="dxa" w:w="30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7. Зарок и родовая порча</w:t>
            </w:r>
          </w:p>
        </w:tc>
        <w:tc>
          <w:tcPr>
            <w:tcW w:type="dxa" w:w="59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Есть ли, откуда взялось, сколько длится — и конкретная техника проработки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8. Кодировки и структуры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Особые сочетания, которые усиливают или ломают</w:t>
            </w:r>
          </w:p>
        </w:tc>
      </w:tr>
      <w:tr>
        <w:tc>
          <w:tcPr>
            <w:tcW w:type="dxa" w:w="30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9. Ограничители</w:t>
            </w:r>
          </w:p>
        </w:tc>
        <w:tc>
          <w:tcPr>
            <w:tcW w:type="dxa" w:w="59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Самый продающий блок. Почему одна и та же история повторяется годами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10. Кармический долг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Что тянется и требует закрытия</w:t>
            </w:r>
          </w:p>
        </w:tc>
      </w:tr>
      <w:tr>
        <w:tc>
          <w:tcPr>
            <w:tcW w:type="dxa" w:w="30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11. Число жизненного пути</w:t>
            </w:r>
          </w:p>
        </w:tc>
        <w:tc>
          <w:tcPr>
            <w:tcW w:type="dxa" w:w="59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Что пришёл отрабатывать, каким инструментом, что впереди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12. Возраст души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На каком этапе человек и какие у этого этапа ловушки</w:t>
            </w:r>
          </w:p>
        </w:tc>
      </w:tr>
      <w:tr>
        <w:tc>
          <w:tcPr>
            <w:tcW w:type="dxa" w:w="30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13. Итог</w:t>
            </w:r>
          </w:p>
        </w:tc>
        <w:tc>
          <w:tcPr>
            <w:tcW w:type="dxa" w:w="59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Второй продающий блок. Одна сквозная тема всей жизни и конкретное направление её реализации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0E5A55" w:sz="2"/>
          <w:left w:val="single" w:color="0E5A55" w:sz="18"/>
          <w:bottom w:val="single" w:color="0E5A55" w:sz="2"/>
          <w:right w:val="single" w:color="0E5A55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E5A55"/>
                <w:sz w:val="19"/>
                <w:szCs w:val="19"/>
              </w:rPr>
              <w:t xml:space="preserve">Что из этого выносить в продающий текст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Не весь список — он длинный, и половина слов человеку незнакома. Выносите три вещи, понятные без объяснений: ограничители («почему у меня одно и то же по кругу»), жизненный путь («что я вообще тут делаю») и итог («и что мне теперь с этим делать»). Остальное — в описание состава, как доказательство глубины.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7. Конкурентные преимущества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Аудитория, которой нет ни у кого в нише. 83 507 подписчиков. У проверенных нумерологов: @numerolog_valeria — 18 252, @xkochergina — 16 278, @fro.elenaa — 23 654, @stella_viatoria — 8 736. Все они на этом зарабатывают. Вы стартуете с базой в 4–10 раз больше.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Биография, которую невозможно скопировать. Восемнадцать лет после перелома. Любой конкурент может выучить ту же методику — и ни один не может встать на эту позицию.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Глубина метода против рыночного стандарта. Тринадцать блоков в заданном порядке, с проверкой по калькулятору-первоисточнику. Рыночный стандарт — восемь позиций по конспекту с марафона.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Шесть видов разбора вместо одного. Взрослый, детский, совместимость парная и семейная и деловая, прогностика, психоматрица. Один клиент может купить трижды.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Отстройка через честность. Отказ от предсказаний открывает сегмент скептиков — людей, которые никогда не пойдут к гадалке, но пойдут к тому, кто сразу обозначил границы метода.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Живой голос вместо документа. Тёплая разговорная речь, в которой не видно структуры. Формат, за который благодарят отдельно.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C3835"/>
          <w:sz w:val="21"/>
          <w:szCs w:val="21"/>
        </w:rPr>
        <w:t xml:space="preserve">Второй инструмент на подходе. Таро по системе «78 дверей» с нумерологией отдельным слоем — сочетание, которого на рынке практически нет.</w:t>
      </w:r>
    </w:p>
    <w:p>
      <w:pPr>
        <w:spacing w:after="10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5F7370"/>
          <w:spacing w:val="20"/>
          <w:sz w:val="17"/>
          <w:szCs w:val="17"/>
        </w:rPr>
        <w:t xml:space="preserve">БАРЬЕРЫ ДЛЯ КОНКУРЕНТОВ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Барьер</w:t>
            </w:r>
          </w:p>
        </w:tc>
        <w:tc>
          <w:tcPr>
            <w:tcW w:type="dxa" w:w="648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работает</w:t>
            </w:r>
          </w:p>
        </w:tc>
      </w:tr>
      <w:tr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Аудиторию не купить</w:t>
            </w:r>
          </w:p>
        </w:tc>
        <w:tc>
          <w:tcPr>
            <w:tcW w:type="dxa" w:w="64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83 тысячи органических подписчиков набираются годами и не воспроизводятся бюджетом</w:t>
            </w:r>
          </w:p>
        </w:tc>
      </w:tr>
      <w:tr>
        <w:tc>
          <w:tcPr>
            <w:tcW w:type="dxa" w:w="252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Историю не выучить</w:t>
            </w:r>
          </w:p>
        </w:tc>
        <w:tc>
          <w:tcPr>
            <w:tcW w:type="dxa" w:w="648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Восемнадцать лет опыта — не навык, который осваивают на курсе</w:t>
            </w:r>
          </w:p>
        </w:tc>
      </w:tr>
      <w:tr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Метод требует лет</w:t>
            </w:r>
          </w:p>
        </w:tc>
        <w:tc>
          <w:tcPr>
            <w:tcW w:type="dxa" w:w="64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Полный курс Numerorum до двадцать седьмого урока и дальше — не выходные с конспектом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8. Риски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2340"/>
        <w:gridCol w:w="6660"/>
      </w:tblGrid>
      <w:tr>
        <w:trPr>
          <w:tblHeader/>
        </w:trPr>
        <w:tc>
          <w:tcPr>
            <w:tcW w:type="dxa" w:w="23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66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 и что делать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Один отзыв — главный</w:t>
            </w:r>
          </w:p>
        </w:tc>
        <w:tc>
          <w:tcPr>
            <w:tcW w:type="dxa" w:w="6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Холодная аудитория не покупает дорогое у человека без публичных подтверждений. Пока отзывов меньше десяти, любая цена выше тысячи будет продаваться плохо — и дело не в тексте и не в аудитории. Чинится только временем и количеством разборов.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Зарок и порча в рекламе — этика</w:t>
            </w:r>
          </w:p>
        </w:tc>
        <w:tc>
          <w:tcPr>
            <w:tcW w:type="dxa" w:w="66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Внутри разбора это часть методики. Но вынесенное в продающий контент «проверю, нет ли на вас порчи» ставит вас в один ряд с аккаунтами вроде «Гадалка, верну мужа в семью». Это другой рынок: там платят быстрее, но репутация не накапливается, а сгорает. Держите тему внутри продукта, не на витрине.</w:t>
            </w:r>
          </w:p>
        </w:tc>
      </w:tr>
      <w:tr>
        <w:tc>
          <w:tcPr>
            <w:tcW w:type="dxa" w:w="23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Разрыв между контентом и продуктом</w:t>
            </w:r>
          </w:p>
        </w:tc>
        <w:tc>
          <w:tcPr>
            <w:tcW w:type="dxa" w:w="66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Люди подписывались на коляску и тренировки, а покупать будут разборы. Первые месяцы конверсия будет ниже рыночной — это нормально. Лечится тем, что вы всегда объясняете связь: нумерология пришла в блог не вместо темы перелома, а из неё.</w:t>
            </w:r>
          </w:p>
        </w:tc>
      </w:tr>
      <w:tr>
        <w:tc>
          <w:tcPr>
            <w:tcW w:type="dxa" w:w="23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Продукт завязан на вас</w:t>
            </w:r>
          </w:p>
        </w:tc>
        <w:tc>
          <w:tcPr>
            <w:tcW w:type="dxa" w:w="66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Разбор нельзя делегировать. Любая неделя, когда вы не можете работать, — неделя без выручки. Единственное лекарство — записанный цифровой продукт, сделанный заранее.</w:t>
            </w:r>
          </w:p>
        </w:tc>
      </w:tr>
    </w:tbl>
    <w:p>
      <w:pPr>
        <w:spacing w:after="100"/>
      </w:pPr>
    </w:p>
    <w:tbl>
      <w:tblPr>
        <w:tblW w:type="dxa" w:w="9000"/>
        <w:tblBorders>
          <w:top w:val="single" w:color="B33F26" w:sz="2"/>
          <w:left w:val="single" w:color="B33F26" w:sz="18"/>
          <w:bottom w:val="single" w:color="B33F26" w:sz="2"/>
          <w:right w:val="single" w:color="B33F26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3F26"/>
                <w:sz w:val="19"/>
                <w:szCs w:val="19"/>
              </w:rPr>
              <w:t xml:space="preserve">Чего в продающих текстах быть не должно</w:t>
            </w:r>
          </w:p>
          <w:p>
            <w:pPr>
              <w:spacing w:after="60" w:before="0" w:line="280"/>
            </w:pPr>
            <w:r>
              <w:rPr>
                <w:rFonts w:ascii="Arial" w:cs="Arial" w:eastAsia="Arial" w:hAnsi="Arial"/>
                <w:color w:val="1C3835"/>
                <w:sz w:val="21"/>
                <w:szCs w:val="21"/>
              </w:rPr>
              <w:t xml:space="preserve">Обещаний конкретных событий и сроков. Формулировок про здоровье и лечение. Утверждений, что без разбора «ничего не получится». Всё это даёт быстрые продажи и медленно разрушает единственное, на чём держится ваша позиция, — доверие к вашей честности.</w:t>
            </w:r>
          </w:p>
        </w:tc>
      </w:tr>
    </w:tbl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3835"/>
          <w:sz w:val="30"/>
          <w:szCs w:val="30"/>
        </w:rPr>
        <w:t xml:space="preserve">9. Что осталось уточнить</w:t>
      </w:r>
    </w:p>
    <w:tbl>
      <w:tblPr>
        <w:tblW w:type="dxa" w:w="9000"/>
        <w:tblBorders>
          <w:top w:val="single" w:color="D3DEDA" w:sz="2"/>
          <w:left w:val="single" w:color="D3DEDA" w:sz="2"/>
          <w:bottom w:val="single" w:color="D3DEDA" w:sz="2"/>
          <w:right w:val="single" w:color="D3DEDA" w:sz="2"/>
          <w:insideH w:val="single" w:color="E3EBE8" w:sz="2"/>
          <w:insideV w:val="single" w:color="E3EBE8" w:sz="2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dxa" w:w="306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5940"/>
            <w:shd w:fill="0E5A5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Сколько разборов в неделю вы потянете?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Отвечено: 2–3. Линейка пересобрана под эту цифру.</w:t>
            </w:r>
          </w:p>
        </w:tc>
      </w:tr>
      <w:tr>
        <w:tc>
          <w:tcPr>
            <w:tcW w:type="dxa" w:w="30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Какой доход в месяц нужен?</w:t>
            </w:r>
          </w:p>
        </w:tc>
        <w:tc>
          <w:tcPr>
            <w:tcW w:type="dxa" w:w="59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Отвечено: до 100 000 ₽. План в разделе 5.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Курс Numerorum завершён? Есть документ?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Не отвечено. Если да — идёт в шапку профиля и в закреп. Конкуренты продают дипломами: @annabond_nm — «диплом гособразца», @aleksandrova.numerolog — «3 500+ выпускников».</w:t>
            </w:r>
          </w:p>
        </w:tc>
      </w:tr>
      <w:tr>
        <w:tc>
          <w:tcPr>
            <w:tcW w:type="dxa" w:w="306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Хотите ли вы учить?</w:t>
            </w:r>
          </w:p>
        </w:tc>
        <w:tc>
          <w:tcPr>
            <w:tcW w:type="dxa" w:w="5940"/>
            <w:shd w:fill="F2F5F3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Не отвечено. Обучение — потолок доходности ниши и единственный продукт, который масштабируется без роста нагрузки. Но если преподавать не хочется — не надо, это видно в контенте.</w:t>
            </w:r>
          </w:p>
        </w:tc>
      </w:tr>
      <w:tr>
        <w:tc>
          <w:tcPr>
            <w:tcW w:type="dxa" w:w="3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C3835"/>
                <w:sz w:val="19"/>
                <w:szCs w:val="19"/>
              </w:rPr>
              <w:t xml:space="preserve">Таро — продавать или пока только учиться?</w:t>
            </w:r>
          </w:p>
        </w:tc>
        <w:tc>
          <w:tcPr>
            <w:tcW w:type="dxa" w:w="59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C3835"/>
                <w:sz w:val="19"/>
                <w:szCs w:val="19"/>
              </w:rPr>
              <w:t xml:space="preserve">Не отвечено. Если продавать, идею «нумерология слоем к раскладу» надо закладывать в позиционирование сейчас, а не потом.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D3DEDA" w:sz="4" w:space="8"/>
        </w:pBdr>
        <w:spacing w:after="120" w:before="200"/>
      </w:pP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1C3835"/>
          <w:sz w:val="18"/>
          <w:szCs w:val="18"/>
        </w:rPr>
        <w:t xml:space="preserve">На чём основан документ. </w:t>
      </w:r>
      <w:r>
        <w:rPr>
          <w:rFonts w:ascii="Arial" w:cs="Arial" w:eastAsia="Arial" w:hAnsi="Arial"/>
          <w:color w:val="5F7370"/>
          <w:sz w:val="18"/>
          <w:szCs w:val="18"/>
        </w:rPr>
        <w:t xml:space="preserve">Структура — по образцу, который вы прислали. Состав разбора и виды консультаций — по вашим рабочим материалам методики Numerorum 3.0. Метрики аудитории и конкурентов — выгрузки Virale от 10 сентября 2026 по 31 аккаунту ниши.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1C3835"/>
          <w:sz w:val="18"/>
          <w:szCs w:val="18"/>
        </w:rPr>
        <w:t xml:space="preserve">Что здесь гипотеза. </w:t>
      </w:r>
      <w:r>
        <w:rPr>
          <w:rFonts w:ascii="Arial" w:cs="Arial" w:eastAsia="Arial" w:hAnsi="Arial"/>
          <w:color w:val="5F7370"/>
          <w:sz w:val="18"/>
          <w:szCs w:val="18"/>
        </w:rPr>
        <w:t xml:space="preserve">Все цены, доли сегментов и оценки бюджетов — предложение к проверке, а не расчёт. Их подтвердят или опровергнут первые двадцать продаж. Прогнозы дохода — расчётные ориентиры на основе бенчмарков ниши, а не гарантия результата.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38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2026-09-15T11:30:11.074Z</dcterms:created>
  <dcterms:modified xsi:type="dcterms:W3CDTF">2026-09-15T11:30:11.087Z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