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C5B5" w14:textId="6A189AC4" w:rsidR="00C07F05" w:rsidRPr="004804B4" w:rsidRDefault="00E40AF1" w:rsidP="00C07F05">
      <w:pPr>
        <w:jc w:val="right"/>
        <w:rPr>
          <w:b/>
        </w:rPr>
      </w:pPr>
      <w:r>
        <w:rPr>
          <w:b/>
        </w:rPr>
        <w:t>Лабораторная работа 2</w:t>
      </w:r>
      <w:r w:rsidR="00C07F05" w:rsidRPr="004804B4">
        <w:rPr>
          <w:b/>
        </w:rPr>
        <w:t>.</w:t>
      </w:r>
    </w:p>
    <w:p w14:paraId="337961FC" w14:textId="77777777" w:rsidR="004804B4" w:rsidRDefault="004804B4" w:rsidP="00C07F05">
      <w:pPr>
        <w:jc w:val="right"/>
      </w:pPr>
    </w:p>
    <w:p w14:paraId="52B0C0FC" w14:textId="77777777" w:rsidR="00C07F05" w:rsidRDefault="00E40AF1" w:rsidP="00C07F05">
      <w:pPr>
        <w:jc w:val="right"/>
      </w:pPr>
      <w:r>
        <w:t>Решение СЛАУ</w:t>
      </w:r>
      <w:r w:rsidR="00C07F05">
        <w:t>.</w:t>
      </w:r>
      <w:r>
        <w:t xml:space="preserve"> Использование СЛАУ для решения динамических задач.</w:t>
      </w:r>
    </w:p>
    <w:p w14:paraId="61E8657A" w14:textId="77777777" w:rsidR="00C07F05" w:rsidRDefault="00E40AF1" w:rsidP="00C07F05">
      <w:pPr>
        <w:jc w:val="right"/>
      </w:pPr>
      <w:r>
        <w:t>Оценка обусловленно</w:t>
      </w:r>
      <w:r w:rsidR="00C07F05">
        <w:t>сти.</w:t>
      </w:r>
    </w:p>
    <w:p w14:paraId="2B89E2AC" w14:textId="77777777" w:rsidR="00C07F05" w:rsidRDefault="00C07F05" w:rsidP="0029265E">
      <w:pPr>
        <w:jc w:val="both"/>
      </w:pPr>
    </w:p>
    <w:p w14:paraId="63C9A2CB" w14:textId="77777777" w:rsidR="004804B4" w:rsidRDefault="004804B4" w:rsidP="0029265E">
      <w:pPr>
        <w:jc w:val="both"/>
      </w:pPr>
    </w:p>
    <w:p w14:paraId="49773C6F" w14:textId="77777777" w:rsidR="00CC0648" w:rsidRDefault="00CC0648" w:rsidP="0029265E">
      <w:pPr>
        <w:pStyle w:val="ListParagraph"/>
        <w:numPr>
          <w:ilvl w:val="0"/>
          <w:numId w:val="1"/>
        </w:numPr>
        <w:jc w:val="both"/>
      </w:pPr>
      <w:r>
        <w:t xml:space="preserve">Цель работы: научиться </w:t>
      </w:r>
      <w:r w:rsidR="00E40AF1">
        <w:t xml:space="preserve">применять методы решения систем линейных алгебраических уравнений для решения динамических </w:t>
      </w:r>
      <w:r>
        <w:t>непрерывн</w:t>
      </w:r>
      <w:r w:rsidR="00E40AF1">
        <w:t>ых</w:t>
      </w:r>
      <w:r>
        <w:t xml:space="preserve"> задач математической физики, оценивать </w:t>
      </w:r>
      <w:r w:rsidR="00E40AF1">
        <w:t>обусловленность задачи</w:t>
      </w:r>
      <w:r>
        <w:t>.</w:t>
      </w:r>
    </w:p>
    <w:p w14:paraId="7E563D5F" w14:textId="77777777" w:rsidR="00CC0648" w:rsidRPr="00CC0648" w:rsidRDefault="00CC0648" w:rsidP="00CC0648">
      <w:pPr>
        <w:pStyle w:val="ListParagraph"/>
        <w:jc w:val="both"/>
      </w:pPr>
    </w:p>
    <w:p w14:paraId="4D7D578D" w14:textId="77777777" w:rsidR="0029265E" w:rsidRDefault="00CC0648" w:rsidP="0029265E">
      <w:pPr>
        <w:pStyle w:val="ListParagraph"/>
        <w:numPr>
          <w:ilvl w:val="0"/>
          <w:numId w:val="1"/>
        </w:numPr>
        <w:jc w:val="both"/>
      </w:pPr>
      <w:r>
        <w:t>Задача: р</w:t>
      </w:r>
      <w:r w:rsidR="00C07F05">
        <w:t>азработать разностную схему</w:t>
      </w:r>
      <w:r w:rsidR="0029265E">
        <w:t xml:space="preserve"> для системы уравнений Лотки-Вольтерра «хищник-жертва», которая описывает динамику простейшей экосистемы</w:t>
      </w:r>
      <w:r w:rsidR="00E40AF1">
        <w:t xml:space="preserve"> в двухмерной пространственной области</w:t>
      </w:r>
      <w:r w:rsidR="0029265E">
        <w:t>:</w:t>
      </w:r>
    </w:p>
    <w:p w14:paraId="5C94A7BE" w14:textId="77777777" w:rsidR="0029265E" w:rsidRDefault="00C2160A" w:rsidP="0029265E">
      <w:pPr>
        <w:pStyle w:val="ListParagraph"/>
        <w:jc w:val="both"/>
      </w:pPr>
      <w:r w:rsidRPr="0026256B">
        <w:rPr>
          <w:noProof/>
          <w:position w:val="-50"/>
        </w:rPr>
        <w:object w:dxaOrig="2820" w:dyaOrig="1120" w14:anchorId="3AA85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1pt;height:55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789494721" r:id="rId7"/>
        </w:object>
      </w:r>
    </w:p>
    <w:p w14:paraId="4DF416F7" w14:textId="77777777" w:rsidR="0029265E" w:rsidRDefault="0029265E" w:rsidP="0029265E">
      <w:pPr>
        <w:pStyle w:val="ListParagraph"/>
        <w:jc w:val="both"/>
      </w:pPr>
    </w:p>
    <w:p w14:paraId="2821CDA2" w14:textId="77777777" w:rsidR="0029265E" w:rsidRDefault="0029265E" w:rsidP="0029265E">
      <w:pPr>
        <w:pStyle w:val="ListParagraph"/>
        <w:jc w:val="both"/>
      </w:pPr>
      <w:r w:rsidRPr="000547BD">
        <w:rPr>
          <w:i/>
          <w:lang w:val="en-US"/>
        </w:rPr>
        <w:t>x</w:t>
      </w:r>
      <w:r w:rsidRPr="000547BD">
        <w:t xml:space="preserve"> </w:t>
      </w:r>
      <w:r>
        <w:t xml:space="preserve">- безразмерная численность жертв, </w:t>
      </w:r>
      <w:r w:rsidRPr="000547BD">
        <w:rPr>
          <w:i/>
          <w:lang w:val="en-US"/>
        </w:rPr>
        <w:t>y</w:t>
      </w:r>
      <w:r w:rsidRPr="000547BD">
        <w:t xml:space="preserve"> </w:t>
      </w:r>
      <w:r>
        <w:t xml:space="preserve">- безразмерная численность хищников, </w:t>
      </w:r>
      <w:r w:rsidRPr="000547BD">
        <w:rPr>
          <w:i/>
          <w:lang w:val="en-US"/>
        </w:rPr>
        <w:t>b</w:t>
      </w:r>
      <w:r w:rsidRPr="000547BD">
        <w:rPr>
          <w:i/>
        </w:rPr>
        <w:t xml:space="preserve">, </w:t>
      </w:r>
      <w:r w:rsidRPr="000547BD">
        <w:rPr>
          <w:i/>
          <w:lang w:val="en-US"/>
        </w:rPr>
        <w:t>c</w:t>
      </w:r>
      <w:r w:rsidRPr="000547BD">
        <w:t xml:space="preserve"> </w:t>
      </w:r>
      <w:r>
        <w:t>- положительные константы</w:t>
      </w:r>
      <w:r w:rsidRPr="000547BD">
        <w:t xml:space="preserve"> (</w:t>
      </w:r>
      <w:r w:rsidRPr="000547BD">
        <w:rPr>
          <w:i/>
          <w:lang w:val="en-US"/>
        </w:rPr>
        <w:t>b</w:t>
      </w:r>
      <w:r w:rsidRPr="000547BD">
        <w:rPr>
          <w:i/>
        </w:rPr>
        <w:t>&lt;1</w:t>
      </w:r>
      <w:r w:rsidRPr="000547BD">
        <w:t>)</w:t>
      </w:r>
      <w:r>
        <w:t xml:space="preserve">. </w:t>
      </w:r>
    </w:p>
    <w:p w14:paraId="33DA99C4" w14:textId="77777777" w:rsidR="0029265E" w:rsidRDefault="0029265E" w:rsidP="0029265E">
      <w:pPr>
        <w:pStyle w:val="ListParagraph"/>
        <w:jc w:val="both"/>
      </w:pPr>
    </w:p>
    <w:p w14:paraId="6449CCD7" w14:textId="77777777" w:rsidR="00F65366" w:rsidRDefault="0029265E" w:rsidP="00F65366">
      <w:pPr>
        <w:pStyle w:val="ListParagraph"/>
        <w:jc w:val="both"/>
      </w:pPr>
      <w:r>
        <w:t xml:space="preserve">Скорость размножения жертв: </w:t>
      </w:r>
      <w:r w:rsidR="00C2160A" w:rsidRPr="000547BD">
        <w:rPr>
          <w:noProof/>
          <w:position w:val="-12"/>
        </w:rPr>
        <w:object w:dxaOrig="2040" w:dyaOrig="360" w14:anchorId="663A859D">
          <v:shape id="_x0000_i1026" type="#_x0000_t75" alt="" style="width:102pt;height:17.5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89494722" r:id="rId9"/>
        </w:object>
      </w:r>
      <w:r>
        <w:t>.</w:t>
      </w:r>
    </w:p>
    <w:p w14:paraId="7E444FBC" w14:textId="77777777" w:rsidR="00E40AF1" w:rsidRDefault="00E40AF1" w:rsidP="00E40AF1">
      <w:pPr>
        <w:pStyle w:val="ListParagraph"/>
        <w:jc w:val="both"/>
      </w:pPr>
    </w:p>
    <w:p w14:paraId="1DB3D443" w14:textId="77777777" w:rsidR="00E40AF1" w:rsidRDefault="00E40AF1" w:rsidP="00E40AF1">
      <w:pPr>
        <w:pStyle w:val="ListParagraph"/>
        <w:jc w:val="both"/>
      </w:pPr>
      <w:r>
        <w:t>Реализовать расчет в некоторой двухмерной области, разделенной на шестиугольные «клетки» (структура аналогична сотам, шестиугольники - правильные). Считать уравнение Лотки-Вольтерра действующим в каждой клетке по отдельности, а движение жертв/хищников через границы описывать как</w:t>
      </w:r>
    </w:p>
    <w:p w14:paraId="16E2D6A6" w14:textId="77777777" w:rsidR="00E40AF1" w:rsidRDefault="00C2160A" w:rsidP="00E40AF1">
      <w:pPr>
        <w:pStyle w:val="ListParagraph"/>
        <w:jc w:val="center"/>
      </w:pPr>
      <w:r w:rsidRPr="00167FDA">
        <w:rPr>
          <w:noProof/>
          <w:position w:val="-30"/>
        </w:rPr>
        <w:object w:dxaOrig="2460" w:dyaOrig="560" w14:anchorId="6E24B7B7">
          <v:shape id="_x0000_i1025" type="#_x0000_t75" alt="" style="width:123.5pt;height:29.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89494723" r:id="rId11"/>
        </w:object>
      </w:r>
    </w:p>
    <w:p w14:paraId="17515CA6" w14:textId="77777777" w:rsidR="00E40AF1" w:rsidRDefault="00E40AF1" w:rsidP="00E40AF1">
      <w:pPr>
        <w:pStyle w:val="ListParagraph"/>
        <w:jc w:val="both"/>
      </w:pPr>
      <w:r>
        <w:t xml:space="preserve">(аналогично для </w:t>
      </w:r>
      <w:r w:rsidRPr="00167FDA">
        <w:rPr>
          <w:i/>
          <w:lang w:val="en-US"/>
        </w:rPr>
        <w:t>y</w:t>
      </w:r>
      <w:r w:rsidRPr="00167FDA">
        <w:t xml:space="preserve">, </w:t>
      </w:r>
      <w:r>
        <w:t>суммирование производится по сопредельным клеткам).</w:t>
      </w:r>
    </w:p>
    <w:p w14:paraId="275C0494" w14:textId="77777777" w:rsidR="00E40AF1" w:rsidRDefault="00E40AF1" w:rsidP="00E40AF1">
      <w:pPr>
        <w:pStyle w:val="ListParagraph"/>
        <w:jc w:val="both"/>
      </w:pPr>
    </w:p>
    <w:p w14:paraId="1028650E" w14:textId="77777777" w:rsidR="00E40AF1" w:rsidRDefault="00E40AF1" w:rsidP="00E40AF1">
      <w:pPr>
        <w:ind w:left="708"/>
        <w:jc w:val="both"/>
      </w:pPr>
      <w:r>
        <w:t xml:space="preserve">Использовать результаты лабораторной работы 1. При реализации расчёта можно предполагать, что динамику экосистемы можно описывать пошагово: размножение и взаимодействие – миграция – размножение и взаимодействие - … </w:t>
      </w:r>
    </w:p>
    <w:p w14:paraId="35F07FB3" w14:textId="77777777" w:rsidR="00867C7D" w:rsidRDefault="00867C7D" w:rsidP="003B757E">
      <w:pPr>
        <w:jc w:val="both"/>
      </w:pPr>
    </w:p>
    <w:p w14:paraId="665FBE2E" w14:textId="77777777" w:rsidR="00CC0648" w:rsidRDefault="00CC0648" w:rsidP="00CC0648">
      <w:pPr>
        <w:pStyle w:val="ListParagraph"/>
        <w:numPr>
          <w:ilvl w:val="0"/>
          <w:numId w:val="1"/>
        </w:numPr>
        <w:jc w:val="both"/>
      </w:pPr>
      <w:r>
        <w:t>Последовательность выполнения работы</w:t>
      </w:r>
      <w:r w:rsidRPr="00CC0648">
        <w:t>:</w:t>
      </w:r>
    </w:p>
    <w:p w14:paraId="020FE7D8" w14:textId="77777777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>Задать двумерную область экосистемы (произвольной формы</w:t>
      </w:r>
      <w:r w:rsidR="00660179">
        <w:t xml:space="preserve"> – например, выбрать контур какой-либо страны, водоёма и т.п.</w:t>
      </w:r>
      <w:r>
        <w:t>).</w:t>
      </w:r>
    </w:p>
    <w:p w14:paraId="373E09FC" w14:textId="77777777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 xml:space="preserve">Провести дискретизацию двухмерной области, разделенной на шестиугольные «клетки» (структура аналогична сотам, шестиугольники - правильные). </w:t>
      </w:r>
    </w:p>
    <w:p w14:paraId="6211CB15" w14:textId="77777777" w:rsidR="00E40AF1" w:rsidRDefault="00E40AF1" w:rsidP="00CC0648">
      <w:pPr>
        <w:pStyle w:val="ListParagraph"/>
        <w:numPr>
          <w:ilvl w:val="1"/>
          <w:numId w:val="1"/>
        </w:numPr>
        <w:jc w:val="both"/>
      </w:pPr>
      <w:r>
        <w:t>Составить системы уравнений для взаимодействия клеток полученной двумерной области. Обратить внимание, что матрица полученных систем уравнений соответствует пространственной структуре области. Реализовать процедуру решения СЛАУ для полученной матрицы.</w:t>
      </w:r>
    </w:p>
    <w:p w14:paraId="5FA8E0DC" w14:textId="77777777" w:rsidR="00660179" w:rsidRDefault="00E40AF1" w:rsidP="00CC0648">
      <w:pPr>
        <w:pStyle w:val="ListParagraph"/>
        <w:numPr>
          <w:ilvl w:val="1"/>
          <w:numId w:val="1"/>
        </w:numPr>
        <w:jc w:val="both"/>
      </w:pPr>
      <w:r>
        <w:t>Используя численную схему решения уравнений Л.-В. для каждой клетки (полученную в первой работе) и схему решения СЛАУ, провести процесс моделирования динамики экосистемы с миграцией животных.</w:t>
      </w:r>
    </w:p>
    <w:p w14:paraId="6CC737E7" w14:textId="77777777" w:rsidR="00E40AF1" w:rsidRDefault="00E40AF1" w:rsidP="00CC0648">
      <w:pPr>
        <w:pStyle w:val="ListParagraph"/>
        <w:numPr>
          <w:ilvl w:val="1"/>
          <w:numId w:val="1"/>
        </w:numPr>
        <w:jc w:val="both"/>
      </w:pPr>
      <w:r>
        <w:t>Оценить обусловленность задачи моделирования миграции (по матрице СЛАУ). Сделать теоретические выводы</w:t>
      </w:r>
      <w:r w:rsidR="002F6409">
        <w:t xml:space="preserve"> об обусловленности задачи</w:t>
      </w:r>
      <w:r>
        <w:t>.</w:t>
      </w:r>
    </w:p>
    <w:p w14:paraId="31B88CE8" w14:textId="77777777" w:rsidR="00E40AF1" w:rsidRDefault="00E40AF1" w:rsidP="00CC0648">
      <w:pPr>
        <w:pStyle w:val="ListParagraph"/>
        <w:numPr>
          <w:ilvl w:val="1"/>
          <w:numId w:val="1"/>
        </w:numPr>
        <w:jc w:val="both"/>
      </w:pPr>
      <w:r>
        <w:t xml:space="preserve">Провести вычисления для вектора исходных данных, немного отличающегося от использованного в предыдущих пунктах. </w:t>
      </w:r>
      <w:r w:rsidR="002F6409">
        <w:t xml:space="preserve">Сравнить </w:t>
      </w:r>
      <w:r w:rsidR="002F6409">
        <w:lastRenderedPageBreak/>
        <w:t xml:space="preserve">результаты текущих вычислений с результатами, полученными в пункте </w:t>
      </w:r>
      <w:r w:rsidR="002F6409">
        <w:rPr>
          <w:lang w:val="en-US"/>
        </w:rPr>
        <w:t>d</w:t>
      </w:r>
      <w:r w:rsidR="002F6409" w:rsidRPr="002F6409">
        <w:t xml:space="preserve">). </w:t>
      </w:r>
      <w:r w:rsidR="002F6409">
        <w:t>Сделать выводы о практической обусловленности задачи.</w:t>
      </w:r>
    </w:p>
    <w:p w14:paraId="10028104" w14:textId="77777777" w:rsidR="00660179" w:rsidRDefault="00660179" w:rsidP="00660179">
      <w:pPr>
        <w:pStyle w:val="ListParagraph"/>
        <w:ind w:left="1440"/>
        <w:jc w:val="both"/>
      </w:pPr>
    </w:p>
    <w:p w14:paraId="4B1C3D09" w14:textId="77777777" w:rsidR="00660179" w:rsidRDefault="00660179" w:rsidP="00660179">
      <w:pPr>
        <w:pStyle w:val="ListParagraph"/>
        <w:numPr>
          <w:ilvl w:val="0"/>
          <w:numId w:val="1"/>
        </w:numPr>
        <w:jc w:val="both"/>
      </w:pPr>
      <w:r>
        <w:t>Содержание отчёта.</w:t>
      </w:r>
    </w:p>
    <w:p w14:paraId="155E6028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Вид (картинка) двухмерной области и ее дискретное разбиение на шестиугольники.</w:t>
      </w:r>
    </w:p>
    <w:p w14:paraId="609BA8DC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Шаблон численной схемы.</w:t>
      </w:r>
    </w:p>
    <w:p w14:paraId="4EA9E0F4" w14:textId="77777777" w:rsidR="00660179" w:rsidRDefault="002F6409" w:rsidP="00660179">
      <w:pPr>
        <w:pStyle w:val="ListParagraph"/>
        <w:numPr>
          <w:ilvl w:val="1"/>
          <w:numId w:val="1"/>
        </w:numPr>
        <w:jc w:val="both"/>
      </w:pPr>
      <w:r>
        <w:t>П</w:t>
      </w:r>
      <w:r w:rsidR="00660179">
        <w:t xml:space="preserve">редставление схемы </w:t>
      </w:r>
      <w:r>
        <w:t xml:space="preserve">решения СЛАУ </w:t>
      </w:r>
      <w:r w:rsidR="00660179">
        <w:t>–</w:t>
      </w:r>
      <w:r>
        <w:t xml:space="preserve"> матрица системы уравнений для указанной двумерной области</w:t>
      </w:r>
      <w:r w:rsidR="00660179">
        <w:t>.</w:t>
      </w:r>
    </w:p>
    <w:p w14:paraId="6627D318" w14:textId="77777777" w:rsidR="00086727" w:rsidRPr="00086727" w:rsidRDefault="002F6409" w:rsidP="00086727">
      <w:pPr>
        <w:pStyle w:val="ListParagraph"/>
        <w:numPr>
          <w:ilvl w:val="1"/>
          <w:numId w:val="1"/>
        </w:numPr>
        <w:jc w:val="both"/>
      </w:pPr>
      <w:r>
        <w:t>Оценка обусловленн</w:t>
      </w:r>
      <w:r w:rsidR="00660179">
        <w:t xml:space="preserve">ости </w:t>
      </w:r>
      <w:r>
        <w:t>численной сх</w:t>
      </w:r>
      <w:r w:rsidR="00660179">
        <w:t>емы.</w:t>
      </w:r>
      <w:r>
        <w:t xml:space="preserve"> Выводы об обусловленности задачи.</w:t>
      </w:r>
    </w:p>
    <w:p w14:paraId="20DA337C" w14:textId="77777777" w:rsidR="00CC0648" w:rsidRDefault="002F6409" w:rsidP="00086727">
      <w:pPr>
        <w:pStyle w:val="ListParagraph"/>
        <w:numPr>
          <w:ilvl w:val="1"/>
          <w:numId w:val="1"/>
        </w:numPr>
        <w:jc w:val="both"/>
      </w:pPr>
      <w:r>
        <w:t>Первый р</w:t>
      </w:r>
      <w:r w:rsidR="00660179">
        <w:t xml:space="preserve">езультат вычислений – </w:t>
      </w:r>
      <w:r>
        <w:t>графики зависимости численности популяции от времени по шагам вычислений в различных клетках области (возможно - таблица).</w:t>
      </w:r>
    </w:p>
    <w:p w14:paraId="6DF5E7DF" w14:textId="05F47EF3" w:rsidR="002F6409" w:rsidRDefault="002F6409" w:rsidP="00F95ED6">
      <w:pPr>
        <w:pStyle w:val="ListParagraph"/>
        <w:numPr>
          <w:ilvl w:val="1"/>
          <w:numId w:val="1"/>
        </w:numPr>
        <w:jc w:val="both"/>
      </w:pPr>
      <w:r>
        <w:t>Второй результат вычислений – графики зависимости численности популяции от времени по шагам вычислений в различных клетках области при измененных исходных данных. Практические выводы об обусловленности задачи через сопоставление с первым результатом вычислений.</w:t>
      </w:r>
    </w:p>
    <w:p w14:paraId="0AF91AB9" w14:textId="7DE84D03" w:rsidR="00BB01A2" w:rsidRDefault="00BB01A2" w:rsidP="00BB01A2">
      <w:pPr>
        <w:jc w:val="both"/>
      </w:pPr>
    </w:p>
    <w:p w14:paraId="53DF6121" w14:textId="3B9DFE57" w:rsidR="00BB01A2" w:rsidRDefault="00BB01A2" w:rsidP="00BB01A2">
      <w:pPr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6693"/>
      </w:tblGrid>
      <w:tr w:rsidR="005836AE" w14:paraId="1C390F54" w14:textId="77777777" w:rsidTr="005836AE">
        <w:trPr>
          <w:trHeight w:val="276"/>
        </w:trPr>
        <w:tc>
          <w:tcPr>
            <w:tcW w:w="946" w:type="dxa"/>
            <w:vMerge w:val="restart"/>
          </w:tcPr>
          <w:p w14:paraId="3D1816A2" w14:textId="77777777" w:rsidR="005836AE" w:rsidRPr="00B959AA" w:rsidRDefault="005836AE" w:rsidP="008D4C9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6693" w:type="dxa"/>
            <w:vMerge w:val="restart"/>
          </w:tcPr>
          <w:p w14:paraId="60292B5A" w14:textId="77777777" w:rsidR="005836AE" w:rsidRPr="00B959AA" w:rsidRDefault="005836AE" w:rsidP="008D4C9C">
            <w:pPr>
              <w:pStyle w:val="ListParagraph"/>
              <w:ind w:left="0"/>
              <w:jc w:val="center"/>
              <w:rPr>
                <w:b/>
              </w:rPr>
            </w:pPr>
            <w:r w:rsidRPr="00B959AA">
              <w:rPr>
                <w:b/>
              </w:rPr>
              <w:t>Область</w:t>
            </w:r>
          </w:p>
        </w:tc>
      </w:tr>
      <w:tr w:rsidR="005836AE" w14:paraId="77E06571" w14:textId="77777777" w:rsidTr="005836AE">
        <w:trPr>
          <w:trHeight w:val="276"/>
        </w:trPr>
        <w:tc>
          <w:tcPr>
            <w:tcW w:w="946" w:type="dxa"/>
            <w:vMerge/>
          </w:tcPr>
          <w:p w14:paraId="540DC190" w14:textId="77777777" w:rsidR="005836AE" w:rsidRPr="00B959AA" w:rsidRDefault="005836AE" w:rsidP="008D4C9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93" w:type="dxa"/>
            <w:vMerge/>
          </w:tcPr>
          <w:p w14:paraId="2EC7860F" w14:textId="77777777" w:rsidR="005836AE" w:rsidRPr="00B959AA" w:rsidRDefault="005836AE" w:rsidP="008D4C9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836AE" w14:paraId="1CA3BD5C" w14:textId="77777777" w:rsidTr="005836AE">
        <w:tc>
          <w:tcPr>
            <w:tcW w:w="946" w:type="dxa"/>
          </w:tcPr>
          <w:p w14:paraId="76A0A678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3" w:type="dxa"/>
          </w:tcPr>
          <w:p w14:paraId="0C1F44B4" w14:textId="77777777" w:rsidR="005836AE" w:rsidRDefault="005836AE" w:rsidP="008D4C9C">
            <w:pPr>
              <w:pStyle w:val="ListParagraph"/>
              <w:ind w:left="0"/>
            </w:pPr>
            <w:r>
              <w:t>Контур Франции</w:t>
            </w:r>
          </w:p>
        </w:tc>
      </w:tr>
      <w:tr w:rsidR="005836AE" w14:paraId="67DD5B90" w14:textId="77777777" w:rsidTr="005836AE">
        <w:tc>
          <w:tcPr>
            <w:tcW w:w="946" w:type="dxa"/>
          </w:tcPr>
          <w:p w14:paraId="50A42898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93" w:type="dxa"/>
          </w:tcPr>
          <w:p w14:paraId="44B63592" w14:textId="77777777" w:rsidR="005836AE" w:rsidRDefault="005836AE" w:rsidP="008D4C9C">
            <w:pPr>
              <w:pStyle w:val="ListParagraph"/>
              <w:ind w:left="0"/>
            </w:pPr>
            <w:r>
              <w:t>Контур Бразилии</w:t>
            </w:r>
          </w:p>
        </w:tc>
      </w:tr>
      <w:tr w:rsidR="005836AE" w14:paraId="0F00D8E9" w14:textId="77777777" w:rsidTr="005836AE">
        <w:tc>
          <w:tcPr>
            <w:tcW w:w="946" w:type="dxa"/>
          </w:tcPr>
          <w:p w14:paraId="320EA145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93" w:type="dxa"/>
          </w:tcPr>
          <w:p w14:paraId="764D9480" w14:textId="77777777" w:rsidR="005836AE" w:rsidRDefault="005836AE" w:rsidP="008D4C9C">
            <w:pPr>
              <w:pStyle w:val="ListParagraph"/>
              <w:ind w:left="0"/>
            </w:pPr>
            <w:r>
              <w:t>Круг</w:t>
            </w:r>
          </w:p>
        </w:tc>
      </w:tr>
      <w:tr w:rsidR="005836AE" w14:paraId="67B0DFB5" w14:textId="77777777" w:rsidTr="005836AE">
        <w:tc>
          <w:tcPr>
            <w:tcW w:w="946" w:type="dxa"/>
          </w:tcPr>
          <w:p w14:paraId="2E8E0BB5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93" w:type="dxa"/>
          </w:tcPr>
          <w:p w14:paraId="1A63E6EA" w14:textId="77777777" w:rsidR="005836AE" w:rsidRDefault="005836AE" w:rsidP="008D4C9C">
            <w:pPr>
              <w:pStyle w:val="ListParagraph"/>
              <w:ind w:left="0"/>
            </w:pPr>
            <w:r>
              <w:t>Контур Италии</w:t>
            </w:r>
          </w:p>
        </w:tc>
      </w:tr>
      <w:tr w:rsidR="005836AE" w14:paraId="7BECBEA2" w14:textId="77777777" w:rsidTr="005836AE">
        <w:tc>
          <w:tcPr>
            <w:tcW w:w="946" w:type="dxa"/>
          </w:tcPr>
          <w:p w14:paraId="07830BE2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93" w:type="dxa"/>
          </w:tcPr>
          <w:p w14:paraId="496B8A82" w14:textId="3AB96EF6" w:rsidR="005836AE" w:rsidRDefault="005836AE" w:rsidP="008D4C9C">
            <w:pPr>
              <w:pStyle w:val="ListParagraph"/>
              <w:ind w:left="0"/>
            </w:pPr>
            <w:r>
              <w:t>Контур Антарктиды</w:t>
            </w:r>
          </w:p>
        </w:tc>
      </w:tr>
      <w:tr w:rsidR="005836AE" w14:paraId="573FC169" w14:textId="77777777" w:rsidTr="005836AE">
        <w:tc>
          <w:tcPr>
            <w:tcW w:w="946" w:type="dxa"/>
          </w:tcPr>
          <w:p w14:paraId="445A5299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93" w:type="dxa"/>
          </w:tcPr>
          <w:p w14:paraId="581F9A43" w14:textId="77777777" w:rsidR="005836AE" w:rsidRDefault="005836AE" w:rsidP="008D4C9C">
            <w:pPr>
              <w:pStyle w:val="ListParagraph"/>
              <w:ind w:left="0"/>
            </w:pPr>
            <w:r>
              <w:t>Контур США</w:t>
            </w:r>
          </w:p>
        </w:tc>
      </w:tr>
      <w:tr w:rsidR="005836AE" w14:paraId="166D5ABB" w14:textId="77777777" w:rsidTr="005836AE">
        <w:tc>
          <w:tcPr>
            <w:tcW w:w="946" w:type="dxa"/>
          </w:tcPr>
          <w:p w14:paraId="43EBBCF3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93" w:type="dxa"/>
          </w:tcPr>
          <w:p w14:paraId="45BC8E05" w14:textId="77777777" w:rsidR="005836AE" w:rsidRDefault="005836AE" w:rsidP="008D4C9C">
            <w:pPr>
              <w:pStyle w:val="ListParagraph"/>
              <w:ind w:left="0"/>
            </w:pPr>
            <w:r>
              <w:t>Контур Ладожского оз.</w:t>
            </w:r>
          </w:p>
        </w:tc>
      </w:tr>
      <w:tr w:rsidR="005836AE" w14:paraId="7FA73209" w14:textId="77777777" w:rsidTr="005836AE">
        <w:tc>
          <w:tcPr>
            <w:tcW w:w="946" w:type="dxa"/>
          </w:tcPr>
          <w:p w14:paraId="7C3E8149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93" w:type="dxa"/>
          </w:tcPr>
          <w:p w14:paraId="04F2C70F" w14:textId="54485137" w:rsidR="005836AE" w:rsidRDefault="005836AE" w:rsidP="008D4C9C">
            <w:pPr>
              <w:pStyle w:val="ListParagraph"/>
              <w:ind w:left="0"/>
            </w:pPr>
            <w:r>
              <w:t>Контур Ленинградской области</w:t>
            </w:r>
          </w:p>
        </w:tc>
      </w:tr>
      <w:tr w:rsidR="005836AE" w14:paraId="05F61F7D" w14:textId="77777777" w:rsidTr="005836AE">
        <w:tc>
          <w:tcPr>
            <w:tcW w:w="946" w:type="dxa"/>
          </w:tcPr>
          <w:p w14:paraId="4C37851F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93" w:type="dxa"/>
          </w:tcPr>
          <w:p w14:paraId="08FAC7DD" w14:textId="41B1FF18" w:rsidR="005836AE" w:rsidRDefault="005836AE" w:rsidP="008D4C9C">
            <w:pPr>
              <w:pStyle w:val="ListParagraph"/>
              <w:ind w:left="0"/>
            </w:pPr>
            <w:r>
              <w:t>Контур Чебурашки</w:t>
            </w:r>
          </w:p>
        </w:tc>
      </w:tr>
      <w:tr w:rsidR="005836AE" w14:paraId="62977501" w14:textId="77777777" w:rsidTr="005836AE">
        <w:tc>
          <w:tcPr>
            <w:tcW w:w="946" w:type="dxa"/>
          </w:tcPr>
          <w:p w14:paraId="4E22B51B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93" w:type="dxa"/>
          </w:tcPr>
          <w:p w14:paraId="248ABD94" w14:textId="77777777" w:rsidR="005836AE" w:rsidRDefault="005836AE" w:rsidP="008D4C9C">
            <w:pPr>
              <w:pStyle w:val="ListParagraph"/>
              <w:ind w:left="0"/>
            </w:pPr>
            <w:r>
              <w:t>Кольцо</w:t>
            </w:r>
          </w:p>
        </w:tc>
      </w:tr>
      <w:tr w:rsidR="005836AE" w14:paraId="497DCD8A" w14:textId="77777777" w:rsidTr="005836AE">
        <w:tc>
          <w:tcPr>
            <w:tcW w:w="946" w:type="dxa"/>
          </w:tcPr>
          <w:p w14:paraId="67708818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93" w:type="dxa"/>
          </w:tcPr>
          <w:p w14:paraId="6321EDAA" w14:textId="77777777" w:rsidR="005836AE" w:rsidRDefault="005836AE" w:rsidP="008D4C9C">
            <w:pPr>
              <w:pStyle w:val="ListParagraph"/>
              <w:ind w:left="0"/>
            </w:pPr>
            <w:r>
              <w:t>Квадрат</w:t>
            </w:r>
          </w:p>
        </w:tc>
      </w:tr>
      <w:tr w:rsidR="005836AE" w14:paraId="204FBEF3" w14:textId="77777777" w:rsidTr="005836AE">
        <w:tc>
          <w:tcPr>
            <w:tcW w:w="946" w:type="dxa"/>
          </w:tcPr>
          <w:p w14:paraId="7A42F488" w14:textId="77777777" w:rsidR="005836AE" w:rsidRDefault="005836AE" w:rsidP="008D4C9C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93" w:type="dxa"/>
          </w:tcPr>
          <w:p w14:paraId="75ABF798" w14:textId="77777777" w:rsidR="005836AE" w:rsidRDefault="005836AE" w:rsidP="008D4C9C">
            <w:pPr>
              <w:pStyle w:val="ListParagraph"/>
              <w:ind w:left="0"/>
            </w:pPr>
            <w:r>
              <w:t>Контур оз. Байкал</w:t>
            </w:r>
          </w:p>
        </w:tc>
      </w:tr>
      <w:tr w:rsidR="005836AE" w14:paraId="72D5C632" w14:textId="77777777" w:rsidTr="005836AE">
        <w:tc>
          <w:tcPr>
            <w:tcW w:w="946" w:type="dxa"/>
          </w:tcPr>
          <w:p w14:paraId="1521D95F" w14:textId="788130B9" w:rsidR="005836AE" w:rsidRDefault="005836AE" w:rsidP="008D4C9C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93" w:type="dxa"/>
          </w:tcPr>
          <w:p w14:paraId="4E9CDCF7" w14:textId="14F10654" w:rsidR="005836AE" w:rsidRPr="005836AE" w:rsidRDefault="005836AE" w:rsidP="008D4C9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Контур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Забайкальского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края</w:t>
            </w:r>
            <w:proofErr w:type="spellEnd"/>
          </w:p>
        </w:tc>
      </w:tr>
      <w:tr w:rsidR="005836AE" w14:paraId="00C30234" w14:textId="77777777" w:rsidTr="005836AE">
        <w:tc>
          <w:tcPr>
            <w:tcW w:w="946" w:type="dxa"/>
          </w:tcPr>
          <w:p w14:paraId="0E215D89" w14:textId="4E8ABD84" w:rsidR="005836AE" w:rsidRDefault="005836AE" w:rsidP="008D4C9C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6693" w:type="dxa"/>
          </w:tcPr>
          <w:p w14:paraId="310DFD81" w14:textId="45EBDFF5" w:rsidR="005836AE" w:rsidRDefault="005836AE" w:rsidP="008D4C9C">
            <w:pPr>
              <w:pStyle w:val="ListParagraph"/>
              <w:ind w:left="0"/>
            </w:pPr>
            <w:r>
              <w:t>Треугольник</w:t>
            </w:r>
          </w:p>
        </w:tc>
      </w:tr>
      <w:tr w:rsidR="005836AE" w14:paraId="0B4F7364" w14:textId="77777777" w:rsidTr="005836AE">
        <w:tc>
          <w:tcPr>
            <w:tcW w:w="946" w:type="dxa"/>
          </w:tcPr>
          <w:p w14:paraId="54382B2E" w14:textId="679FD3B8" w:rsidR="005836AE" w:rsidRDefault="005836AE" w:rsidP="008D4C9C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93" w:type="dxa"/>
          </w:tcPr>
          <w:p w14:paraId="09DD5696" w14:textId="4151C134" w:rsidR="005836AE" w:rsidRDefault="005836AE" w:rsidP="008D4C9C">
            <w:pPr>
              <w:pStyle w:val="ListParagraph"/>
              <w:ind w:left="0"/>
            </w:pPr>
            <w:r>
              <w:t>Профиль недостроенной Звезды Смерти из 6 серии</w:t>
            </w:r>
          </w:p>
        </w:tc>
      </w:tr>
      <w:tr w:rsidR="005836AE" w14:paraId="7EFF1B84" w14:textId="77777777" w:rsidTr="005836AE">
        <w:tc>
          <w:tcPr>
            <w:tcW w:w="946" w:type="dxa"/>
          </w:tcPr>
          <w:p w14:paraId="020A6DF7" w14:textId="460A19BB" w:rsidR="005836AE" w:rsidRDefault="005836AE" w:rsidP="008D4C9C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93" w:type="dxa"/>
          </w:tcPr>
          <w:p w14:paraId="65295DC4" w14:textId="3095BD83" w:rsidR="005836AE" w:rsidRDefault="005836AE" w:rsidP="008D4C9C">
            <w:pPr>
              <w:pStyle w:val="ListParagraph"/>
              <w:ind w:left="0"/>
            </w:pPr>
            <w:r>
              <w:t>Контур Сирии</w:t>
            </w:r>
          </w:p>
        </w:tc>
      </w:tr>
      <w:tr w:rsidR="005836AE" w14:paraId="5DA03F0F" w14:textId="77777777" w:rsidTr="005836AE">
        <w:tc>
          <w:tcPr>
            <w:tcW w:w="946" w:type="dxa"/>
          </w:tcPr>
          <w:p w14:paraId="1BCF9CB4" w14:textId="32733856" w:rsidR="005836AE" w:rsidRDefault="005836AE" w:rsidP="008D4C9C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93" w:type="dxa"/>
          </w:tcPr>
          <w:p w14:paraId="06BB61B6" w14:textId="372E1A66" w:rsidR="005836AE" w:rsidRDefault="005836AE" w:rsidP="008D4C9C">
            <w:pPr>
              <w:pStyle w:val="ListParagraph"/>
              <w:ind w:left="0"/>
            </w:pPr>
            <w:r>
              <w:t>Контур Красного пятна на Юпитере</w:t>
            </w:r>
          </w:p>
        </w:tc>
      </w:tr>
      <w:tr w:rsidR="005836AE" w14:paraId="68EC737B" w14:textId="77777777" w:rsidTr="005836AE">
        <w:tc>
          <w:tcPr>
            <w:tcW w:w="946" w:type="dxa"/>
          </w:tcPr>
          <w:p w14:paraId="67A00846" w14:textId="36FF3E11" w:rsidR="005836AE" w:rsidRDefault="005836AE" w:rsidP="008D4C9C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93" w:type="dxa"/>
          </w:tcPr>
          <w:p w14:paraId="016A5FDE" w14:textId="59726012" w:rsidR="005836AE" w:rsidRDefault="005836AE" w:rsidP="008D4C9C">
            <w:pPr>
              <w:pStyle w:val="ListParagraph"/>
              <w:ind w:left="0"/>
            </w:pPr>
            <w:r>
              <w:t>Контур Моря Спокойствия на Луне</w:t>
            </w:r>
          </w:p>
        </w:tc>
      </w:tr>
      <w:tr w:rsidR="005836AE" w14:paraId="4FAC7AC1" w14:textId="77777777" w:rsidTr="005836AE">
        <w:tc>
          <w:tcPr>
            <w:tcW w:w="946" w:type="dxa"/>
          </w:tcPr>
          <w:p w14:paraId="5217197D" w14:textId="164291CE" w:rsidR="005836AE" w:rsidRDefault="005836AE" w:rsidP="008D4C9C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93" w:type="dxa"/>
          </w:tcPr>
          <w:p w14:paraId="5B39B39D" w14:textId="12D93DA5" w:rsidR="005836AE" w:rsidRDefault="005836AE" w:rsidP="008D4C9C">
            <w:pPr>
              <w:pStyle w:val="ListParagraph"/>
              <w:ind w:left="0"/>
            </w:pPr>
            <w:r>
              <w:t>Контур Красного моря</w:t>
            </w:r>
          </w:p>
        </w:tc>
      </w:tr>
      <w:tr w:rsidR="005836AE" w14:paraId="72713612" w14:textId="77777777" w:rsidTr="005836AE">
        <w:tc>
          <w:tcPr>
            <w:tcW w:w="946" w:type="dxa"/>
          </w:tcPr>
          <w:p w14:paraId="26EE2D75" w14:textId="426D94C4" w:rsidR="005836AE" w:rsidRDefault="005836AE" w:rsidP="008D4C9C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93" w:type="dxa"/>
          </w:tcPr>
          <w:p w14:paraId="1A52B833" w14:textId="26601337" w:rsidR="005836AE" w:rsidRDefault="005836AE" w:rsidP="008D4C9C">
            <w:pPr>
              <w:pStyle w:val="ListParagraph"/>
              <w:ind w:left="0"/>
            </w:pPr>
            <w:r>
              <w:t>Правильный пятиугольник</w:t>
            </w:r>
          </w:p>
        </w:tc>
      </w:tr>
      <w:tr w:rsidR="005836AE" w14:paraId="27DF33FE" w14:textId="77777777" w:rsidTr="005836AE">
        <w:tc>
          <w:tcPr>
            <w:tcW w:w="946" w:type="dxa"/>
          </w:tcPr>
          <w:p w14:paraId="7C343D8E" w14:textId="37BB2595" w:rsidR="005836AE" w:rsidRDefault="005836AE" w:rsidP="008D4C9C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6693" w:type="dxa"/>
          </w:tcPr>
          <w:p w14:paraId="7B2A7BE0" w14:textId="68956D36" w:rsidR="005836AE" w:rsidRDefault="005836AE" w:rsidP="008D4C9C">
            <w:pPr>
              <w:pStyle w:val="ListParagraph"/>
              <w:ind w:left="0"/>
            </w:pPr>
            <w:r>
              <w:t>Проекция анатомической формы сердца</w:t>
            </w:r>
          </w:p>
        </w:tc>
      </w:tr>
      <w:tr w:rsidR="005836AE" w14:paraId="762AE650" w14:textId="77777777" w:rsidTr="005836AE">
        <w:tc>
          <w:tcPr>
            <w:tcW w:w="946" w:type="dxa"/>
          </w:tcPr>
          <w:p w14:paraId="38DA553D" w14:textId="374FE893" w:rsidR="005836AE" w:rsidRDefault="005836AE" w:rsidP="008D4C9C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93" w:type="dxa"/>
          </w:tcPr>
          <w:p w14:paraId="2B04E751" w14:textId="1793AB2A" w:rsidR="005836AE" w:rsidRDefault="005836AE" w:rsidP="008D4C9C">
            <w:pPr>
              <w:pStyle w:val="ListParagraph"/>
              <w:ind w:left="0"/>
            </w:pPr>
            <w:r>
              <w:t xml:space="preserve">Контур </w:t>
            </w:r>
            <w:proofErr w:type="spellStart"/>
            <w:r>
              <w:t>Ждуна</w:t>
            </w:r>
            <w:proofErr w:type="spellEnd"/>
          </w:p>
        </w:tc>
      </w:tr>
    </w:tbl>
    <w:p w14:paraId="373310CB" w14:textId="77777777" w:rsidR="00BB01A2" w:rsidRDefault="00BB01A2" w:rsidP="00BB01A2">
      <w:pPr>
        <w:jc w:val="both"/>
      </w:pPr>
    </w:p>
    <w:sectPr w:rsidR="00BB01A2" w:rsidSect="00894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F6"/>
    <w:multiLevelType w:val="hybridMultilevel"/>
    <w:tmpl w:val="BE4E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6"/>
    <w:rsid w:val="000547BD"/>
    <w:rsid w:val="00086727"/>
    <w:rsid w:val="000C3339"/>
    <w:rsid w:val="000D1D86"/>
    <w:rsid w:val="00104F60"/>
    <w:rsid w:val="00166846"/>
    <w:rsid w:val="00167FDA"/>
    <w:rsid w:val="0026256B"/>
    <w:rsid w:val="0029265E"/>
    <w:rsid w:val="002B02E4"/>
    <w:rsid w:val="002F6409"/>
    <w:rsid w:val="0032579E"/>
    <w:rsid w:val="0034585B"/>
    <w:rsid w:val="00360DD1"/>
    <w:rsid w:val="003B757E"/>
    <w:rsid w:val="00414FCC"/>
    <w:rsid w:val="004804B4"/>
    <w:rsid w:val="004B0C3F"/>
    <w:rsid w:val="005836AE"/>
    <w:rsid w:val="005A320A"/>
    <w:rsid w:val="005A5E83"/>
    <w:rsid w:val="005B2B78"/>
    <w:rsid w:val="00660179"/>
    <w:rsid w:val="006E7D31"/>
    <w:rsid w:val="007378BD"/>
    <w:rsid w:val="00772FDF"/>
    <w:rsid w:val="00857358"/>
    <w:rsid w:val="00867C7D"/>
    <w:rsid w:val="00894843"/>
    <w:rsid w:val="00AD4C94"/>
    <w:rsid w:val="00B11DFC"/>
    <w:rsid w:val="00B251A8"/>
    <w:rsid w:val="00B65446"/>
    <w:rsid w:val="00B70FB2"/>
    <w:rsid w:val="00B9316B"/>
    <w:rsid w:val="00BB01A2"/>
    <w:rsid w:val="00BF2BFD"/>
    <w:rsid w:val="00C07F05"/>
    <w:rsid w:val="00C2160A"/>
    <w:rsid w:val="00C35C0E"/>
    <w:rsid w:val="00C42507"/>
    <w:rsid w:val="00CB1BF3"/>
    <w:rsid w:val="00CC0648"/>
    <w:rsid w:val="00D75C04"/>
    <w:rsid w:val="00E40AF1"/>
    <w:rsid w:val="00E46777"/>
    <w:rsid w:val="00E93905"/>
    <w:rsid w:val="00EC5CC6"/>
    <w:rsid w:val="00F003A6"/>
    <w:rsid w:val="00F65366"/>
    <w:rsid w:val="00F95ED6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5D426"/>
  <w15:docId w15:val="{DF94718E-C5EC-7A44-A364-0C0B0BE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8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D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D86"/>
    <w:rPr>
      <w:color w:val="808080"/>
    </w:rPr>
  </w:style>
  <w:style w:type="paragraph" w:styleId="BalloonText">
    <w:name w:val="Balloon Text"/>
    <w:basedOn w:val="Normal"/>
    <w:link w:val="BalloonTextChar"/>
    <w:rsid w:val="000D1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table" w:styleId="TableGrid">
    <w:name w:val="Table Grid"/>
    <w:basedOn w:val="TableNormal"/>
    <w:rsid w:val="00B11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BE4F-4326-4232-964B-9E7795B4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Sviatoslav Stumpf</cp:lastModifiedBy>
  <cp:revision>3</cp:revision>
  <cp:lastPrinted>2012-02-16T18:32:00Z</cp:lastPrinted>
  <dcterms:created xsi:type="dcterms:W3CDTF">2012-10-15T05:45:00Z</dcterms:created>
  <dcterms:modified xsi:type="dcterms:W3CDTF">2024-10-03T18:06:00Z</dcterms:modified>
</cp:coreProperties>
</file>