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270C2" w14:textId="52C09A5A" w:rsidR="00820CBA" w:rsidRDefault="00B407D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Quantitative Analysis (</w:t>
      </w:r>
      <w:r w:rsidR="00FD57FD">
        <w:rPr>
          <w:b/>
          <w:sz w:val="44"/>
          <w:szCs w:val="44"/>
          <w:u w:val="single"/>
        </w:rPr>
        <w:t>HH-level</w:t>
      </w:r>
      <w:r>
        <w:rPr>
          <w:b/>
          <w:sz w:val="44"/>
          <w:szCs w:val="44"/>
          <w:u w:val="single"/>
        </w:rPr>
        <w:t>)</w:t>
      </w:r>
      <w:r w:rsidR="00F51443">
        <w:rPr>
          <w:b/>
          <w:sz w:val="44"/>
          <w:szCs w:val="44"/>
          <w:u w:val="single"/>
        </w:rPr>
        <w:t xml:space="preserve"> R Script</w:t>
      </w:r>
    </w:p>
    <w:p w14:paraId="74CCBFE7" w14:textId="1CB04B90" w:rsidR="00F51443" w:rsidRDefault="00F51443" w:rsidP="00F51443">
      <w:pPr>
        <w:rPr>
          <w:sz w:val="30"/>
          <w:szCs w:val="30"/>
        </w:rPr>
      </w:pPr>
      <w:r>
        <w:rPr>
          <w:sz w:val="30"/>
          <w:szCs w:val="30"/>
        </w:rPr>
        <w:t>This script per</w:t>
      </w:r>
      <w:r w:rsidR="00C32BE7">
        <w:rPr>
          <w:sz w:val="30"/>
          <w:szCs w:val="30"/>
        </w:rPr>
        <w:t>forms the following procedures that are typically needed</w:t>
      </w:r>
      <w:r>
        <w:rPr>
          <w:sz w:val="30"/>
          <w:szCs w:val="30"/>
        </w:rPr>
        <w:t xml:space="preserve"> REACH quantitative </w:t>
      </w:r>
      <w:r w:rsidR="002E6E4D">
        <w:rPr>
          <w:sz w:val="30"/>
          <w:szCs w:val="30"/>
        </w:rPr>
        <w:t xml:space="preserve">household-level </w:t>
      </w:r>
      <w:r>
        <w:rPr>
          <w:sz w:val="30"/>
          <w:szCs w:val="30"/>
        </w:rPr>
        <w:t>assessments:</w:t>
      </w:r>
    </w:p>
    <w:p w14:paraId="6DEB03AA" w14:textId="1DBC818C" w:rsidR="00F51443" w:rsidRPr="00C91977" w:rsidRDefault="00F51443" w:rsidP="00F514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977">
        <w:rPr>
          <w:b/>
          <w:sz w:val="28"/>
          <w:szCs w:val="28"/>
        </w:rPr>
        <w:t>Aggregate demographics</w:t>
      </w:r>
      <w:r w:rsidRPr="00C91977">
        <w:rPr>
          <w:sz w:val="28"/>
          <w:szCs w:val="28"/>
        </w:rPr>
        <w:t xml:space="preserve"> </w:t>
      </w:r>
      <w:r w:rsidR="001E530C" w:rsidRPr="00C91977">
        <w:rPr>
          <w:sz w:val="28"/>
          <w:szCs w:val="28"/>
        </w:rPr>
        <w:t>per</w:t>
      </w:r>
      <w:r w:rsidRPr="00C91977">
        <w:rPr>
          <w:sz w:val="28"/>
          <w:szCs w:val="28"/>
        </w:rPr>
        <w:t xml:space="preserve"> geography and/or group.</w:t>
      </w:r>
    </w:p>
    <w:p w14:paraId="6BF88F9C" w14:textId="613A3028" w:rsidR="00F51443" w:rsidRPr="00C91977" w:rsidRDefault="00F51443" w:rsidP="00F514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977">
        <w:rPr>
          <w:b/>
          <w:sz w:val="28"/>
          <w:szCs w:val="28"/>
        </w:rPr>
        <w:t>Aggregate indicators</w:t>
      </w:r>
      <w:r w:rsidRPr="00C91977">
        <w:rPr>
          <w:sz w:val="28"/>
          <w:szCs w:val="28"/>
        </w:rPr>
        <w:t xml:space="preserve"> </w:t>
      </w:r>
      <w:r w:rsidR="001E530C" w:rsidRPr="00C91977">
        <w:rPr>
          <w:sz w:val="28"/>
          <w:szCs w:val="28"/>
        </w:rPr>
        <w:t>per</w:t>
      </w:r>
      <w:r w:rsidRPr="00C91977">
        <w:rPr>
          <w:sz w:val="28"/>
          <w:szCs w:val="28"/>
        </w:rPr>
        <w:t xml:space="preserve"> geography and/or group.</w:t>
      </w:r>
    </w:p>
    <w:p w14:paraId="39AA4171" w14:textId="581839D4" w:rsidR="00F51443" w:rsidRPr="00C91977" w:rsidRDefault="00C91977" w:rsidP="00F514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977">
        <w:rPr>
          <w:b/>
          <w:sz w:val="28"/>
          <w:szCs w:val="28"/>
        </w:rPr>
        <w:t>t</w:t>
      </w:r>
      <w:r w:rsidR="00F51443" w:rsidRPr="00C91977">
        <w:rPr>
          <w:b/>
          <w:sz w:val="28"/>
          <w:szCs w:val="28"/>
        </w:rPr>
        <w:t>-tests</w:t>
      </w:r>
      <w:r w:rsidR="00F51443" w:rsidRPr="00C91977">
        <w:rPr>
          <w:sz w:val="28"/>
          <w:szCs w:val="28"/>
        </w:rPr>
        <w:t xml:space="preserve"> </w:t>
      </w:r>
      <w:r w:rsidR="00F51443" w:rsidRPr="00C91977">
        <w:rPr>
          <w:sz w:val="28"/>
          <w:szCs w:val="28"/>
        </w:rPr>
        <w:t xml:space="preserve">on all </w:t>
      </w:r>
      <w:r w:rsidR="00F51443" w:rsidRPr="00C91977">
        <w:rPr>
          <w:sz w:val="28"/>
          <w:szCs w:val="28"/>
        </w:rPr>
        <w:t>numeric</w:t>
      </w:r>
      <w:r w:rsidR="00F51443" w:rsidRPr="00C91977">
        <w:rPr>
          <w:sz w:val="28"/>
          <w:szCs w:val="28"/>
        </w:rPr>
        <w:t xml:space="preserve"> indicators </w:t>
      </w:r>
      <w:r w:rsidR="001E530C" w:rsidRPr="00C91977">
        <w:rPr>
          <w:sz w:val="28"/>
          <w:szCs w:val="28"/>
        </w:rPr>
        <w:t>using</w:t>
      </w:r>
      <w:r w:rsidR="00F51443" w:rsidRPr="00C91977">
        <w:rPr>
          <w:sz w:val="28"/>
          <w:szCs w:val="28"/>
        </w:rPr>
        <w:t xml:space="preserve"> a grouping variable.</w:t>
      </w:r>
    </w:p>
    <w:p w14:paraId="539D69EF" w14:textId="1AE5D2C2" w:rsidR="00F51443" w:rsidRPr="00C91977" w:rsidRDefault="00F51443" w:rsidP="00F514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977">
        <w:rPr>
          <w:b/>
          <w:sz w:val="28"/>
          <w:szCs w:val="28"/>
        </w:rPr>
        <w:t>Chi</w:t>
      </w:r>
      <w:r w:rsidRPr="00C91977">
        <w:rPr>
          <w:b/>
          <w:sz w:val="28"/>
          <w:szCs w:val="28"/>
          <w:vertAlign w:val="superscript"/>
        </w:rPr>
        <w:t>2</w:t>
      </w:r>
      <w:r w:rsidRPr="00C91977">
        <w:rPr>
          <w:b/>
          <w:sz w:val="28"/>
          <w:szCs w:val="28"/>
        </w:rPr>
        <w:t xml:space="preserve"> tests</w:t>
      </w:r>
      <w:r w:rsidR="001E530C" w:rsidRPr="00C91977">
        <w:rPr>
          <w:b/>
          <w:sz w:val="28"/>
          <w:szCs w:val="28"/>
        </w:rPr>
        <w:t xml:space="preserve"> </w:t>
      </w:r>
      <w:r w:rsidR="001E530C" w:rsidRPr="00C91977">
        <w:rPr>
          <w:sz w:val="28"/>
          <w:szCs w:val="28"/>
        </w:rPr>
        <w:t>on all categorical indicators using</w:t>
      </w:r>
      <w:r w:rsidRPr="00C91977">
        <w:rPr>
          <w:sz w:val="28"/>
          <w:szCs w:val="28"/>
        </w:rPr>
        <w:t xml:space="preserve"> a grouping variable.</w:t>
      </w:r>
    </w:p>
    <w:p w14:paraId="0E61FF8F" w14:textId="0E403D4B" w:rsidR="0030434C" w:rsidRPr="0038169B" w:rsidRDefault="0076054A" w:rsidP="0004354E">
      <w:pPr>
        <w:rPr>
          <w:sz w:val="30"/>
          <w:szCs w:val="30"/>
        </w:rPr>
      </w:pPr>
      <w:r>
        <w:rPr>
          <w:b/>
          <w:sz w:val="30"/>
          <w:szCs w:val="30"/>
        </w:rPr>
        <w:t>STEP</w:t>
      </w:r>
      <w:r w:rsidR="0038169B">
        <w:rPr>
          <w:b/>
          <w:sz w:val="30"/>
          <w:szCs w:val="30"/>
        </w:rPr>
        <w:t xml:space="preserve"> 1. </w:t>
      </w:r>
      <w:r w:rsidR="0030434C" w:rsidRPr="0030434C">
        <w:rPr>
          <w:sz w:val="30"/>
          <w:szCs w:val="30"/>
        </w:rPr>
        <w:t xml:space="preserve">Load necessary functions by running </w:t>
      </w:r>
      <w:r w:rsidR="00E47CE0">
        <w:rPr>
          <w:sz w:val="30"/>
          <w:szCs w:val="30"/>
        </w:rPr>
        <w:t xml:space="preserve">all lines of </w:t>
      </w:r>
      <w:r w:rsidR="0038169B" w:rsidRPr="0038169B">
        <w:rPr>
          <w:sz w:val="30"/>
          <w:szCs w:val="30"/>
        </w:rPr>
        <w:t>“</w:t>
      </w:r>
      <w:proofErr w:type="spellStart"/>
      <w:r w:rsidR="00FD0B0F" w:rsidRPr="00FD0B0F">
        <w:rPr>
          <w:sz w:val="30"/>
          <w:szCs w:val="30"/>
        </w:rPr>
        <w:t>PreRequisite_HH_Quant_</w:t>
      </w:r>
      <w:proofErr w:type="gramStart"/>
      <w:r w:rsidR="00FD0B0F" w:rsidRPr="00FD0B0F">
        <w:rPr>
          <w:sz w:val="30"/>
          <w:szCs w:val="30"/>
        </w:rPr>
        <w:t>functions</w:t>
      </w:r>
      <w:r w:rsidR="0038169B" w:rsidRPr="0038169B">
        <w:rPr>
          <w:sz w:val="30"/>
          <w:szCs w:val="30"/>
        </w:rPr>
        <w:t>.R</w:t>
      </w:r>
      <w:proofErr w:type="spellEnd"/>
      <w:proofErr w:type="gramEnd"/>
      <w:r w:rsidR="0038169B" w:rsidRPr="0038169B">
        <w:rPr>
          <w:sz w:val="30"/>
          <w:szCs w:val="30"/>
        </w:rPr>
        <w:t>”</w:t>
      </w:r>
    </w:p>
    <w:p w14:paraId="16B8FC66" w14:textId="098FDAF4" w:rsidR="0004354E" w:rsidRPr="0038169B" w:rsidRDefault="0076054A" w:rsidP="0004354E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STEP 2. </w:t>
      </w:r>
      <w:r w:rsidR="0038169B">
        <w:rPr>
          <w:sz w:val="30"/>
          <w:szCs w:val="30"/>
        </w:rPr>
        <w:t>Define parameters of “</w:t>
      </w:r>
      <w:proofErr w:type="spellStart"/>
      <w:r w:rsidR="00FD0B0F" w:rsidRPr="00FD0B0F">
        <w:rPr>
          <w:sz w:val="30"/>
          <w:szCs w:val="30"/>
        </w:rPr>
        <w:t>HH_Quantitative_Analysis_Package</w:t>
      </w:r>
      <w:r w:rsidR="00FD0B0F">
        <w:rPr>
          <w:sz w:val="30"/>
          <w:szCs w:val="30"/>
        </w:rPr>
        <w:t>.R</w:t>
      </w:r>
      <w:proofErr w:type="spellEnd"/>
      <w:r w:rsidR="0038169B">
        <w:rPr>
          <w:sz w:val="30"/>
          <w:szCs w:val="30"/>
        </w:rPr>
        <w:t>”</w:t>
      </w:r>
    </w:p>
    <w:p w14:paraId="176DD072" w14:textId="371E8E2D" w:rsidR="00C84F5B" w:rsidRPr="00C91977" w:rsidRDefault="00C84F5B" w:rsidP="000435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977">
        <w:rPr>
          <w:sz w:val="28"/>
          <w:szCs w:val="28"/>
        </w:rPr>
        <w:t>SET WORKING DIRECTORY &amp; LOAD DATA</w:t>
      </w:r>
    </w:p>
    <w:p w14:paraId="637BE6D6" w14:textId="64C524D0" w:rsidR="0004354E" w:rsidRPr="004A0D7F" w:rsidRDefault="0004354E" w:rsidP="00C84F5B">
      <w:pPr>
        <w:pStyle w:val="ListParagraph"/>
        <w:numPr>
          <w:ilvl w:val="1"/>
          <w:numId w:val="3"/>
        </w:numPr>
      </w:pPr>
      <w:r w:rsidRPr="004A0D7F">
        <w:t>Set the working directory to the folder where the (cleaned) data file is located.</w:t>
      </w:r>
    </w:p>
    <w:p w14:paraId="38654170" w14:textId="33479CE7" w:rsidR="00A37D28" w:rsidRPr="004A0D7F" w:rsidRDefault="00D32D9F" w:rsidP="00C84F5B">
      <w:pPr>
        <w:pStyle w:val="ListParagraph"/>
        <w:numPr>
          <w:ilvl w:val="1"/>
          <w:numId w:val="3"/>
        </w:numPr>
      </w:pPr>
      <w:r w:rsidRPr="004A0D7F">
        <w:t xml:space="preserve">Define the </w:t>
      </w:r>
      <w:r w:rsidR="00A37D28" w:rsidRPr="004A0D7F">
        <w:t>excel file name and sheet where the data is stored.</w:t>
      </w:r>
    </w:p>
    <w:p w14:paraId="151B4CEF" w14:textId="77777777" w:rsidR="00A26528" w:rsidRPr="004A0D7F" w:rsidRDefault="00A37D28" w:rsidP="00C84F5B">
      <w:pPr>
        <w:pStyle w:val="ListParagraph"/>
        <w:numPr>
          <w:ilvl w:val="1"/>
          <w:numId w:val="3"/>
        </w:numPr>
      </w:pPr>
      <w:r w:rsidRPr="004A0D7F">
        <w:t xml:space="preserve">Define the </w:t>
      </w:r>
      <w:r w:rsidR="00A26528" w:rsidRPr="004A0D7F">
        <w:t xml:space="preserve">“short name” or prefix for data, which will be attached at the beginning of the output files </w:t>
      </w:r>
    </w:p>
    <w:p w14:paraId="5D5B2627" w14:textId="6C88AE89" w:rsidR="00A37D28" w:rsidRPr="004A0D7F" w:rsidRDefault="00A26528" w:rsidP="00C84F5B">
      <w:pPr>
        <w:pStyle w:val="ListParagraph"/>
        <w:numPr>
          <w:ilvl w:val="2"/>
          <w:numId w:val="3"/>
        </w:numPr>
      </w:pPr>
      <w:r w:rsidRPr="004A0D7F">
        <w:t>(e.g., “</w:t>
      </w:r>
      <w:proofErr w:type="spellStart"/>
      <w:r w:rsidRPr="004A0D7F">
        <w:t>rdss</w:t>
      </w:r>
      <w:proofErr w:type="spellEnd"/>
      <w:r w:rsidRPr="004A0D7F">
        <w:t>” for the “rdss_aggregrated_data.csv output)</w:t>
      </w:r>
    </w:p>
    <w:p w14:paraId="58F5E684" w14:textId="5A5E2233" w:rsidR="00F51443" w:rsidRDefault="00A26528" w:rsidP="00A26528">
      <w:pPr>
        <w:jc w:val="center"/>
      </w:pPr>
      <w:r>
        <w:rPr>
          <w:noProof/>
        </w:rPr>
        <w:drawing>
          <wp:inline distT="0" distB="0" distL="0" distR="0" wp14:anchorId="6852F1D7" wp14:editId="1992B3F2">
            <wp:extent cx="2728973" cy="979631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6 at 7.2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42" cy="9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6A61" w14:textId="7D675A24" w:rsidR="00A26528" w:rsidRPr="00C91977" w:rsidRDefault="005F6858" w:rsidP="00A265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977">
        <w:rPr>
          <w:sz w:val="28"/>
          <w:szCs w:val="28"/>
        </w:rPr>
        <w:t>AGGREGATE</w:t>
      </w:r>
      <w:r w:rsidR="004A0D7F" w:rsidRPr="00C91977">
        <w:rPr>
          <w:sz w:val="28"/>
          <w:szCs w:val="28"/>
        </w:rPr>
        <w:t xml:space="preserve"> DEMOGRAPHIC DATA (SKIP IF NO DEMOGRAPHIC SECTION)</w:t>
      </w:r>
    </w:p>
    <w:p w14:paraId="1DCA9E89" w14:textId="77777777" w:rsidR="00054033" w:rsidRDefault="00581A9C" w:rsidP="00054033">
      <w:pPr>
        <w:pStyle w:val="ListParagraph"/>
        <w:numPr>
          <w:ilvl w:val="1"/>
          <w:numId w:val="3"/>
        </w:numPr>
      </w:pPr>
      <w:r>
        <w:t>Define the name of the first column of the demographics section.</w:t>
      </w:r>
      <w:r w:rsidR="00054033">
        <w:t xml:space="preserve"> </w:t>
      </w:r>
    </w:p>
    <w:p w14:paraId="7AF13FB2" w14:textId="7FA46527" w:rsidR="00581A9C" w:rsidRDefault="00054033" w:rsidP="00054033">
      <w:pPr>
        <w:pStyle w:val="ListParagraph"/>
        <w:numPr>
          <w:ilvl w:val="2"/>
          <w:numId w:val="3"/>
        </w:numPr>
      </w:pPr>
      <w:r>
        <w:t>This should also be the first</w:t>
      </w:r>
      <w:r>
        <w:t xml:space="preserve"> population group count column in the demographics section. </w:t>
      </w:r>
    </w:p>
    <w:p w14:paraId="031F2C68" w14:textId="638C8C66" w:rsidR="00581A9C" w:rsidRDefault="00581A9C" w:rsidP="00581A9C">
      <w:pPr>
        <w:pStyle w:val="ListParagraph"/>
        <w:numPr>
          <w:ilvl w:val="1"/>
          <w:numId w:val="3"/>
        </w:numPr>
      </w:pPr>
      <w:r>
        <w:t xml:space="preserve">Define the name of the last column of the demographics section. </w:t>
      </w:r>
    </w:p>
    <w:p w14:paraId="3DB33B56" w14:textId="2390488D" w:rsidR="00581A9C" w:rsidRDefault="00054033" w:rsidP="00581A9C">
      <w:pPr>
        <w:pStyle w:val="ListParagraph"/>
        <w:numPr>
          <w:ilvl w:val="1"/>
          <w:numId w:val="3"/>
        </w:numPr>
      </w:pPr>
      <w:r>
        <w:t xml:space="preserve">Define the name of the </w:t>
      </w:r>
      <w:r w:rsidR="00581A9C">
        <w:t>last population group count</w:t>
      </w:r>
      <w:r>
        <w:t xml:space="preserve"> column</w:t>
      </w:r>
      <w:r w:rsidR="00581A9C">
        <w:t xml:space="preserve"> in the demographics section. </w:t>
      </w:r>
    </w:p>
    <w:p w14:paraId="60C97B0F" w14:textId="30D48A59" w:rsidR="00054033" w:rsidRDefault="00054033" w:rsidP="00054033">
      <w:pPr>
        <w:pStyle w:val="ListParagraph"/>
        <w:ind w:left="1800"/>
      </w:pPr>
      <w:r>
        <w:rPr>
          <w:noProof/>
        </w:rPr>
        <w:drawing>
          <wp:inline distT="0" distB="0" distL="0" distR="0" wp14:anchorId="64CC4BBA" wp14:editId="62AA8998">
            <wp:extent cx="3932771" cy="78838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16 at 7.22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04" cy="8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186" w14:textId="7340784A" w:rsidR="004A0D7F" w:rsidRPr="00C91977" w:rsidRDefault="004A0D7F" w:rsidP="004A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977">
        <w:rPr>
          <w:sz w:val="28"/>
          <w:szCs w:val="28"/>
        </w:rPr>
        <w:t xml:space="preserve">DEFINE </w:t>
      </w:r>
      <w:r w:rsidR="00C91977">
        <w:rPr>
          <w:sz w:val="28"/>
          <w:szCs w:val="28"/>
        </w:rPr>
        <w:t xml:space="preserve">GEOGRAPHIC </w:t>
      </w:r>
      <w:r w:rsidRPr="00C91977">
        <w:rPr>
          <w:sz w:val="28"/>
          <w:szCs w:val="28"/>
        </w:rPr>
        <w:t>AGGREGATION LEVELS</w:t>
      </w:r>
    </w:p>
    <w:p w14:paraId="3D0A5CA3" w14:textId="77777777" w:rsidR="005F6858" w:rsidRDefault="00D4218E" w:rsidP="004A0D7F">
      <w:pPr>
        <w:pStyle w:val="ListParagraph"/>
        <w:numPr>
          <w:ilvl w:val="1"/>
          <w:numId w:val="3"/>
        </w:numPr>
      </w:pPr>
      <w:r>
        <w:t>Define the name of the column defining the level(s) of geographic aggregation; write “all” if the data is not aggregated into any geographic unit.</w:t>
      </w:r>
    </w:p>
    <w:p w14:paraId="1A84FB44" w14:textId="70CEAC93" w:rsidR="00FB21C4" w:rsidRDefault="00D4218E" w:rsidP="00FB21C4">
      <w:pPr>
        <w:pStyle w:val="ListParagraph"/>
        <w:numPr>
          <w:ilvl w:val="1"/>
          <w:numId w:val="3"/>
        </w:numPr>
      </w:pPr>
      <w:r>
        <w:t xml:space="preserve">Define the name of the column </w:t>
      </w:r>
      <w:r>
        <w:t>used to group the data;</w:t>
      </w:r>
      <w:r w:rsidRPr="00D4218E">
        <w:t xml:space="preserve"> </w:t>
      </w:r>
      <w:r>
        <w:t xml:space="preserve">write “all” if the data is not aggregated </w:t>
      </w:r>
      <w:r>
        <w:t>by a grouping indicator</w:t>
      </w:r>
      <w:r>
        <w:t>.</w:t>
      </w:r>
    </w:p>
    <w:p w14:paraId="43BF75D1" w14:textId="6068148F" w:rsidR="00FB21C4" w:rsidRDefault="00FB21C4" w:rsidP="00FB21C4">
      <w:pPr>
        <w:pStyle w:val="ListParagraph"/>
        <w:numPr>
          <w:ilvl w:val="2"/>
          <w:numId w:val="3"/>
        </w:numPr>
      </w:pPr>
      <w:r w:rsidRPr="00FB21C4">
        <w:rPr>
          <w:b/>
        </w:rPr>
        <w:t>NOTE</w:t>
      </w:r>
      <w:r>
        <w:t>: This indicator will also be used as the grouping variable for the statistical tests (chi</w:t>
      </w:r>
      <w:r>
        <w:rPr>
          <w:vertAlign w:val="superscript"/>
        </w:rPr>
        <w:t>2</w:t>
      </w:r>
      <w:r>
        <w:t xml:space="preserve"> &amp; t-tests).</w:t>
      </w:r>
    </w:p>
    <w:p w14:paraId="055E0E8A" w14:textId="3CFE182C" w:rsidR="00D4218E" w:rsidRDefault="005260B1" w:rsidP="00190488">
      <w:pPr>
        <w:ind w:left="720"/>
      </w:pPr>
      <w:r>
        <w:rPr>
          <w:noProof/>
        </w:rPr>
        <w:lastRenderedPageBreak/>
        <w:drawing>
          <wp:inline distT="0" distB="0" distL="0" distR="0" wp14:anchorId="7AF23416" wp14:editId="34C81D5C">
            <wp:extent cx="5766435" cy="612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16 at 7.26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41" cy="6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11F6" w14:textId="77777777" w:rsidR="005260B1" w:rsidRDefault="005260B1" w:rsidP="00190488">
      <w:pPr>
        <w:ind w:left="720"/>
      </w:pPr>
    </w:p>
    <w:p w14:paraId="353DC843" w14:textId="7AF3BA56" w:rsidR="005F6858" w:rsidRPr="00C91977" w:rsidRDefault="005F6858" w:rsidP="005260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977">
        <w:rPr>
          <w:sz w:val="28"/>
          <w:szCs w:val="28"/>
        </w:rPr>
        <w:t xml:space="preserve">DEFINE </w:t>
      </w:r>
      <w:r w:rsidR="00C91977" w:rsidRPr="00C91977">
        <w:rPr>
          <w:sz w:val="28"/>
          <w:szCs w:val="28"/>
        </w:rPr>
        <w:t>INDICATORS</w:t>
      </w:r>
      <w:r w:rsidRPr="00C91977">
        <w:rPr>
          <w:sz w:val="28"/>
          <w:szCs w:val="28"/>
        </w:rPr>
        <w:t xml:space="preserve"> TO AGGREGATE</w:t>
      </w:r>
    </w:p>
    <w:p w14:paraId="358CFC69" w14:textId="6FD382BD" w:rsidR="005260B1" w:rsidRDefault="004A0D7F" w:rsidP="005F6858">
      <w:pPr>
        <w:pStyle w:val="ListParagraph"/>
        <w:numPr>
          <w:ilvl w:val="1"/>
          <w:numId w:val="3"/>
        </w:numPr>
      </w:pPr>
      <w:r>
        <w:t>Define the name of the first column to be aggregated.</w:t>
      </w:r>
    </w:p>
    <w:p w14:paraId="40965F69" w14:textId="5FA02E2D" w:rsidR="004A0D7F" w:rsidRDefault="004A0D7F" w:rsidP="005F6858">
      <w:pPr>
        <w:pStyle w:val="ListParagraph"/>
        <w:numPr>
          <w:ilvl w:val="1"/>
          <w:numId w:val="3"/>
        </w:numPr>
      </w:pPr>
      <w:r>
        <w:t>Define the name of the last column to be aggregated</w:t>
      </w:r>
    </w:p>
    <w:p w14:paraId="2F22A852" w14:textId="47FCF9E6" w:rsidR="004A0D7F" w:rsidRDefault="004A0D7F" w:rsidP="005F6858">
      <w:pPr>
        <w:pStyle w:val="ListParagraph"/>
        <w:numPr>
          <w:ilvl w:val="2"/>
          <w:numId w:val="3"/>
        </w:numPr>
      </w:pPr>
      <w:r w:rsidRPr="005F6858">
        <w:rPr>
          <w:b/>
        </w:rPr>
        <w:t>NOTE</w:t>
      </w:r>
      <w:r>
        <w:t>: The</w:t>
      </w:r>
      <w:r w:rsidR="005F6858">
        <w:t xml:space="preserve"> script aggregates all indicators between the first and last column names, </w:t>
      </w:r>
      <w:r w:rsidR="005F6858" w:rsidRPr="005F6858">
        <w:rPr>
          <w:i/>
        </w:rPr>
        <w:t>except the</w:t>
      </w:r>
      <w:r w:rsidRPr="005F6858">
        <w:rPr>
          <w:i/>
        </w:rPr>
        <w:t xml:space="preserve"> demographics section</w:t>
      </w:r>
      <w:r w:rsidR="005F6858" w:rsidRPr="005F6858">
        <w:t>, which will</w:t>
      </w:r>
      <w:r w:rsidR="005F6858">
        <w:rPr>
          <w:i/>
        </w:rPr>
        <w:t xml:space="preserve"> </w:t>
      </w:r>
      <w:r>
        <w:t xml:space="preserve">be </w:t>
      </w:r>
      <w:r w:rsidRPr="005F6858">
        <w:rPr>
          <w:b/>
        </w:rPr>
        <w:t>removed</w:t>
      </w:r>
      <w:r>
        <w:t>, as specified in the Step 4.</w:t>
      </w:r>
    </w:p>
    <w:p w14:paraId="792A753C" w14:textId="1743965C" w:rsidR="005F6858" w:rsidRDefault="005F6858" w:rsidP="005F6858">
      <w:r>
        <w:rPr>
          <w:noProof/>
        </w:rPr>
        <w:drawing>
          <wp:inline distT="0" distB="0" distL="0" distR="0" wp14:anchorId="3A5F1B9F" wp14:editId="05BC015F">
            <wp:extent cx="5943600" cy="469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16 at 7.31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FF8C" w14:textId="2357E456" w:rsidR="00191A28" w:rsidRPr="00CA01AC" w:rsidRDefault="00CA01AC" w:rsidP="00CA01AC">
      <w:pPr>
        <w:rPr>
          <w:sz w:val="28"/>
          <w:szCs w:val="28"/>
        </w:rPr>
      </w:pPr>
      <w:bookmarkStart w:id="0" w:name="_GoBack"/>
      <w:r>
        <w:rPr>
          <w:b/>
          <w:sz w:val="30"/>
          <w:szCs w:val="30"/>
        </w:rPr>
        <w:t>STEP 3</w:t>
      </w:r>
      <w:r>
        <w:rPr>
          <w:b/>
          <w:sz w:val="30"/>
          <w:szCs w:val="30"/>
        </w:rPr>
        <w:t xml:space="preserve">. </w:t>
      </w:r>
      <w:r>
        <w:rPr>
          <w:sz w:val="28"/>
          <w:szCs w:val="28"/>
        </w:rPr>
        <w:t xml:space="preserve">Run </w:t>
      </w:r>
      <w:r w:rsidR="00E47CE0">
        <w:rPr>
          <w:sz w:val="28"/>
          <w:szCs w:val="28"/>
        </w:rPr>
        <w:t>the whole</w:t>
      </w:r>
      <w:r>
        <w:rPr>
          <w:sz w:val="28"/>
          <w:szCs w:val="28"/>
        </w:rPr>
        <w:t xml:space="preserve"> script</w:t>
      </w:r>
      <w:r w:rsidR="001B43C9" w:rsidRPr="00CA01AC">
        <w:rPr>
          <w:sz w:val="28"/>
          <w:szCs w:val="28"/>
        </w:rPr>
        <w:t>—</w:t>
      </w:r>
      <w:r>
        <w:rPr>
          <w:sz w:val="28"/>
          <w:szCs w:val="28"/>
        </w:rPr>
        <w:t>Check the working directory for outputs.</w:t>
      </w:r>
    </w:p>
    <w:p w14:paraId="2B989B6F" w14:textId="77777777" w:rsidR="00752CDE" w:rsidRDefault="00191A28" w:rsidP="00191A28">
      <w:pPr>
        <w:pStyle w:val="ListParagraph"/>
        <w:numPr>
          <w:ilvl w:val="1"/>
          <w:numId w:val="3"/>
        </w:numPr>
      </w:pPr>
      <w:r w:rsidRPr="00191A28">
        <w:rPr>
          <w:b/>
        </w:rPr>
        <w:t>NOTE</w:t>
      </w:r>
      <w:r>
        <w:t xml:space="preserve">: </w:t>
      </w:r>
      <w:r w:rsidR="00752CDE">
        <w:t>Please ensure that all numeric (e.g., count) columns are saved as numeric in Excel; if not, convert the text to numbers in Excel.</w:t>
      </w:r>
    </w:p>
    <w:p w14:paraId="3DA260D0" w14:textId="03735994" w:rsidR="00191A28" w:rsidRDefault="00752CDE" w:rsidP="00752CDE">
      <w:pPr>
        <w:pStyle w:val="ListParagraph"/>
        <w:numPr>
          <w:ilvl w:val="2"/>
          <w:numId w:val="3"/>
        </w:numPr>
      </w:pPr>
      <w:r>
        <w:rPr>
          <w:b/>
        </w:rPr>
        <w:t>This is needed to improve the accuracy of the sorting statement that differentiates numeric from categorical indicators</w:t>
      </w:r>
      <w:r w:rsidRPr="00752CDE">
        <w:t>.</w:t>
      </w:r>
      <w:r>
        <w:tab/>
      </w:r>
    </w:p>
    <w:p w14:paraId="7B4041C7" w14:textId="05731852" w:rsidR="00752CDE" w:rsidRPr="00752CDE" w:rsidRDefault="00752CDE" w:rsidP="00752CDE">
      <w:pPr>
        <w:pStyle w:val="ListParagraph"/>
        <w:numPr>
          <w:ilvl w:val="3"/>
          <w:numId w:val="3"/>
        </w:numPr>
      </w:pPr>
      <w:r w:rsidRPr="00752CDE">
        <w:t>It is impossible to differentiate 0/1 (yes/no) answers from counts saved as text that only include 0 and 1.</w:t>
      </w:r>
    </w:p>
    <w:bookmarkEnd w:id="0"/>
    <w:sectPr w:rsidR="00752CDE" w:rsidRPr="00752CDE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119FA"/>
    <w:multiLevelType w:val="hybridMultilevel"/>
    <w:tmpl w:val="9780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22AFE"/>
    <w:multiLevelType w:val="hybridMultilevel"/>
    <w:tmpl w:val="BDB433AA"/>
    <w:lvl w:ilvl="0" w:tplc="27520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5D7A68"/>
    <w:multiLevelType w:val="hybridMultilevel"/>
    <w:tmpl w:val="0A30424C"/>
    <w:lvl w:ilvl="0" w:tplc="18C6E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DF"/>
    <w:rsid w:val="0004354E"/>
    <w:rsid w:val="00054033"/>
    <w:rsid w:val="000D4501"/>
    <w:rsid w:val="00190488"/>
    <w:rsid w:val="00191A28"/>
    <w:rsid w:val="001B43C9"/>
    <w:rsid w:val="001D6F1B"/>
    <w:rsid w:val="001E530C"/>
    <w:rsid w:val="001E5568"/>
    <w:rsid w:val="0022590C"/>
    <w:rsid w:val="002662D7"/>
    <w:rsid w:val="002E6E4D"/>
    <w:rsid w:val="0030434C"/>
    <w:rsid w:val="0038169B"/>
    <w:rsid w:val="004A0D7F"/>
    <w:rsid w:val="005260B1"/>
    <w:rsid w:val="00531AB3"/>
    <w:rsid w:val="00581A9C"/>
    <w:rsid w:val="005C33AB"/>
    <w:rsid w:val="005F6858"/>
    <w:rsid w:val="006A0CAC"/>
    <w:rsid w:val="00702B95"/>
    <w:rsid w:val="00752CDE"/>
    <w:rsid w:val="0076054A"/>
    <w:rsid w:val="009A24B2"/>
    <w:rsid w:val="009D1ECB"/>
    <w:rsid w:val="00A26528"/>
    <w:rsid w:val="00A37D28"/>
    <w:rsid w:val="00B407DF"/>
    <w:rsid w:val="00B62909"/>
    <w:rsid w:val="00C32BE7"/>
    <w:rsid w:val="00C623A2"/>
    <w:rsid w:val="00C84F5B"/>
    <w:rsid w:val="00C91977"/>
    <w:rsid w:val="00CA01AC"/>
    <w:rsid w:val="00D32D9F"/>
    <w:rsid w:val="00D4218E"/>
    <w:rsid w:val="00E47CE0"/>
    <w:rsid w:val="00E8398E"/>
    <w:rsid w:val="00F00BE3"/>
    <w:rsid w:val="00F51443"/>
    <w:rsid w:val="00FB21C4"/>
    <w:rsid w:val="00FD0B0F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625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28</cp:revision>
  <dcterms:created xsi:type="dcterms:W3CDTF">2019-07-15T08:06:00Z</dcterms:created>
  <dcterms:modified xsi:type="dcterms:W3CDTF">2019-07-16T21:20:00Z</dcterms:modified>
</cp:coreProperties>
</file>