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4"/>
        <w:gridCol w:w="7541"/>
      </w:tblGrid>
      <w:tr w:rsidR="00867579" w:rsidRPr="00192FAB" w14:paraId="16671063" w14:textId="77777777">
        <w:trPr>
          <w:cantSplit/>
          <w:trHeight w:val="340"/>
        </w:trPr>
        <w:tc>
          <w:tcPr>
            <w:tcW w:w="2834" w:type="dxa"/>
            <w:shd w:val="clear" w:color="auto" w:fill="auto"/>
            <w:vAlign w:val="center"/>
          </w:tcPr>
          <w:p w14:paraId="1C3CA963" w14:textId="146B4BBA" w:rsidR="00867579" w:rsidRPr="00192FAB" w:rsidRDefault="004D6765">
            <w:pPr>
              <w:pStyle w:val="ECVPersonalInfoHeading"/>
            </w:pPr>
            <w:proofErr w:type="spellStart"/>
            <w:r>
              <w:rPr>
                <w:caps w:val="0"/>
              </w:rPr>
              <w:t>Prenume</w:t>
            </w:r>
            <w:proofErr w:type="spellEnd"/>
            <w:r>
              <w:rPr>
                <w:caps w:val="0"/>
              </w:rPr>
              <w:t xml:space="preserve">, </w:t>
            </w:r>
            <w:proofErr w:type="spellStart"/>
            <w:r>
              <w:rPr>
                <w:caps w:val="0"/>
              </w:rPr>
              <w:t>Nume</w:t>
            </w:r>
            <w:proofErr w:type="spellEnd"/>
          </w:p>
        </w:tc>
        <w:tc>
          <w:tcPr>
            <w:tcW w:w="7541" w:type="dxa"/>
            <w:shd w:val="clear" w:color="auto" w:fill="auto"/>
            <w:vAlign w:val="center"/>
          </w:tcPr>
          <w:p w14:paraId="5E3AF21C" w14:textId="303B3671" w:rsidR="00867579" w:rsidRPr="00192FAB" w:rsidRDefault="00725677">
            <w:pPr>
              <w:pStyle w:val="ECVNameField"/>
            </w:pPr>
            <w:r>
              <w:t xml:space="preserve">Mihail </w:t>
            </w:r>
            <w:proofErr w:type="spellStart"/>
            <w:r>
              <w:t>Boinceanu</w:t>
            </w:r>
            <w:proofErr w:type="spellEnd"/>
          </w:p>
        </w:tc>
      </w:tr>
      <w:tr w:rsidR="00867579" w:rsidRPr="00192FAB" w14:paraId="2C5A85BF" w14:textId="77777777">
        <w:trPr>
          <w:cantSplit/>
          <w:trHeight w:hRule="exact" w:val="227"/>
        </w:trPr>
        <w:tc>
          <w:tcPr>
            <w:tcW w:w="10375" w:type="dxa"/>
            <w:gridSpan w:val="2"/>
            <w:shd w:val="clear" w:color="auto" w:fill="auto"/>
          </w:tcPr>
          <w:p w14:paraId="0AEC753E" w14:textId="6AA447F1" w:rsidR="00867579" w:rsidRPr="00192FAB" w:rsidRDefault="00867579">
            <w:pPr>
              <w:pStyle w:val="ECVComments"/>
            </w:pPr>
          </w:p>
        </w:tc>
      </w:tr>
      <w:tr w:rsidR="00867579" w:rsidRPr="00192FAB" w14:paraId="3CFDE8DA" w14:textId="77777777">
        <w:trPr>
          <w:cantSplit/>
          <w:trHeight w:val="340"/>
        </w:trPr>
        <w:tc>
          <w:tcPr>
            <w:tcW w:w="2834" w:type="dxa"/>
            <w:vMerge w:val="restart"/>
            <w:shd w:val="clear" w:color="auto" w:fill="auto"/>
          </w:tcPr>
          <w:p w14:paraId="27C9A909" w14:textId="19E1E2A9" w:rsidR="00867579" w:rsidRPr="00192FAB" w:rsidRDefault="004D6765">
            <w:pPr>
              <w:pStyle w:val="ECVLeftHeading"/>
            </w:pPr>
            <w:r>
              <w:rPr>
                <w:noProof/>
              </w:rPr>
              <w:drawing>
                <wp:anchor distT="0" distB="0" distL="114300" distR="114300" simplePos="0" relativeHeight="251660800" behindDoc="0" locked="0" layoutInCell="1" allowOverlap="1" wp14:anchorId="5C48DA49" wp14:editId="43E6B054">
                  <wp:simplePos x="0" y="0"/>
                  <wp:positionH relativeFrom="column">
                    <wp:posOffset>703409</wp:posOffset>
                  </wp:positionH>
                  <wp:positionV relativeFrom="paragraph">
                    <wp:posOffset>-73025</wp:posOffset>
                  </wp:positionV>
                  <wp:extent cx="929812" cy="1239091"/>
                  <wp:effectExtent l="0" t="0" r="3810" b="0"/>
                  <wp:wrapNone/>
                  <wp:docPr id="1812414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812" cy="1239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04BCB">
              <w:rPr>
                <w:noProof/>
              </w:rPr>
              <w:drawing>
                <wp:inline distT="0" distB="0" distL="0" distR="0" wp14:anchorId="05ED5EC3" wp14:editId="67819D63">
                  <wp:extent cx="904875" cy="1047750"/>
                  <wp:effectExtent l="0" t="0" r="0" b="0"/>
                  <wp:docPr id="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1047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67579" w:rsidRPr="00192FAB">
              <w:t xml:space="preserve"> </w:t>
            </w:r>
          </w:p>
        </w:tc>
        <w:tc>
          <w:tcPr>
            <w:tcW w:w="7541" w:type="dxa"/>
            <w:shd w:val="clear" w:color="auto" w:fill="auto"/>
          </w:tcPr>
          <w:p w14:paraId="7E667E08" w14:textId="2EDA15FE" w:rsidR="00867579" w:rsidRPr="00192FAB" w:rsidRDefault="00704BCB">
            <w:pPr>
              <w:pStyle w:val="ECVContactDetails0"/>
            </w:pPr>
            <w:r>
              <w:rPr>
                <w:noProof/>
              </w:rPr>
              <w:drawing>
                <wp:anchor distT="0" distB="0" distL="0" distR="71755" simplePos="0" relativeHeight="251655680" behindDoc="0" locked="0" layoutInCell="1" allowOverlap="1" wp14:anchorId="631EFA90" wp14:editId="4422552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3825" cy="143510"/>
                  <wp:effectExtent l="0" t="0" r="0" b="0"/>
                  <wp:wrapSquare wrapText="bothSides"/>
                  <wp:docPr id="13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43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67579" w:rsidRPr="00192FAB">
              <w:t xml:space="preserve"> </w:t>
            </w:r>
            <w:r w:rsidR="00725677">
              <w:t xml:space="preserve">Cluj-Napoca, </w:t>
            </w:r>
            <w:proofErr w:type="spellStart"/>
            <w:r w:rsidR="00725677">
              <w:t>Observator</w:t>
            </w:r>
            <w:proofErr w:type="spellEnd"/>
            <w:r w:rsidR="00725677">
              <w:t xml:space="preserve"> 34, </w:t>
            </w:r>
            <w:proofErr w:type="spellStart"/>
            <w:r w:rsidR="00725677">
              <w:t>Caminul</w:t>
            </w:r>
            <w:proofErr w:type="spellEnd"/>
            <w:r w:rsidR="00725677">
              <w:t xml:space="preserve"> 5</w:t>
            </w:r>
          </w:p>
        </w:tc>
      </w:tr>
      <w:tr w:rsidR="00867579" w:rsidRPr="00192FAB" w14:paraId="24B1D114" w14:textId="77777777">
        <w:trPr>
          <w:cantSplit/>
          <w:trHeight w:val="340"/>
        </w:trPr>
        <w:tc>
          <w:tcPr>
            <w:tcW w:w="2834" w:type="dxa"/>
            <w:vMerge/>
            <w:shd w:val="clear" w:color="auto" w:fill="auto"/>
          </w:tcPr>
          <w:p w14:paraId="73DAB50E" w14:textId="77777777" w:rsidR="00867579" w:rsidRPr="00192FAB" w:rsidRDefault="00867579"/>
        </w:tc>
        <w:tc>
          <w:tcPr>
            <w:tcW w:w="7541" w:type="dxa"/>
            <w:shd w:val="clear" w:color="auto" w:fill="auto"/>
          </w:tcPr>
          <w:p w14:paraId="2860CD54" w14:textId="68E0B232" w:rsidR="00867579" w:rsidRPr="00192FAB" w:rsidRDefault="00704BCB">
            <w:pPr>
              <w:pStyle w:val="ECVContactDetails0"/>
              <w:tabs>
                <w:tab w:val="right" w:pos="8218"/>
              </w:tabs>
            </w:pPr>
            <w:r>
              <w:rPr>
                <w:noProof/>
              </w:rPr>
              <w:drawing>
                <wp:anchor distT="0" distB="0" distL="0" distR="71755" simplePos="0" relativeHeight="251659776" behindDoc="0" locked="0" layoutInCell="1" allowOverlap="1" wp14:anchorId="367F52F6" wp14:editId="13CD72E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5730" cy="128905"/>
                  <wp:effectExtent l="0" t="0" r="0" b="0"/>
                  <wp:wrapSquare wrapText="bothSides"/>
                  <wp:docPr id="12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" cy="1289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67579" w:rsidRPr="00192FAB">
              <w:t xml:space="preserve"> </w:t>
            </w:r>
            <w:r w:rsidR="00867579" w:rsidRPr="00192FAB">
              <w:rPr>
                <w:rStyle w:val="ECVContactDetails"/>
              </w:rPr>
              <w:t xml:space="preserve">Replace with telephone number    </w:t>
            </w:r>
          </w:p>
        </w:tc>
      </w:tr>
      <w:tr w:rsidR="00867579" w:rsidRPr="00192FAB" w14:paraId="796160AE" w14:textId="77777777">
        <w:trPr>
          <w:cantSplit/>
          <w:trHeight w:val="340"/>
        </w:trPr>
        <w:tc>
          <w:tcPr>
            <w:tcW w:w="2834" w:type="dxa"/>
            <w:vMerge/>
            <w:shd w:val="clear" w:color="auto" w:fill="auto"/>
          </w:tcPr>
          <w:p w14:paraId="54AEC3A2" w14:textId="77777777" w:rsidR="00867579" w:rsidRPr="00192FAB" w:rsidRDefault="00867579"/>
        </w:tc>
        <w:tc>
          <w:tcPr>
            <w:tcW w:w="7541" w:type="dxa"/>
            <w:shd w:val="clear" w:color="auto" w:fill="auto"/>
            <w:vAlign w:val="center"/>
          </w:tcPr>
          <w:p w14:paraId="4F93EFBF" w14:textId="79B13242" w:rsidR="00867579" w:rsidRPr="00192FAB" w:rsidRDefault="00704BCB">
            <w:pPr>
              <w:pStyle w:val="ECVContactDetails0"/>
            </w:pPr>
            <w:r>
              <w:rPr>
                <w:noProof/>
              </w:rPr>
              <w:drawing>
                <wp:anchor distT="0" distB="0" distL="0" distR="71755" simplePos="0" relativeHeight="251658752" behindDoc="0" locked="0" layoutInCell="1" allowOverlap="1" wp14:anchorId="4D9E6961" wp14:editId="069CC3A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6365" cy="144145"/>
                  <wp:effectExtent l="0" t="0" r="0" b="0"/>
                  <wp:wrapSquare wrapText="bothSides"/>
                  <wp:docPr id="11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65" cy="144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25677">
              <w:rPr>
                <w:rStyle w:val="ECVInternetLink"/>
              </w:rPr>
              <w:t>mihaiboinceanu2004@gmail.com</w:t>
            </w:r>
          </w:p>
        </w:tc>
      </w:tr>
      <w:tr w:rsidR="004D6765" w:rsidRPr="00192FAB" w14:paraId="48D36FF5" w14:textId="77777777">
        <w:trPr>
          <w:gridAfter w:val="1"/>
          <w:wAfter w:w="7541" w:type="dxa"/>
          <w:cantSplit/>
          <w:trHeight w:val="340"/>
        </w:trPr>
        <w:tc>
          <w:tcPr>
            <w:tcW w:w="2834" w:type="dxa"/>
            <w:vMerge/>
            <w:shd w:val="clear" w:color="auto" w:fill="auto"/>
          </w:tcPr>
          <w:p w14:paraId="27C6DB70" w14:textId="77777777" w:rsidR="004D6765" w:rsidRPr="00192FAB" w:rsidRDefault="004D6765"/>
        </w:tc>
      </w:tr>
      <w:tr w:rsidR="004D6765" w:rsidRPr="00192FAB" w14:paraId="2E265B72" w14:textId="77777777">
        <w:trPr>
          <w:gridAfter w:val="1"/>
          <w:wAfter w:w="7541" w:type="dxa"/>
          <w:cantSplit/>
          <w:trHeight w:val="340"/>
        </w:trPr>
        <w:tc>
          <w:tcPr>
            <w:tcW w:w="2834" w:type="dxa"/>
            <w:vMerge/>
            <w:shd w:val="clear" w:color="auto" w:fill="auto"/>
          </w:tcPr>
          <w:p w14:paraId="727AF5AC" w14:textId="77777777" w:rsidR="004D6765" w:rsidRPr="00192FAB" w:rsidRDefault="004D6765"/>
        </w:tc>
      </w:tr>
      <w:tr w:rsidR="00867579" w:rsidRPr="00192FAB" w14:paraId="0A9C219A" w14:textId="77777777">
        <w:trPr>
          <w:cantSplit/>
          <w:trHeight w:val="397"/>
        </w:trPr>
        <w:tc>
          <w:tcPr>
            <w:tcW w:w="2834" w:type="dxa"/>
            <w:vMerge/>
            <w:shd w:val="clear" w:color="auto" w:fill="auto"/>
          </w:tcPr>
          <w:p w14:paraId="108EFF28" w14:textId="77777777" w:rsidR="00867579" w:rsidRPr="00192FAB" w:rsidRDefault="00867579"/>
        </w:tc>
        <w:tc>
          <w:tcPr>
            <w:tcW w:w="7541" w:type="dxa"/>
            <w:shd w:val="clear" w:color="auto" w:fill="auto"/>
            <w:vAlign w:val="center"/>
          </w:tcPr>
          <w:p w14:paraId="58DF53BB" w14:textId="4173F3D9" w:rsidR="00867579" w:rsidRPr="00192FAB" w:rsidRDefault="00867579">
            <w:pPr>
              <w:pStyle w:val="ECVGenderRow"/>
            </w:pPr>
            <w:r w:rsidRPr="00192FAB">
              <w:rPr>
                <w:rStyle w:val="ECVHeadingContactDetails"/>
              </w:rPr>
              <w:t>Sex</w:t>
            </w:r>
            <w:r w:rsidRPr="00192FAB">
              <w:t xml:space="preserve"> </w:t>
            </w:r>
            <w:proofErr w:type="spellStart"/>
            <w:r w:rsidR="004D6765">
              <w:rPr>
                <w:rStyle w:val="ECVContactDetails"/>
              </w:rPr>
              <w:t>Masculin</w:t>
            </w:r>
            <w:proofErr w:type="spellEnd"/>
            <w:r w:rsidRPr="00192FAB">
              <w:t xml:space="preserve"> </w:t>
            </w:r>
            <w:r w:rsidRPr="00192FAB">
              <w:rPr>
                <w:rStyle w:val="ECVHeadingContactDetails"/>
              </w:rPr>
              <w:t>| Date of birth</w:t>
            </w:r>
            <w:r w:rsidRPr="00192FAB">
              <w:t xml:space="preserve"> </w:t>
            </w:r>
            <w:r w:rsidR="004D6765">
              <w:rPr>
                <w:rStyle w:val="ECVContactDetails"/>
              </w:rPr>
              <w:t>02/10/2004</w:t>
            </w:r>
            <w:r w:rsidRPr="00192FAB">
              <w:t xml:space="preserve"> </w:t>
            </w:r>
            <w:r w:rsidRPr="00192FAB">
              <w:rPr>
                <w:rStyle w:val="ECVHeadingContactDetails"/>
              </w:rPr>
              <w:t>| Nationality</w:t>
            </w:r>
            <w:r w:rsidRPr="00192FAB">
              <w:t xml:space="preserve"> </w:t>
            </w:r>
            <w:r w:rsidR="004D6765">
              <w:rPr>
                <w:rStyle w:val="ECVContactDetails"/>
              </w:rPr>
              <w:t>Moldovan</w:t>
            </w:r>
            <w:r w:rsidRPr="00192FAB">
              <w:t xml:space="preserve"> </w:t>
            </w:r>
          </w:p>
        </w:tc>
      </w:tr>
    </w:tbl>
    <w:p w14:paraId="22C1BD4E" w14:textId="61263D7E" w:rsidR="00867579" w:rsidRPr="00192FAB" w:rsidRDefault="00867579">
      <w:pPr>
        <w:pStyle w:val="ECVText"/>
      </w:pPr>
    </w:p>
    <w:p w14:paraId="3A99162B" w14:textId="77777777" w:rsidR="00867579" w:rsidRDefault="00867579">
      <w:pPr>
        <w:pStyle w:val="ECVText"/>
      </w:pPr>
    </w:p>
    <w:p w14:paraId="19EDCD12" w14:textId="21DE802F" w:rsidR="00235A8D" w:rsidRDefault="00235A8D">
      <w:pPr>
        <w:pStyle w:val="ECVText"/>
      </w:pPr>
      <w:r w:rsidRPr="00235A8D">
        <w:rPr>
          <w:color w:val="0070C0"/>
        </w:rPr>
        <w:t>Citat</w:t>
      </w:r>
      <w:r>
        <w:t xml:space="preserve">: </w:t>
      </w:r>
      <w:r w:rsidRPr="00235A8D">
        <w:t>"</w:t>
      </w:r>
      <w:proofErr w:type="spellStart"/>
      <w:r w:rsidRPr="00235A8D">
        <w:t>Obiectivul</w:t>
      </w:r>
      <w:proofErr w:type="spellEnd"/>
      <w:r w:rsidRPr="00235A8D">
        <w:t xml:space="preserve"> meu </w:t>
      </w:r>
      <w:proofErr w:type="spellStart"/>
      <w:r w:rsidRPr="00235A8D">
        <w:t>în</w:t>
      </w:r>
      <w:proofErr w:type="spellEnd"/>
      <w:r w:rsidRPr="00235A8D">
        <w:t xml:space="preserve"> </w:t>
      </w:r>
      <w:proofErr w:type="spellStart"/>
      <w:r w:rsidRPr="00235A8D">
        <w:t>educație</w:t>
      </w:r>
      <w:proofErr w:type="spellEnd"/>
      <w:r w:rsidRPr="00235A8D">
        <w:t xml:space="preserve"> </w:t>
      </w:r>
      <w:proofErr w:type="spellStart"/>
      <w:r w:rsidRPr="00235A8D">
        <w:t>este</w:t>
      </w:r>
      <w:proofErr w:type="spellEnd"/>
      <w:r w:rsidRPr="00235A8D">
        <w:t xml:space="preserve"> </w:t>
      </w:r>
      <w:proofErr w:type="spellStart"/>
      <w:r w:rsidRPr="00235A8D">
        <w:t>să</w:t>
      </w:r>
      <w:proofErr w:type="spellEnd"/>
      <w:r w:rsidRPr="00235A8D">
        <w:t xml:space="preserve"> </w:t>
      </w:r>
      <w:proofErr w:type="spellStart"/>
      <w:r w:rsidRPr="00235A8D">
        <w:t>învăț</w:t>
      </w:r>
      <w:proofErr w:type="spellEnd"/>
      <w:r w:rsidRPr="00235A8D">
        <w:t xml:space="preserve"> </w:t>
      </w:r>
      <w:proofErr w:type="spellStart"/>
      <w:r w:rsidRPr="00235A8D">
        <w:t>continuu</w:t>
      </w:r>
      <w:proofErr w:type="spellEnd"/>
      <w:r w:rsidRPr="00235A8D">
        <w:t xml:space="preserve"> </w:t>
      </w:r>
      <w:proofErr w:type="spellStart"/>
      <w:r w:rsidRPr="00235A8D">
        <w:t>și</w:t>
      </w:r>
      <w:proofErr w:type="spellEnd"/>
      <w:r w:rsidRPr="00235A8D">
        <w:t xml:space="preserve"> </w:t>
      </w:r>
      <w:proofErr w:type="spellStart"/>
      <w:r w:rsidRPr="00235A8D">
        <w:t>să</w:t>
      </w:r>
      <w:proofErr w:type="spellEnd"/>
      <w:r w:rsidRPr="00235A8D">
        <w:t xml:space="preserve"> </w:t>
      </w:r>
      <w:proofErr w:type="spellStart"/>
      <w:r w:rsidRPr="00235A8D">
        <w:t>progresez</w:t>
      </w:r>
      <w:proofErr w:type="spellEnd"/>
      <w:r w:rsidRPr="00235A8D">
        <w:t xml:space="preserve"> constant."</w:t>
      </w:r>
    </w:p>
    <w:p w14:paraId="198A7A99" w14:textId="77777777" w:rsidR="00235A8D" w:rsidRDefault="00235A8D">
      <w:pPr>
        <w:pStyle w:val="ECVText"/>
      </w:pPr>
    </w:p>
    <w:p w14:paraId="7828F7B3" w14:textId="05EEB39A" w:rsidR="00E63A20" w:rsidRDefault="00E63A20">
      <w:pPr>
        <w:pStyle w:val="ECVText"/>
      </w:pPr>
      <w:r w:rsidRPr="00235A8D">
        <w:rPr>
          <w:color w:val="0070C0"/>
        </w:rPr>
        <w:t>Discipline</w:t>
      </w:r>
      <w:r w:rsidR="00235A8D" w:rsidRPr="00235A8D">
        <w:rPr>
          <w:color w:val="0070C0"/>
        </w:rPr>
        <w:t xml:space="preserve"> care </w:t>
      </w:r>
      <w:proofErr w:type="spellStart"/>
      <w:r w:rsidR="00235A8D" w:rsidRPr="00235A8D">
        <w:rPr>
          <w:color w:val="0070C0"/>
        </w:rPr>
        <w:t>doresc</w:t>
      </w:r>
      <w:proofErr w:type="spellEnd"/>
      <w:r w:rsidR="00235A8D" w:rsidRPr="00235A8D">
        <w:rPr>
          <w:color w:val="0070C0"/>
        </w:rPr>
        <w:t xml:space="preserve"> </w:t>
      </w:r>
      <w:proofErr w:type="spellStart"/>
      <w:r w:rsidR="00235A8D" w:rsidRPr="00235A8D">
        <w:rPr>
          <w:color w:val="0070C0"/>
        </w:rPr>
        <w:t>sa</w:t>
      </w:r>
      <w:proofErr w:type="spellEnd"/>
      <w:r w:rsidR="00235A8D" w:rsidRPr="00235A8D">
        <w:rPr>
          <w:color w:val="0070C0"/>
        </w:rPr>
        <w:t xml:space="preserve"> le </w:t>
      </w:r>
      <w:proofErr w:type="spellStart"/>
      <w:r w:rsidR="00235A8D" w:rsidRPr="00235A8D">
        <w:rPr>
          <w:color w:val="0070C0"/>
        </w:rPr>
        <w:t>aprofundez</w:t>
      </w:r>
      <w:proofErr w:type="spellEnd"/>
      <w:r>
        <w:t>:</w:t>
      </w:r>
      <w:r w:rsidR="00235A8D">
        <w:t xml:space="preserve"> </w:t>
      </w:r>
    </w:p>
    <w:p w14:paraId="36CA7050" w14:textId="77777777" w:rsidR="00235A8D" w:rsidRDefault="00235A8D">
      <w:pPr>
        <w:pStyle w:val="ECVText"/>
      </w:pPr>
    </w:p>
    <w:p w14:paraId="29C99E0D" w14:textId="5B38CB44" w:rsidR="00235A8D" w:rsidRDefault="00235A8D">
      <w:pPr>
        <w:pStyle w:val="ECVText"/>
      </w:pPr>
      <w:r>
        <w:t xml:space="preserve">PCL: </w:t>
      </w:r>
      <w:hyperlink r:id="rId12" w:history="1">
        <w:r w:rsidRPr="00D146AB">
          <w:rPr>
            <w:rStyle w:val="Hyperlink"/>
          </w:rPr>
          <w:t>https://etti.utcluj.ro/files/Acasa/Site/FiseDisciplina/EaRo/04b.pdf</w:t>
        </w:r>
      </w:hyperlink>
    </w:p>
    <w:p w14:paraId="00AF7E7C" w14:textId="2DC6C04C" w:rsidR="00235A8D" w:rsidRDefault="00235A8D">
      <w:pPr>
        <w:pStyle w:val="ECVText"/>
      </w:pPr>
      <w:r>
        <w:t xml:space="preserve">IA: </w:t>
      </w:r>
      <w:hyperlink r:id="rId13" w:history="1">
        <w:r w:rsidRPr="00D146AB">
          <w:rPr>
            <w:rStyle w:val="Hyperlink"/>
          </w:rPr>
          <w:t>https://etti.utcluj.ro/files/Acasa/Site/FiseDisciplina/EaRo/06.pdf</w:t>
        </w:r>
      </w:hyperlink>
    </w:p>
    <w:p w14:paraId="74DEA374" w14:textId="3876DBB9" w:rsidR="00235A8D" w:rsidRDefault="00235A8D">
      <w:pPr>
        <w:pStyle w:val="ECVText"/>
      </w:pPr>
      <w:r>
        <w:t xml:space="preserve">CCP: </w:t>
      </w:r>
      <w:hyperlink r:id="rId14" w:history="1">
        <w:r w:rsidRPr="00D146AB">
          <w:rPr>
            <w:rStyle w:val="Hyperlink"/>
          </w:rPr>
          <w:t>https://etti.utcluj.ro/files/Acasa/Site/FiseDisciplina/EaRo/05b.pdf</w:t>
        </w:r>
      </w:hyperlink>
    </w:p>
    <w:p w14:paraId="0D9626F6" w14:textId="77777777" w:rsidR="00235A8D" w:rsidRDefault="00235A8D">
      <w:pPr>
        <w:pStyle w:val="ECVText"/>
      </w:pPr>
    </w:p>
    <w:p w14:paraId="272368F8" w14:textId="77777777" w:rsidR="0089339C" w:rsidRDefault="0089339C">
      <w:pPr>
        <w:pStyle w:val="ECVText"/>
      </w:pPr>
    </w:p>
    <w:p w14:paraId="3FDE67A0" w14:textId="444EBA2D" w:rsidR="0089339C" w:rsidRDefault="0089339C" w:rsidP="0089339C">
      <w:pPr>
        <w:pStyle w:val="ECVText"/>
      </w:pPr>
      <w:proofErr w:type="spellStart"/>
      <w:r w:rsidRPr="0089339C">
        <w:rPr>
          <w:color w:val="0070C0"/>
        </w:rPr>
        <w:t>L</w:t>
      </w:r>
      <w:r w:rsidRPr="0089339C">
        <w:rPr>
          <w:color w:val="0070C0"/>
        </w:rPr>
        <w:t>istă</w:t>
      </w:r>
      <w:proofErr w:type="spellEnd"/>
      <w:r w:rsidRPr="0089339C">
        <w:rPr>
          <w:color w:val="0070C0"/>
        </w:rPr>
        <w:t xml:space="preserve"> cu hobby-</w:t>
      </w:r>
      <w:proofErr w:type="spellStart"/>
      <w:r w:rsidRPr="0089339C">
        <w:rPr>
          <w:color w:val="0070C0"/>
        </w:rPr>
        <w:t>uri</w:t>
      </w:r>
      <w:proofErr w:type="spellEnd"/>
      <w:r w:rsidRPr="0089339C">
        <w:rPr>
          <w:color w:val="0070C0"/>
        </w:rPr>
        <w:t xml:space="preserve"> </w:t>
      </w:r>
      <w:proofErr w:type="spellStart"/>
      <w:r w:rsidRPr="0089339C">
        <w:rPr>
          <w:color w:val="0070C0"/>
        </w:rPr>
        <w:t>și</w:t>
      </w:r>
      <w:proofErr w:type="spellEnd"/>
      <w:r w:rsidRPr="0089339C">
        <w:rPr>
          <w:color w:val="0070C0"/>
        </w:rPr>
        <w:t xml:space="preserve"> </w:t>
      </w:r>
      <w:proofErr w:type="spellStart"/>
      <w:r w:rsidRPr="0089339C">
        <w:rPr>
          <w:color w:val="0070C0"/>
        </w:rPr>
        <w:t>activități</w:t>
      </w:r>
      <w:proofErr w:type="spellEnd"/>
      <w:r w:rsidRPr="0089339C">
        <w:rPr>
          <w:color w:val="0070C0"/>
        </w:rPr>
        <w:t xml:space="preserve"> </w:t>
      </w:r>
      <w:proofErr w:type="spellStart"/>
      <w:r w:rsidRPr="0089339C">
        <w:rPr>
          <w:color w:val="0070C0"/>
        </w:rPr>
        <w:t>reprezentative</w:t>
      </w:r>
      <w:proofErr w:type="spellEnd"/>
      <w:r>
        <w:t>:</w:t>
      </w:r>
    </w:p>
    <w:p w14:paraId="523A30F4" w14:textId="77777777" w:rsidR="0089339C" w:rsidRDefault="0089339C" w:rsidP="0089339C">
      <w:pPr>
        <w:pStyle w:val="ECVText"/>
      </w:pPr>
    </w:p>
    <w:p w14:paraId="1D74D397" w14:textId="77777777" w:rsidR="0089339C" w:rsidRDefault="0089339C" w:rsidP="0089339C">
      <w:pPr>
        <w:pStyle w:val="ECVText"/>
      </w:pPr>
      <w:r>
        <w:t xml:space="preserve">1. </w:t>
      </w:r>
      <w:proofErr w:type="spellStart"/>
      <w:r>
        <w:t>Jocul</w:t>
      </w:r>
      <w:proofErr w:type="spellEnd"/>
      <w:r>
        <w:t xml:space="preserve"> de </w:t>
      </w:r>
      <w:proofErr w:type="spellStart"/>
      <w:r>
        <w:t>șah</w:t>
      </w:r>
      <w:proofErr w:type="spellEnd"/>
    </w:p>
    <w:p w14:paraId="25E5FE41" w14:textId="77777777" w:rsidR="0089339C" w:rsidRDefault="0089339C" w:rsidP="0089339C">
      <w:pPr>
        <w:pStyle w:val="ECVText"/>
      </w:pPr>
      <w:r>
        <w:t xml:space="preserve">2. </w:t>
      </w:r>
      <w:proofErr w:type="spellStart"/>
      <w:r>
        <w:t>Volei</w:t>
      </w:r>
      <w:proofErr w:type="spellEnd"/>
    </w:p>
    <w:p w14:paraId="0357D883" w14:textId="77777777" w:rsidR="0089339C" w:rsidRDefault="0089339C" w:rsidP="0089339C">
      <w:pPr>
        <w:pStyle w:val="ECVText"/>
      </w:pPr>
      <w:r>
        <w:t xml:space="preserve">3. </w:t>
      </w:r>
      <w:proofErr w:type="spellStart"/>
      <w:r>
        <w:t>Programare</w:t>
      </w:r>
      <w:proofErr w:type="spellEnd"/>
    </w:p>
    <w:p w14:paraId="5C19C559" w14:textId="77777777" w:rsidR="0089339C" w:rsidRDefault="0089339C" w:rsidP="0089339C">
      <w:pPr>
        <w:pStyle w:val="ECVText"/>
      </w:pPr>
    </w:p>
    <w:p w14:paraId="75F72A56" w14:textId="77777777" w:rsidR="00235A8D" w:rsidRDefault="00235A8D">
      <w:pPr>
        <w:pStyle w:val="ECVText"/>
      </w:pPr>
    </w:p>
    <w:p w14:paraId="3A159A7D" w14:textId="77777777" w:rsidR="00235A8D" w:rsidRPr="00192FAB" w:rsidRDefault="00235A8D">
      <w:pPr>
        <w:pStyle w:val="ECVText"/>
      </w:pPr>
    </w:p>
    <w:sectPr w:rsidR="00235A8D" w:rsidRPr="00192FAB">
      <w:headerReference w:type="even" r:id="rId15"/>
      <w:headerReference w:type="default" r:id="rId16"/>
      <w:footerReference w:type="even" r:id="rId17"/>
      <w:footerReference w:type="default" r:id="rId18"/>
      <w:pgSz w:w="11906" w:h="16838"/>
      <w:pgMar w:top="1644" w:right="680" w:bottom="1474" w:left="850" w:header="850" w:footer="6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9C6D6" w14:textId="77777777" w:rsidR="00A649B8" w:rsidRDefault="00A649B8">
      <w:r>
        <w:separator/>
      </w:r>
    </w:p>
  </w:endnote>
  <w:endnote w:type="continuationSeparator" w:id="0">
    <w:p w14:paraId="062AB275" w14:textId="77777777" w:rsidR="00A649B8" w:rsidRDefault="00A649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MT">
    <w:altName w:val="Arial"/>
    <w:charset w:val="00"/>
    <w:family w:val="swiss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2ADE5" w14:textId="77777777" w:rsidR="00867579" w:rsidRDefault="00867579">
    <w:pPr>
      <w:pStyle w:val="Footer"/>
      <w:tabs>
        <w:tab w:val="clear" w:pos="10205"/>
        <w:tab w:val="left" w:pos="2835"/>
        <w:tab w:val="right" w:pos="10375"/>
      </w:tabs>
      <w:autoSpaceDE w:val="0"/>
    </w:pPr>
    <w:r>
      <w:rPr>
        <w:rFonts w:ascii="ArialMT" w:eastAsia="ArialMT" w:hAnsi="ArialMT" w:cs="ArialMT"/>
        <w:color w:val="26B4EA"/>
        <w:sz w:val="14"/>
        <w:szCs w:val="14"/>
      </w:rPr>
      <w:tab/>
      <w:t xml:space="preserve"> </w:t>
    </w:r>
    <w:r>
      <w:rPr>
        <w:rFonts w:ascii="ArialMT" w:eastAsia="ArialMT" w:hAnsi="ArialMT" w:cs="ArialMT"/>
        <w:sz w:val="14"/>
        <w:szCs w:val="14"/>
      </w:rPr>
      <w:t xml:space="preserve">© European Union, 2002-2012 | http://europass.cedefop.europa.eu </w:t>
    </w:r>
    <w:r>
      <w:rPr>
        <w:rFonts w:ascii="ArialMT" w:eastAsia="ArialMT" w:hAnsi="ArialMT" w:cs="ArialMT"/>
        <w:sz w:val="14"/>
        <w:szCs w:val="14"/>
      </w:rPr>
      <w:tab/>
      <w:t>Page</w:t>
    </w:r>
    <w:r>
      <w:rPr>
        <w:rFonts w:ascii="ArialMT" w:eastAsia="ArialMT" w:hAnsi="ArialMT" w:cs="ArialMT"/>
        <w:color w:val="26B4EA"/>
        <w:sz w:val="14"/>
        <w:szCs w:val="14"/>
      </w:rPr>
      <w:t xml:space="preserve"> </w:t>
    </w:r>
    <w:r>
      <w:rPr>
        <w:rFonts w:eastAsia="ArialMT" w:cs="ArialMT"/>
        <w:sz w:val="14"/>
        <w:szCs w:val="14"/>
      </w:rPr>
      <w:fldChar w:fldCharType="begin"/>
    </w:r>
    <w:r>
      <w:rPr>
        <w:rFonts w:eastAsia="ArialMT" w:cs="ArialMT"/>
        <w:sz w:val="14"/>
        <w:szCs w:val="14"/>
      </w:rPr>
      <w:instrText xml:space="preserve"> </w:instrText>
    </w:r>
    <w:r w:rsidR="00FE1416">
      <w:rPr>
        <w:rFonts w:eastAsia="ArialMT" w:cs="ArialMT"/>
        <w:sz w:val="14"/>
        <w:szCs w:val="14"/>
      </w:rPr>
      <w:instrText>PAGE</w:instrText>
    </w:r>
    <w:r>
      <w:rPr>
        <w:rFonts w:eastAsia="ArialMT" w:cs="ArialMT"/>
        <w:sz w:val="14"/>
        <w:szCs w:val="14"/>
      </w:rPr>
      <w:instrText xml:space="preserve"> </w:instrText>
    </w:r>
    <w:r>
      <w:rPr>
        <w:rFonts w:eastAsia="ArialMT" w:cs="ArialMT"/>
        <w:sz w:val="14"/>
        <w:szCs w:val="14"/>
      </w:rPr>
      <w:fldChar w:fldCharType="separate"/>
    </w:r>
    <w:r w:rsidR="00782522">
      <w:rPr>
        <w:rFonts w:eastAsia="ArialMT" w:cs="ArialMT"/>
        <w:noProof/>
        <w:sz w:val="14"/>
        <w:szCs w:val="14"/>
      </w:rPr>
      <w:t>2</w:t>
    </w:r>
    <w:r>
      <w:rPr>
        <w:rFonts w:eastAsia="ArialMT" w:cs="ArialMT"/>
        <w:sz w:val="14"/>
        <w:szCs w:val="14"/>
      </w:rPr>
      <w:fldChar w:fldCharType="end"/>
    </w:r>
    <w:r>
      <w:rPr>
        <w:rFonts w:ascii="ArialMT" w:eastAsia="ArialMT" w:hAnsi="ArialMT" w:cs="ArialMT"/>
        <w:sz w:val="14"/>
        <w:szCs w:val="14"/>
      </w:rPr>
      <w:t xml:space="preserve"> / </w:t>
    </w:r>
    <w:r>
      <w:rPr>
        <w:rFonts w:eastAsia="ArialMT" w:cs="ArialMT"/>
        <w:sz w:val="14"/>
        <w:szCs w:val="14"/>
      </w:rPr>
      <w:fldChar w:fldCharType="begin"/>
    </w:r>
    <w:r>
      <w:rPr>
        <w:rFonts w:eastAsia="ArialMT" w:cs="ArialMT"/>
        <w:sz w:val="14"/>
        <w:szCs w:val="14"/>
      </w:rPr>
      <w:instrText xml:space="preserve"> </w:instrText>
    </w:r>
    <w:r w:rsidR="00FE1416">
      <w:rPr>
        <w:rFonts w:eastAsia="ArialMT" w:cs="ArialMT"/>
        <w:sz w:val="14"/>
        <w:szCs w:val="14"/>
      </w:rPr>
      <w:instrText>NUMPAGES</w:instrText>
    </w:r>
    <w:r>
      <w:rPr>
        <w:rFonts w:eastAsia="ArialMT" w:cs="ArialMT"/>
        <w:sz w:val="14"/>
        <w:szCs w:val="14"/>
      </w:rPr>
      <w:instrText xml:space="preserve"> </w:instrText>
    </w:r>
    <w:r>
      <w:rPr>
        <w:rFonts w:eastAsia="ArialMT" w:cs="ArialMT"/>
        <w:sz w:val="14"/>
        <w:szCs w:val="14"/>
      </w:rPr>
      <w:fldChar w:fldCharType="separate"/>
    </w:r>
    <w:r w:rsidR="00782522">
      <w:rPr>
        <w:rFonts w:eastAsia="ArialMT" w:cs="ArialMT"/>
        <w:noProof/>
        <w:sz w:val="14"/>
        <w:szCs w:val="14"/>
      </w:rPr>
      <w:t>2</w:t>
    </w:r>
    <w:r>
      <w:rPr>
        <w:rFonts w:eastAsia="ArialMT" w:cs="ArialMT"/>
        <w:sz w:val="14"/>
        <w:szCs w:val="14"/>
      </w:rPr>
      <w:fldChar w:fldCharType="end"/>
    </w:r>
    <w:r>
      <w:rPr>
        <w:rFonts w:ascii="ArialMT" w:eastAsia="ArialMT" w:hAnsi="ArialMT" w:cs="ArialMT"/>
        <w:color w:val="26B4EA"/>
        <w:sz w:val="14"/>
        <w:szCs w:val="1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BE49D" w14:textId="77777777" w:rsidR="00867579" w:rsidRDefault="00867579">
    <w:pPr>
      <w:pStyle w:val="Footer"/>
      <w:tabs>
        <w:tab w:val="clear" w:pos="10205"/>
        <w:tab w:val="left" w:pos="2835"/>
        <w:tab w:val="right" w:pos="10375"/>
      </w:tabs>
      <w:autoSpaceDE w:val="0"/>
    </w:pPr>
    <w:r>
      <w:rPr>
        <w:rFonts w:ascii="ArialMT" w:eastAsia="ArialMT" w:hAnsi="ArialMT" w:cs="ArialMT"/>
        <w:color w:val="26B4EA"/>
        <w:sz w:val="14"/>
        <w:szCs w:val="14"/>
      </w:rPr>
      <w:tab/>
      <w:t xml:space="preserve"> </w:t>
    </w:r>
    <w:r>
      <w:rPr>
        <w:rFonts w:ascii="ArialMT" w:eastAsia="ArialMT" w:hAnsi="ArialMT" w:cs="ArialMT"/>
        <w:sz w:val="14"/>
        <w:szCs w:val="14"/>
      </w:rPr>
      <w:t xml:space="preserve">© European Union, 2002-2012 | http://europass.cedefop.europa.eu </w:t>
    </w:r>
    <w:r>
      <w:rPr>
        <w:rFonts w:ascii="ArialMT" w:eastAsia="ArialMT" w:hAnsi="ArialMT" w:cs="ArialMT"/>
        <w:sz w:val="14"/>
        <w:szCs w:val="14"/>
      </w:rPr>
      <w:tab/>
      <w:t>Page</w:t>
    </w:r>
    <w:r>
      <w:rPr>
        <w:rFonts w:ascii="ArialMT" w:eastAsia="ArialMT" w:hAnsi="ArialMT" w:cs="ArialMT"/>
        <w:color w:val="26B4EA"/>
        <w:sz w:val="14"/>
        <w:szCs w:val="14"/>
      </w:rPr>
      <w:t xml:space="preserve"> </w:t>
    </w:r>
    <w:r>
      <w:rPr>
        <w:rFonts w:eastAsia="ArialMT" w:cs="ArialMT"/>
        <w:sz w:val="14"/>
        <w:szCs w:val="14"/>
      </w:rPr>
      <w:fldChar w:fldCharType="begin"/>
    </w:r>
    <w:r>
      <w:rPr>
        <w:rFonts w:eastAsia="ArialMT" w:cs="ArialMT"/>
        <w:sz w:val="14"/>
        <w:szCs w:val="14"/>
      </w:rPr>
      <w:instrText xml:space="preserve"> </w:instrText>
    </w:r>
    <w:r w:rsidR="00FE1416">
      <w:rPr>
        <w:rFonts w:eastAsia="ArialMT" w:cs="ArialMT"/>
        <w:sz w:val="14"/>
        <w:szCs w:val="14"/>
      </w:rPr>
      <w:instrText>PAGE</w:instrText>
    </w:r>
    <w:r>
      <w:rPr>
        <w:rFonts w:eastAsia="ArialMT" w:cs="ArialMT"/>
        <w:sz w:val="14"/>
        <w:szCs w:val="14"/>
      </w:rPr>
      <w:instrText xml:space="preserve"> </w:instrText>
    </w:r>
    <w:r>
      <w:rPr>
        <w:rFonts w:eastAsia="ArialMT" w:cs="ArialMT"/>
        <w:sz w:val="14"/>
        <w:szCs w:val="14"/>
      </w:rPr>
      <w:fldChar w:fldCharType="separate"/>
    </w:r>
    <w:r w:rsidR="00782522">
      <w:rPr>
        <w:rFonts w:eastAsia="ArialMT" w:cs="ArialMT"/>
        <w:noProof/>
        <w:sz w:val="14"/>
        <w:szCs w:val="14"/>
      </w:rPr>
      <w:t>1</w:t>
    </w:r>
    <w:r>
      <w:rPr>
        <w:rFonts w:eastAsia="ArialMT" w:cs="ArialMT"/>
        <w:sz w:val="14"/>
        <w:szCs w:val="14"/>
      </w:rPr>
      <w:fldChar w:fldCharType="end"/>
    </w:r>
    <w:r>
      <w:rPr>
        <w:rFonts w:ascii="ArialMT" w:eastAsia="ArialMT" w:hAnsi="ArialMT" w:cs="ArialMT"/>
        <w:sz w:val="14"/>
        <w:szCs w:val="14"/>
      </w:rPr>
      <w:t xml:space="preserve"> / </w:t>
    </w:r>
    <w:r>
      <w:rPr>
        <w:rFonts w:eastAsia="ArialMT" w:cs="ArialMT"/>
        <w:sz w:val="14"/>
        <w:szCs w:val="14"/>
      </w:rPr>
      <w:fldChar w:fldCharType="begin"/>
    </w:r>
    <w:r>
      <w:rPr>
        <w:rFonts w:eastAsia="ArialMT" w:cs="ArialMT"/>
        <w:sz w:val="14"/>
        <w:szCs w:val="14"/>
      </w:rPr>
      <w:instrText xml:space="preserve"> </w:instrText>
    </w:r>
    <w:r w:rsidR="00FE1416">
      <w:rPr>
        <w:rFonts w:eastAsia="ArialMT" w:cs="ArialMT"/>
        <w:sz w:val="14"/>
        <w:szCs w:val="14"/>
      </w:rPr>
      <w:instrText>NUMPAGES</w:instrText>
    </w:r>
    <w:r>
      <w:rPr>
        <w:rFonts w:eastAsia="ArialMT" w:cs="ArialMT"/>
        <w:sz w:val="14"/>
        <w:szCs w:val="14"/>
      </w:rPr>
      <w:instrText xml:space="preserve"> </w:instrText>
    </w:r>
    <w:r>
      <w:rPr>
        <w:rFonts w:eastAsia="ArialMT" w:cs="ArialMT"/>
        <w:sz w:val="14"/>
        <w:szCs w:val="14"/>
      </w:rPr>
      <w:fldChar w:fldCharType="separate"/>
    </w:r>
    <w:r w:rsidR="00782522">
      <w:rPr>
        <w:rFonts w:eastAsia="ArialMT" w:cs="ArialMT"/>
        <w:noProof/>
        <w:sz w:val="14"/>
        <w:szCs w:val="14"/>
      </w:rPr>
      <w:t>1</w:t>
    </w:r>
    <w:r>
      <w:rPr>
        <w:rFonts w:eastAsia="ArialMT" w:cs="ArialMT"/>
        <w:sz w:val="14"/>
        <w:szCs w:val="14"/>
      </w:rPr>
      <w:fldChar w:fldCharType="end"/>
    </w:r>
    <w:r>
      <w:rPr>
        <w:rFonts w:ascii="ArialMT" w:eastAsia="ArialMT" w:hAnsi="ArialMT" w:cs="ArialMT"/>
        <w:color w:val="26B4EA"/>
        <w:sz w:val="14"/>
        <w:szCs w:val="1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DD7E0" w14:textId="77777777" w:rsidR="00A649B8" w:rsidRDefault="00A649B8">
      <w:r>
        <w:separator/>
      </w:r>
    </w:p>
  </w:footnote>
  <w:footnote w:type="continuationSeparator" w:id="0">
    <w:p w14:paraId="224F4681" w14:textId="77777777" w:rsidR="00A649B8" w:rsidRDefault="00A649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ED9D0" w14:textId="0E6CE89C" w:rsidR="00867579" w:rsidRDefault="00704BCB">
    <w:pPr>
      <w:pStyle w:val="ECVCurriculumVitaeNextPages"/>
    </w:pPr>
    <w:r>
      <w:rPr>
        <w:noProof/>
      </w:rPr>
      <w:drawing>
        <wp:anchor distT="0" distB="0" distL="0" distR="0" simplePos="0" relativeHeight="251657216" behindDoc="0" locked="0" layoutInCell="1" allowOverlap="1" wp14:anchorId="4C4F27D4" wp14:editId="558946C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993140" cy="287655"/>
          <wp:effectExtent l="0" t="0" r="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3140" cy="287655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67579">
      <w:t xml:space="preserve"> </w:t>
    </w:r>
    <w:r w:rsidR="00867579">
      <w:tab/>
      <w:t xml:space="preserve"> </w:t>
    </w:r>
    <w:r w:rsidR="00867579">
      <w:rPr>
        <w:szCs w:val="20"/>
      </w:rPr>
      <w:t>Curriculum Vitae</w:t>
    </w:r>
    <w:r w:rsidR="00867579">
      <w:rPr>
        <w:szCs w:val="20"/>
      </w:rPr>
      <w:tab/>
      <w:t xml:space="preserve"> Replace with First name(s) Surname(s)</w:t>
    </w:r>
    <w:r w:rsidR="00867579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E8F15" w14:textId="1283A06F" w:rsidR="00867579" w:rsidRDefault="00867579">
    <w:pPr>
      <w:pStyle w:val="ECVCurriculumVitaeNextPages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_ECV_CV_Bullets"/>
    <w:lvl w:ilvl="0">
      <w:start w:val="1"/>
      <w:numFmt w:val="bullet"/>
      <w:lvlText w:val="▪"/>
      <w:lvlJc w:val="left"/>
      <w:pPr>
        <w:tabs>
          <w:tab w:val="num" w:pos="0"/>
        </w:tabs>
        <w:ind w:left="113" w:hanging="113"/>
      </w:pPr>
      <w:rPr>
        <w:rFonts w:ascii="Segoe UI" w:hAnsi="Segoe UI" w:cs="OpenSymbol"/>
      </w:rPr>
    </w:lvl>
    <w:lvl w:ilvl="1">
      <w:start w:val="1"/>
      <w:numFmt w:val="bullet"/>
      <w:lvlText w:val="▫"/>
      <w:lvlJc w:val="left"/>
      <w:pPr>
        <w:tabs>
          <w:tab w:val="num" w:pos="0"/>
        </w:tabs>
        <w:ind w:left="227" w:hanging="114"/>
      </w:pPr>
      <w:rPr>
        <w:rFonts w:ascii="Segoe UI" w:hAnsi="Segoe UI" w:cs="OpenSymbol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113" w:firstLine="340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113" w:firstLine="567"/>
      </w:pPr>
      <w:rPr>
        <w:rFonts w:ascii="Symbol" w:hAnsi="Symbol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113" w:firstLine="794"/>
      </w:pPr>
      <w:rPr>
        <w:rFonts w:ascii="Symbol" w:hAnsi="Symbol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113" w:firstLine="1021"/>
      </w:pPr>
      <w:rPr>
        <w:rFonts w:ascii="Symbol" w:hAnsi="Symbol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113" w:firstLine="1247"/>
      </w:pPr>
      <w:rPr>
        <w:rFonts w:ascii="Symbol" w:hAnsi="Symbol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113" w:firstLine="1474"/>
      </w:pPr>
      <w:rPr>
        <w:rFonts w:ascii="Symbol" w:hAnsi="Symbol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113" w:firstLine="1701"/>
      </w:pPr>
      <w:rPr>
        <w:rFonts w:ascii="Symbol" w:hAnsi="Symbol"/>
      </w:rPr>
    </w:lvl>
  </w:abstractNum>
  <w:num w:numId="1" w16cid:durableId="1137649803">
    <w:abstractNumId w:val="0"/>
  </w:num>
  <w:num w:numId="2" w16cid:durableId="1378974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FAB"/>
    <w:rsid w:val="001449FF"/>
    <w:rsid w:val="00192FAB"/>
    <w:rsid w:val="00213750"/>
    <w:rsid w:val="00235A8D"/>
    <w:rsid w:val="004D6765"/>
    <w:rsid w:val="00686237"/>
    <w:rsid w:val="00704BCB"/>
    <w:rsid w:val="00725677"/>
    <w:rsid w:val="00782522"/>
    <w:rsid w:val="00820113"/>
    <w:rsid w:val="00867579"/>
    <w:rsid w:val="0089339C"/>
    <w:rsid w:val="00A649B8"/>
    <w:rsid w:val="00CB1D60"/>
    <w:rsid w:val="00E63A20"/>
    <w:rsid w:val="00FE1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6D7F560"/>
  <w15:chartTrackingRefBased/>
  <w15:docId w15:val="{71F38E7B-0176-4C2F-B487-615B2D93A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Arial" w:eastAsia="SimSun" w:hAnsi="Arial" w:cs="Mangal"/>
      <w:color w:val="3F3A38"/>
      <w:spacing w:val="-6"/>
      <w:kern w:val="1"/>
      <w:sz w:val="16"/>
      <w:szCs w:val="24"/>
      <w:lang w:val="en-GB" w:eastAsia="zh-CN" w:bidi="hi-IN"/>
    </w:rPr>
  </w:style>
  <w:style w:type="paragraph" w:styleId="Heading1">
    <w:name w:val="heading 1"/>
    <w:basedOn w:val="Heading"/>
    <w:next w:val="BodyText"/>
    <w:qFormat/>
    <w:pPr>
      <w:outlineLvl w:val="0"/>
    </w:pPr>
    <w:rPr>
      <w:b/>
      <w:bCs/>
      <w:sz w:val="32"/>
      <w:szCs w:val="32"/>
    </w:rPr>
  </w:style>
  <w:style w:type="paragraph" w:styleId="Heading2">
    <w:name w:val="heading 2"/>
    <w:basedOn w:val="Heading"/>
    <w:next w:val="BodyText"/>
    <w:qFormat/>
    <w:pPr>
      <w:tabs>
        <w:tab w:val="num" w:pos="576"/>
      </w:tabs>
      <w:ind w:left="576" w:hanging="57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CVHeadingContactDetails">
    <w:name w:val="_ECV_HeadingContactDetails"/>
    <w:rPr>
      <w:rFonts w:ascii="Arial" w:hAnsi="Arial"/>
      <w:color w:val="1593CB"/>
      <w:sz w:val="18"/>
      <w:szCs w:val="18"/>
      <w:shd w:val="clear" w:color="auto" w:fill="auto"/>
    </w:rPr>
  </w:style>
  <w:style w:type="character" w:customStyle="1" w:styleId="ECVContactDetails">
    <w:name w:val="_ECV_ContactDetails"/>
    <w:rPr>
      <w:rFonts w:ascii="Arial" w:hAnsi="Arial"/>
      <w:color w:val="3F3A38"/>
      <w:sz w:val="18"/>
      <w:szCs w:val="18"/>
      <w:shd w:val="clear" w:color="auto" w:fill="auto"/>
    </w:rPr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styleId="LineNumber">
    <w:name w:val="line number"/>
  </w:style>
  <w:style w:type="character" w:styleId="Hyperlink">
    <w:name w:val="Hyperlink"/>
    <w:rPr>
      <w:color w:val="000080"/>
      <w:u w:val="single"/>
    </w:rPr>
  </w:style>
  <w:style w:type="character" w:customStyle="1" w:styleId="ECVInternetLink">
    <w:name w:val="_ECV_InternetLink"/>
    <w:rPr>
      <w:rFonts w:ascii="Arial" w:hAnsi="Arial"/>
      <w:color w:val="3F3A38"/>
      <w:sz w:val="18"/>
      <w:u w:val="single"/>
      <w:shd w:val="clear" w:color="auto" w:fill="auto"/>
      <w:lang w:val="en-GB"/>
    </w:rPr>
  </w:style>
  <w:style w:type="character" w:customStyle="1" w:styleId="ECVHeadingBusinessSector">
    <w:name w:val="_ECV_HeadingBusinessSector"/>
    <w:rPr>
      <w:rFonts w:ascii="Arial" w:hAnsi="Arial"/>
      <w:color w:val="1593CB"/>
      <w:spacing w:val="-6"/>
      <w:sz w:val="18"/>
      <w:szCs w:val="18"/>
      <w:shd w:val="clear" w:color="auto" w:fill="auto"/>
    </w:rPr>
  </w:style>
  <w:style w:type="character" w:styleId="FollowedHyperlink">
    <w:name w:val="FollowedHyperlink"/>
    <w:rPr>
      <w:color w:val="800000"/>
      <w:u w:val="singl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eastAsia="Microsoft YaHei"/>
      <w:sz w:val="28"/>
      <w:szCs w:val="28"/>
    </w:rPr>
  </w:style>
  <w:style w:type="paragraph" w:styleId="BodyText">
    <w:name w:val="Body Text"/>
    <w:basedOn w:val="Normal"/>
    <w:pPr>
      <w:spacing w:line="100" w:lineRule="atLeast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ECVLeftHeading">
    <w:name w:val="_ECV_LeftHeading"/>
    <w:basedOn w:val="TableContents"/>
    <w:pPr>
      <w:ind w:right="283"/>
      <w:jc w:val="right"/>
    </w:pPr>
    <w:rPr>
      <w:caps/>
      <w:color w:val="0E4194"/>
      <w:sz w:val="18"/>
    </w:rPr>
  </w:style>
  <w:style w:type="paragraph" w:customStyle="1" w:styleId="ECVMiddleColumn">
    <w:name w:val="_ECV_MiddleColumn"/>
    <w:basedOn w:val="TableContents"/>
    <w:rPr>
      <w:color w:val="404040"/>
      <w:sz w:val="20"/>
    </w:rPr>
  </w:style>
  <w:style w:type="paragraph" w:customStyle="1" w:styleId="ECVRightColumn">
    <w:name w:val="_ECV_RightColumn"/>
    <w:basedOn w:val="TableContents"/>
    <w:pPr>
      <w:spacing w:before="62"/>
    </w:pPr>
    <w:rPr>
      <w:color w:val="404040"/>
    </w:rPr>
  </w:style>
  <w:style w:type="paragraph" w:customStyle="1" w:styleId="ECVNameField">
    <w:name w:val="_ECV_NameField"/>
    <w:basedOn w:val="ECVRightColumn"/>
    <w:pPr>
      <w:spacing w:before="0" w:line="100" w:lineRule="atLeast"/>
    </w:pPr>
    <w:rPr>
      <w:color w:val="3F3A38"/>
      <w:sz w:val="26"/>
      <w:szCs w:val="18"/>
    </w:rPr>
  </w:style>
  <w:style w:type="paragraph" w:customStyle="1" w:styleId="ECVRightHeading">
    <w:name w:val="_ECV_RightHeading"/>
    <w:basedOn w:val="ECVNameField"/>
    <w:pPr>
      <w:spacing w:before="62"/>
      <w:jc w:val="right"/>
    </w:pPr>
    <w:rPr>
      <w:color w:val="1593CB"/>
      <w:sz w:val="15"/>
    </w:rPr>
  </w:style>
  <w:style w:type="paragraph" w:customStyle="1" w:styleId="ECV1stPage">
    <w:name w:val="_ECV_1stPage"/>
    <w:basedOn w:val="ECVRightHeading"/>
    <w:pPr>
      <w:tabs>
        <w:tab w:val="left" w:pos="2835"/>
        <w:tab w:val="right" w:pos="10205"/>
      </w:tabs>
      <w:spacing w:before="215"/>
      <w:jc w:val="left"/>
    </w:pPr>
    <w:rPr>
      <w:sz w:val="20"/>
    </w:rPr>
  </w:style>
  <w:style w:type="paragraph" w:customStyle="1" w:styleId="ECVContactDetails0">
    <w:name w:val="_ECV_ContactDetails"/>
    <w:basedOn w:val="ECVNameField"/>
    <w:pPr>
      <w:textAlignment w:val="center"/>
    </w:pPr>
    <w:rPr>
      <w:kern w:val="0"/>
      <w:sz w:val="18"/>
    </w:rPr>
  </w:style>
  <w:style w:type="paragraph" w:customStyle="1" w:styleId="ECVComments">
    <w:name w:val="_ECV_Comments"/>
    <w:basedOn w:val="ECVText"/>
    <w:pPr>
      <w:jc w:val="center"/>
    </w:pPr>
    <w:rPr>
      <w:color w:val="FF0000"/>
    </w:rPr>
  </w:style>
  <w:style w:type="paragraph" w:customStyle="1" w:styleId="ECVNarrowSpacing">
    <w:name w:val="_ECV_NarrowSpacing"/>
    <w:basedOn w:val="ECVRightColumn"/>
    <w:rPr>
      <w:color w:val="402C24"/>
      <w:sz w:val="8"/>
      <w:szCs w:val="10"/>
    </w:rPr>
  </w:style>
  <w:style w:type="paragraph" w:customStyle="1" w:styleId="ECVSectionSpacing">
    <w:name w:val="_ECV_SectionSpacing"/>
    <w:basedOn w:val="ECVRightColumn"/>
  </w:style>
  <w:style w:type="paragraph" w:customStyle="1" w:styleId="Table">
    <w:name w:val="Table"/>
    <w:basedOn w:val="Caption"/>
  </w:style>
  <w:style w:type="paragraph" w:customStyle="1" w:styleId="ECVSubSectionHeading">
    <w:name w:val="_ECV_SubSectionHeading"/>
    <w:basedOn w:val="ECVRightColumn"/>
    <w:pPr>
      <w:spacing w:before="0" w:line="100" w:lineRule="atLeast"/>
    </w:pPr>
    <w:rPr>
      <w:color w:val="0E4194"/>
      <w:sz w:val="22"/>
    </w:rPr>
  </w:style>
  <w:style w:type="paragraph" w:customStyle="1" w:styleId="ECVOrganisationDetails">
    <w:name w:val="_ECV_OrganisationDetails"/>
    <w:basedOn w:val="ECVRightColumn"/>
    <w:pPr>
      <w:autoSpaceDE w:val="0"/>
      <w:spacing w:before="57" w:after="85" w:line="100" w:lineRule="atLeast"/>
    </w:pPr>
    <w:rPr>
      <w:rFonts w:eastAsia="ArialMT" w:cs="ArialMT"/>
      <w:color w:val="3F3A38"/>
      <w:sz w:val="18"/>
      <w:szCs w:val="18"/>
    </w:rPr>
  </w:style>
  <w:style w:type="paragraph" w:customStyle="1" w:styleId="ECVSectionDetails">
    <w:name w:val="_ECV_SectionDetails"/>
    <w:basedOn w:val="Normal"/>
    <w:pPr>
      <w:suppressLineNumbers/>
      <w:autoSpaceDE w:val="0"/>
      <w:spacing w:before="28" w:line="100" w:lineRule="atLeast"/>
    </w:pPr>
    <w:rPr>
      <w:sz w:val="18"/>
    </w:rPr>
  </w:style>
  <w:style w:type="paragraph" w:customStyle="1" w:styleId="ECVSectionBullet">
    <w:name w:val="_ECV_SectionBullet"/>
    <w:basedOn w:val="ECVSectionDetails"/>
    <w:pPr>
      <w:spacing w:before="0"/>
    </w:pPr>
  </w:style>
  <w:style w:type="paragraph" w:customStyle="1" w:styleId="ECVHeadingBullet">
    <w:name w:val="_ECV_HeadingBullet"/>
    <w:basedOn w:val="ECVLeftHeading"/>
    <w:pPr>
      <w:tabs>
        <w:tab w:val="num" w:pos="432"/>
      </w:tabs>
      <w:spacing w:line="100" w:lineRule="atLeast"/>
      <w:ind w:left="432" w:hanging="432"/>
      <w:outlineLvl w:val="0"/>
    </w:pPr>
  </w:style>
  <w:style w:type="paragraph" w:customStyle="1" w:styleId="ECVSubHeadingBullet">
    <w:name w:val="_ECV_SubHeadingBullet"/>
    <w:basedOn w:val="ECVLeftDetails"/>
    <w:pPr>
      <w:spacing w:before="0" w:line="100" w:lineRule="atLeast"/>
    </w:pPr>
  </w:style>
  <w:style w:type="paragraph" w:customStyle="1" w:styleId="CVMajor">
    <w:name w:val="CV Major"/>
    <w:basedOn w:val="Normal"/>
    <w:pPr>
      <w:ind w:left="113" w:right="113"/>
    </w:pPr>
    <w:rPr>
      <w:b/>
      <w:sz w:val="24"/>
    </w:rPr>
  </w:style>
  <w:style w:type="paragraph" w:customStyle="1" w:styleId="ECVDate">
    <w:name w:val="_ECV_Date"/>
    <w:basedOn w:val="ECVLeftHeading"/>
    <w:pPr>
      <w:spacing w:before="28" w:line="100" w:lineRule="atLeast"/>
      <w:textAlignment w:val="top"/>
    </w:pPr>
    <w:rPr>
      <w:caps w:val="0"/>
    </w:rPr>
  </w:style>
  <w:style w:type="paragraph" w:customStyle="1" w:styleId="CVHeading3">
    <w:name w:val="CV Heading 3"/>
    <w:basedOn w:val="Normal"/>
    <w:next w:val="Normal"/>
    <w:pPr>
      <w:ind w:left="113" w:right="113"/>
      <w:jc w:val="right"/>
      <w:textAlignment w:val="center"/>
    </w:pPr>
  </w:style>
  <w:style w:type="paragraph" w:customStyle="1" w:styleId="ECVHeadingLine">
    <w:name w:val="_ECV_HeadingLine"/>
    <w:basedOn w:val="ECVSubSectionHeading"/>
    <w:rPr>
      <w:color w:val="17ACE6"/>
    </w:rPr>
  </w:style>
  <w:style w:type="paragraph" w:styleId="Header">
    <w:name w:val="header"/>
    <w:basedOn w:val="Normal"/>
    <w:pPr>
      <w:suppressLineNumbers/>
      <w:tabs>
        <w:tab w:val="center" w:pos="5103"/>
        <w:tab w:val="right" w:pos="10206"/>
      </w:tabs>
    </w:pPr>
  </w:style>
  <w:style w:type="paragraph" w:customStyle="1" w:styleId="ECVAttachment">
    <w:name w:val="_ECV_Attachment"/>
    <w:basedOn w:val="ECVSectionDetails"/>
    <w:pPr>
      <w:jc w:val="right"/>
    </w:pPr>
    <w:rPr>
      <w:u w:val="single"/>
    </w:rPr>
  </w:style>
  <w:style w:type="paragraph" w:customStyle="1" w:styleId="ECVHeaderFirstPage">
    <w:name w:val="_ECV_HeaderFirstPage"/>
    <w:basedOn w:val="Header"/>
    <w:pPr>
      <w:tabs>
        <w:tab w:val="center" w:pos="2835"/>
      </w:tabs>
      <w:spacing w:line="100" w:lineRule="atLeast"/>
    </w:pPr>
    <w:rPr>
      <w:color w:val="17ACE6"/>
      <w:sz w:val="20"/>
    </w:rPr>
  </w:style>
  <w:style w:type="paragraph" w:customStyle="1" w:styleId="ECVHeaderOtherPage">
    <w:name w:val="_ECV_HeaderOtherPage"/>
    <w:basedOn w:val="ECVHeaderFirstPage"/>
  </w:style>
  <w:style w:type="paragraph" w:customStyle="1" w:styleId="ECVLeftDetails">
    <w:name w:val="_ECV_LeftDetails"/>
    <w:basedOn w:val="ECVLeftHeading"/>
    <w:pPr>
      <w:spacing w:before="23"/>
    </w:pPr>
    <w:rPr>
      <w:caps w:val="0"/>
    </w:rPr>
  </w:style>
  <w:style w:type="paragraph" w:styleId="Footer">
    <w:name w:val="footer"/>
    <w:basedOn w:val="Normal"/>
    <w:pPr>
      <w:suppressLineNumbers/>
      <w:tabs>
        <w:tab w:val="right" w:pos="2835"/>
        <w:tab w:val="left" w:pos="10205"/>
      </w:tabs>
    </w:pPr>
    <w:rPr>
      <w:color w:val="1593CB"/>
    </w:rPr>
  </w:style>
  <w:style w:type="paragraph" w:customStyle="1" w:styleId="ECVLanguageHeading">
    <w:name w:val="_ECV_LanguageHeading"/>
    <w:basedOn w:val="ECVRightColumn"/>
    <w:pPr>
      <w:spacing w:before="0"/>
      <w:jc w:val="center"/>
    </w:pPr>
    <w:rPr>
      <w:caps/>
      <w:color w:val="0E4194"/>
      <w:sz w:val="14"/>
    </w:rPr>
  </w:style>
  <w:style w:type="paragraph" w:customStyle="1" w:styleId="ECVLanguageSubHeading">
    <w:name w:val="_ECV_LanguageSubHeading"/>
    <w:basedOn w:val="ECVLanguageHeading"/>
    <w:pPr>
      <w:spacing w:line="100" w:lineRule="atLeast"/>
    </w:pPr>
    <w:rPr>
      <w:caps w:val="0"/>
      <w:sz w:val="16"/>
    </w:rPr>
  </w:style>
  <w:style w:type="paragraph" w:customStyle="1" w:styleId="ECVLanguageLevel">
    <w:name w:val="_ECV_LanguageLevel"/>
    <w:basedOn w:val="ECVSectionDetails"/>
    <w:pPr>
      <w:jc w:val="center"/>
      <w:textAlignment w:val="center"/>
    </w:pPr>
    <w:rPr>
      <w:caps/>
    </w:rPr>
  </w:style>
  <w:style w:type="paragraph" w:customStyle="1" w:styleId="ECVLanguageCertificate">
    <w:name w:val="_ECV_LanguageCertificate"/>
    <w:basedOn w:val="ECVRightColumn"/>
    <w:pPr>
      <w:spacing w:before="0" w:line="100" w:lineRule="atLeast"/>
      <w:ind w:right="283"/>
      <w:jc w:val="center"/>
    </w:pPr>
    <w:rPr>
      <w:color w:val="3F3A38"/>
    </w:rPr>
  </w:style>
  <w:style w:type="paragraph" w:customStyle="1" w:styleId="ECVLanguageExplanation">
    <w:name w:val="_ECV_LanguageExplanation"/>
    <w:basedOn w:val="Normal"/>
    <w:pPr>
      <w:autoSpaceDE w:val="0"/>
      <w:spacing w:line="100" w:lineRule="atLeast"/>
    </w:pPr>
    <w:rPr>
      <w:color w:val="0E4194"/>
      <w:sz w:val="15"/>
    </w:rPr>
  </w:style>
  <w:style w:type="paragraph" w:customStyle="1" w:styleId="ECVLinks">
    <w:name w:val="_ECV_Links"/>
    <w:basedOn w:val="ECVContactDetails0"/>
    <w:rPr>
      <w:u w:val="single"/>
    </w:rPr>
  </w:style>
  <w:style w:type="paragraph" w:customStyle="1" w:styleId="ECVText">
    <w:name w:val="_ECV_Text"/>
    <w:basedOn w:val="BodyText"/>
  </w:style>
  <w:style w:type="paragraph" w:customStyle="1" w:styleId="ECVBusinessSector">
    <w:name w:val="_ECV_BusinessSector"/>
    <w:basedOn w:val="ECVOrganisationDetails"/>
    <w:pPr>
      <w:spacing w:before="113" w:after="0"/>
    </w:pPr>
  </w:style>
  <w:style w:type="paragraph" w:customStyle="1" w:styleId="ECVLanguageName">
    <w:name w:val="_ECV_LanguageName"/>
    <w:basedOn w:val="ECVLanguageCertificate"/>
    <w:pPr>
      <w:jc w:val="right"/>
    </w:pPr>
    <w:rPr>
      <w:sz w:val="18"/>
    </w:rPr>
  </w:style>
  <w:style w:type="paragraph" w:customStyle="1" w:styleId="ECVPersonalInfoHeading">
    <w:name w:val="_ECV_PersonalInfoHeading"/>
    <w:basedOn w:val="ECVLeftHeading"/>
    <w:pPr>
      <w:spacing w:before="57"/>
    </w:pPr>
  </w:style>
  <w:style w:type="paragraph" w:customStyle="1" w:styleId="ECVOccupationalFieldHeading">
    <w:name w:val="_ECV_OccupationalFieldHeading"/>
    <w:basedOn w:val="ECVLeftHeading"/>
    <w:pPr>
      <w:spacing w:before="57"/>
    </w:pPr>
  </w:style>
  <w:style w:type="paragraph" w:customStyle="1" w:styleId="ECVGenderRow">
    <w:name w:val="_ECV_GenderRow"/>
    <w:basedOn w:val="Normal"/>
    <w:pPr>
      <w:spacing w:before="85"/>
    </w:pPr>
    <w:rPr>
      <w:color w:val="1593CB"/>
    </w:rPr>
  </w:style>
  <w:style w:type="paragraph" w:customStyle="1" w:styleId="ECVCurriculumVitaeNextPages">
    <w:name w:val="_ECV_CurriculumVitae_NextPages"/>
    <w:basedOn w:val="ECV1stPage"/>
    <w:pPr>
      <w:tabs>
        <w:tab w:val="clear" w:pos="10205"/>
        <w:tab w:val="right" w:pos="10350"/>
      </w:tabs>
      <w:spacing w:before="153"/>
      <w:jc w:val="right"/>
    </w:pPr>
  </w:style>
  <w:style w:type="paragraph" w:customStyle="1" w:styleId="ECVBusinessSctionRow">
    <w:name w:val="_ECV_BusinessSctionRow"/>
    <w:basedOn w:val="Normal"/>
  </w:style>
  <w:style w:type="paragraph" w:customStyle="1" w:styleId="ECVBusinessSectorRow">
    <w:name w:val="_ECV_BusinessSectorRow"/>
    <w:basedOn w:val="Normal"/>
  </w:style>
  <w:style w:type="paragraph" w:customStyle="1" w:styleId="ECVBlueBox">
    <w:name w:val="_ECV_BlueBox"/>
    <w:basedOn w:val="ECVNarrowSpacing"/>
    <w:pPr>
      <w:spacing w:before="0"/>
      <w:jc w:val="right"/>
      <w:textAlignment w:val="bottom"/>
    </w:pPr>
    <w:rPr>
      <w:spacing w:val="0"/>
    </w:rPr>
  </w:style>
  <w:style w:type="paragraph" w:customStyle="1" w:styleId="ESP1stPage">
    <w:name w:val="_ESP_1stPage"/>
    <w:basedOn w:val="ECVCurriculumVitaeNextPages"/>
  </w:style>
  <w:style w:type="paragraph" w:customStyle="1" w:styleId="ESPText">
    <w:name w:val="_ESP_Text"/>
    <w:basedOn w:val="ECVText"/>
  </w:style>
  <w:style w:type="paragraph" w:customStyle="1" w:styleId="ESPHeading">
    <w:name w:val="_ESP_Heading"/>
    <w:basedOn w:val="ESPText"/>
    <w:rPr>
      <w:b/>
      <w:bCs/>
      <w:sz w:val="32"/>
      <w:szCs w:val="32"/>
    </w:rPr>
  </w:style>
  <w:style w:type="paragraph" w:customStyle="1" w:styleId="Footerleft">
    <w:name w:val="Footer left"/>
    <w:basedOn w:val="Normal"/>
    <w:pPr>
      <w:suppressLineNumbers/>
      <w:tabs>
        <w:tab w:val="center" w:pos="5188"/>
        <w:tab w:val="right" w:pos="10376"/>
      </w:tabs>
    </w:pPr>
  </w:style>
  <w:style w:type="paragraph" w:customStyle="1" w:styleId="Footerright">
    <w:name w:val="Footer right"/>
    <w:basedOn w:val="Normal"/>
    <w:pPr>
      <w:suppressLineNumbers/>
      <w:tabs>
        <w:tab w:val="center" w:pos="5188"/>
        <w:tab w:val="right" w:pos="10376"/>
      </w:tabs>
    </w:pPr>
  </w:style>
  <w:style w:type="paragraph" w:customStyle="1" w:styleId="ECVRelatedDocumentRow">
    <w:name w:val="_ECV_RelatedDocumentRow"/>
    <w:basedOn w:val="ECVBusinessSectorRow"/>
  </w:style>
  <w:style w:type="character" w:styleId="UnresolvedMention">
    <w:name w:val="Unresolved Mention"/>
    <w:basedOn w:val="DefaultParagraphFont"/>
    <w:uiPriority w:val="99"/>
    <w:semiHidden/>
    <w:unhideWhenUsed/>
    <w:rsid w:val="00235A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tti.utcluj.ro/files/Acasa/Site/FiseDisciplina/EaRo/06.pdf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etti.utcluj.ro/files/Acasa/Site/FiseDisciplina/EaRo/04b.pdf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tti.utcluj.ro/files/Acasa/Site/FiseDisciplina/EaRo/05b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135</Words>
  <Characters>771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Europass CV</vt:lpstr>
      <vt:lpstr>Europass CV</vt:lpstr>
    </vt:vector>
  </TitlesOfParts>
  <Company>kkostas</Company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Europass CV</dc:title>
  <dc:subject>Europass CV</dc:subject>
  <dc:creator>Henriette Bille</dc:creator>
  <cp:keywords>Europass, CV, Cedefop</cp:keywords>
  <dc:description>Europass CV</dc:description>
  <cp:lastModifiedBy>Alin Platon</cp:lastModifiedBy>
  <cp:revision>2</cp:revision>
  <cp:lastPrinted>1900-12-31T22:00:00Z</cp:lastPrinted>
  <dcterms:created xsi:type="dcterms:W3CDTF">2023-11-04T11:15:00Z</dcterms:created>
  <dcterms:modified xsi:type="dcterms:W3CDTF">2023-11-04T11:15:00Z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">
    <vt:lpwstr>Cedefop Europass Team</vt:lpwstr>
  </property>
  <property fmtid="{D5CDD505-2E9C-101B-9397-08002B2CF9AE}" pid="3" name="Owner">
    <vt:lpwstr>Cedefop Europass Team</vt:lpwstr>
  </property>
  <property fmtid="{D5CDD505-2E9C-101B-9397-08002B2CF9AE}" pid="4" name="_AdHocReviewCycleID">
    <vt:i4>-559776628</vt:i4>
  </property>
  <property fmtid="{D5CDD505-2E9C-101B-9397-08002B2CF9AE}" pid="5" name="_NewReviewCycle">
    <vt:lpwstr/>
  </property>
  <property fmtid="{D5CDD505-2E9C-101B-9397-08002B2CF9AE}" pid="6" name="_EmailSubject">
    <vt:lpwstr>Vacancy notice EEA/CA/2013/1</vt:lpwstr>
  </property>
  <property fmtid="{D5CDD505-2E9C-101B-9397-08002B2CF9AE}" pid="7" name="_AuthorEmail">
    <vt:lpwstr>Henriette.Bille@eea.europa.eu</vt:lpwstr>
  </property>
  <property fmtid="{D5CDD505-2E9C-101B-9397-08002B2CF9AE}" pid="8" name="_AuthorEmailDisplayName">
    <vt:lpwstr>Henriette Bille</vt:lpwstr>
  </property>
  <property fmtid="{D5CDD505-2E9C-101B-9397-08002B2CF9AE}" pid="9" name="_ReviewingToolsShownOnce">
    <vt:lpwstr/>
  </property>
</Properties>
</file>