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5D" w:rsidRDefault="00F5735D" w:rsidP="00F5735D">
      <w:r>
        <w:rPr>
          <w:noProof/>
        </w:rPr>
        <w:drawing>
          <wp:inline distT="0" distB="0" distL="0" distR="0">
            <wp:extent cx="1439643" cy="771152"/>
            <wp:effectExtent l="0" t="0" r="825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643" cy="7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tabs>
          <w:tab w:val="left" w:pos="5103"/>
        </w:tabs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CF1BD2" w:rsidP="00F5735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EE3EF2" wp14:editId="33F18256">
            <wp:simplePos x="0" y="0"/>
            <wp:positionH relativeFrom="column">
              <wp:posOffset>-1440180</wp:posOffset>
            </wp:positionH>
            <wp:positionV relativeFrom="paragraph">
              <wp:posOffset>782955</wp:posOffset>
            </wp:positionV>
            <wp:extent cx="10302875" cy="2346960"/>
            <wp:effectExtent l="0" t="0" r="317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8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35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-1520190</wp:posOffset>
            </wp:positionH>
            <wp:positionV relativeFrom="paragraph">
              <wp:posOffset>6568440</wp:posOffset>
            </wp:positionV>
            <wp:extent cx="7708900" cy="76200"/>
            <wp:effectExtent l="0" t="0" r="6350" b="0"/>
            <wp:wrapNone/>
            <wp:docPr id="22" name="Kuva 22" descr="ala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aviiv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2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5044440</wp:posOffset>
                </wp:positionV>
                <wp:extent cx="2316480" cy="10668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C48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:rsidR="00900C48" w:rsidRPr="00763E2A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Tietotekniikan koulutusohjelma</w:t>
                            </w:r>
                          </w:p>
                          <w:p w:rsidR="00900C48" w:rsidRPr="00763E2A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Ohjelmistotekniikka</w:t>
                            </w:r>
                          </w:p>
                          <w:p w:rsidR="00900C48" w:rsidRPr="00763E2A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Tietokantarakenteet</w:t>
                            </w:r>
                          </w:p>
                          <w:p w:rsidR="00900C48" w:rsidRPr="00763E2A" w:rsidRDefault="00900C48" w:rsidP="00F5735D">
                            <w:pPr>
                              <w:tabs>
                                <w:tab w:val="left" w:pos="0"/>
                              </w:tabs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14.4.2014</w:t>
                            </w:r>
                          </w:p>
                          <w:p w:rsidR="00900C48" w:rsidRPr="00DF46DE" w:rsidRDefault="00900C48" w:rsidP="00F5735D">
                            <w:pPr>
                              <w:tabs>
                                <w:tab w:val="left" w:pos="0"/>
                              </w:tabs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3.65pt;margin-top:397.2pt;width:182.4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" filled="f" stroked="f">
                <v:textbox inset=",7.2pt,,7.2pt">
                  <w:txbxContent>
                    <w:p w:rsidR="00900C48" w:rsidRDefault="00900C48" w:rsidP="00F5735D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:rsidR="00900C48" w:rsidRPr="00763E2A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Tietotekniikan koulutusohjelma</w:t>
                      </w:r>
                    </w:p>
                    <w:p w:rsidR="00900C48" w:rsidRPr="00763E2A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Ohjelmistotekniikka</w:t>
                      </w:r>
                    </w:p>
                    <w:p w:rsidR="00900C48" w:rsidRPr="00763E2A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Tietokantarakenteet</w:t>
                      </w:r>
                    </w:p>
                    <w:p w:rsidR="00900C48" w:rsidRPr="00763E2A" w:rsidRDefault="00900C48" w:rsidP="00F5735D">
                      <w:pPr>
                        <w:tabs>
                          <w:tab w:val="left" w:pos="0"/>
                        </w:tabs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14.4.2014</w:t>
                      </w:r>
                    </w:p>
                    <w:p w:rsidR="00900C48" w:rsidRPr="00DF46DE" w:rsidRDefault="00900C48" w:rsidP="00F5735D">
                      <w:pPr>
                        <w:tabs>
                          <w:tab w:val="left" w:pos="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38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1043940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C48" w:rsidRPr="00F250DE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Miska Rantanen – Niko Martkainen</w:t>
                            </w:r>
                          </w:p>
                          <w:p w:rsidR="00900C48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:rsidR="00900C48" w:rsidRPr="00763E2A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Drinkkilista-sovellus</w:t>
                            </w:r>
                          </w:p>
                          <w:p w:rsidR="00900C48" w:rsidRPr="00BE2CF8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:rsidR="00900C48" w:rsidRPr="00891DA3" w:rsidRDefault="00900C4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Tietokantarakenteet-kurssin loppuprojekti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5.7pt;margin-top:82.2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zTyswIAAME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" filled="f" stroked="f">
                <v:textbox inset=",7.2pt,,7.2pt">
                  <w:txbxContent>
                    <w:p w:rsidR="00900C48" w:rsidRPr="00F250DE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Miska Rantanen – Niko Martkainen</w:t>
                      </w:r>
                    </w:p>
                    <w:p w:rsidR="00900C48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:rsidR="00900C48" w:rsidRPr="00763E2A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Drinkkilista-sovellus</w:t>
                      </w:r>
                    </w:p>
                    <w:p w:rsidR="00900C48" w:rsidRPr="00BE2CF8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:rsidR="00900C48" w:rsidRPr="00891DA3" w:rsidRDefault="00900C48" w:rsidP="00F5735D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Tietokantarakenteet-kurssin loppuprojekti</w:t>
                      </w:r>
                    </w:p>
                  </w:txbxContent>
                </v:textbox>
              </v:shape>
            </w:pict>
          </mc:Fallback>
        </mc:AlternateContent>
      </w:r>
    </w:p>
    <w:p w:rsidR="007473C8" w:rsidRDefault="007473C8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3B0596" w:rsidRDefault="003B0596" w:rsidP="00701D50"/>
    <w:p w:rsidR="00701D50" w:rsidRDefault="00701D50" w:rsidP="00701D50">
      <w:pPr>
        <w:sectPr w:rsidR="00701D50" w:rsidSect="00F2102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</w:p>
    <w:tbl>
      <w:tblPr>
        <w:tblW w:w="90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0C5F61" w:rsidTr="007E3778">
        <w:trPr>
          <w:trHeight w:hRule="exact" w:val="2040"/>
        </w:trPr>
        <w:tc>
          <w:tcPr>
            <w:tcW w:w="2660" w:type="dxa"/>
            <w:gridSpan w:val="2"/>
            <w:vAlign w:val="center"/>
          </w:tcPr>
          <w:p w:rsidR="00600602" w:rsidRPr="000C5F61" w:rsidRDefault="00600602" w:rsidP="002C2E64">
            <w:pPr>
              <w:pStyle w:val="tiivistelm"/>
            </w:pPr>
            <w:r w:rsidRPr="000C5F61">
              <w:lastRenderedPageBreak/>
              <w:t>Tekijä</w:t>
            </w:r>
            <w:r>
              <w:t>(t)</w:t>
            </w:r>
          </w:p>
          <w:p w:rsidR="00600602" w:rsidRPr="000C5F61" w:rsidRDefault="00600602" w:rsidP="002C2E64">
            <w:pPr>
              <w:pStyle w:val="tiivistelm"/>
            </w:pPr>
            <w:r w:rsidRPr="000C5F61">
              <w:t>Otsikko</w:t>
            </w: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  <w:r w:rsidRPr="000C5F61">
              <w:t>Sivumäärä</w:t>
            </w:r>
          </w:p>
          <w:p w:rsidR="00600602" w:rsidRPr="000C5F61" w:rsidRDefault="00600602" w:rsidP="002C2E64">
            <w:pPr>
              <w:pStyle w:val="tiivistelm"/>
            </w:pPr>
            <w:r w:rsidRPr="000C5F61">
              <w:t>Aika</w:t>
            </w:r>
          </w:p>
        </w:tc>
        <w:tc>
          <w:tcPr>
            <w:tcW w:w="5834" w:type="dxa"/>
            <w:vAlign w:val="center"/>
          </w:tcPr>
          <w:p w:rsidR="00600602" w:rsidRDefault="007E3778" w:rsidP="002C2E64">
            <w:pPr>
              <w:pStyle w:val="tiivistelm"/>
            </w:pPr>
            <w:r>
              <w:t>Miska Rantanen</w:t>
            </w:r>
          </w:p>
          <w:p w:rsidR="007E3778" w:rsidRPr="000C5F61" w:rsidRDefault="007E3778" w:rsidP="002C2E64">
            <w:pPr>
              <w:pStyle w:val="tiivistelm"/>
            </w:pPr>
            <w:r>
              <w:t>Niko Martikainen</w:t>
            </w:r>
          </w:p>
          <w:p w:rsidR="00600602" w:rsidRPr="000C5F61" w:rsidRDefault="00594AFE" w:rsidP="002C2E64">
            <w:pPr>
              <w:pStyle w:val="tiivistelm"/>
            </w:pPr>
            <w:r>
              <w:t>Drinkkilista-sovellus</w:t>
            </w: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  <w:r w:rsidRPr="000C5F61">
              <w:t>xx sivua</w:t>
            </w:r>
            <w:r>
              <w:t xml:space="preserve"> + x liitettä</w:t>
            </w:r>
          </w:p>
          <w:p w:rsidR="00600602" w:rsidRPr="000C5F61" w:rsidRDefault="00600602" w:rsidP="002C2E64">
            <w:pPr>
              <w:pStyle w:val="tiivistelm"/>
            </w:pPr>
            <w:r>
              <w:t>15.9.2010</w:t>
            </w:r>
          </w:p>
        </w:tc>
      </w:tr>
      <w:tr w:rsidR="00600602" w:rsidRPr="000C5F61" w:rsidTr="00972126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0C5F61" w:rsidRDefault="00F250DE" w:rsidP="00F250DE">
            <w:pPr>
              <w:pStyle w:val="tiivistelm"/>
            </w:pPr>
            <w:r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D5670C" w:rsidRDefault="00D5670C" w:rsidP="00D5670C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Tietotekniikan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koulutusohjelma</w:t>
            </w:r>
            <w:proofErr w:type="spellEnd"/>
          </w:p>
        </w:tc>
      </w:tr>
      <w:tr w:rsidR="00600602" w:rsidRPr="000C5F61" w:rsidTr="00972126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0C5F61" w:rsidRDefault="00F250DE" w:rsidP="00F250DE">
            <w:pPr>
              <w:pStyle w:val="tiivistelm"/>
            </w:pPr>
            <w:r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0C5F61" w:rsidRDefault="00D5670C" w:rsidP="002C2E64">
            <w:pPr>
              <w:pStyle w:val="tiivistelm"/>
            </w:pPr>
            <w:r w:rsidRPr="00D5670C">
              <w:t>Ohjelmistotekniikka</w:t>
            </w:r>
          </w:p>
        </w:tc>
      </w:tr>
      <w:tr w:rsidR="00600602" w:rsidRPr="000C5F61" w:rsidTr="00972126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0C5F61" w:rsidRDefault="00F250DE" w:rsidP="00F250DE">
            <w:pPr>
              <w:pStyle w:val="tiivistelm"/>
            </w:pPr>
            <w:r>
              <w:t>Projekti</w:t>
            </w:r>
          </w:p>
        </w:tc>
        <w:tc>
          <w:tcPr>
            <w:tcW w:w="5834" w:type="dxa"/>
            <w:vAlign w:val="center"/>
          </w:tcPr>
          <w:p w:rsidR="00600602" w:rsidRPr="000C5F61" w:rsidRDefault="00D5670C" w:rsidP="002C2E64">
            <w:pPr>
              <w:pStyle w:val="tiivistelm"/>
            </w:pPr>
            <w:r>
              <w:t>Tietokantarakenteet-kurssin pääprojekti</w:t>
            </w:r>
          </w:p>
        </w:tc>
      </w:tr>
      <w:tr w:rsidR="00600602" w:rsidRPr="000C5F61" w:rsidTr="00D5670C">
        <w:trPr>
          <w:trHeight w:val="633"/>
        </w:trPr>
        <w:tc>
          <w:tcPr>
            <w:tcW w:w="2660" w:type="dxa"/>
            <w:gridSpan w:val="2"/>
            <w:vAlign w:val="center"/>
          </w:tcPr>
          <w:p w:rsidR="00600602" w:rsidRPr="000C5F61" w:rsidRDefault="00600602" w:rsidP="002C2E64">
            <w:pPr>
              <w:pStyle w:val="tiivistelm"/>
            </w:pPr>
            <w:r w:rsidRPr="000C5F61">
              <w:t>Ohjaaja</w:t>
            </w:r>
            <w:r>
              <w:t>(t)</w:t>
            </w:r>
          </w:p>
        </w:tc>
        <w:tc>
          <w:tcPr>
            <w:tcW w:w="5834" w:type="dxa"/>
            <w:vAlign w:val="center"/>
          </w:tcPr>
          <w:p w:rsidR="00600602" w:rsidRPr="000C5F61" w:rsidRDefault="007E3778" w:rsidP="007E3778">
            <w:pPr>
              <w:pStyle w:val="tiivistelm"/>
            </w:pPr>
            <w:r>
              <w:t>Lehtori Vesa Ollikainen</w:t>
            </w:r>
          </w:p>
        </w:tc>
      </w:tr>
      <w:tr w:rsidR="00600602" w:rsidRPr="000C5F61" w:rsidTr="00972126"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  <w:p w:rsidR="00600602" w:rsidRPr="000C5F61" w:rsidRDefault="00600602" w:rsidP="002C2E64">
            <w:pPr>
              <w:pStyle w:val="tiivistelm"/>
            </w:pPr>
          </w:p>
        </w:tc>
      </w:tr>
      <w:tr w:rsidR="00600602" w:rsidRPr="00CD6641" w:rsidTr="00972126">
        <w:tc>
          <w:tcPr>
            <w:tcW w:w="2436" w:type="dxa"/>
          </w:tcPr>
          <w:p w:rsidR="00600602" w:rsidRPr="000C5F61" w:rsidRDefault="00600602" w:rsidP="002C2E64">
            <w:pPr>
              <w:pStyle w:val="tiivistelm"/>
            </w:pPr>
            <w:r w:rsidRPr="000C5F61">
              <w:t>Avainsanat</w:t>
            </w:r>
          </w:p>
        </w:tc>
        <w:tc>
          <w:tcPr>
            <w:tcW w:w="6058" w:type="dxa"/>
            <w:gridSpan w:val="2"/>
          </w:tcPr>
          <w:p w:rsidR="00600602" w:rsidRPr="00B2411B" w:rsidRDefault="00D5670C" w:rsidP="002C2E64">
            <w:pPr>
              <w:pStyle w:val="tiivistelm"/>
              <w:rPr>
                <w:lang w:val="en-US"/>
              </w:rPr>
            </w:pPr>
            <w:proofErr w:type="spellStart"/>
            <w:r w:rsidRPr="00B2411B">
              <w:rPr>
                <w:lang w:val="en-US"/>
              </w:rPr>
              <w:t>Drinkkilista</w:t>
            </w:r>
            <w:proofErr w:type="spellEnd"/>
            <w:r w:rsidRPr="00B2411B">
              <w:rPr>
                <w:lang w:val="en-US"/>
              </w:rPr>
              <w:t xml:space="preserve">, hibernate, </w:t>
            </w:r>
            <w:proofErr w:type="spellStart"/>
            <w:r w:rsidRPr="00B2411B">
              <w:rPr>
                <w:lang w:val="en-US"/>
              </w:rPr>
              <w:t>hql</w:t>
            </w:r>
            <w:proofErr w:type="spellEnd"/>
            <w:r w:rsidRPr="00B2411B">
              <w:rPr>
                <w:lang w:val="en-US"/>
              </w:rPr>
              <w:t xml:space="preserve">, </w:t>
            </w:r>
            <w:proofErr w:type="spellStart"/>
            <w:r w:rsidRPr="00B2411B">
              <w:rPr>
                <w:lang w:val="en-US"/>
              </w:rPr>
              <w:t>sql</w:t>
            </w:r>
            <w:proofErr w:type="spellEnd"/>
            <w:r w:rsidRPr="00B2411B">
              <w:rPr>
                <w:lang w:val="en-US"/>
              </w:rPr>
              <w:t>, swing</w:t>
            </w:r>
          </w:p>
        </w:tc>
      </w:tr>
    </w:tbl>
    <w:p w:rsidR="00600602" w:rsidRPr="00B2411B" w:rsidRDefault="00600602" w:rsidP="00701D50">
      <w:pPr>
        <w:rPr>
          <w:lang w:val="en-US"/>
        </w:rPr>
        <w:sectPr w:rsidR="00600602" w:rsidRPr="00B2411B" w:rsidSect="0060060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F1BD2" w:rsidRDefault="00CF1BD2" w:rsidP="00972126">
      <w:pPr>
        <w:pStyle w:val="leipteksti"/>
        <w:rPr>
          <w:b/>
        </w:rPr>
      </w:pPr>
      <w:r>
        <w:rPr>
          <w:b/>
        </w:rPr>
        <w:lastRenderedPageBreak/>
        <w:t>Määritelmät, termit ja lyhenteet</w:t>
      </w:r>
    </w:p>
    <w:p w:rsidR="00CD6641" w:rsidRDefault="00CD6641" w:rsidP="00CF1BD2">
      <w:pPr>
        <w:pStyle w:val="leipteksti"/>
        <w:spacing w:after="0"/>
        <w:rPr>
          <w:lang w:val="en-US"/>
        </w:rPr>
      </w:pPr>
      <w:proofErr w:type="spellStart"/>
      <w:r>
        <w:rPr>
          <w:lang w:val="en-US"/>
        </w:rPr>
        <w:t>Drinkkilista</w:t>
      </w:r>
      <w:proofErr w:type="spellEnd"/>
    </w:p>
    <w:p w:rsidR="00CD6641" w:rsidRDefault="00CD6641" w:rsidP="00CF1BD2">
      <w:pPr>
        <w:pStyle w:val="leipteksti"/>
        <w:spacing w:after="0"/>
        <w:rPr>
          <w:lang w:val="en-US"/>
        </w:rPr>
      </w:pPr>
      <w:r>
        <w:rPr>
          <w:lang w:val="en-US"/>
        </w:rPr>
        <w:t>H</w:t>
      </w:r>
      <w:r w:rsidRPr="00B2411B">
        <w:rPr>
          <w:lang w:val="en-US"/>
        </w:rPr>
        <w:t>ibernate</w:t>
      </w:r>
    </w:p>
    <w:p w:rsidR="00CD6641" w:rsidRDefault="00CD6641" w:rsidP="00CF1BD2">
      <w:pPr>
        <w:pStyle w:val="leipteksti"/>
        <w:spacing w:after="0"/>
        <w:rPr>
          <w:lang w:val="en-US"/>
        </w:rPr>
      </w:pPr>
      <w:proofErr w:type="spellStart"/>
      <w:r>
        <w:rPr>
          <w:lang w:val="en-US"/>
        </w:rPr>
        <w:t>H</w:t>
      </w:r>
      <w:r w:rsidRPr="00B2411B">
        <w:rPr>
          <w:lang w:val="en-US"/>
        </w:rPr>
        <w:t>ql</w:t>
      </w:r>
      <w:proofErr w:type="spellEnd"/>
    </w:p>
    <w:p w:rsidR="00CD6641" w:rsidRDefault="00CD6641" w:rsidP="00CF1BD2">
      <w:pPr>
        <w:pStyle w:val="leipteksti"/>
        <w:spacing w:after="0"/>
        <w:rPr>
          <w:lang w:val="en-US"/>
        </w:rPr>
      </w:pPr>
      <w:proofErr w:type="spellStart"/>
      <w:r>
        <w:rPr>
          <w:lang w:val="en-US"/>
        </w:rPr>
        <w:t>S</w:t>
      </w:r>
      <w:r w:rsidRPr="00B2411B">
        <w:rPr>
          <w:lang w:val="en-US"/>
        </w:rPr>
        <w:t>ql</w:t>
      </w:r>
      <w:proofErr w:type="spellEnd"/>
    </w:p>
    <w:p w:rsidR="00CF1BD2" w:rsidRPr="00CD6641" w:rsidRDefault="00CD6641" w:rsidP="00CF1BD2">
      <w:pPr>
        <w:pStyle w:val="leipteksti"/>
        <w:spacing w:after="0"/>
        <w:rPr>
          <w:lang w:val="en-US"/>
        </w:rPr>
      </w:pPr>
      <w:r>
        <w:rPr>
          <w:lang w:val="en-US"/>
        </w:rPr>
        <w:t>S</w:t>
      </w:r>
      <w:r w:rsidRPr="00B2411B">
        <w:rPr>
          <w:lang w:val="en-US"/>
        </w:rPr>
        <w:t>wing</w:t>
      </w:r>
    </w:p>
    <w:p w:rsidR="00600602" w:rsidRPr="00CD6641" w:rsidRDefault="00600602" w:rsidP="00972126">
      <w:pPr>
        <w:pStyle w:val="leipteksti"/>
        <w:rPr>
          <w:b/>
          <w:lang w:val="en-US"/>
        </w:rPr>
      </w:pPr>
      <w:proofErr w:type="spellStart"/>
      <w:r w:rsidRPr="00CD6641">
        <w:rPr>
          <w:b/>
          <w:lang w:val="en-US"/>
        </w:rPr>
        <w:t>Sisällys</w:t>
      </w:r>
      <w:proofErr w:type="spellEnd"/>
    </w:p>
    <w:p w:rsidR="00600602" w:rsidRPr="00CD6641" w:rsidRDefault="00600602" w:rsidP="00972126">
      <w:pPr>
        <w:pStyle w:val="leipteksti"/>
        <w:rPr>
          <w:lang w:val="en-US"/>
        </w:rPr>
      </w:pPr>
    </w:p>
    <w:p w:rsidR="006A61B7" w:rsidRDefault="009D0C4C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r>
        <w:rPr>
          <w:b/>
        </w:rPr>
        <w:fldChar w:fldCharType="begin"/>
      </w:r>
      <w:r w:rsidR="007579B9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85937609" w:history="1">
        <w:r w:rsidR="006A61B7" w:rsidRPr="00952C69">
          <w:rPr>
            <w:rStyle w:val="Hyperlink"/>
          </w:rPr>
          <w:t>1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</w:rPr>
          <w:t>Johdanto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_Toc385937609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1</w:t>
        </w:r>
        <w:r w:rsidR="006A61B7">
          <w:rPr>
            <w:webHidden/>
          </w:rPr>
          <w:fldChar w:fldCharType="end"/>
        </w:r>
      </w:hyperlink>
    </w:p>
    <w:p w:rsidR="006A61B7" w:rsidRDefault="00E82C36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385937610" w:history="1">
        <w:r w:rsidR="006A61B7" w:rsidRPr="00952C69">
          <w:rPr>
            <w:rStyle w:val="Hyperlink"/>
          </w:rPr>
          <w:t>2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</w:rPr>
          <w:t>Tuotteen visio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_Toc385937610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1</w:t>
        </w:r>
        <w:r w:rsidR="006A61B7">
          <w:rPr>
            <w:webHidden/>
          </w:rPr>
          <w:fldChar w:fldCharType="end"/>
        </w:r>
      </w:hyperlink>
    </w:p>
    <w:p w:rsidR="006A61B7" w:rsidRDefault="00E82C36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385937611" w:history="1">
        <w:r w:rsidR="006A61B7" w:rsidRPr="00952C69">
          <w:rPr>
            <w:rStyle w:val="Hyperlink"/>
          </w:rPr>
          <w:t>3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</w:rPr>
          <w:t>Käsitteet, määritelmät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_Toc385937611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2</w:t>
        </w:r>
        <w:r w:rsidR="006A61B7">
          <w:rPr>
            <w:webHidden/>
          </w:rPr>
          <w:fldChar w:fldCharType="end"/>
        </w:r>
      </w:hyperlink>
    </w:p>
    <w:p w:rsidR="006A61B7" w:rsidRDefault="00E82C36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385937612" w:history="1">
        <w:r w:rsidR="006A61B7" w:rsidRPr="00952C69">
          <w:rPr>
            <w:rStyle w:val="Hyperlink"/>
            <w:noProof/>
          </w:rPr>
          <w:t>3.1</w:t>
        </w:r>
        <w:r w:rsidR="006A61B7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6A61B7" w:rsidRPr="00952C69">
          <w:rPr>
            <w:rStyle w:val="Hyperlink"/>
            <w:noProof/>
          </w:rPr>
          <w:t>Hibernate</w:t>
        </w:r>
        <w:r w:rsidR="006A61B7">
          <w:rPr>
            <w:noProof/>
            <w:webHidden/>
          </w:rPr>
          <w:tab/>
        </w:r>
        <w:r w:rsidR="006A61B7">
          <w:rPr>
            <w:noProof/>
            <w:webHidden/>
          </w:rPr>
          <w:fldChar w:fldCharType="begin"/>
        </w:r>
        <w:r w:rsidR="006A61B7">
          <w:rPr>
            <w:noProof/>
            <w:webHidden/>
          </w:rPr>
          <w:instrText xml:space="preserve"> PAGEREF _Toc385937612 \h </w:instrText>
        </w:r>
        <w:r w:rsidR="006A61B7">
          <w:rPr>
            <w:noProof/>
            <w:webHidden/>
          </w:rPr>
        </w:r>
        <w:r w:rsidR="006A61B7">
          <w:rPr>
            <w:noProof/>
            <w:webHidden/>
          </w:rPr>
          <w:fldChar w:fldCharType="separate"/>
        </w:r>
        <w:r w:rsidR="006A61B7">
          <w:rPr>
            <w:noProof/>
            <w:webHidden/>
          </w:rPr>
          <w:t>2</w:t>
        </w:r>
        <w:r w:rsidR="006A61B7">
          <w:rPr>
            <w:noProof/>
            <w:webHidden/>
          </w:rPr>
          <w:fldChar w:fldCharType="end"/>
        </w:r>
      </w:hyperlink>
    </w:p>
    <w:p w:rsidR="006A61B7" w:rsidRDefault="00E82C36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385937613" w:history="1">
        <w:r w:rsidR="006A61B7" w:rsidRPr="00952C69">
          <w:rPr>
            <w:rStyle w:val="Hyperlink"/>
            <w:noProof/>
          </w:rPr>
          <w:t>3.2</w:t>
        </w:r>
        <w:r w:rsidR="006A61B7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6A61B7" w:rsidRPr="00952C69">
          <w:rPr>
            <w:rStyle w:val="Hyperlink"/>
            <w:noProof/>
          </w:rPr>
          <w:t>Hql</w:t>
        </w:r>
        <w:r w:rsidR="006A61B7">
          <w:rPr>
            <w:noProof/>
            <w:webHidden/>
          </w:rPr>
          <w:tab/>
        </w:r>
        <w:r w:rsidR="006A61B7">
          <w:rPr>
            <w:noProof/>
            <w:webHidden/>
          </w:rPr>
          <w:fldChar w:fldCharType="begin"/>
        </w:r>
        <w:r w:rsidR="006A61B7">
          <w:rPr>
            <w:noProof/>
            <w:webHidden/>
          </w:rPr>
          <w:instrText xml:space="preserve"> PAGEREF _Toc385937613 \h </w:instrText>
        </w:r>
        <w:r w:rsidR="006A61B7">
          <w:rPr>
            <w:noProof/>
            <w:webHidden/>
          </w:rPr>
        </w:r>
        <w:r w:rsidR="006A61B7">
          <w:rPr>
            <w:noProof/>
            <w:webHidden/>
          </w:rPr>
          <w:fldChar w:fldCharType="separate"/>
        </w:r>
        <w:r w:rsidR="006A61B7">
          <w:rPr>
            <w:noProof/>
            <w:webHidden/>
          </w:rPr>
          <w:t>2</w:t>
        </w:r>
        <w:r w:rsidR="006A61B7">
          <w:rPr>
            <w:noProof/>
            <w:webHidden/>
          </w:rPr>
          <w:fldChar w:fldCharType="end"/>
        </w:r>
      </w:hyperlink>
    </w:p>
    <w:p w:rsidR="006A61B7" w:rsidRDefault="00E82C36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385937614" w:history="1">
        <w:r w:rsidR="006A61B7" w:rsidRPr="00952C69">
          <w:rPr>
            <w:rStyle w:val="Hyperlink"/>
            <w:noProof/>
          </w:rPr>
          <w:t>3.3</w:t>
        </w:r>
        <w:r w:rsidR="006A61B7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6A61B7" w:rsidRPr="00952C69">
          <w:rPr>
            <w:rStyle w:val="Hyperlink"/>
            <w:noProof/>
          </w:rPr>
          <w:t>Sql</w:t>
        </w:r>
        <w:r w:rsidR="006A61B7">
          <w:rPr>
            <w:noProof/>
            <w:webHidden/>
          </w:rPr>
          <w:tab/>
        </w:r>
        <w:r w:rsidR="006A61B7">
          <w:rPr>
            <w:noProof/>
            <w:webHidden/>
          </w:rPr>
          <w:fldChar w:fldCharType="begin"/>
        </w:r>
        <w:r w:rsidR="006A61B7">
          <w:rPr>
            <w:noProof/>
            <w:webHidden/>
          </w:rPr>
          <w:instrText xml:space="preserve"> PAGEREF _Toc385937614 \h </w:instrText>
        </w:r>
        <w:r w:rsidR="006A61B7">
          <w:rPr>
            <w:noProof/>
            <w:webHidden/>
          </w:rPr>
        </w:r>
        <w:r w:rsidR="006A61B7">
          <w:rPr>
            <w:noProof/>
            <w:webHidden/>
          </w:rPr>
          <w:fldChar w:fldCharType="separate"/>
        </w:r>
        <w:r w:rsidR="006A61B7">
          <w:rPr>
            <w:noProof/>
            <w:webHidden/>
          </w:rPr>
          <w:t>2</w:t>
        </w:r>
        <w:r w:rsidR="006A61B7">
          <w:rPr>
            <w:noProof/>
            <w:webHidden/>
          </w:rPr>
          <w:fldChar w:fldCharType="end"/>
        </w:r>
      </w:hyperlink>
    </w:p>
    <w:p w:rsidR="006A61B7" w:rsidRDefault="00E82C36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385937615" w:history="1">
        <w:r w:rsidR="006A61B7" w:rsidRPr="00952C69">
          <w:rPr>
            <w:rStyle w:val="Hyperlink"/>
            <w:noProof/>
          </w:rPr>
          <w:t>3.4</w:t>
        </w:r>
        <w:r w:rsidR="006A61B7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6A61B7" w:rsidRPr="00952C69">
          <w:rPr>
            <w:rStyle w:val="Hyperlink"/>
            <w:noProof/>
          </w:rPr>
          <w:t>Swing</w:t>
        </w:r>
        <w:r w:rsidR="006A61B7">
          <w:rPr>
            <w:noProof/>
            <w:webHidden/>
          </w:rPr>
          <w:tab/>
        </w:r>
        <w:r w:rsidR="006A61B7">
          <w:rPr>
            <w:noProof/>
            <w:webHidden/>
          </w:rPr>
          <w:fldChar w:fldCharType="begin"/>
        </w:r>
        <w:r w:rsidR="006A61B7">
          <w:rPr>
            <w:noProof/>
            <w:webHidden/>
          </w:rPr>
          <w:instrText xml:space="preserve"> PAGEREF _Toc385937615 \h </w:instrText>
        </w:r>
        <w:r w:rsidR="006A61B7">
          <w:rPr>
            <w:noProof/>
            <w:webHidden/>
          </w:rPr>
        </w:r>
        <w:r w:rsidR="006A61B7">
          <w:rPr>
            <w:noProof/>
            <w:webHidden/>
          </w:rPr>
          <w:fldChar w:fldCharType="separate"/>
        </w:r>
        <w:r w:rsidR="006A61B7">
          <w:rPr>
            <w:noProof/>
            <w:webHidden/>
          </w:rPr>
          <w:t>2</w:t>
        </w:r>
        <w:r w:rsidR="006A61B7">
          <w:rPr>
            <w:noProof/>
            <w:webHidden/>
          </w:rPr>
          <w:fldChar w:fldCharType="end"/>
        </w:r>
      </w:hyperlink>
    </w:p>
    <w:p w:rsidR="006A61B7" w:rsidRDefault="00E82C36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385937616" w:history="1">
        <w:r w:rsidR="006A61B7" w:rsidRPr="00952C69">
          <w:rPr>
            <w:rStyle w:val="Hyperlink"/>
          </w:rPr>
          <w:t>4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</w:rPr>
          <w:t>Toimintaympäristö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_Toc385937616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3</w:t>
        </w:r>
        <w:r w:rsidR="006A61B7">
          <w:rPr>
            <w:webHidden/>
          </w:rPr>
          <w:fldChar w:fldCharType="end"/>
        </w:r>
      </w:hyperlink>
    </w:p>
    <w:p w:rsidR="006A61B7" w:rsidRDefault="00E82C36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385937617" w:history="1">
        <w:r w:rsidR="006A61B7" w:rsidRPr="00952C69">
          <w:rPr>
            <w:rStyle w:val="Hyperlink"/>
          </w:rPr>
          <w:t>5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</w:rPr>
          <w:t>Tuotteen ominaisuudet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_Toc385937617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3</w:t>
        </w:r>
        <w:r w:rsidR="006A61B7">
          <w:rPr>
            <w:webHidden/>
          </w:rPr>
          <w:fldChar w:fldCharType="end"/>
        </w:r>
      </w:hyperlink>
    </w:p>
    <w:p w:rsidR="006A61B7" w:rsidRDefault="00E82C36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385937618" w:history="1">
        <w:r w:rsidR="006A61B7" w:rsidRPr="00952C69">
          <w:rPr>
            <w:rStyle w:val="Hyperlink"/>
            <w:noProof/>
          </w:rPr>
          <w:t>5.1</w:t>
        </w:r>
        <w:r w:rsidR="006A61B7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6A61B7" w:rsidRPr="00952C69">
          <w:rPr>
            <w:rStyle w:val="Hyperlink"/>
            <w:noProof/>
          </w:rPr>
          <w:t>Käyttäjätarinat</w:t>
        </w:r>
        <w:r w:rsidR="006A61B7">
          <w:rPr>
            <w:noProof/>
            <w:webHidden/>
          </w:rPr>
          <w:tab/>
        </w:r>
        <w:r w:rsidR="006A61B7">
          <w:rPr>
            <w:noProof/>
            <w:webHidden/>
          </w:rPr>
          <w:fldChar w:fldCharType="begin"/>
        </w:r>
        <w:r w:rsidR="006A61B7">
          <w:rPr>
            <w:noProof/>
            <w:webHidden/>
          </w:rPr>
          <w:instrText xml:space="preserve"> PAGEREF _Toc385937618 \h </w:instrText>
        </w:r>
        <w:r w:rsidR="006A61B7">
          <w:rPr>
            <w:noProof/>
            <w:webHidden/>
          </w:rPr>
        </w:r>
        <w:r w:rsidR="006A61B7">
          <w:rPr>
            <w:noProof/>
            <w:webHidden/>
          </w:rPr>
          <w:fldChar w:fldCharType="separate"/>
        </w:r>
        <w:r w:rsidR="006A61B7">
          <w:rPr>
            <w:noProof/>
            <w:webHidden/>
          </w:rPr>
          <w:t>3</w:t>
        </w:r>
        <w:r w:rsidR="006A61B7">
          <w:rPr>
            <w:noProof/>
            <w:webHidden/>
          </w:rPr>
          <w:fldChar w:fldCharType="end"/>
        </w:r>
      </w:hyperlink>
    </w:p>
    <w:p w:rsidR="006A61B7" w:rsidRDefault="00E82C36">
      <w:pPr>
        <w:pStyle w:val="TOC2"/>
        <w:rPr>
          <w:rFonts w:asciiTheme="minorHAnsi" w:eastAsiaTheme="minorEastAsia" w:hAnsiTheme="minorHAnsi" w:cstheme="minorBidi"/>
          <w:noProof/>
          <w:lang w:eastAsia="fi-FI"/>
        </w:rPr>
      </w:pPr>
      <w:hyperlink w:anchor="_Toc385937619" w:history="1">
        <w:r w:rsidR="006A61B7" w:rsidRPr="00952C69">
          <w:rPr>
            <w:rStyle w:val="Hyperlink"/>
            <w:noProof/>
          </w:rPr>
          <w:t>5.2</w:t>
        </w:r>
        <w:r w:rsidR="006A61B7">
          <w:rPr>
            <w:rFonts w:asciiTheme="minorHAnsi" w:eastAsiaTheme="minorEastAsia" w:hAnsiTheme="minorHAnsi" w:cstheme="minorBidi"/>
            <w:noProof/>
            <w:lang w:eastAsia="fi-FI"/>
          </w:rPr>
          <w:tab/>
        </w:r>
        <w:r w:rsidR="006A61B7" w:rsidRPr="00952C69">
          <w:rPr>
            <w:rStyle w:val="Hyperlink"/>
            <w:noProof/>
          </w:rPr>
          <w:t>Todentamiskriteerit</w:t>
        </w:r>
        <w:r w:rsidR="006A61B7">
          <w:rPr>
            <w:noProof/>
            <w:webHidden/>
          </w:rPr>
          <w:tab/>
        </w:r>
        <w:r w:rsidR="006A61B7">
          <w:rPr>
            <w:noProof/>
            <w:webHidden/>
          </w:rPr>
          <w:fldChar w:fldCharType="begin"/>
        </w:r>
        <w:r w:rsidR="006A61B7">
          <w:rPr>
            <w:noProof/>
            <w:webHidden/>
          </w:rPr>
          <w:instrText xml:space="preserve"> PAGEREF _Toc385937619 \h </w:instrText>
        </w:r>
        <w:r w:rsidR="006A61B7">
          <w:rPr>
            <w:noProof/>
            <w:webHidden/>
          </w:rPr>
        </w:r>
        <w:r w:rsidR="006A61B7">
          <w:rPr>
            <w:noProof/>
            <w:webHidden/>
          </w:rPr>
          <w:fldChar w:fldCharType="separate"/>
        </w:r>
        <w:r w:rsidR="006A61B7">
          <w:rPr>
            <w:noProof/>
            <w:webHidden/>
          </w:rPr>
          <w:t>3</w:t>
        </w:r>
        <w:r w:rsidR="006A61B7">
          <w:rPr>
            <w:noProof/>
            <w:webHidden/>
          </w:rPr>
          <w:fldChar w:fldCharType="end"/>
        </w:r>
      </w:hyperlink>
    </w:p>
    <w:p w:rsidR="006A61B7" w:rsidRDefault="00E82C36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385937620" w:history="1">
        <w:r w:rsidR="006A61B7" w:rsidRPr="00952C69">
          <w:rPr>
            <w:rStyle w:val="Hyperlink"/>
            <w:lang w:val="en-GB"/>
          </w:rPr>
          <w:t>6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  <w:lang w:val="en-GB"/>
          </w:rPr>
          <w:t>Toteutus ja testaus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_Toc385937620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6</w:t>
        </w:r>
        <w:r w:rsidR="006A61B7">
          <w:rPr>
            <w:webHidden/>
          </w:rPr>
          <w:fldChar w:fldCharType="end"/>
        </w:r>
      </w:hyperlink>
    </w:p>
    <w:p w:rsidR="006A61B7" w:rsidRDefault="00E82C36">
      <w:pPr>
        <w:pStyle w:val="TOC1"/>
        <w:tabs>
          <w:tab w:val="left" w:pos="397"/>
        </w:tabs>
        <w:rPr>
          <w:rFonts w:asciiTheme="minorHAnsi" w:eastAsiaTheme="minorEastAsia" w:hAnsiTheme="minorHAnsi" w:cstheme="minorBidi"/>
          <w:lang w:eastAsia="fi-FI"/>
        </w:rPr>
      </w:pPr>
      <w:hyperlink w:anchor="_Toc385937621" w:history="1">
        <w:r w:rsidR="006A61B7" w:rsidRPr="00952C69">
          <w:rPr>
            <w:rStyle w:val="Hyperlink"/>
            <w:lang w:val="en-GB"/>
          </w:rPr>
          <w:t>7</w:t>
        </w:r>
        <w:r w:rsidR="006A61B7">
          <w:rPr>
            <w:rFonts w:asciiTheme="minorHAnsi" w:eastAsiaTheme="minorEastAsia" w:hAnsiTheme="minorHAnsi" w:cstheme="minorBidi"/>
            <w:lang w:eastAsia="fi-FI"/>
          </w:rPr>
          <w:tab/>
        </w:r>
        <w:r w:rsidR="006A61B7" w:rsidRPr="00952C69">
          <w:rPr>
            <w:rStyle w:val="Hyperlink"/>
            <w:lang w:val="en-GB"/>
          </w:rPr>
          <w:t>Projektin yhteenveto</w:t>
        </w:r>
        <w:r w:rsidR="006A61B7">
          <w:rPr>
            <w:webHidden/>
          </w:rPr>
          <w:tab/>
        </w:r>
        <w:r w:rsidR="006A61B7">
          <w:rPr>
            <w:webHidden/>
          </w:rPr>
          <w:fldChar w:fldCharType="begin"/>
        </w:r>
        <w:r w:rsidR="006A61B7">
          <w:rPr>
            <w:webHidden/>
          </w:rPr>
          <w:instrText xml:space="preserve"> PAGEREF _Toc385937621 \h </w:instrText>
        </w:r>
        <w:r w:rsidR="006A61B7">
          <w:rPr>
            <w:webHidden/>
          </w:rPr>
        </w:r>
        <w:r w:rsidR="006A61B7">
          <w:rPr>
            <w:webHidden/>
          </w:rPr>
          <w:fldChar w:fldCharType="separate"/>
        </w:r>
        <w:r w:rsidR="006A61B7">
          <w:rPr>
            <w:webHidden/>
          </w:rPr>
          <w:t>6</w:t>
        </w:r>
        <w:r w:rsidR="006A61B7">
          <w:rPr>
            <w:webHidden/>
          </w:rPr>
          <w:fldChar w:fldCharType="end"/>
        </w:r>
      </w:hyperlink>
    </w:p>
    <w:p w:rsidR="00600602" w:rsidRDefault="009D0C4C" w:rsidP="00CD6641">
      <w:pPr>
        <w:pStyle w:val="leipteksti"/>
        <w:tabs>
          <w:tab w:val="left" w:pos="826"/>
        </w:tabs>
      </w:pPr>
      <w:r>
        <w:rPr>
          <w:b/>
          <w:noProof/>
        </w:rPr>
        <w:fldChar w:fldCharType="end"/>
      </w:r>
    </w:p>
    <w:p w:rsidR="00600602" w:rsidRDefault="00600602" w:rsidP="00972126">
      <w:pPr>
        <w:pStyle w:val="leipteksti"/>
        <w:sectPr w:rsidR="00600602" w:rsidSect="00972126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Default="00600602" w:rsidP="00BB3D39">
      <w:pPr>
        <w:pStyle w:val="Heading1"/>
      </w:pPr>
      <w:bookmarkStart w:id="0" w:name="_Toc278793821"/>
      <w:bookmarkStart w:id="1" w:name="_Toc385937609"/>
      <w:r w:rsidRPr="00BB3D39">
        <w:lastRenderedPageBreak/>
        <w:t>Johdanto</w:t>
      </w:r>
      <w:bookmarkEnd w:id="0"/>
      <w:bookmarkEnd w:id="1"/>
    </w:p>
    <w:p w:rsidR="00CF1BD2" w:rsidRPr="00CF1BD2" w:rsidRDefault="007E3778" w:rsidP="00CF1BD2">
      <w:pPr>
        <w:pStyle w:val="leipteksti"/>
      </w:pPr>
      <w:r>
        <w:t>Dokumentin tarkoitus on kattaa tietokantarakenteetkurssin loppuprojektin toiminnall</w:t>
      </w:r>
      <w:r>
        <w:t>i</w:t>
      </w:r>
      <w:r>
        <w:t>suus. Projektin tarkoitus on tehdä Javalla sovellus, joka käyttää hyväkseen hibernate-aliohjelmakirjastoa. Sovelluksen tuli osata käy</w:t>
      </w:r>
      <w:r w:rsidR="00100080">
        <w:t>ttää tietokannan lisäys-, poisto-, luku-</w:t>
      </w:r>
      <w:r>
        <w:t xml:space="preserve"> ja muutosoperaatioita.</w:t>
      </w:r>
      <w:r w:rsidR="00100080">
        <w:t xml:space="preserve"> Projekti toteutettiin parityönä.</w:t>
      </w:r>
    </w:p>
    <w:p w:rsidR="00600602" w:rsidRDefault="00F250DE" w:rsidP="00BB3D39">
      <w:pPr>
        <w:pStyle w:val="Heading1"/>
      </w:pPr>
      <w:bookmarkStart w:id="2" w:name="_Toc385937610"/>
      <w:r>
        <w:t>Tuotteen visio</w:t>
      </w:r>
      <w:bookmarkEnd w:id="2"/>
    </w:p>
    <w:p w:rsidR="007A42D3" w:rsidRDefault="007A42D3" w:rsidP="007A42D3">
      <w:pPr>
        <w:pStyle w:val="leipteksti"/>
      </w:pPr>
      <w:r>
        <w:t xml:space="preserve">Projektin tarkoituksena on tehdä drinkkilista-sovellus, jossa sovelluksen käyttäjä voi selata erilaisia juomasekoituksia ja aineosia </w:t>
      </w:r>
      <w:r w:rsidR="003E2348">
        <w:t>Javan Swing-kirja</w:t>
      </w:r>
      <w:r w:rsidR="00432D04">
        <w:t xml:space="preserve">ston avulla tehdyllä </w:t>
      </w:r>
      <w:r>
        <w:t>graa</w:t>
      </w:r>
      <w:r>
        <w:t>f</w:t>
      </w:r>
      <w:r>
        <w:t>fisesella käyttöliittymällä. Käyttäjä voi lisätä uusia drinkkejä tunnetuiden ainesosien pohjalta, lisätä uusia ainesosia, täyttää ainesosavarastoa, nähdä drinkkien sisältämät ainesosat, sekä nähdä mihin drinkkeihin mitäkin ainetta menee ja paljonko sitä on v</w:t>
      </w:r>
      <w:r>
        <w:t>a</w:t>
      </w:r>
      <w:r>
        <w:t>rastossa.</w:t>
      </w:r>
    </w:p>
    <w:p w:rsidR="00692B61" w:rsidRDefault="00432D04" w:rsidP="007A42D3">
      <w:pPr>
        <w:pStyle w:val="leipteksti"/>
        <w:rPr>
          <w:noProof/>
          <w:lang w:val="en-US"/>
        </w:rPr>
      </w:pPr>
      <w:r>
        <w:t>Mikäli aikaa jää, drinkkilistaan lisätään myös kirjautuminen eri käyttäjille eri oikeuksilla, jossa peruskäyttäjä voi vain selata drinkki- ja ainesosataulujen sisältöä. Kirjautunut käyttäjä voi käyttää muutos-, lisäys-, ja poisto-operaatioita.</w:t>
      </w:r>
      <w:r w:rsidR="00692B61" w:rsidRPr="00692B61">
        <w:rPr>
          <w:noProof/>
          <w:lang w:val="en-US"/>
        </w:rPr>
        <w:t xml:space="preserve"> </w:t>
      </w:r>
    </w:p>
    <w:p w:rsidR="00432D04" w:rsidRDefault="00692B61" w:rsidP="007A42D3">
      <w:pPr>
        <w:pStyle w:val="leipteksti"/>
      </w:pPr>
      <w:r>
        <w:rPr>
          <w:noProof/>
          <w:lang w:eastAsia="fi-FI"/>
        </w:rPr>
        <w:drawing>
          <wp:inline distT="0" distB="0" distL="0" distR="0" wp14:anchorId="74D55F7A" wp14:editId="38BCB99E">
            <wp:extent cx="5400675" cy="2676525"/>
            <wp:effectExtent l="0" t="0" r="9525" b="9525"/>
            <wp:docPr id="6" name="Picture 6" descr="C:\Users\Niko\Downloads\projek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\Downloads\projekti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FE" w:rsidRDefault="00594AFE" w:rsidP="007A42D3">
      <w:pPr>
        <w:pStyle w:val="leipteksti"/>
      </w:pPr>
    </w:p>
    <w:p w:rsidR="00594AFE" w:rsidRDefault="00692B61" w:rsidP="007A42D3">
      <w:pPr>
        <w:pStyle w:val="leipteksti"/>
      </w:pPr>
      <w:r>
        <w:lastRenderedPageBreak/>
        <w:t>Tietokanta</w:t>
      </w:r>
      <w:r w:rsidR="00432D04">
        <w:t xml:space="preserve"> vaatii ainakin taulut drinkeille ja ainesosille, sekä monesta-moneen-yhteyden vuoksi niiden liitostaulun.</w:t>
      </w:r>
    </w:p>
    <w:p w:rsidR="00432D04" w:rsidRPr="007A42D3" w:rsidRDefault="00594AFE" w:rsidP="007A42D3">
      <w:pPr>
        <w:pStyle w:val="leipteksti"/>
      </w:pPr>
      <w:r>
        <w:rPr>
          <w:noProof/>
          <w:lang w:eastAsia="fi-FI"/>
        </w:rPr>
        <w:drawing>
          <wp:inline distT="0" distB="0" distL="0" distR="0">
            <wp:extent cx="5391150" cy="1476375"/>
            <wp:effectExtent l="0" t="0" r="0" b="9525"/>
            <wp:docPr id="8" name="Picture 8" descr="C:\Users\Nik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D3" w:rsidRPr="007A42D3" w:rsidRDefault="007A42D3" w:rsidP="007A42D3">
      <w:pPr>
        <w:pStyle w:val="leipteksti"/>
      </w:pPr>
    </w:p>
    <w:p w:rsidR="00320B38" w:rsidRDefault="00617865" w:rsidP="00427249">
      <w:pPr>
        <w:pStyle w:val="Heading1"/>
      </w:pPr>
      <w:bookmarkStart w:id="3" w:name="_Toc385937611"/>
      <w:r>
        <w:t>Käsitteet,</w:t>
      </w:r>
      <w:r w:rsidR="00972126">
        <w:t xml:space="preserve"> määritelmät</w:t>
      </w:r>
      <w:bookmarkEnd w:id="3"/>
    </w:p>
    <w:p w:rsidR="00CD6641" w:rsidRDefault="00CD6641" w:rsidP="00CD6641">
      <w:pPr>
        <w:pStyle w:val="Heading2"/>
      </w:pPr>
      <w:bookmarkStart w:id="4" w:name="_Toc385937612"/>
      <w:r w:rsidRPr="00CD6641">
        <w:t>Hibernate</w:t>
      </w:r>
      <w:bookmarkEnd w:id="4"/>
    </w:p>
    <w:p w:rsidR="00CD6641" w:rsidRPr="00CD6641" w:rsidRDefault="00900C48" w:rsidP="00CD6641">
      <w:pPr>
        <w:pStyle w:val="leipteksti"/>
        <w:ind w:left="576"/>
      </w:pPr>
      <w:r>
        <w:t>Avoimeen lähdekoodiin perustuva aloiohjelmakirjasto olio-relaatiomuunnoksen automatioismiseksi.</w:t>
      </w:r>
    </w:p>
    <w:p w:rsidR="00CD6641" w:rsidRDefault="00CD6641" w:rsidP="00CD6641">
      <w:pPr>
        <w:pStyle w:val="Heading2"/>
      </w:pPr>
      <w:bookmarkStart w:id="5" w:name="_Toc385937613"/>
      <w:r w:rsidRPr="00CD6641">
        <w:t>Hql</w:t>
      </w:r>
      <w:bookmarkEnd w:id="5"/>
    </w:p>
    <w:p w:rsidR="00900C48" w:rsidRPr="00900C48" w:rsidRDefault="00900C48" w:rsidP="00900C48">
      <w:pPr>
        <w:pStyle w:val="leipteksti"/>
        <w:ind w:left="576"/>
      </w:pPr>
      <w:r>
        <w:t>Hibernate Query Language. Hibernaten Sql-kyselykieltä muistuttava kyselykieli.</w:t>
      </w:r>
    </w:p>
    <w:p w:rsidR="00CD6641" w:rsidRDefault="00CD6641" w:rsidP="00CD6641">
      <w:pPr>
        <w:pStyle w:val="Heading2"/>
      </w:pPr>
      <w:bookmarkStart w:id="6" w:name="_Toc385937614"/>
      <w:r w:rsidRPr="00CD6641">
        <w:t>Sql</w:t>
      </w:r>
      <w:bookmarkEnd w:id="6"/>
    </w:p>
    <w:p w:rsidR="00900C48" w:rsidRPr="00900C48" w:rsidRDefault="00900C48" w:rsidP="00900C48">
      <w:pPr>
        <w:pStyle w:val="leipteksti"/>
        <w:ind w:left="576"/>
      </w:pPr>
      <w:r w:rsidRPr="00900C48">
        <w:t>Structured Query Language on standardoitu kyselykieli, jolla relaatiotietokantaan voi tehdä erilaisia hakuja, muutoksia ja lisäyksiä. Käytännössä kaikki relaatioti</w:t>
      </w:r>
      <w:r w:rsidRPr="00900C48">
        <w:t>e</w:t>
      </w:r>
      <w:r w:rsidRPr="00900C48">
        <w:t>tokannat ymmärtävät SQL-kieltä.</w:t>
      </w:r>
    </w:p>
    <w:p w:rsidR="00CD6641" w:rsidRDefault="00CD6641" w:rsidP="00CD6641">
      <w:pPr>
        <w:pStyle w:val="Heading2"/>
      </w:pPr>
      <w:bookmarkStart w:id="7" w:name="_Toc385937615"/>
      <w:r w:rsidRPr="00CD6641">
        <w:t>Swing</w:t>
      </w:r>
      <w:bookmarkEnd w:id="7"/>
    </w:p>
    <w:p w:rsidR="00900C48" w:rsidRPr="00900C48" w:rsidRDefault="00900C48" w:rsidP="00900C48">
      <w:pPr>
        <w:pStyle w:val="leipteksti"/>
        <w:ind w:firstLine="431"/>
      </w:pPr>
      <w:r>
        <w:t xml:space="preserve">Kevyt </w:t>
      </w:r>
      <w:r w:rsidRPr="00900C48">
        <w:t>graafisen käyttöliittymän</w:t>
      </w:r>
      <w:r>
        <w:t xml:space="preserve"> luontiin tarkoitettu kirjasto </w:t>
      </w:r>
      <w:r w:rsidRPr="00900C48">
        <w:t>Javalle</w:t>
      </w:r>
      <w:r>
        <w:t>.</w:t>
      </w:r>
    </w:p>
    <w:p w:rsidR="00CD6641" w:rsidRPr="00CD6641" w:rsidRDefault="00CD6641" w:rsidP="00CD6641">
      <w:pPr>
        <w:pStyle w:val="leipteksti"/>
      </w:pPr>
    </w:p>
    <w:p w:rsidR="00320B38" w:rsidRDefault="00320B38" w:rsidP="00320B38">
      <w:pPr>
        <w:pStyle w:val="Heading1"/>
      </w:pPr>
      <w:bookmarkStart w:id="8" w:name="_Toc385937616"/>
      <w:r>
        <w:t>Toimintaympäristö</w:t>
      </w:r>
      <w:bookmarkEnd w:id="8"/>
    </w:p>
    <w:p w:rsidR="006A61B7" w:rsidRPr="006A61B7" w:rsidRDefault="00B9353D" w:rsidP="00B9353D">
      <w:pPr>
        <w:pStyle w:val="leipteksti"/>
        <w:ind w:firstLine="431"/>
      </w:pPr>
      <w:r>
        <w:t xml:space="preserve">Sovellus vaatii alustariippumattoman </w:t>
      </w:r>
      <w:r w:rsidR="006A61B7">
        <w:t>JRE</w:t>
      </w:r>
      <w:r>
        <w:t>n</w:t>
      </w:r>
      <w:r w:rsidR="006A61B7">
        <w:t xml:space="preserve"> (</w:t>
      </w:r>
      <w:r>
        <w:t xml:space="preserve">Java Runtime Environment). </w:t>
      </w:r>
    </w:p>
    <w:p w:rsidR="00320B38" w:rsidRDefault="00320B38" w:rsidP="00320B38">
      <w:pPr>
        <w:pStyle w:val="Heading1"/>
      </w:pPr>
      <w:bookmarkStart w:id="9" w:name="_Toc385937617"/>
      <w:r>
        <w:lastRenderedPageBreak/>
        <w:t>Tuotteen ominaisuudet</w:t>
      </w:r>
      <w:bookmarkEnd w:id="9"/>
    </w:p>
    <w:p w:rsidR="00427249" w:rsidRPr="00427249" w:rsidRDefault="003E2348" w:rsidP="00427249">
      <w:pPr>
        <w:pStyle w:val="Heading2"/>
      </w:pPr>
      <w:bookmarkStart w:id="10" w:name="_Toc385937618"/>
      <w:r>
        <w:t>Käyttäjätarinat</w:t>
      </w:r>
      <w:bookmarkEnd w:id="10"/>
    </w:p>
    <w:p w:rsidR="004072EF" w:rsidRDefault="004072EF" w:rsidP="003E2348">
      <w:pPr>
        <w:pStyle w:val="leipteksti"/>
        <w:spacing w:after="120"/>
      </w:pPr>
      <w:r>
        <w:t>Käyttäjänä, drinkkiä painaessa, näen mitä ainesosia se vaatii.</w:t>
      </w:r>
    </w:p>
    <w:p w:rsidR="004072EF" w:rsidRDefault="004072EF" w:rsidP="003E2348">
      <w:pPr>
        <w:pStyle w:val="leipteksti"/>
        <w:spacing w:after="120"/>
      </w:pPr>
      <w:r>
        <w:t>Käyttäjänä, ainesosaa painaessa, näen mihin drinkkeihin sitä tarvitsee ja kuinka paljon sitä on varastossa jäjellä.</w:t>
      </w:r>
    </w:p>
    <w:p w:rsidR="004072EF" w:rsidRDefault="004072EF" w:rsidP="003E2348">
      <w:pPr>
        <w:pStyle w:val="leipteksti"/>
        <w:spacing w:after="120"/>
      </w:pPr>
      <w:r>
        <w:t>Käyttäjänä voin lisätä uusia drinkkejä.</w:t>
      </w:r>
    </w:p>
    <w:p w:rsidR="004072EF" w:rsidRDefault="004072EF" w:rsidP="003E2348">
      <w:pPr>
        <w:pStyle w:val="leipteksti"/>
        <w:spacing w:after="120"/>
      </w:pPr>
      <w:r>
        <w:t>Käyttäjänä voin lisätä uusia ainesosia.</w:t>
      </w:r>
    </w:p>
    <w:p w:rsidR="004072EF" w:rsidRDefault="004072EF" w:rsidP="003E2348">
      <w:pPr>
        <w:pStyle w:val="leipteksti"/>
        <w:spacing w:after="120"/>
      </w:pPr>
      <w:r>
        <w:t>Käyttäjänä voin ostaa juoman.</w:t>
      </w:r>
    </w:p>
    <w:p w:rsidR="004072EF" w:rsidRDefault="004072EF" w:rsidP="003E2348">
      <w:pPr>
        <w:pStyle w:val="leipteksti"/>
        <w:spacing w:after="120"/>
      </w:pPr>
      <w:r>
        <w:t>Käyttäjänä voin lisätä olemassa olevan ainesosan määrää.</w:t>
      </w:r>
    </w:p>
    <w:p w:rsidR="003E2348" w:rsidRDefault="004072EF" w:rsidP="003E2348">
      <w:pPr>
        <w:pStyle w:val="leipteksti"/>
        <w:spacing w:after="120"/>
      </w:pPr>
      <w:r>
        <w:t>Sovellus estää oston, jos jokin drinkkiin tuleva ainesosa on loppunut.</w:t>
      </w:r>
    </w:p>
    <w:p w:rsidR="003E2348" w:rsidRDefault="003E2348" w:rsidP="003E2348">
      <w:pPr>
        <w:pStyle w:val="leipteksti"/>
        <w:spacing w:after="120"/>
      </w:pPr>
    </w:p>
    <w:p w:rsidR="00427249" w:rsidRDefault="00427249" w:rsidP="003E2348">
      <w:pPr>
        <w:pStyle w:val="leipteksti"/>
        <w:spacing w:after="120"/>
      </w:pPr>
    </w:p>
    <w:p w:rsidR="004072EF" w:rsidRDefault="003E2348" w:rsidP="003E2348">
      <w:pPr>
        <w:pStyle w:val="Heading2"/>
      </w:pPr>
      <w:bookmarkStart w:id="11" w:name="_Toc385937619"/>
      <w:r>
        <w:t>Todentamiskriteerit</w:t>
      </w:r>
      <w:bookmarkEnd w:id="11"/>
    </w:p>
    <w:p w:rsidR="00F250DE" w:rsidRPr="00F250DE" w:rsidRDefault="00F250DE" w:rsidP="00F250DE">
      <w:pPr>
        <w:pStyle w:val="leipteksti"/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126"/>
        <w:gridCol w:w="4536"/>
      </w:tblGrid>
      <w:tr w:rsidR="00B45A7D" w:rsidRPr="00F250DE" w:rsidTr="00DF7931"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5A7D" w:rsidRPr="00B45A7D" w:rsidRDefault="00B45A7D" w:rsidP="00F250DE">
            <w:pPr>
              <w:pStyle w:val="leipteksti"/>
              <w:rPr>
                <w:b/>
                <w:bCs/>
                <w:sz w:val="18"/>
                <w:szCs w:val="18"/>
              </w:rPr>
            </w:pPr>
            <w:r w:rsidRPr="00B45A7D">
              <w:rPr>
                <w:b/>
                <w:bCs/>
                <w:sz w:val="18"/>
                <w:szCs w:val="18"/>
              </w:rPr>
              <w:t>Ominaisuus</w:t>
            </w:r>
          </w:p>
        </w:tc>
        <w:tc>
          <w:tcPr>
            <w:tcW w:w="6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5A7D" w:rsidRPr="00B45A7D" w:rsidRDefault="003E2348" w:rsidP="00F250DE">
            <w:pPr>
              <w:pStyle w:val="leipteksti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Drinkkiä painaessa aineosaluettelo tulee näkyviin</w:t>
            </w:r>
          </w:p>
        </w:tc>
      </w:tr>
      <w:tr w:rsidR="00B45A7D" w:rsidRPr="00F250DE" w:rsidTr="00DF7931">
        <w:tc>
          <w:tcPr>
            <w:tcW w:w="2410" w:type="dxa"/>
            <w:vMerge w:val="restart"/>
            <w:tcBorders>
              <w:left w:val="single" w:sz="1" w:space="0" w:color="000000"/>
            </w:tcBorders>
          </w:tcPr>
          <w:p w:rsidR="00B45A7D" w:rsidRPr="00B45A7D" w:rsidRDefault="00B45A7D" w:rsidP="00B45A7D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Todentamiskriteeri (mi</w:t>
            </w:r>
            <w:r w:rsidRPr="00B45A7D">
              <w:rPr>
                <w:b/>
                <w:sz w:val="18"/>
                <w:szCs w:val="18"/>
              </w:rPr>
              <w:t>t</w:t>
            </w:r>
            <w:r w:rsidRPr="00B45A7D">
              <w:rPr>
                <w:b/>
                <w:sz w:val="18"/>
                <w:szCs w:val="18"/>
              </w:rPr>
              <w:t>tari ja tavoitearvot)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B45A7D" w:rsidRPr="00B45A7D" w:rsidRDefault="00B45A7D" w:rsidP="00A27F2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Kun vallitsee lähtöt</w:t>
            </w:r>
            <w:r w:rsidRPr="00B45A7D">
              <w:rPr>
                <w:b/>
                <w:sz w:val="18"/>
                <w:szCs w:val="18"/>
              </w:rPr>
              <w:t>i</w:t>
            </w:r>
            <w:r w:rsidRPr="00B45A7D">
              <w:rPr>
                <w:b/>
                <w:sz w:val="18"/>
                <w:szCs w:val="18"/>
              </w:rPr>
              <w:t>lanne (</w:t>
            </w:r>
            <w:r w:rsidRPr="00B45A7D">
              <w:rPr>
                <w:b/>
                <w:i/>
                <w:sz w:val="18"/>
                <w:szCs w:val="18"/>
              </w:rPr>
              <w:t>given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5A7D" w:rsidRPr="00B45A7D" w:rsidRDefault="008C65DC" w:rsidP="008C65DC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on päävalikossa.</w:t>
            </w:r>
          </w:p>
        </w:tc>
      </w:tr>
      <w:tr w:rsidR="00B45A7D" w:rsidRPr="00F250DE" w:rsidTr="00DF7931">
        <w:tc>
          <w:tcPr>
            <w:tcW w:w="2410" w:type="dxa"/>
            <w:vMerge/>
            <w:tcBorders>
              <w:left w:val="single" w:sz="1" w:space="0" w:color="000000"/>
            </w:tcBorders>
          </w:tcPr>
          <w:p w:rsidR="00B45A7D" w:rsidRPr="00B45A7D" w:rsidRDefault="00B45A7D" w:rsidP="00F250DE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B45A7D" w:rsidRPr="00B45A7D" w:rsidRDefault="00B45A7D" w:rsidP="00F250DE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ja tapahtuu seura</w:t>
            </w:r>
            <w:r w:rsidRPr="00B45A7D">
              <w:rPr>
                <w:b/>
                <w:sz w:val="18"/>
                <w:szCs w:val="18"/>
              </w:rPr>
              <w:t>a</w:t>
            </w:r>
            <w:r w:rsidRPr="00B45A7D">
              <w:rPr>
                <w:b/>
                <w:sz w:val="18"/>
                <w:szCs w:val="18"/>
              </w:rPr>
              <w:t>vaa (</w:t>
            </w:r>
            <w:r w:rsidRPr="00B45A7D">
              <w:rPr>
                <w:b/>
                <w:i/>
                <w:sz w:val="18"/>
                <w:szCs w:val="18"/>
              </w:rPr>
              <w:t>when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5A7D" w:rsidRPr="00B45A7D" w:rsidRDefault="00B45A7D" w:rsidP="008C65DC">
            <w:pPr>
              <w:pStyle w:val="leipteksti"/>
              <w:rPr>
                <w:sz w:val="18"/>
                <w:szCs w:val="18"/>
              </w:rPr>
            </w:pPr>
            <w:r w:rsidRPr="00B45A7D">
              <w:rPr>
                <w:sz w:val="18"/>
                <w:szCs w:val="18"/>
              </w:rPr>
              <w:t xml:space="preserve">Käyttäjä </w:t>
            </w:r>
            <w:r w:rsidR="008C65DC">
              <w:rPr>
                <w:sz w:val="18"/>
                <w:szCs w:val="18"/>
              </w:rPr>
              <w:t>kaksoisklikkaa drinkkiä.</w:t>
            </w:r>
          </w:p>
        </w:tc>
      </w:tr>
      <w:tr w:rsidR="00B45A7D" w:rsidRPr="00F250DE" w:rsidTr="00DF7931">
        <w:tc>
          <w:tcPr>
            <w:tcW w:w="241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B45A7D" w:rsidRPr="00B45A7D" w:rsidRDefault="00B45A7D" w:rsidP="00F250DE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B45A7D" w:rsidRPr="00B45A7D" w:rsidRDefault="00B45A7D" w:rsidP="00F250DE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järjestelmä reagoi näin (</w:t>
            </w:r>
            <w:r w:rsidRPr="00B45A7D">
              <w:rPr>
                <w:b/>
                <w:i/>
                <w:sz w:val="18"/>
                <w:szCs w:val="18"/>
              </w:rPr>
              <w:t>then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5A7D" w:rsidRPr="00B45A7D" w:rsidRDefault="008C65DC" w:rsidP="00320B38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tulostaa ainesosat näkyviin.</w:t>
            </w:r>
          </w:p>
        </w:tc>
      </w:tr>
    </w:tbl>
    <w:p w:rsidR="00427249" w:rsidRDefault="00427249" w:rsidP="00BB3D39">
      <w:pPr>
        <w:pStyle w:val="leipteksti"/>
        <w:spacing w:before="240"/>
        <w:rPr>
          <w:b/>
          <w:bCs/>
        </w:rPr>
      </w:pPr>
    </w:p>
    <w:p w:rsidR="00B9353D" w:rsidRDefault="00B9353D" w:rsidP="00BB3D39">
      <w:pPr>
        <w:pStyle w:val="leipteksti"/>
        <w:spacing w:before="240"/>
        <w:rPr>
          <w:b/>
          <w:bCs/>
        </w:rPr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126"/>
        <w:gridCol w:w="4536"/>
      </w:tblGrid>
      <w:tr w:rsidR="003E2348" w:rsidRPr="00F250DE" w:rsidTr="00CD6641"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 w:rsidRPr="00B45A7D">
              <w:rPr>
                <w:b/>
                <w:bCs/>
                <w:sz w:val="18"/>
                <w:szCs w:val="18"/>
              </w:rPr>
              <w:lastRenderedPageBreak/>
              <w:t>Ominaisuus</w:t>
            </w:r>
          </w:p>
        </w:tc>
        <w:tc>
          <w:tcPr>
            <w:tcW w:w="6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Ainesosaa painaessa drinkit ja varastosaldo tulevat näkyviin</w:t>
            </w:r>
          </w:p>
        </w:tc>
      </w:tr>
      <w:tr w:rsidR="003E2348" w:rsidRPr="00F250DE" w:rsidTr="00CD6641">
        <w:tc>
          <w:tcPr>
            <w:tcW w:w="2410" w:type="dxa"/>
            <w:vMerge w:val="restart"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Todentamiskriteeri (mi</w:t>
            </w:r>
            <w:r w:rsidRPr="00B45A7D">
              <w:rPr>
                <w:b/>
                <w:sz w:val="18"/>
                <w:szCs w:val="18"/>
              </w:rPr>
              <w:t>t</w:t>
            </w:r>
            <w:r w:rsidRPr="00B45A7D">
              <w:rPr>
                <w:b/>
                <w:sz w:val="18"/>
                <w:szCs w:val="18"/>
              </w:rPr>
              <w:t>tari ja tavoitearvot)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Kun vallitsee lähtöt</w:t>
            </w:r>
            <w:r w:rsidRPr="00B45A7D">
              <w:rPr>
                <w:b/>
                <w:sz w:val="18"/>
                <w:szCs w:val="18"/>
              </w:rPr>
              <w:t>i</w:t>
            </w:r>
            <w:r w:rsidRPr="00B45A7D">
              <w:rPr>
                <w:b/>
                <w:sz w:val="18"/>
                <w:szCs w:val="18"/>
              </w:rPr>
              <w:t>lanne (</w:t>
            </w:r>
            <w:r w:rsidRPr="00B45A7D">
              <w:rPr>
                <w:b/>
                <w:i/>
                <w:sz w:val="18"/>
                <w:szCs w:val="18"/>
              </w:rPr>
              <w:t>given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on päävalikossa.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ja tapahtuu seura</w:t>
            </w:r>
            <w:r w:rsidRPr="00B45A7D">
              <w:rPr>
                <w:b/>
                <w:sz w:val="18"/>
                <w:szCs w:val="18"/>
              </w:rPr>
              <w:t>a</w:t>
            </w:r>
            <w:r w:rsidRPr="00B45A7D">
              <w:rPr>
                <w:b/>
                <w:sz w:val="18"/>
                <w:szCs w:val="18"/>
              </w:rPr>
              <w:t>vaa (</w:t>
            </w:r>
            <w:r w:rsidRPr="00B45A7D">
              <w:rPr>
                <w:b/>
                <w:i/>
                <w:sz w:val="18"/>
                <w:szCs w:val="18"/>
              </w:rPr>
              <w:t>when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Käyttäjä kaksoisklikkaa ainesosaa.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järjestelmä reagoi näin (</w:t>
            </w:r>
            <w:r w:rsidRPr="00B45A7D">
              <w:rPr>
                <w:b/>
                <w:i/>
                <w:sz w:val="18"/>
                <w:szCs w:val="18"/>
              </w:rPr>
              <w:t>then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tulostaa drinkit ja kyseisen ainesosan vara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tosaldon.</w:t>
            </w:r>
          </w:p>
        </w:tc>
      </w:tr>
    </w:tbl>
    <w:p w:rsidR="00B2411B" w:rsidRDefault="00B2411B" w:rsidP="00BB3D39">
      <w:pPr>
        <w:pStyle w:val="leipteksti"/>
        <w:spacing w:before="240"/>
        <w:rPr>
          <w:b/>
          <w:bCs/>
        </w:rPr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126"/>
        <w:gridCol w:w="4536"/>
      </w:tblGrid>
      <w:tr w:rsidR="003E2348" w:rsidRPr="00F250DE" w:rsidTr="00CD6641"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 w:rsidRPr="00B45A7D">
              <w:rPr>
                <w:b/>
                <w:bCs/>
                <w:sz w:val="18"/>
                <w:szCs w:val="18"/>
              </w:rPr>
              <w:t>Ominaisuus</w:t>
            </w:r>
          </w:p>
        </w:tc>
        <w:tc>
          <w:tcPr>
            <w:tcW w:w="6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Uuden drinkin lisäys</w:t>
            </w:r>
          </w:p>
        </w:tc>
      </w:tr>
      <w:tr w:rsidR="003E2348" w:rsidRPr="00F250DE" w:rsidTr="00CD6641">
        <w:tc>
          <w:tcPr>
            <w:tcW w:w="2410" w:type="dxa"/>
            <w:vMerge w:val="restart"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Todentamiskriteeri (mi</w:t>
            </w:r>
            <w:r w:rsidRPr="00B45A7D">
              <w:rPr>
                <w:b/>
                <w:sz w:val="18"/>
                <w:szCs w:val="18"/>
              </w:rPr>
              <w:t>t</w:t>
            </w:r>
            <w:r w:rsidRPr="00B45A7D">
              <w:rPr>
                <w:b/>
                <w:sz w:val="18"/>
                <w:szCs w:val="18"/>
              </w:rPr>
              <w:t>tari ja tavoitearvot)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Kun vallitsee lähtöt</w:t>
            </w:r>
            <w:r w:rsidRPr="00B45A7D">
              <w:rPr>
                <w:b/>
                <w:sz w:val="18"/>
                <w:szCs w:val="18"/>
              </w:rPr>
              <w:t>i</w:t>
            </w:r>
            <w:r w:rsidRPr="00B45A7D">
              <w:rPr>
                <w:b/>
                <w:sz w:val="18"/>
                <w:szCs w:val="18"/>
              </w:rPr>
              <w:t>lanne (</w:t>
            </w:r>
            <w:r w:rsidRPr="00B45A7D">
              <w:rPr>
                <w:b/>
                <w:i/>
                <w:sz w:val="18"/>
                <w:szCs w:val="18"/>
              </w:rPr>
              <w:t>given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on päävalikossa.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ja tapahtuu seura</w:t>
            </w:r>
            <w:r w:rsidRPr="00B45A7D">
              <w:rPr>
                <w:b/>
                <w:sz w:val="18"/>
                <w:szCs w:val="18"/>
              </w:rPr>
              <w:t>a</w:t>
            </w:r>
            <w:r w:rsidRPr="00B45A7D">
              <w:rPr>
                <w:b/>
                <w:sz w:val="18"/>
                <w:szCs w:val="18"/>
              </w:rPr>
              <w:t>vaa (</w:t>
            </w:r>
            <w:r w:rsidRPr="00B45A7D">
              <w:rPr>
                <w:b/>
                <w:i/>
                <w:sz w:val="18"/>
                <w:szCs w:val="18"/>
              </w:rPr>
              <w:t>when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3E2348" w:rsidP="008C65DC">
            <w:pPr>
              <w:pStyle w:val="leipteksti"/>
              <w:rPr>
                <w:sz w:val="18"/>
                <w:szCs w:val="18"/>
              </w:rPr>
            </w:pPr>
            <w:r w:rsidRPr="00B45A7D">
              <w:rPr>
                <w:sz w:val="18"/>
                <w:szCs w:val="18"/>
              </w:rPr>
              <w:t xml:space="preserve">Käyttäjä </w:t>
            </w:r>
            <w:r w:rsidR="008C65DC">
              <w:rPr>
                <w:sz w:val="18"/>
                <w:szCs w:val="18"/>
              </w:rPr>
              <w:t>painaa ”Lisää drinkki” –painiketta.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järjestelmä reagoi näin (</w:t>
            </w:r>
            <w:r w:rsidRPr="00B45A7D">
              <w:rPr>
                <w:b/>
                <w:i/>
                <w:sz w:val="18"/>
                <w:szCs w:val="18"/>
              </w:rPr>
              <w:t>then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avaa uuden ikkunan, jossa käyttäjä voi lisätä drinkin tietokannassa olevien ainesosien pohjalta</w:t>
            </w:r>
          </w:p>
        </w:tc>
      </w:tr>
    </w:tbl>
    <w:p w:rsidR="003E2348" w:rsidRDefault="003E2348" w:rsidP="00BB3D39">
      <w:pPr>
        <w:pStyle w:val="leipteksti"/>
        <w:spacing w:before="240"/>
        <w:rPr>
          <w:b/>
          <w:bCs/>
        </w:rPr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126"/>
        <w:gridCol w:w="4536"/>
      </w:tblGrid>
      <w:tr w:rsidR="003E2348" w:rsidRPr="00F250DE" w:rsidTr="00CD6641"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 w:rsidRPr="00B45A7D">
              <w:rPr>
                <w:b/>
                <w:bCs/>
                <w:sz w:val="18"/>
                <w:szCs w:val="18"/>
              </w:rPr>
              <w:t>Ominaisuus</w:t>
            </w:r>
          </w:p>
        </w:tc>
        <w:tc>
          <w:tcPr>
            <w:tcW w:w="6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Uuden ainesosan lisäys</w:t>
            </w:r>
          </w:p>
        </w:tc>
      </w:tr>
      <w:tr w:rsidR="003E2348" w:rsidRPr="00F250DE" w:rsidTr="00CD6641">
        <w:tc>
          <w:tcPr>
            <w:tcW w:w="2410" w:type="dxa"/>
            <w:vMerge w:val="restart"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Todentamiskriteeri (mi</w:t>
            </w:r>
            <w:r w:rsidRPr="00B45A7D">
              <w:rPr>
                <w:b/>
                <w:sz w:val="18"/>
                <w:szCs w:val="18"/>
              </w:rPr>
              <w:t>t</w:t>
            </w:r>
            <w:r w:rsidRPr="00B45A7D">
              <w:rPr>
                <w:b/>
                <w:sz w:val="18"/>
                <w:szCs w:val="18"/>
              </w:rPr>
              <w:t>tari ja tavoitearvot)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Kun vallitsee lähtöt</w:t>
            </w:r>
            <w:r w:rsidRPr="00B45A7D">
              <w:rPr>
                <w:b/>
                <w:sz w:val="18"/>
                <w:szCs w:val="18"/>
              </w:rPr>
              <w:t>i</w:t>
            </w:r>
            <w:r w:rsidRPr="00B45A7D">
              <w:rPr>
                <w:b/>
                <w:sz w:val="18"/>
                <w:szCs w:val="18"/>
              </w:rPr>
              <w:t>lanne (</w:t>
            </w:r>
            <w:r w:rsidRPr="00B45A7D">
              <w:rPr>
                <w:b/>
                <w:i/>
                <w:sz w:val="18"/>
                <w:szCs w:val="18"/>
              </w:rPr>
              <w:t>given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on päävalikossa.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ja tapahtuu seura</w:t>
            </w:r>
            <w:r w:rsidRPr="00B45A7D">
              <w:rPr>
                <w:b/>
                <w:sz w:val="18"/>
                <w:szCs w:val="18"/>
              </w:rPr>
              <w:t>a</w:t>
            </w:r>
            <w:r w:rsidRPr="00B45A7D">
              <w:rPr>
                <w:b/>
                <w:sz w:val="18"/>
                <w:szCs w:val="18"/>
              </w:rPr>
              <w:t>vaa (</w:t>
            </w:r>
            <w:r w:rsidRPr="00B45A7D">
              <w:rPr>
                <w:b/>
                <w:i/>
                <w:sz w:val="18"/>
                <w:szCs w:val="18"/>
              </w:rPr>
              <w:t>when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3E2348" w:rsidP="008C65DC">
            <w:pPr>
              <w:pStyle w:val="leipteksti"/>
              <w:rPr>
                <w:sz w:val="18"/>
                <w:szCs w:val="18"/>
              </w:rPr>
            </w:pPr>
            <w:r w:rsidRPr="00B45A7D">
              <w:rPr>
                <w:sz w:val="18"/>
                <w:szCs w:val="18"/>
              </w:rPr>
              <w:t xml:space="preserve">Käyttäjä </w:t>
            </w:r>
            <w:r w:rsidR="008C65DC">
              <w:rPr>
                <w:sz w:val="18"/>
                <w:szCs w:val="18"/>
              </w:rPr>
              <w:t>painee ”Lisää ainesosa” –painiketta.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järjestelmä reagoi näin (</w:t>
            </w:r>
            <w:r w:rsidRPr="00B45A7D">
              <w:rPr>
                <w:b/>
                <w:i/>
                <w:sz w:val="18"/>
                <w:szCs w:val="18"/>
              </w:rPr>
              <w:t>then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avaa uuden ikkunan, jossa käyttäjä voi lisätä uuden ainesosan ja sille varastosaldon.</w:t>
            </w:r>
          </w:p>
        </w:tc>
      </w:tr>
    </w:tbl>
    <w:p w:rsidR="003E2348" w:rsidRDefault="003E2348" w:rsidP="00BB3D39">
      <w:pPr>
        <w:pStyle w:val="leipteksti"/>
        <w:spacing w:before="240"/>
        <w:rPr>
          <w:b/>
          <w:bCs/>
        </w:rPr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126"/>
        <w:gridCol w:w="4536"/>
      </w:tblGrid>
      <w:tr w:rsidR="003E2348" w:rsidRPr="00F250DE" w:rsidTr="00CD6641"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 w:rsidRPr="00B45A7D">
              <w:rPr>
                <w:b/>
                <w:bCs/>
                <w:sz w:val="18"/>
                <w:szCs w:val="18"/>
              </w:rPr>
              <w:lastRenderedPageBreak/>
              <w:t>Ominaisuus</w:t>
            </w:r>
          </w:p>
        </w:tc>
        <w:tc>
          <w:tcPr>
            <w:tcW w:w="6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Drinkin osto</w:t>
            </w:r>
          </w:p>
        </w:tc>
      </w:tr>
      <w:tr w:rsidR="003E2348" w:rsidRPr="00F250DE" w:rsidTr="00CD6641">
        <w:tc>
          <w:tcPr>
            <w:tcW w:w="2410" w:type="dxa"/>
            <w:vMerge w:val="restart"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Todentamiskriteeri (mi</w:t>
            </w:r>
            <w:r w:rsidRPr="00B45A7D">
              <w:rPr>
                <w:b/>
                <w:sz w:val="18"/>
                <w:szCs w:val="18"/>
              </w:rPr>
              <w:t>t</w:t>
            </w:r>
            <w:r w:rsidRPr="00B45A7D">
              <w:rPr>
                <w:b/>
                <w:sz w:val="18"/>
                <w:szCs w:val="18"/>
              </w:rPr>
              <w:t>tari ja tavoitearvot)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Kun vallitsee lähtöt</w:t>
            </w:r>
            <w:r w:rsidRPr="00B45A7D">
              <w:rPr>
                <w:b/>
                <w:sz w:val="18"/>
                <w:szCs w:val="18"/>
              </w:rPr>
              <w:t>i</w:t>
            </w:r>
            <w:r w:rsidRPr="00B45A7D">
              <w:rPr>
                <w:b/>
                <w:sz w:val="18"/>
                <w:szCs w:val="18"/>
              </w:rPr>
              <w:t>lanne (</w:t>
            </w:r>
            <w:r w:rsidRPr="00B45A7D">
              <w:rPr>
                <w:b/>
                <w:i/>
                <w:sz w:val="18"/>
                <w:szCs w:val="18"/>
              </w:rPr>
              <w:t>given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8C65DC" w:rsidP="00CD6641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on päävalikossa.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ja tapahtuu seura</w:t>
            </w:r>
            <w:r w:rsidRPr="00B45A7D">
              <w:rPr>
                <w:b/>
                <w:sz w:val="18"/>
                <w:szCs w:val="18"/>
              </w:rPr>
              <w:t>a</w:t>
            </w:r>
            <w:r w:rsidRPr="00B45A7D">
              <w:rPr>
                <w:b/>
                <w:sz w:val="18"/>
                <w:szCs w:val="18"/>
              </w:rPr>
              <w:t>vaa (</w:t>
            </w:r>
            <w:r w:rsidRPr="00B45A7D">
              <w:rPr>
                <w:b/>
                <w:i/>
                <w:sz w:val="18"/>
                <w:szCs w:val="18"/>
              </w:rPr>
              <w:t>when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3E2348" w:rsidP="008C65DC">
            <w:pPr>
              <w:pStyle w:val="leipteksti"/>
              <w:rPr>
                <w:sz w:val="18"/>
                <w:szCs w:val="18"/>
              </w:rPr>
            </w:pPr>
            <w:r w:rsidRPr="00B45A7D">
              <w:rPr>
                <w:sz w:val="18"/>
                <w:szCs w:val="18"/>
              </w:rPr>
              <w:t xml:space="preserve">Käyttäjä </w:t>
            </w:r>
            <w:r w:rsidR="008C65DC">
              <w:rPr>
                <w:sz w:val="18"/>
                <w:szCs w:val="18"/>
              </w:rPr>
              <w:t>painaa drinkin nimeä ja ”osta” –painiketta.</w:t>
            </w:r>
          </w:p>
        </w:tc>
      </w:tr>
      <w:tr w:rsidR="003E2348" w:rsidRPr="00F250DE" w:rsidTr="00CD6641">
        <w:tc>
          <w:tcPr>
            <w:tcW w:w="241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järjestelmä reagoi näin (</w:t>
            </w:r>
            <w:r w:rsidRPr="00B45A7D">
              <w:rPr>
                <w:b/>
                <w:i/>
                <w:sz w:val="18"/>
                <w:szCs w:val="18"/>
              </w:rPr>
              <w:t>then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2348" w:rsidRPr="00B45A7D" w:rsidRDefault="003E2348" w:rsidP="00CD6641">
            <w:pPr>
              <w:pStyle w:val="leipteksti"/>
              <w:rPr>
                <w:sz w:val="18"/>
                <w:szCs w:val="18"/>
              </w:rPr>
            </w:pPr>
          </w:p>
        </w:tc>
      </w:tr>
    </w:tbl>
    <w:tbl>
      <w:tblPr>
        <w:tblpPr w:leftFromText="141" w:rightFromText="141" w:vertAnchor="text" w:horzAnchor="margin" w:tblpY="884"/>
        <w:tblW w:w="90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126"/>
        <w:gridCol w:w="4536"/>
      </w:tblGrid>
      <w:tr w:rsidR="006A61B7" w:rsidRPr="00F250DE" w:rsidTr="006A61B7"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b/>
                <w:bCs/>
                <w:sz w:val="18"/>
                <w:szCs w:val="18"/>
              </w:rPr>
            </w:pPr>
            <w:r w:rsidRPr="00B45A7D">
              <w:rPr>
                <w:b/>
                <w:bCs/>
                <w:sz w:val="18"/>
                <w:szCs w:val="18"/>
              </w:rPr>
              <w:t>Ominaisuus</w:t>
            </w:r>
          </w:p>
        </w:tc>
        <w:tc>
          <w:tcPr>
            <w:tcW w:w="6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Varastosaldon lisäys</w:t>
            </w:r>
          </w:p>
        </w:tc>
      </w:tr>
      <w:tr w:rsidR="006A61B7" w:rsidRPr="00F250DE" w:rsidTr="006A61B7">
        <w:tc>
          <w:tcPr>
            <w:tcW w:w="2410" w:type="dxa"/>
            <w:vMerge w:val="restart"/>
            <w:tcBorders>
              <w:left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Todentamiskriteeri (mi</w:t>
            </w:r>
            <w:r w:rsidRPr="00B45A7D">
              <w:rPr>
                <w:b/>
                <w:sz w:val="18"/>
                <w:szCs w:val="18"/>
              </w:rPr>
              <w:t>t</w:t>
            </w:r>
            <w:r w:rsidRPr="00B45A7D">
              <w:rPr>
                <w:b/>
                <w:sz w:val="18"/>
                <w:szCs w:val="18"/>
              </w:rPr>
              <w:t>tari ja tavoitearvot)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Kun vallitsee lähtöt</w:t>
            </w:r>
            <w:r w:rsidRPr="00B45A7D">
              <w:rPr>
                <w:b/>
                <w:sz w:val="18"/>
                <w:szCs w:val="18"/>
              </w:rPr>
              <w:t>i</w:t>
            </w:r>
            <w:r w:rsidRPr="00B45A7D">
              <w:rPr>
                <w:b/>
                <w:sz w:val="18"/>
                <w:szCs w:val="18"/>
              </w:rPr>
              <w:t>lanne (</w:t>
            </w:r>
            <w:r w:rsidRPr="00B45A7D">
              <w:rPr>
                <w:b/>
                <w:i/>
                <w:sz w:val="18"/>
                <w:szCs w:val="18"/>
              </w:rPr>
              <w:t>given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on päävalikossa.</w:t>
            </w:r>
          </w:p>
        </w:tc>
      </w:tr>
      <w:tr w:rsidR="006A61B7" w:rsidRPr="00F250DE" w:rsidTr="006A61B7">
        <w:tc>
          <w:tcPr>
            <w:tcW w:w="2410" w:type="dxa"/>
            <w:vMerge/>
            <w:tcBorders>
              <w:left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ja tapahtuu seura</w:t>
            </w:r>
            <w:r w:rsidRPr="00B45A7D">
              <w:rPr>
                <w:b/>
                <w:sz w:val="18"/>
                <w:szCs w:val="18"/>
              </w:rPr>
              <w:t>a</w:t>
            </w:r>
            <w:r w:rsidRPr="00B45A7D">
              <w:rPr>
                <w:b/>
                <w:sz w:val="18"/>
                <w:szCs w:val="18"/>
              </w:rPr>
              <w:t>vaa (</w:t>
            </w:r>
            <w:r w:rsidRPr="00B45A7D">
              <w:rPr>
                <w:b/>
                <w:i/>
                <w:sz w:val="18"/>
                <w:szCs w:val="18"/>
              </w:rPr>
              <w:t>when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sz w:val="18"/>
                <w:szCs w:val="18"/>
              </w:rPr>
            </w:pPr>
            <w:r w:rsidRPr="00B45A7D">
              <w:rPr>
                <w:sz w:val="18"/>
                <w:szCs w:val="18"/>
              </w:rPr>
              <w:t xml:space="preserve">Käyttäjä </w:t>
            </w:r>
            <w:r>
              <w:rPr>
                <w:sz w:val="18"/>
                <w:szCs w:val="18"/>
              </w:rPr>
              <w:t>painaa ”Lisää varastoon” –painiketta.</w:t>
            </w:r>
          </w:p>
        </w:tc>
      </w:tr>
      <w:tr w:rsidR="006A61B7" w:rsidRPr="00F250DE" w:rsidTr="006A61B7">
        <w:tc>
          <w:tcPr>
            <w:tcW w:w="241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b/>
                <w:sz w:val="18"/>
                <w:szCs w:val="18"/>
              </w:rPr>
            </w:pPr>
            <w:r w:rsidRPr="00B45A7D">
              <w:rPr>
                <w:b/>
                <w:sz w:val="18"/>
                <w:szCs w:val="18"/>
              </w:rPr>
              <w:t>järjestelmä reagoi näin (</w:t>
            </w:r>
            <w:r w:rsidRPr="00B45A7D">
              <w:rPr>
                <w:b/>
                <w:i/>
                <w:sz w:val="18"/>
                <w:szCs w:val="18"/>
              </w:rPr>
              <w:t>then</w:t>
            </w:r>
            <w:r w:rsidRPr="00B45A7D">
              <w:rPr>
                <w:b/>
                <w:sz w:val="18"/>
                <w:szCs w:val="18"/>
              </w:rPr>
              <w:t>):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1B7" w:rsidRPr="00B45A7D" w:rsidRDefault="006A61B7" w:rsidP="006A61B7">
            <w:pPr>
              <w:pStyle w:val="leipteksti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Ohjelma avaa uuden ikkunan, jossa käyttäjä voi valita olemassa olevan ainesosan ja lisää sille varastosaldoa.</w:t>
            </w:r>
          </w:p>
        </w:tc>
      </w:tr>
    </w:tbl>
    <w:p w:rsidR="003E2348" w:rsidRPr="006A61B7" w:rsidRDefault="003E2348" w:rsidP="006A61B7">
      <w:pPr>
        <w:spacing w:line="240" w:lineRule="auto"/>
        <w:jc w:val="left"/>
        <w:rPr>
          <w:rFonts w:eastAsiaTheme="minorHAnsi" w:cstheme="minorHAnsi"/>
          <w:b/>
          <w:bCs/>
          <w:szCs w:val="22"/>
          <w:lang w:eastAsia="en-US"/>
        </w:rPr>
      </w:pPr>
    </w:p>
    <w:p w:rsidR="003B5863" w:rsidRPr="00427249" w:rsidRDefault="00AD50FD" w:rsidP="003B5863">
      <w:pPr>
        <w:pStyle w:val="Heading1"/>
        <w:rPr>
          <w:rFonts w:eastAsiaTheme="minorHAnsi"/>
          <w:lang w:val="en-GB"/>
        </w:rPr>
      </w:pPr>
      <w:bookmarkStart w:id="12" w:name="_Toc385937620"/>
      <w:proofErr w:type="spellStart"/>
      <w:r w:rsidRPr="00AD50FD">
        <w:rPr>
          <w:rFonts w:eastAsiaTheme="minorHAnsi"/>
          <w:lang w:val="en-GB"/>
        </w:rPr>
        <w:lastRenderedPageBreak/>
        <w:t>Toteutus</w:t>
      </w:r>
      <w:proofErr w:type="spellEnd"/>
      <w:r w:rsidRPr="00AD50FD">
        <w:rPr>
          <w:rFonts w:eastAsiaTheme="minorHAnsi"/>
          <w:lang w:val="en-GB"/>
        </w:rPr>
        <w:t xml:space="preserve"> </w:t>
      </w:r>
      <w:proofErr w:type="spellStart"/>
      <w:proofErr w:type="gramStart"/>
      <w:r w:rsidRPr="00AD50FD">
        <w:rPr>
          <w:rFonts w:eastAsiaTheme="minorHAnsi"/>
          <w:lang w:val="en-GB"/>
        </w:rPr>
        <w:t>ja</w:t>
      </w:r>
      <w:proofErr w:type="spellEnd"/>
      <w:proofErr w:type="gramEnd"/>
      <w:r w:rsidRPr="00AD50FD">
        <w:rPr>
          <w:rFonts w:eastAsiaTheme="minorHAnsi"/>
          <w:lang w:val="en-GB"/>
        </w:rPr>
        <w:t xml:space="preserve"> </w:t>
      </w:r>
      <w:proofErr w:type="spellStart"/>
      <w:r w:rsidRPr="00AD50FD">
        <w:rPr>
          <w:rFonts w:eastAsiaTheme="minorHAnsi"/>
          <w:lang w:val="en-GB"/>
        </w:rPr>
        <w:t>testaus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3"/>
        <w:gridCol w:w="1599"/>
        <w:gridCol w:w="1656"/>
      </w:tblGrid>
      <w:tr w:rsidR="00617865" w:rsidTr="008C65DC">
        <w:tc>
          <w:tcPr>
            <w:tcW w:w="5313" w:type="dxa"/>
          </w:tcPr>
          <w:p w:rsidR="00617865" w:rsidRPr="003B5863" w:rsidRDefault="003B5863" w:rsidP="003B5863">
            <w:pPr>
              <w:pStyle w:val="leipteksti"/>
              <w:keepNext/>
              <w:keepLines/>
              <w:rPr>
                <w:b/>
              </w:rPr>
            </w:pPr>
            <w:r w:rsidRPr="003B5863">
              <w:rPr>
                <w:b/>
              </w:rPr>
              <w:t>Toiminto</w:t>
            </w:r>
          </w:p>
        </w:tc>
        <w:tc>
          <w:tcPr>
            <w:tcW w:w="1599" w:type="dxa"/>
          </w:tcPr>
          <w:p w:rsidR="00617865" w:rsidRPr="003B5863" w:rsidRDefault="003B5863" w:rsidP="003B5863">
            <w:pPr>
              <w:pStyle w:val="leipteksti"/>
              <w:keepNext/>
              <w:keepLines/>
              <w:rPr>
                <w:b/>
              </w:rPr>
            </w:pPr>
            <w:r w:rsidRPr="003B5863">
              <w:rPr>
                <w:b/>
              </w:rPr>
              <w:t>Toteutuksen tila</w:t>
            </w:r>
          </w:p>
        </w:tc>
        <w:tc>
          <w:tcPr>
            <w:tcW w:w="1656" w:type="dxa"/>
          </w:tcPr>
          <w:p w:rsidR="00617865" w:rsidRPr="003B5863" w:rsidRDefault="003B5863" w:rsidP="00B2411B">
            <w:pPr>
              <w:pStyle w:val="leipteksti"/>
              <w:keepNext/>
              <w:keepLines/>
              <w:rPr>
                <w:b/>
              </w:rPr>
            </w:pPr>
            <w:r w:rsidRPr="003B5863">
              <w:rPr>
                <w:b/>
              </w:rPr>
              <w:t>Te</w:t>
            </w:r>
            <w:r w:rsidR="00B2411B">
              <w:rPr>
                <w:b/>
              </w:rPr>
              <w:t>ki</w:t>
            </w:r>
            <w:r w:rsidRPr="003B5863">
              <w:rPr>
                <w:b/>
              </w:rPr>
              <w:t>jä</w:t>
            </w:r>
            <w:r w:rsidR="00B2411B">
              <w:rPr>
                <w:b/>
              </w:rPr>
              <w:t xml:space="preserve"> </w:t>
            </w:r>
            <w:r w:rsidRPr="003B5863">
              <w:rPr>
                <w:b/>
              </w:rPr>
              <w:t>ja aika</w:t>
            </w:r>
          </w:p>
        </w:tc>
      </w:tr>
      <w:tr w:rsidR="00617865" w:rsidTr="008C65DC">
        <w:tc>
          <w:tcPr>
            <w:tcW w:w="5313" w:type="dxa"/>
          </w:tcPr>
          <w:p w:rsidR="00617865" w:rsidRDefault="008C65DC" w:rsidP="003B5863">
            <w:pPr>
              <w:pStyle w:val="leipteksti"/>
              <w:keepNext/>
              <w:keepLines/>
            </w:pPr>
            <w:r>
              <w:t>Tietokannan luonti, sekä drinkki-, sisaltaa- ja a</w:t>
            </w:r>
            <w:r>
              <w:t>i</w:t>
            </w:r>
            <w:r>
              <w:t>nesosataulun lisääminen.</w:t>
            </w:r>
          </w:p>
        </w:tc>
        <w:tc>
          <w:tcPr>
            <w:tcW w:w="1599" w:type="dxa"/>
          </w:tcPr>
          <w:p w:rsidR="00617865" w:rsidRDefault="003B5863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617865" w:rsidRDefault="00617865" w:rsidP="003B5863">
            <w:pPr>
              <w:pStyle w:val="leipteksti"/>
              <w:keepNext/>
              <w:keepLines/>
            </w:pPr>
          </w:p>
        </w:tc>
      </w:tr>
      <w:tr w:rsidR="00617865" w:rsidTr="008C65DC">
        <w:tc>
          <w:tcPr>
            <w:tcW w:w="5313" w:type="dxa"/>
          </w:tcPr>
          <w:p w:rsidR="00617865" w:rsidRDefault="00427249" w:rsidP="003B5863">
            <w:pPr>
              <w:pStyle w:val="leipteksti"/>
              <w:keepNext/>
              <w:keepLines/>
            </w:pPr>
            <w:r>
              <w:t>Drinkkien tulostus</w:t>
            </w:r>
          </w:p>
        </w:tc>
        <w:tc>
          <w:tcPr>
            <w:tcW w:w="1599" w:type="dxa"/>
          </w:tcPr>
          <w:p w:rsidR="00617865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617865" w:rsidRDefault="00617865" w:rsidP="003B5863">
            <w:pPr>
              <w:pStyle w:val="leipteksti"/>
              <w:keepNext/>
              <w:keepLines/>
            </w:pPr>
          </w:p>
        </w:tc>
      </w:tr>
      <w:tr w:rsidR="008C65DC" w:rsidTr="008C65DC">
        <w:tc>
          <w:tcPr>
            <w:tcW w:w="5313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Ainesosien tulostus</w:t>
            </w:r>
          </w:p>
        </w:tc>
        <w:tc>
          <w:tcPr>
            <w:tcW w:w="1599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8C65DC" w:rsidRDefault="008C65DC" w:rsidP="003B5863">
            <w:pPr>
              <w:pStyle w:val="leipteksti"/>
              <w:keepNext/>
              <w:keepLines/>
            </w:pPr>
          </w:p>
        </w:tc>
      </w:tr>
      <w:tr w:rsidR="008C65DC" w:rsidTr="008C65DC">
        <w:tc>
          <w:tcPr>
            <w:tcW w:w="5313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Drinkkien osto</w:t>
            </w:r>
          </w:p>
        </w:tc>
        <w:tc>
          <w:tcPr>
            <w:tcW w:w="1599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8C65DC" w:rsidRDefault="008C65DC" w:rsidP="003B5863">
            <w:pPr>
              <w:pStyle w:val="leipteksti"/>
              <w:keepNext/>
              <w:keepLines/>
            </w:pPr>
          </w:p>
        </w:tc>
      </w:tr>
      <w:tr w:rsidR="008C65DC" w:rsidTr="008C65DC">
        <w:tc>
          <w:tcPr>
            <w:tcW w:w="5313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Drinkkien lisäys</w:t>
            </w:r>
          </w:p>
        </w:tc>
        <w:tc>
          <w:tcPr>
            <w:tcW w:w="1599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8C65DC" w:rsidRDefault="008C65DC" w:rsidP="003B5863">
            <w:pPr>
              <w:pStyle w:val="leipteksti"/>
              <w:keepNext/>
              <w:keepLines/>
            </w:pPr>
          </w:p>
        </w:tc>
      </w:tr>
      <w:tr w:rsidR="008C65DC" w:rsidTr="008C65DC">
        <w:tc>
          <w:tcPr>
            <w:tcW w:w="5313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Uusien ainesosien lisäys</w:t>
            </w:r>
          </w:p>
        </w:tc>
        <w:tc>
          <w:tcPr>
            <w:tcW w:w="1599" w:type="dxa"/>
          </w:tcPr>
          <w:p w:rsidR="008C65DC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8C65DC" w:rsidRDefault="008C65DC" w:rsidP="003B5863">
            <w:pPr>
              <w:pStyle w:val="leipteksti"/>
              <w:keepNext/>
              <w:keepLines/>
            </w:pPr>
          </w:p>
        </w:tc>
      </w:tr>
      <w:tr w:rsidR="00427249" w:rsidTr="008C65DC">
        <w:tc>
          <w:tcPr>
            <w:tcW w:w="5313" w:type="dxa"/>
          </w:tcPr>
          <w:p w:rsidR="00427249" w:rsidRDefault="00427249" w:rsidP="003B5863">
            <w:pPr>
              <w:pStyle w:val="leipteksti"/>
              <w:keepNext/>
              <w:keepLines/>
            </w:pPr>
            <w:r>
              <w:t>Ainesosien varastosaldon lisäys</w:t>
            </w:r>
          </w:p>
        </w:tc>
        <w:tc>
          <w:tcPr>
            <w:tcW w:w="1599" w:type="dxa"/>
          </w:tcPr>
          <w:p w:rsidR="00427249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427249" w:rsidRDefault="00427249" w:rsidP="003B5863">
            <w:pPr>
              <w:pStyle w:val="leipteksti"/>
              <w:keepNext/>
              <w:keepLines/>
            </w:pPr>
          </w:p>
        </w:tc>
      </w:tr>
      <w:tr w:rsidR="00427249" w:rsidTr="008C65DC">
        <w:tc>
          <w:tcPr>
            <w:tcW w:w="5313" w:type="dxa"/>
          </w:tcPr>
          <w:p w:rsidR="00427249" w:rsidRDefault="00427249" w:rsidP="003B5863">
            <w:pPr>
              <w:pStyle w:val="leipteksti"/>
              <w:keepNext/>
              <w:keepLines/>
            </w:pPr>
            <w:r>
              <w:t>Ostotapahtuma</w:t>
            </w:r>
          </w:p>
        </w:tc>
        <w:tc>
          <w:tcPr>
            <w:tcW w:w="1599" w:type="dxa"/>
          </w:tcPr>
          <w:p w:rsidR="00427249" w:rsidRDefault="00427249" w:rsidP="003B5863">
            <w:pPr>
              <w:pStyle w:val="leipteksti"/>
              <w:keepNext/>
              <w:keepLines/>
            </w:pPr>
            <w:r>
              <w:t>OK</w:t>
            </w:r>
          </w:p>
        </w:tc>
        <w:tc>
          <w:tcPr>
            <w:tcW w:w="1656" w:type="dxa"/>
          </w:tcPr>
          <w:p w:rsidR="00427249" w:rsidRDefault="00427249" w:rsidP="003B5863">
            <w:pPr>
              <w:pStyle w:val="leipteksti"/>
              <w:keepNext/>
              <w:keepLines/>
            </w:pPr>
          </w:p>
        </w:tc>
      </w:tr>
    </w:tbl>
    <w:p w:rsidR="00617865" w:rsidRDefault="00617865" w:rsidP="00AD50FD">
      <w:pPr>
        <w:pStyle w:val="leipteksti"/>
      </w:pPr>
      <w:bookmarkStart w:id="13" w:name="_GoBack"/>
      <w:bookmarkEnd w:id="13"/>
    </w:p>
    <w:sectPr w:rsidR="00617865" w:rsidSect="00F250DE">
      <w:headerReference w:type="default" r:id="rId32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48" w:rsidRDefault="00900C48" w:rsidP="00DA42B6">
      <w:r>
        <w:separator/>
      </w:r>
    </w:p>
  </w:endnote>
  <w:endnote w:type="continuationSeparator" w:id="0">
    <w:p w:rsidR="00900C48" w:rsidRDefault="00900C48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Pr="00600602" w:rsidRDefault="00900C48" w:rsidP="0060060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48" w:rsidRDefault="00900C48" w:rsidP="00DA42B6">
      <w:r>
        <w:separator/>
      </w:r>
    </w:p>
  </w:footnote>
  <w:footnote w:type="continuationSeparator" w:id="0">
    <w:p w:rsidR="00900C48" w:rsidRDefault="00900C48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0C48" w:rsidRDefault="00900C48" w:rsidP="00A60A2E">
        <w:pPr>
          <w:pStyle w:val="Header"/>
          <w:jc w:val="right"/>
        </w:pPr>
      </w:p>
      <w:p w:rsidR="00900C48" w:rsidRDefault="00900C48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82C36">
          <w:rPr>
            <w:noProof/>
          </w:rPr>
          <w:t>6</w:t>
        </w:r>
        <w:r>
          <w:fldChar w:fldCharType="end"/>
        </w:r>
        <w:r>
          <w:rPr>
            <w:noProof/>
          </w:rPr>
          <w:t xml:space="preserve"> (</w:t>
        </w:r>
        <w:r w:rsidR="00E82C36">
          <w:fldChar w:fldCharType="begin"/>
        </w:r>
        <w:r w:rsidR="00E82C36">
          <w:instrText xml:space="preserve"> SECTIONPAGES  \* Arabic  \* MERGEFORMAT </w:instrText>
        </w:r>
        <w:r w:rsidR="00E82C36">
          <w:fldChar w:fldCharType="separate"/>
        </w:r>
        <w:r w:rsidR="00E82C36">
          <w:rPr>
            <w:noProof/>
          </w:rPr>
          <w:t>6</w:t>
        </w:r>
        <w:r w:rsidR="00E82C36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900C48" w:rsidRPr="006F63EC" w:rsidRDefault="00900C48" w:rsidP="0097212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Pr="006F63EC" w:rsidRDefault="00900C48" w:rsidP="0097212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  <w:r>
      <w:rPr>
        <w:rFonts w:cs="Tahoma"/>
        <w:noProof/>
        <w:szCs w:val="22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00000" cy="406800"/>
          <wp:effectExtent l="0" t="0" r="0" b="0"/>
          <wp:wrapSquare wrapText="bothSides"/>
          <wp:docPr id="4" name="Kuv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ahoma"/>
        <w:szCs w:val="22"/>
      </w:rPr>
      <w:tab/>
    </w:r>
    <w:r w:rsidRPr="000C5F61">
      <w:rPr>
        <w:rFonts w:cs="Tahoma"/>
        <w:b/>
        <w:szCs w:val="22"/>
      </w:rPr>
      <w:t>Tiivistelmä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  <w:jc w:val="right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48" w:rsidRDefault="00900C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E691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D96E6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EB4E0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306B64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C00C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A13C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8AC7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AA94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864D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185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1">
    <w:nsid w:val="130C6F34"/>
    <w:multiLevelType w:val="multilevel"/>
    <w:tmpl w:val="231652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E159C"/>
    <w:multiLevelType w:val="hybridMultilevel"/>
    <w:tmpl w:val="8236D9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86B3F"/>
    <w:multiLevelType w:val="hybridMultilevel"/>
    <w:tmpl w:val="36C471C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42B83"/>
    <w:multiLevelType w:val="hybridMultilevel"/>
    <w:tmpl w:val="219CD39A"/>
    <w:lvl w:ilvl="0" w:tplc="26084DD4">
      <w:start w:val="1"/>
      <w:numFmt w:val="decimal"/>
      <w:pStyle w:val="Kuvio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FA"/>
    <w:rsid w:val="000A1BCB"/>
    <w:rsid w:val="000B0AFB"/>
    <w:rsid w:val="000F3002"/>
    <w:rsid w:val="00100080"/>
    <w:rsid w:val="001234DC"/>
    <w:rsid w:val="00127FF4"/>
    <w:rsid w:val="00143663"/>
    <w:rsid w:val="001B26CF"/>
    <w:rsid w:val="001C6DA8"/>
    <w:rsid w:val="002C2E64"/>
    <w:rsid w:val="002F6601"/>
    <w:rsid w:val="00315E42"/>
    <w:rsid w:val="00320B38"/>
    <w:rsid w:val="003810B2"/>
    <w:rsid w:val="003872FA"/>
    <w:rsid w:val="003A6CD7"/>
    <w:rsid w:val="003B0596"/>
    <w:rsid w:val="003B5863"/>
    <w:rsid w:val="003C33FD"/>
    <w:rsid w:val="003D33C1"/>
    <w:rsid w:val="003E2348"/>
    <w:rsid w:val="00402D46"/>
    <w:rsid w:val="004072EF"/>
    <w:rsid w:val="00427249"/>
    <w:rsid w:val="00432D04"/>
    <w:rsid w:val="004520E5"/>
    <w:rsid w:val="004A26F9"/>
    <w:rsid w:val="0050133A"/>
    <w:rsid w:val="005439BF"/>
    <w:rsid w:val="005474F8"/>
    <w:rsid w:val="005568D3"/>
    <w:rsid w:val="00594AFE"/>
    <w:rsid w:val="00597BE2"/>
    <w:rsid w:val="005E14BB"/>
    <w:rsid w:val="00600602"/>
    <w:rsid w:val="00617865"/>
    <w:rsid w:val="006210FB"/>
    <w:rsid w:val="006237FF"/>
    <w:rsid w:val="00626D84"/>
    <w:rsid w:val="00645A45"/>
    <w:rsid w:val="0064623F"/>
    <w:rsid w:val="00660A04"/>
    <w:rsid w:val="00692B61"/>
    <w:rsid w:val="006A61B7"/>
    <w:rsid w:val="006B2EC6"/>
    <w:rsid w:val="00701D50"/>
    <w:rsid w:val="007473C8"/>
    <w:rsid w:val="007579B9"/>
    <w:rsid w:val="00763E2A"/>
    <w:rsid w:val="007A42D3"/>
    <w:rsid w:val="007B46D8"/>
    <w:rsid w:val="007E3778"/>
    <w:rsid w:val="007F03A4"/>
    <w:rsid w:val="00835B13"/>
    <w:rsid w:val="008467AF"/>
    <w:rsid w:val="008818E8"/>
    <w:rsid w:val="008C65DC"/>
    <w:rsid w:val="008D13A3"/>
    <w:rsid w:val="00900C48"/>
    <w:rsid w:val="00943A72"/>
    <w:rsid w:val="00955F35"/>
    <w:rsid w:val="00970694"/>
    <w:rsid w:val="00972126"/>
    <w:rsid w:val="0099323E"/>
    <w:rsid w:val="009B61FD"/>
    <w:rsid w:val="009B7622"/>
    <w:rsid w:val="009D0C4C"/>
    <w:rsid w:val="009D3C98"/>
    <w:rsid w:val="009E5DBC"/>
    <w:rsid w:val="009F0164"/>
    <w:rsid w:val="00A0292E"/>
    <w:rsid w:val="00A03A84"/>
    <w:rsid w:val="00A27F21"/>
    <w:rsid w:val="00A60A2E"/>
    <w:rsid w:val="00A67332"/>
    <w:rsid w:val="00A74639"/>
    <w:rsid w:val="00AD50FD"/>
    <w:rsid w:val="00B2411B"/>
    <w:rsid w:val="00B36756"/>
    <w:rsid w:val="00B45A7D"/>
    <w:rsid w:val="00B84180"/>
    <w:rsid w:val="00B91C6B"/>
    <w:rsid w:val="00B9353D"/>
    <w:rsid w:val="00BB3D39"/>
    <w:rsid w:val="00C478F1"/>
    <w:rsid w:val="00CD6641"/>
    <w:rsid w:val="00CF1BD2"/>
    <w:rsid w:val="00D25791"/>
    <w:rsid w:val="00D5670C"/>
    <w:rsid w:val="00D74266"/>
    <w:rsid w:val="00DA42B6"/>
    <w:rsid w:val="00DC5207"/>
    <w:rsid w:val="00DD1156"/>
    <w:rsid w:val="00DF7931"/>
    <w:rsid w:val="00E116B6"/>
    <w:rsid w:val="00E74C1F"/>
    <w:rsid w:val="00E82C36"/>
    <w:rsid w:val="00EA75FE"/>
    <w:rsid w:val="00EB5DB8"/>
    <w:rsid w:val="00F14D33"/>
    <w:rsid w:val="00F2102C"/>
    <w:rsid w:val="00F250DE"/>
    <w:rsid w:val="00F4546D"/>
    <w:rsid w:val="00F51E2B"/>
    <w:rsid w:val="00F5735D"/>
    <w:rsid w:val="00F87676"/>
    <w:rsid w:val="00FA1A21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164"/>
    <w:pPr>
      <w:spacing w:line="360" w:lineRule="auto"/>
      <w:jc w:val="both"/>
    </w:pPr>
    <w:rPr>
      <w:rFonts w:ascii="Tahoma" w:hAnsi="Tahoma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BB3D3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600602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600602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B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D39"/>
    <w:rPr>
      <w:rFonts w:ascii="Tahoma" w:eastAsiaTheme="majorEastAsia" w:hAnsi="Tahom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0602"/>
    <w:rPr>
      <w:rFonts w:ascii="Tahoma" w:eastAsiaTheme="majorEastAsia" w:hAnsi="Tahoma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0602"/>
    <w:rPr>
      <w:rFonts w:ascii="Tahoma" w:eastAsiaTheme="majorEastAsia" w:hAnsi="Tahoma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600602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BB3D39"/>
    <w:pPr>
      <w:spacing w:after="24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ind w:left="567" w:hanging="567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0060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602"/>
    <w:rPr>
      <w:rFonts w:ascii="Tahoma" w:hAnsi="Tahoma" w:cs="Tahoma"/>
      <w:sz w:val="16"/>
      <w:szCs w:val="16"/>
    </w:rPr>
  </w:style>
  <w:style w:type="paragraph" w:customStyle="1" w:styleId="nimi">
    <w:name w:val="nimiö"/>
    <w:basedOn w:val="Normal"/>
    <w:qFormat/>
    <w:rsid w:val="002C2E64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Esimerkki">
    <w:name w:val="Esimerkki"/>
    <w:basedOn w:val="leipteksti"/>
    <w:qFormat/>
    <w:rsid w:val="008D13A3"/>
    <w:pPr>
      <w:spacing w:line="240" w:lineRule="auto"/>
      <w:ind w:left="1304"/>
    </w:pPr>
  </w:style>
  <w:style w:type="paragraph" w:customStyle="1" w:styleId="Default">
    <w:name w:val="Default"/>
    <w:rsid w:val="00D5670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paragraph" w:styleId="ListBullet">
    <w:name w:val="List Bullet"/>
    <w:basedOn w:val="Normal"/>
    <w:rsid w:val="00CD6641"/>
    <w:pPr>
      <w:numPr>
        <w:numId w:val="8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E82C36"/>
  </w:style>
  <w:style w:type="paragraph" w:styleId="BlockText">
    <w:name w:val="Block Text"/>
    <w:basedOn w:val="Normal"/>
    <w:rsid w:val="00E82C3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E82C3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82C36"/>
    <w:rPr>
      <w:rFonts w:ascii="Tahoma" w:hAnsi="Tahoma"/>
      <w:sz w:val="22"/>
      <w:szCs w:val="24"/>
    </w:rPr>
  </w:style>
  <w:style w:type="paragraph" w:styleId="BodyText2">
    <w:name w:val="Body Text 2"/>
    <w:basedOn w:val="Normal"/>
    <w:link w:val="BodyText2Char"/>
    <w:rsid w:val="00E82C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82C36"/>
    <w:rPr>
      <w:rFonts w:ascii="Tahoma" w:hAnsi="Tahoma"/>
      <w:sz w:val="22"/>
      <w:szCs w:val="24"/>
    </w:rPr>
  </w:style>
  <w:style w:type="paragraph" w:styleId="BodyText3">
    <w:name w:val="Body Text 3"/>
    <w:basedOn w:val="Normal"/>
    <w:link w:val="BodyText3Char"/>
    <w:rsid w:val="00E82C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82C36"/>
    <w:rPr>
      <w:rFonts w:ascii="Tahoma" w:hAnsi="Tahoma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82C3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82C36"/>
    <w:rPr>
      <w:rFonts w:ascii="Tahoma" w:hAnsi="Tahoma"/>
      <w:sz w:val="22"/>
      <w:szCs w:val="24"/>
    </w:rPr>
  </w:style>
  <w:style w:type="paragraph" w:styleId="BodyTextIndent">
    <w:name w:val="Body Text Indent"/>
    <w:basedOn w:val="Normal"/>
    <w:link w:val="BodyTextIndentChar"/>
    <w:rsid w:val="00E82C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82C36"/>
    <w:rPr>
      <w:rFonts w:ascii="Tahoma" w:hAnsi="Tahoma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rsid w:val="00E82C3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82C36"/>
    <w:rPr>
      <w:rFonts w:ascii="Tahoma" w:hAnsi="Tahoma"/>
      <w:sz w:val="22"/>
      <w:szCs w:val="24"/>
    </w:rPr>
  </w:style>
  <w:style w:type="paragraph" w:styleId="BodyTextIndent2">
    <w:name w:val="Body Text Indent 2"/>
    <w:basedOn w:val="Normal"/>
    <w:link w:val="BodyTextIndent2Char"/>
    <w:rsid w:val="00E82C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82C36"/>
    <w:rPr>
      <w:rFonts w:ascii="Tahoma" w:hAnsi="Tahoma"/>
      <w:sz w:val="22"/>
      <w:szCs w:val="24"/>
    </w:rPr>
  </w:style>
  <w:style w:type="paragraph" w:styleId="BodyTextIndent3">
    <w:name w:val="Body Text Indent 3"/>
    <w:basedOn w:val="Normal"/>
    <w:link w:val="BodyTextIndent3Char"/>
    <w:rsid w:val="00E82C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82C36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82C3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E82C3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82C36"/>
    <w:rPr>
      <w:rFonts w:ascii="Tahoma" w:hAnsi="Tahoma"/>
      <w:sz w:val="22"/>
      <w:szCs w:val="24"/>
    </w:rPr>
  </w:style>
  <w:style w:type="paragraph" w:styleId="CommentText">
    <w:name w:val="annotation text"/>
    <w:basedOn w:val="Normal"/>
    <w:link w:val="CommentTextChar"/>
    <w:rsid w:val="00E82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C36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sid w:val="00E82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C36"/>
    <w:rPr>
      <w:rFonts w:ascii="Tahoma" w:hAnsi="Tahoma"/>
      <w:b/>
      <w:bCs/>
    </w:rPr>
  </w:style>
  <w:style w:type="paragraph" w:styleId="Date">
    <w:name w:val="Date"/>
    <w:basedOn w:val="Normal"/>
    <w:next w:val="Normal"/>
    <w:link w:val="DateChar"/>
    <w:rsid w:val="00E82C36"/>
  </w:style>
  <w:style w:type="character" w:customStyle="1" w:styleId="DateChar">
    <w:name w:val="Date Char"/>
    <w:basedOn w:val="DefaultParagraphFont"/>
    <w:link w:val="Date"/>
    <w:rsid w:val="00E82C36"/>
    <w:rPr>
      <w:rFonts w:ascii="Tahoma" w:hAnsi="Tahoma"/>
      <w:sz w:val="22"/>
      <w:szCs w:val="24"/>
    </w:rPr>
  </w:style>
  <w:style w:type="paragraph" w:styleId="DocumentMap">
    <w:name w:val="Document Map"/>
    <w:basedOn w:val="Normal"/>
    <w:link w:val="DocumentMapChar"/>
    <w:rsid w:val="00E82C36"/>
    <w:pPr>
      <w:spacing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82C3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82C3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82C36"/>
    <w:rPr>
      <w:rFonts w:ascii="Tahoma" w:hAnsi="Tahoma"/>
      <w:sz w:val="22"/>
      <w:szCs w:val="24"/>
    </w:rPr>
  </w:style>
  <w:style w:type="paragraph" w:styleId="EndnoteText">
    <w:name w:val="endnote text"/>
    <w:basedOn w:val="Normal"/>
    <w:link w:val="EndnoteTextChar"/>
    <w:rsid w:val="00E82C3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82C36"/>
    <w:rPr>
      <w:rFonts w:ascii="Tahoma" w:hAnsi="Tahoma"/>
    </w:rPr>
  </w:style>
  <w:style w:type="paragraph" w:styleId="EnvelopeAddress">
    <w:name w:val="envelope address"/>
    <w:basedOn w:val="Normal"/>
    <w:rsid w:val="00E82C3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82C3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E82C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82C36"/>
    <w:rPr>
      <w:rFonts w:ascii="Tahoma" w:hAnsi="Tahoma"/>
    </w:rPr>
  </w:style>
  <w:style w:type="paragraph" w:styleId="HTMLAddress">
    <w:name w:val="HTML Address"/>
    <w:basedOn w:val="Normal"/>
    <w:link w:val="HTMLAddressChar"/>
    <w:rsid w:val="00E82C3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82C36"/>
    <w:rPr>
      <w:rFonts w:ascii="Tahoma" w:hAnsi="Tahoma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rsid w:val="00E82C3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82C36"/>
    <w:rPr>
      <w:rFonts w:ascii="Consolas" w:hAnsi="Consolas"/>
    </w:rPr>
  </w:style>
  <w:style w:type="paragraph" w:styleId="Index1">
    <w:name w:val="index 1"/>
    <w:basedOn w:val="Normal"/>
    <w:next w:val="Normal"/>
    <w:autoRedefine/>
    <w:rsid w:val="00E82C3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rsid w:val="00E82C3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rsid w:val="00E82C3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rsid w:val="00E82C3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rsid w:val="00E82C3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rsid w:val="00E82C3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rsid w:val="00E82C3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rsid w:val="00E82C3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rsid w:val="00E82C3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rsid w:val="00E82C3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E82C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36"/>
    <w:rPr>
      <w:rFonts w:ascii="Tahoma" w:hAnsi="Tahoma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rsid w:val="00E82C36"/>
    <w:pPr>
      <w:ind w:left="283" w:hanging="283"/>
      <w:contextualSpacing/>
    </w:pPr>
  </w:style>
  <w:style w:type="paragraph" w:styleId="List2">
    <w:name w:val="List 2"/>
    <w:basedOn w:val="Normal"/>
    <w:rsid w:val="00E82C36"/>
    <w:pPr>
      <w:ind w:left="566" w:hanging="283"/>
      <w:contextualSpacing/>
    </w:pPr>
  </w:style>
  <w:style w:type="paragraph" w:styleId="List3">
    <w:name w:val="List 3"/>
    <w:basedOn w:val="Normal"/>
    <w:rsid w:val="00E82C36"/>
    <w:pPr>
      <w:ind w:left="849" w:hanging="283"/>
      <w:contextualSpacing/>
    </w:pPr>
  </w:style>
  <w:style w:type="paragraph" w:styleId="List4">
    <w:name w:val="List 4"/>
    <w:basedOn w:val="Normal"/>
    <w:rsid w:val="00E82C36"/>
    <w:pPr>
      <w:ind w:left="1132" w:hanging="283"/>
      <w:contextualSpacing/>
    </w:pPr>
  </w:style>
  <w:style w:type="paragraph" w:styleId="List5">
    <w:name w:val="List 5"/>
    <w:basedOn w:val="Normal"/>
    <w:rsid w:val="00E82C36"/>
    <w:pPr>
      <w:ind w:left="1415" w:hanging="283"/>
      <w:contextualSpacing/>
    </w:pPr>
  </w:style>
  <w:style w:type="paragraph" w:styleId="ListBullet2">
    <w:name w:val="List Bullet 2"/>
    <w:basedOn w:val="Normal"/>
    <w:rsid w:val="00E82C36"/>
    <w:pPr>
      <w:numPr>
        <w:numId w:val="9"/>
      </w:numPr>
      <w:contextualSpacing/>
    </w:pPr>
  </w:style>
  <w:style w:type="paragraph" w:styleId="ListBullet3">
    <w:name w:val="List Bullet 3"/>
    <w:basedOn w:val="Normal"/>
    <w:rsid w:val="00E82C36"/>
    <w:pPr>
      <w:numPr>
        <w:numId w:val="10"/>
      </w:numPr>
      <w:contextualSpacing/>
    </w:pPr>
  </w:style>
  <w:style w:type="paragraph" w:styleId="ListBullet4">
    <w:name w:val="List Bullet 4"/>
    <w:basedOn w:val="Normal"/>
    <w:rsid w:val="00E82C36"/>
    <w:pPr>
      <w:numPr>
        <w:numId w:val="11"/>
      </w:numPr>
      <w:contextualSpacing/>
    </w:pPr>
  </w:style>
  <w:style w:type="paragraph" w:styleId="ListBullet5">
    <w:name w:val="List Bullet 5"/>
    <w:basedOn w:val="Normal"/>
    <w:rsid w:val="00E82C36"/>
    <w:pPr>
      <w:numPr>
        <w:numId w:val="12"/>
      </w:numPr>
      <w:contextualSpacing/>
    </w:pPr>
  </w:style>
  <w:style w:type="paragraph" w:styleId="ListContinue">
    <w:name w:val="List Continue"/>
    <w:basedOn w:val="Normal"/>
    <w:rsid w:val="00E82C36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E82C36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E82C36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E82C36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E82C36"/>
    <w:pPr>
      <w:spacing w:after="120"/>
      <w:ind w:left="1415"/>
      <w:contextualSpacing/>
    </w:pPr>
  </w:style>
  <w:style w:type="paragraph" w:styleId="ListNumber">
    <w:name w:val="List Number"/>
    <w:basedOn w:val="Normal"/>
    <w:rsid w:val="00E82C36"/>
    <w:pPr>
      <w:numPr>
        <w:numId w:val="13"/>
      </w:numPr>
      <w:contextualSpacing/>
    </w:pPr>
  </w:style>
  <w:style w:type="paragraph" w:styleId="ListNumber2">
    <w:name w:val="List Number 2"/>
    <w:basedOn w:val="Normal"/>
    <w:rsid w:val="00E82C36"/>
    <w:pPr>
      <w:numPr>
        <w:numId w:val="14"/>
      </w:numPr>
      <w:contextualSpacing/>
    </w:pPr>
  </w:style>
  <w:style w:type="paragraph" w:styleId="ListNumber3">
    <w:name w:val="List Number 3"/>
    <w:basedOn w:val="Normal"/>
    <w:rsid w:val="00E82C36"/>
    <w:pPr>
      <w:numPr>
        <w:numId w:val="15"/>
      </w:numPr>
      <w:contextualSpacing/>
    </w:pPr>
  </w:style>
  <w:style w:type="paragraph" w:styleId="ListNumber4">
    <w:name w:val="List Number 4"/>
    <w:basedOn w:val="Normal"/>
    <w:rsid w:val="00E82C36"/>
    <w:pPr>
      <w:numPr>
        <w:numId w:val="16"/>
      </w:numPr>
      <w:contextualSpacing/>
    </w:pPr>
  </w:style>
  <w:style w:type="paragraph" w:styleId="ListNumber5">
    <w:name w:val="List Number 5"/>
    <w:basedOn w:val="Normal"/>
    <w:rsid w:val="00E82C36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rsid w:val="00E82C36"/>
    <w:pPr>
      <w:ind w:left="720"/>
      <w:contextualSpacing/>
    </w:pPr>
  </w:style>
  <w:style w:type="paragraph" w:styleId="MacroText">
    <w:name w:val="macro"/>
    <w:link w:val="MacroTextChar"/>
    <w:rsid w:val="00E82C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E82C36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E82C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82C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E82C36"/>
    <w:pPr>
      <w:jc w:val="both"/>
    </w:pPr>
    <w:rPr>
      <w:rFonts w:ascii="Tahoma" w:hAnsi="Tahoma"/>
      <w:sz w:val="22"/>
      <w:szCs w:val="24"/>
    </w:rPr>
  </w:style>
  <w:style w:type="paragraph" w:styleId="NormalWeb">
    <w:name w:val="Normal (Web)"/>
    <w:basedOn w:val="Normal"/>
    <w:rsid w:val="00E82C3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82C36"/>
    <w:pPr>
      <w:ind w:left="1304"/>
    </w:pPr>
  </w:style>
  <w:style w:type="paragraph" w:styleId="NoteHeading">
    <w:name w:val="Note Heading"/>
    <w:basedOn w:val="Normal"/>
    <w:next w:val="Normal"/>
    <w:link w:val="NoteHeadingChar"/>
    <w:rsid w:val="00E82C3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82C36"/>
    <w:rPr>
      <w:rFonts w:ascii="Tahoma" w:hAnsi="Tahoma"/>
      <w:sz w:val="22"/>
      <w:szCs w:val="24"/>
    </w:rPr>
  </w:style>
  <w:style w:type="paragraph" w:styleId="PlainText">
    <w:name w:val="Plain Text"/>
    <w:basedOn w:val="Normal"/>
    <w:link w:val="PlainTextChar"/>
    <w:rsid w:val="00E82C3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82C36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82C36"/>
  </w:style>
  <w:style w:type="character" w:customStyle="1" w:styleId="SalutationChar">
    <w:name w:val="Salutation Char"/>
    <w:basedOn w:val="DefaultParagraphFont"/>
    <w:link w:val="Salutation"/>
    <w:rsid w:val="00E82C36"/>
    <w:rPr>
      <w:rFonts w:ascii="Tahoma" w:hAnsi="Tahoma"/>
      <w:sz w:val="22"/>
      <w:szCs w:val="24"/>
    </w:rPr>
  </w:style>
  <w:style w:type="paragraph" w:styleId="Signature">
    <w:name w:val="Signature"/>
    <w:basedOn w:val="Normal"/>
    <w:link w:val="SignatureChar"/>
    <w:rsid w:val="00E82C3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82C36"/>
    <w:rPr>
      <w:rFonts w:ascii="Tahoma" w:hAnsi="Tahoma"/>
      <w:sz w:val="22"/>
      <w:szCs w:val="24"/>
    </w:rPr>
  </w:style>
  <w:style w:type="paragraph" w:styleId="Subtitle">
    <w:name w:val="Subtitle"/>
    <w:basedOn w:val="Normal"/>
    <w:next w:val="Normal"/>
    <w:link w:val="SubtitleChar"/>
    <w:rsid w:val="00E82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E82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82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82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C36"/>
    <w:pPr>
      <w:numPr>
        <w:numId w:val="0"/>
      </w:numPr>
      <w:spacing w:after="0" w:line="360" w:lineRule="auto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164"/>
    <w:pPr>
      <w:spacing w:line="360" w:lineRule="auto"/>
      <w:jc w:val="both"/>
    </w:pPr>
    <w:rPr>
      <w:rFonts w:ascii="Tahoma" w:hAnsi="Tahoma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BB3D3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600602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600602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B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D39"/>
    <w:rPr>
      <w:rFonts w:ascii="Tahoma" w:eastAsiaTheme="majorEastAsia" w:hAnsi="Tahom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0602"/>
    <w:rPr>
      <w:rFonts w:ascii="Tahoma" w:eastAsiaTheme="majorEastAsia" w:hAnsi="Tahoma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0602"/>
    <w:rPr>
      <w:rFonts w:ascii="Tahoma" w:eastAsiaTheme="majorEastAsia" w:hAnsi="Tahoma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600602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BB3D39"/>
    <w:pPr>
      <w:spacing w:after="24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ind w:left="567" w:hanging="567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0060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602"/>
    <w:rPr>
      <w:rFonts w:ascii="Tahoma" w:hAnsi="Tahoma" w:cs="Tahoma"/>
      <w:sz w:val="16"/>
      <w:szCs w:val="16"/>
    </w:rPr>
  </w:style>
  <w:style w:type="paragraph" w:customStyle="1" w:styleId="nimi">
    <w:name w:val="nimiö"/>
    <w:basedOn w:val="Normal"/>
    <w:qFormat/>
    <w:rsid w:val="002C2E64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Esimerkki">
    <w:name w:val="Esimerkki"/>
    <w:basedOn w:val="leipteksti"/>
    <w:qFormat/>
    <w:rsid w:val="008D13A3"/>
    <w:pPr>
      <w:spacing w:line="240" w:lineRule="auto"/>
      <w:ind w:left="1304"/>
    </w:pPr>
  </w:style>
  <w:style w:type="paragraph" w:customStyle="1" w:styleId="Default">
    <w:name w:val="Default"/>
    <w:rsid w:val="00D5670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paragraph" w:styleId="ListBullet">
    <w:name w:val="List Bullet"/>
    <w:basedOn w:val="Normal"/>
    <w:rsid w:val="00CD6641"/>
    <w:pPr>
      <w:numPr>
        <w:numId w:val="8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E82C36"/>
  </w:style>
  <w:style w:type="paragraph" w:styleId="BlockText">
    <w:name w:val="Block Text"/>
    <w:basedOn w:val="Normal"/>
    <w:rsid w:val="00E82C3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E82C3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82C36"/>
    <w:rPr>
      <w:rFonts w:ascii="Tahoma" w:hAnsi="Tahoma"/>
      <w:sz w:val="22"/>
      <w:szCs w:val="24"/>
    </w:rPr>
  </w:style>
  <w:style w:type="paragraph" w:styleId="BodyText2">
    <w:name w:val="Body Text 2"/>
    <w:basedOn w:val="Normal"/>
    <w:link w:val="BodyText2Char"/>
    <w:rsid w:val="00E82C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82C36"/>
    <w:rPr>
      <w:rFonts w:ascii="Tahoma" w:hAnsi="Tahoma"/>
      <w:sz w:val="22"/>
      <w:szCs w:val="24"/>
    </w:rPr>
  </w:style>
  <w:style w:type="paragraph" w:styleId="BodyText3">
    <w:name w:val="Body Text 3"/>
    <w:basedOn w:val="Normal"/>
    <w:link w:val="BodyText3Char"/>
    <w:rsid w:val="00E82C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82C36"/>
    <w:rPr>
      <w:rFonts w:ascii="Tahoma" w:hAnsi="Tahoma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82C3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82C36"/>
    <w:rPr>
      <w:rFonts w:ascii="Tahoma" w:hAnsi="Tahoma"/>
      <w:sz w:val="22"/>
      <w:szCs w:val="24"/>
    </w:rPr>
  </w:style>
  <w:style w:type="paragraph" w:styleId="BodyTextIndent">
    <w:name w:val="Body Text Indent"/>
    <w:basedOn w:val="Normal"/>
    <w:link w:val="BodyTextIndentChar"/>
    <w:rsid w:val="00E82C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82C36"/>
    <w:rPr>
      <w:rFonts w:ascii="Tahoma" w:hAnsi="Tahoma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rsid w:val="00E82C3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82C36"/>
    <w:rPr>
      <w:rFonts w:ascii="Tahoma" w:hAnsi="Tahoma"/>
      <w:sz w:val="22"/>
      <w:szCs w:val="24"/>
    </w:rPr>
  </w:style>
  <w:style w:type="paragraph" w:styleId="BodyTextIndent2">
    <w:name w:val="Body Text Indent 2"/>
    <w:basedOn w:val="Normal"/>
    <w:link w:val="BodyTextIndent2Char"/>
    <w:rsid w:val="00E82C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82C36"/>
    <w:rPr>
      <w:rFonts w:ascii="Tahoma" w:hAnsi="Tahoma"/>
      <w:sz w:val="22"/>
      <w:szCs w:val="24"/>
    </w:rPr>
  </w:style>
  <w:style w:type="paragraph" w:styleId="BodyTextIndent3">
    <w:name w:val="Body Text Indent 3"/>
    <w:basedOn w:val="Normal"/>
    <w:link w:val="BodyTextIndent3Char"/>
    <w:rsid w:val="00E82C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82C36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82C3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E82C3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82C36"/>
    <w:rPr>
      <w:rFonts w:ascii="Tahoma" w:hAnsi="Tahoma"/>
      <w:sz w:val="22"/>
      <w:szCs w:val="24"/>
    </w:rPr>
  </w:style>
  <w:style w:type="paragraph" w:styleId="CommentText">
    <w:name w:val="annotation text"/>
    <w:basedOn w:val="Normal"/>
    <w:link w:val="CommentTextChar"/>
    <w:rsid w:val="00E82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C36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sid w:val="00E82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C36"/>
    <w:rPr>
      <w:rFonts w:ascii="Tahoma" w:hAnsi="Tahoma"/>
      <w:b/>
      <w:bCs/>
    </w:rPr>
  </w:style>
  <w:style w:type="paragraph" w:styleId="Date">
    <w:name w:val="Date"/>
    <w:basedOn w:val="Normal"/>
    <w:next w:val="Normal"/>
    <w:link w:val="DateChar"/>
    <w:rsid w:val="00E82C36"/>
  </w:style>
  <w:style w:type="character" w:customStyle="1" w:styleId="DateChar">
    <w:name w:val="Date Char"/>
    <w:basedOn w:val="DefaultParagraphFont"/>
    <w:link w:val="Date"/>
    <w:rsid w:val="00E82C36"/>
    <w:rPr>
      <w:rFonts w:ascii="Tahoma" w:hAnsi="Tahoma"/>
      <w:sz w:val="22"/>
      <w:szCs w:val="24"/>
    </w:rPr>
  </w:style>
  <w:style w:type="paragraph" w:styleId="DocumentMap">
    <w:name w:val="Document Map"/>
    <w:basedOn w:val="Normal"/>
    <w:link w:val="DocumentMapChar"/>
    <w:rsid w:val="00E82C36"/>
    <w:pPr>
      <w:spacing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82C3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82C3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82C36"/>
    <w:rPr>
      <w:rFonts w:ascii="Tahoma" w:hAnsi="Tahoma"/>
      <w:sz w:val="22"/>
      <w:szCs w:val="24"/>
    </w:rPr>
  </w:style>
  <w:style w:type="paragraph" w:styleId="EndnoteText">
    <w:name w:val="endnote text"/>
    <w:basedOn w:val="Normal"/>
    <w:link w:val="EndnoteTextChar"/>
    <w:rsid w:val="00E82C3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82C36"/>
    <w:rPr>
      <w:rFonts w:ascii="Tahoma" w:hAnsi="Tahoma"/>
    </w:rPr>
  </w:style>
  <w:style w:type="paragraph" w:styleId="EnvelopeAddress">
    <w:name w:val="envelope address"/>
    <w:basedOn w:val="Normal"/>
    <w:rsid w:val="00E82C3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82C3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E82C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82C36"/>
    <w:rPr>
      <w:rFonts w:ascii="Tahoma" w:hAnsi="Tahoma"/>
    </w:rPr>
  </w:style>
  <w:style w:type="paragraph" w:styleId="HTMLAddress">
    <w:name w:val="HTML Address"/>
    <w:basedOn w:val="Normal"/>
    <w:link w:val="HTMLAddressChar"/>
    <w:rsid w:val="00E82C3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82C36"/>
    <w:rPr>
      <w:rFonts w:ascii="Tahoma" w:hAnsi="Tahoma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rsid w:val="00E82C3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82C36"/>
    <w:rPr>
      <w:rFonts w:ascii="Consolas" w:hAnsi="Consolas"/>
    </w:rPr>
  </w:style>
  <w:style w:type="paragraph" w:styleId="Index1">
    <w:name w:val="index 1"/>
    <w:basedOn w:val="Normal"/>
    <w:next w:val="Normal"/>
    <w:autoRedefine/>
    <w:rsid w:val="00E82C3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rsid w:val="00E82C3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rsid w:val="00E82C3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rsid w:val="00E82C3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rsid w:val="00E82C3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rsid w:val="00E82C3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rsid w:val="00E82C3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rsid w:val="00E82C3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rsid w:val="00E82C3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rsid w:val="00E82C3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E82C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36"/>
    <w:rPr>
      <w:rFonts w:ascii="Tahoma" w:hAnsi="Tahoma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rsid w:val="00E82C36"/>
    <w:pPr>
      <w:ind w:left="283" w:hanging="283"/>
      <w:contextualSpacing/>
    </w:pPr>
  </w:style>
  <w:style w:type="paragraph" w:styleId="List2">
    <w:name w:val="List 2"/>
    <w:basedOn w:val="Normal"/>
    <w:rsid w:val="00E82C36"/>
    <w:pPr>
      <w:ind w:left="566" w:hanging="283"/>
      <w:contextualSpacing/>
    </w:pPr>
  </w:style>
  <w:style w:type="paragraph" w:styleId="List3">
    <w:name w:val="List 3"/>
    <w:basedOn w:val="Normal"/>
    <w:rsid w:val="00E82C36"/>
    <w:pPr>
      <w:ind w:left="849" w:hanging="283"/>
      <w:contextualSpacing/>
    </w:pPr>
  </w:style>
  <w:style w:type="paragraph" w:styleId="List4">
    <w:name w:val="List 4"/>
    <w:basedOn w:val="Normal"/>
    <w:rsid w:val="00E82C36"/>
    <w:pPr>
      <w:ind w:left="1132" w:hanging="283"/>
      <w:contextualSpacing/>
    </w:pPr>
  </w:style>
  <w:style w:type="paragraph" w:styleId="List5">
    <w:name w:val="List 5"/>
    <w:basedOn w:val="Normal"/>
    <w:rsid w:val="00E82C36"/>
    <w:pPr>
      <w:ind w:left="1415" w:hanging="283"/>
      <w:contextualSpacing/>
    </w:pPr>
  </w:style>
  <w:style w:type="paragraph" w:styleId="ListBullet2">
    <w:name w:val="List Bullet 2"/>
    <w:basedOn w:val="Normal"/>
    <w:rsid w:val="00E82C36"/>
    <w:pPr>
      <w:numPr>
        <w:numId w:val="9"/>
      </w:numPr>
      <w:contextualSpacing/>
    </w:pPr>
  </w:style>
  <w:style w:type="paragraph" w:styleId="ListBullet3">
    <w:name w:val="List Bullet 3"/>
    <w:basedOn w:val="Normal"/>
    <w:rsid w:val="00E82C36"/>
    <w:pPr>
      <w:numPr>
        <w:numId w:val="10"/>
      </w:numPr>
      <w:contextualSpacing/>
    </w:pPr>
  </w:style>
  <w:style w:type="paragraph" w:styleId="ListBullet4">
    <w:name w:val="List Bullet 4"/>
    <w:basedOn w:val="Normal"/>
    <w:rsid w:val="00E82C36"/>
    <w:pPr>
      <w:numPr>
        <w:numId w:val="11"/>
      </w:numPr>
      <w:contextualSpacing/>
    </w:pPr>
  </w:style>
  <w:style w:type="paragraph" w:styleId="ListBullet5">
    <w:name w:val="List Bullet 5"/>
    <w:basedOn w:val="Normal"/>
    <w:rsid w:val="00E82C36"/>
    <w:pPr>
      <w:numPr>
        <w:numId w:val="12"/>
      </w:numPr>
      <w:contextualSpacing/>
    </w:pPr>
  </w:style>
  <w:style w:type="paragraph" w:styleId="ListContinue">
    <w:name w:val="List Continue"/>
    <w:basedOn w:val="Normal"/>
    <w:rsid w:val="00E82C36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E82C36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E82C36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E82C36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E82C36"/>
    <w:pPr>
      <w:spacing w:after="120"/>
      <w:ind w:left="1415"/>
      <w:contextualSpacing/>
    </w:pPr>
  </w:style>
  <w:style w:type="paragraph" w:styleId="ListNumber">
    <w:name w:val="List Number"/>
    <w:basedOn w:val="Normal"/>
    <w:rsid w:val="00E82C36"/>
    <w:pPr>
      <w:numPr>
        <w:numId w:val="13"/>
      </w:numPr>
      <w:contextualSpacing/>
    </w:pPr>
  </w:style>
  <w:style w:type="paragraph" w:styleId="ListNumber2">
    <w:name w:val="List Number 2"/>
    <w:basedOn w:val="Normal"/>
    <w:rsid w:val="00E82C36"/>
    <w:pPr>
      <w:numPr>
        <w:numId w:val="14"/>
      </w:numPr>
      <w:contextualSpacing/>
    </w:pPr>
  </w:style>
  <w:style w:type="paragraph" w:styleId="ListNumber3">
    <w:name w:val="List Number 3"/>
    <w:basedOn w:val="Normal"/>
    <w:rsid w:val="00E82C36"/>
    <w:pPr>
      <w:numPr>
        <w:numId w:val="15"/>
      </w:numPr>
      <w:contextualSpacing/>
    </w:pPr>
  </w:style>
  <w:style w:type="paragraph" w:styleId="ListNumber4">
    <w:name w:val="List Number 4"/>
    <w:basedOn w:val="Normal"/>
    <w:rsid w:val="00E82C36"/>
    <w:pPr>
      <w:numPr>
        <w:numId w:val="16"/>
      </w:numPr>
      <w:contextualSpacing/>
    </w:pPr>
  </w:style>
  <w:style w:type="paragraph" w:styleId="ListNumber5">
    <w:name w:val="List Number 5"/>
    <w:basedOn w:val="Normal"/>
    <w:rsid w:val="00E82C36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rsid w:val="00E82C36"/>
    <w:pPr>
      <w:ind w:left="720"/>
      <w:contextualSpacing/>
    </w:pPr>
  </w:style>
  <w:style w:type="paragraph" w:styleId="MacroText">
    <w:name w:val="macro"/>
    <w:link w:val="MacroTextChar"/>
    <w:rsid w:val="00E82C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E82C36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E82C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82C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E82C36"/>
    <w:pPr>
      <w:jc w:val="both"/>
    </w:pPr>
    <w:rPr>
      <w:rFonts w:ascii="Tahoma" w:hAnsi="Tahoma"/>
      <w:sz w:val="22"/>
      <w:szCs w:val="24"/>
    </w:rPr>
  </w:style>
  <w:style w:type="paragraph" w:styleId="NormalWeb">
    <w:name w:val="Normal (Web)"/>
    <w:basedOn w:val="Normal"/>
    <w:rsid w:val="00E82C3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82C36"/>
    <w:pPr>
      <w:ind w:left="1304"/>
    </w:pPr>
  </w:style>
  <w:style w:type="paragraph" w:styleId="NoteHeading">
    <w:name w:val="Note Heading"/>
    <w:basedOn w:val="Normal"/>
    <w:next w:val="Normal"/>
    <w:link w:val="NoteHeadingChar"/>
    <w:rsid w:val="00E82C3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82C36"/>
    <w:rPr>
      <w:rFonts w:ascii="Tahoma" w:hAnsi="Tahoma"/>
      <w:sz w:val="22"/>
      <w:szCs w:val="24"/>
    </w:rPr>
  </w:style>
  <w:style w:type="paragraph" w:styleId="PlainText">
    <w:name w:val="Plain Text"/>
    <w:basedOn w:val="Normal"/>
    <w:link w:val="PlainTextChar"/>
    <w:rsid w:val="00E82C3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82C36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82C36"/>
  </w:style>
  <w:style w:type="character" w:customStyle="1" w:styleId="SalutationChar">
    <w:name w:val="Salutation Char"/>
    <w:basedOn w:val="DefaultParagraphFont"/>
    <w:link w:val="Salutation"/>
    <w:rsid w:val="00E82C36"/>
    <w:rPr>
      <w:rFonts w:ascii="Tahoma" w:hAnsi="Tahoma"/>
      <w:sz w:val="22"/>
      <w:szCs w:val="24"/>
    </w:rPr>
  </w:style>
  <w:style w:type="paragraph" w:styleId="Signature">
    <w:name w:val="Signature"/>
    <w:basedOn w:val="Normal"/>
    <w:link w:val="SignatureChar"/>
    <w:rsid w:val="00E82C3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82C36"/>
    <w:rPr>
      <w:rFonts w:ascii="Tahoma" w:hAnsi="Tahoma"/>
      <w:sz w:val="22"/>
      <w:szCs w:val="24"/>
    </w:rPr>
  </w:style>
  <w:style w:type="paragraph" w:styleId="Subtitle">
    <w:name w:val="Subtitle"/>
    <w:basedOn w:val="Normal"/>
    <w:next w:val="Normal"/>
    <w:link w:val="SubtitleChar"/>
    <w:rsid w:val="00E82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E82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82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82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C36"/>
    <w:pPr>
      <w:numPr>
        <w:numId w:val="0"/>
      </w:numPr>
      <w:spacing w:after="0" w:line="360" w:lineRule="auto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7.xml"/><Relationship Id="rId32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31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6B8E7-956C-47AA-8860-FDA81368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596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2014-04-15T15:33:00Z</dcterms:created>
  <dcterms:modified xsi:type="dcterms:W3CDTF">2014-04-23T07:44:00Z</dcterms:modified>
</cp:coreProperties>
</file>