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501EAA" w:rsidP="00750888">
      <w:pPr>
        <w:pStyle w:val="Naslovdokumenta"/>
      </w:pPr>
      <w:r w:rsidRPr="00501EAA">
        <w:t>Naslov seminarskog rada</w:t>
      </w:r>
    </w:p>
    <w:p w:rsidR="00501EAA" w:rsidRDefault="00501EAA" w:rsidP="009138C1">
      <w:pPr>
        <w:pStyle w:val="Autordokumenta"/>
      </w:pPr>
      <w:r w:rsidRPr="00501EAA">
        <w:t xml:space="preserve">Ime </w:t>
      </w:r>
      <w:r w:rsidR="009138C1">
        <w:t>i p</w:t>
      </w:r>
      <w:r w:rsidRPr="00501EAA">
        <w:t>rezime</w:t>
      </w:r>
      <w:r w:rsidR="009138C1">
        <w:t xml:space="preserve"> studenta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Ime i prezime</w:t>
      </w:r>
      <w:r>
        <w:t xml:space="preserve"> voditelja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9138C1">
      <w:pPr>
        <w:pStyle w:val="Mjestoidatum"/>
      </w:pPr>
      <w:r>
        <w:t xml:space="preserve">Zagreb, </w:t>
      </w:r>
      <w:r w:rsidR="009138C1">
        <w:t>mjesec, godina</w:t>
      </w:r>
    </w:p>
    <w:p w:rsidR="008B4C8C" w:rsidRDefault="00750888" w:rsidP="008B4C8C">
      <w:r>
        <w:lastRenderedPageBreak/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6A769A" w:rsidRDefault="00750888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987575" w:history="1">
        <w:r w:rsidR="006A769A" w:rsidRPr="00FF102E">
          <w:rPr>
            <w:rStyle w:val="Hiperveza"/>
          </w:rPr>
          <w:t>1.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iperveza"/>
          </w:rPr>
          <w:t>Uvod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_Toc159987575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1</w:t>
        </w:r>
        <w:r w:rsidR="006A769A">
          <w:rPr>
            <w:webHidden/>
          </w:rPr>
          <w:fldChar w:fldCharType="end"/>
        </w:r>
      </w:hyperlink>
    </w:p>
    <w:p w:rsidR="006A769A" w:rsidRDefault="0064581E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6" w:history="1">
        <w:r w:rsidR="006A769A" w:rsidRPr="00FF102E">
          <w:rPr>
            <w:rStyle w:val="Hiperveza"/>
            <w:lang w:val="pl-PL"/>
          </w:rPr>
          <w:t>2.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iperveza"/>
            <w:lang w:val="pl-PL"/>
          </w:rPr>
          <w:t>Seminarski rad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_Toc159987576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2</w:t>
        </w:r>
        <w:r w:rsidR="006A769A">
          <w:rPr>
            <w:webHidden/>
          </w:rPr>
          <w:fldChar w:fldCharType="end"/>
        </w:r>
      </w:hyperlink>
    </w:p>
    <w:p w:rsidR="006A769A" w:rsidRDefault="0064581E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7" w:history="1">
        <w:r w:rsidR="006A769A" w:rsidRPr="00FF102E">
          <w:rPr>
            <w:rStyle w:val="Hiperveza"/>
          </w:rPr>
          <w:t>3.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iperveza"/>
          </w:rPr>
          <w:t>Zaključak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_Toc159987577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3</w:t>
        </w:r>
        <w:r w:rsidR="006A769A">
          <w:rPr>
            <w:webHidden/>
          </w:rPr>
          <w:fldChar w:fldCharType="end"/>
        </w:r>
      </w:hyperlink>
    </w:p>
    <w:p w:rsidR="006A769A" w:rsidRDefault="0064581E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8" w:history="1">
        <w:r w:rsidR="006A769A" w:rsidRPr="00FF102E">
          <w:rPr>
            <w:rStyle w:val="Hiperveza"/>
          </w:rPr>
          <w:t>4.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iperveza"/>
          </w:rPr>
          <w:t>Literatura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_Toc159987578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4</w:t>
        </w:r>
        <w:r w:rsidR="006A769A">
          <w:rPr>
            <w:webHidden/>
          </w:rPr>
          <w:fldChar w:fldCharType="end"/>
        </w:r>
      </w:hyperlink>
    </w:p>
    <w:p w:rsidR="006A769A" w:rsidRDefault="0064581E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9" w:history="1">
        <w:r w:rsidR="006A769A" w:rsidRPr="00FF102E">
          <w:rPr>
            <w:rStyle w:val="Hiperveza"/>
          </w:rPr>
          <w:t>5.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iperveza"/>
          </w:rPr>
          <w:t>Sažetak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_Toc159987579 \h </w:instrText>
        </w:r>
        <w:r w:rsidR="006A769A">
          <w:rPr>
            <w:webHidden/>
          </w:rPr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5</w:t>
        </w:r>
        <w:r w:rsidR="006A769A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Naslov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:rsidR="0099402B" w:rsidRDefault="0099402B" w:rsidP="0099402B"/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750888" w:rsidP="00A56AEA">
      <w:pPr>
        <w:pStyle w:val="Naslov1"/>
        <w:rPr>
          <w:lang w:val="pl-PL"/>
        </w:rPr>
      </w:pPr>
      <w:bookmarkStart w:id="4" w:name="_Toc159987576"/>
      <w:r>
        <w:rPr>
          <w:lang w:val="pl-PL"/>
        </w:rPr>
        <w:lastRenderedPageBreak/>
        <w:t>Seminarski rad</w:t>
      </w:r>
      <w:bookmarkEnd w:id="4"/>
    </w:p>
    <w:p w:rsidR="002F5A4D" w:rsidRDefault="002F5A4D" w:rsidP="002F5A4D">
      <w:pPr>
        <w:pStyle w:val="Naslov2"/>
      </w:pPr>
      <w:bookmarkStart w:id="5" w:name="_Toc113812271"/>
      <w:bookmarkStart w:id="6" w:name="_Toc159987577"/>
      <w:r>
        <w:t>Sufiksna stabla</w:t>
      </w:r>
    </w:p>
    <w:p w:rsidR="005761EE" w:rsidRDefault="005761EE" w:rsidP="005761EE">
      <w:pPr>
        <w:tabs>
          <w:tab w:val="left" w:pos="2760"/>
        </w:tabs>
        <w:ind w:left="432"/>
      </w:pPr>
      <w:r w:rsidRPr="005761EE">
        <w:rPr>
          <w:i/>
        </w:rPr>
        <w:t>def</w:t>
      </w:r>
      <w:r>
        <w:t xml:space="preserve">. </w:t>
      </w:r>
      <w:r w:rsidRPr="005761EE">
        <w:t xml:space="preserve">Sufiksno stablo za niz </w:t>
      </w:r>
      <w:r w:rsidRPr="005761EE">
        <w:rPr>
          <w:b/>
        </w:rPr>
        <w:t>S</w:t>
      </w:r>
      <w:r w:rsidRPr="005761EE">
        <w:t xml:space="preserve"> duljine </w:t>
      </w:r>
      <w:r w:rsidRPr="005761EE">
        <w:rPr>
          <w:b/>
        </w:rPr>
        <w:t>n</w:t>
      </w:r>
      <w:r w:rsidRPr="005761EE">
        <w:t xml:space="preserve"> definirano je kao stablo za koje vrijedi</w:t>
      </w:r>
      <w:r>
        <w:t>:</w:t>
      </w:r>
    </w:p>
    <w:p w:rsidR="005761EE" w:rsidRPr="005761E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 xml:space="preserve">Stablo ima </w:t>
      </w:r>
      <w:r w:rsidRPr="005761EE">
        <w:t>točno</w:t>
      </w:r>
      <w:r>
        <w:t xml:space="preserve"> </w:t>
      </w:r>
      <w:r w:rsidRPr="005761EE">
        <w:rPr>
          <w:b/>
        </w:rPr>
        <w:t>n</w:t>
      </w:r>
      <w:r>
        <w:t xml:space="preserve"> listova numeriranih od </w:t>
      </w:r>
      <w:r w:rsidRPr="005761EE">
        <w:rPr>
          <w:b/>
        </w:rPr>
        <w:t>1</w:t>
      </w:r>
      <w:r>
        <w:t xml:space="preserve"> do </w:t>
      </w:r>
      <w:r w:rsidRPr="005761EE">
        <w:rPr>
          <w:b/>
        </w:rPr>
        <w:t>n</w:t>
      </w:r>
    </w:p>
    <w:p w:rsidR="005761E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 xml:space="preserve">Izuzev korijena stabla, svaki unutarnji </w:t>
      </w:r>
      <w:r w:rsidRPr="005761EE">
        <w:t>č</w:t>
      </w:r>
      <w:r>
        <w:t>vor ima barem dva djeteta</w:t>
      </w:r>
    </w:p>
    <w:p w:rsidR="005761E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>Svaki rub ozna</w:t>
      </w:r>
      <w:r w:rsidR="00DD11CE" w:rsidRPr="005761EE">
        <w:t>č</w:t>
      </w:r>
      <w:r>
        <w:t xml:space="preserve">en je sa podnizom od niza </w:t>
      </w:r>
      <w:r w:rsidRPr="00DD11CE">
        <w:rPr>
          <w:b/>
        </w:rPr>
        <w:t>S</w:t>
      </w:r>
    </w:p>
    <w:p w:rsidR="005761E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 xml:space="preserve">Dva ruba istog </w:t>
      </w:r>
      <w:r w:rsidR="00DD11CE" w:rsidRPr="005761EE">
        <w:t>č</w:t>
      </w:r>
      <w:r>
        <w:t>vora ne mogu imati oznaku koja po</w:t>
      </w:r>
      <w:r w:rsidR="00DD11CE" w:rsidRPr="005761EE">
        <w:t>č</w:t>
      </w:r>
      <w:r>
        <w:t>inje jednakim znakom</w:t>
      </w:r>
    </w:p>
    <w:p w:rsidR="005761EE" w:rsidRPr="00DD11C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 xml:space="preserve">Niz dobiven povezivanjem znakova od korijena prema listu </w:t>
      </w:r>
      <w:r w:rsidRPr="00DD11CE">
        <w:rPr>
          <w:b/>
          <w:i/>
        </w:rPr>
        <w:t>i</w:t>
      </w:r>
      <w:r>
        <w:t xml:space="preserve"> jednak je sufiksu </w:t>
      </w:r>
      <w:r w:rsidRPr="00DD11CE">
        <w:rPr>
          <w:b/>
        </w:rPr>
        <w:t>S[i..n]</w:t>
      </w:r>
      <w:r>
        <w:t xml:space="preserve"> za i od </w:t>
      </w:r>
      <w:r w:rsidRPr="00DD11CE">
        <w:rPr>
          <w:b/>
        </w:rPr>
        <w:t>1</w:t>
      </w:r>
      <w:r>
        <w:t xml:space="preserve"> do </w:t>
      </w:r>
      <w:r w:rsidRPr="00DD11CE">
        <w:rPr>
          <w:b/>
        </w:rPr>
        <w:t>n</w:t>
      </w:r>
    </w:p>
    <w:p w:rsidR="00DD11CE" w:rsidRPr="005761EE" w:rsidRDefault="00DD11CE" w:rsidP="00DD11CE">
      <w:pPr>
        <w:tabs>
          <w:tab w:val="left" w:pos="2760"/>
        </w:tabs>
        <w:ind w:left="792"/>
      </w:pPr>
      <w:r w:rsidRPr="00DD11CE">
        <w:t xml:space="preserve">Iz razloga sto takvo stablo ne postoji za sve nizove, na niz </w:t>
      </w:r>
      <w:r w:rsidRPr="00DD11CE">
        <w:rPr>
          <w:b/>
        </w:rPr>
        <w:t>S</w:t>
      </w:r>
      <w:r w:rsidRPr="00DD11CE">
        <w:t xml:space="preserve"> se dodaje terminalni simbol koji nije vidljiv u nizu znakova (uobičajeno </w:t>
      </w:r>
      <w:r w:rsidRPr="00DD11CE">
        <w:rPr>
          <w:b/>
        </w:rPr>
        <w:t>$</w:t>
      </w:r>
      <w:r w:rsidRPr="00DD11CE">
        <w:t xml:space="preserve">). To osigurava da niti </w:t>
      </w:r>
      <w:r w:rsidRPr="00DD11CE">
        <w:rPr>
          <w:b/>
        </w:rPr>
        <w:t>jedan sufiks nije prefiks nekog drugog sufiksa</w:t>
      </w:r>
      <w:r w:rsidRPr="00DD11CE">
        <w:t xml:space="preserve">, te da će postojati točno </w:t>
      </w:r>
      <w:r w:rsidRPr="00DD11CE">
        <w:rPr>
          <w:b/>
        </w:rPr>
        <w:t>n</w:t>
      </w:r>
      <w:r w:rsidRPr="00DD11CE">
        <w:t xml:space="preserve"> listova, po jedan za svaki sufiks od niza S.</w:t>
      </w:r>
    </w:p>
    <w:p w:rsidR="001F47BE" w:rsidRDefault="001F47BE" w:rsidP="001F47BE">
      <w:pPr>
        <w:pStyle w:val="Naslov2"/>
      </w:pPr>
      <w:r>
        <w:t>Algoritam</w:t>
      </w:r>
    </w:p>
    <w:p w:rsidR="00156FC9" w:rsidRDefault="00156FC9" w:rsidP="00156FC9">
      <w:pPr>
        <w:ind w:left="432"/>
      </w:pPr>
      <w:r>
        <w:t>Algoritam sufiksnog stabla moze se podijeliti nekoliko dijelova</w:t>
      </w:r>
      <w:bookmarkStart w:id="7" w:name="_GoBack"/>
      <w:bookmarkEnd w:id="7"/>
    </w:p>
    <w:p w:rsidR="00750888" w:rsidRDefault="00750888" w:rsidP="00A56AEA">
      <w:pPr>
        <w:pStyle w:val="Naslov1"/>
      </w:pPr>
      <w:r>
        <w:lastRenderedPageBreak/>
        <w:t>Zaključak</w:t>
      </w:r>
      <w:bookmarkStart w:id="8" w:name="_Toc73793800"/>
      <w:bookmarkStart w:id="9" w:name="_Toc73794370"/>
      <w:bookmarkStart w:id="10" w:name="_Toc113812272"/>
      <w:bookmarkEnd w:id="5"/>
      <w:bookmarkEnd w:id="6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CD5D2B" w:rsidRDefault="00CD5D2B" w:rsidP="00CD5D2B">
      <w:pPr>
        <w:pStyle w:val="Naslov1"/>
      </w:pPr>
      <w:bookmarkStart w:id="11" w:name="_Toc159987579"/>
      <w:bookmarkStart w:id="12" w:name="_Toc159987578"/>
      <w:r>
        <w:lastRenderedPageBreak/>
        <w:t>Sažetak</w:t>
      </w:r>
      <w:bookmarkEnd w:id="11"/>
    </w:p>
    <w:p w:rsidR="00750888" w:rsidRDefault="00750888" w:rsidP="00A56AEA">
      <w:pPr>
        <w:pStyle w:val="Naslov1"/>
      </w:pPr>
      <w:r>
        <w:lastRenderedPageBreak/>
        <w:t>Literatura</w:t>
      </w:r>
      <w:bookmarkEnd w:id="8"/>
      <w:bookmarkEnd w:id="9"/>
      <w:bookmarkEnd w:id="10"/>
      <w:bookmarkEnd w:id="12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9"/>
      <w:headerReference w:type="default" r:id="rId10"/>
      <w:footerReference w:type="default" r:id="rId11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81E" w:rsidRDefault="0064581E" w:rsidP="00750888">
      <w:r>
        <w:separator/>
      </w:r>
    </w:p>
    <w:p w:rsidR="0064581E" w:rsidRDefault="0064581E" w:rsidP="00750888"/>
    <w:p w:rsidR="0064581E" w:rsidRDefault="0064581E" w:rsidP="00750888"/>
    <w:p w:rsidR="0064581E" w:rsidRDefault="0064581E"/>
  </w:endnote>
  <w:endnote w:type="continuationSeparator" w:id="0">
    <w:p w:rsidR="0064581E" w:rsidRDefault="0064581E" w:rsidP="00750888">
      <w:r>
        <w:continuationSeparator/>
      </w:r>
    </w:p>
    <w:p w:rsidR="0064581E" w:rsidRDefault="0064581E" w:rsidP="00750888"/>
    <w:p w:rsidR="0064581E" w:rsidRDefault="0064581E" w:rsidP="00750888"/>
    <w:p w:rsidR="0064581E" w:rsidRDefault="00645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319" w:rsidRDefault="00F73319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CD5D2B"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81E" w:rsidRDefault="0064581E" w:rsidP="00750888">
      <w:r>
        <w:separator/>
      </w:r>
    </w:p>
    <w:p w:rsidR="0064581E" w:rsidRDefault="0064581E" w:rsidP="00750888"/>
    <w:p w:rsidR="0064581E" w:rsidRDefault="0064581E" w:rsidP="00750888"/>
    <w:p w:rsidR="0064581E" w:rsidRDefault="0064581E"/>
  </w:footnote>
  <w:footnote w:type="continuationSeparator" w:id="0">
    <w:p w:rsidR="0064581E" w:rsidRDefault="0064581E" w:rsidP="00750888">
      <w:r>
        <w:continuationSeparator/>
      </w:r>
    </w:p>
    <w:p w:rsidR="0064581E" w:rsidRDefault="0064581E" w:rsidP="00750888"/>
    <w:p w:rsidR="0064581E" w:rsidRDefault="0064581E" w:rsidP="00750888"/>
    <w:p w:rsidR="0064581E" w:rsidRDefault="006458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319" w:rsidRDefault="00F73319">
    <w:pPr>
      <w:pStyle w:val="Zaglavlje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CAE76B8"/>
    <w:multiLevelType w:val="hybridMultilevel"/>
    <w:tmpl w:val="742664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E79247BC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1"/>
  </w:num>
  <w:num w:numId="5">
    <w:abstractNumId w:val="25"/>
  </w:num>
  <w:num w:numId="6">
    <w:abstractNumId w:val="2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2"/>
  </w:num>
  <w:num w:numId="14">
    <w:abstractNumId w:val="7"/>
  </w:num>
  <w:num w:numId="15">
    <w:abstractNumId w:val="23"/>
  </w:num>
  <w:num w:numId="16">
    <w:abstractNumId w:val="15"/>
  </w:num>
  <w:num w:numId="17">
    <w:abstractNumId w:val="26"/>
  </w:num>
  <w:num w:numId="18">
    <w:abstractNumId w:val="20"/>
  </w:num>
  <w:num w:numId="19">
    <w:abstractNumId w:val="27"/>
  </w:num>
  <w:num w:numId="20">
    <w:abstractNumId w:val="9"/>
  </w:num>
  <w:num w:numId="21">
    <w:abstractNumId w:val="34"/>
  </w:num>
  <w:num w:numId="22">
    <w:abstractNumId w:val="29"/>
  </w:num>
  <w:num w:numId="23">
    <w:abstractNumId w:val="31"/>
  </w:num>
  <w:num w:numId="24">
    <w:abstractNumId w:val="18"/>
  </w:num>
  <w:num w:numId="25">
    <w:abstractNumId w:val="10"/>
  </w:num>
  <w:num w:numId="26">
    <w:abstractNumId w:val="28"/>
  </w:num>
  <w:num w:numId="27">
    <w:abstractNumId w:val="13"/>
  </w:num>
  <w:num w:numId="28">
    <w:abstractNumId w:val="17"/>
  </w:num>
  <w:num w:numId="29">
    <w:abstractNumId w:val="33"/>
  </w:num>
  <w:num w:numId="30">
    <w:abstractNumId w:val="14"/>
  </w:num>
  <w:num w:numId="31">
    <w:abstractNumId w:val="21"/>
  </w:num>
  <w:num w:numId="32">
    <w:abstractNumId w:val="35"/>
  </w:num>
  <w:num w:numId="33">
    <w:abstractNumId w:val="22"/>
  </w:num>
  <w:num w:numId="34">
    <w:abstractNumId w:val="24"/>
  </w:num>
  <w:num w:numId="35">
    <w:abstractNumId w:val="24"/>
  </w:num>
  <w:num w:numId="36">
    <w:abstractNumId w:val="24"/>
  </w:num>
  <w:num w:numId="37">
    <w:abstractNumId w:val="19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56FC9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1F47BE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5A4D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761EE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581E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11CE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CD5BA2"/>
  <w15:chartTrackingRefBased/>
  <w15:docId w15:val="{3FC313A4-64A7-41F2-BA0F-3386B334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5761EE"/>
    <w:rPr>
      <w:color w:val="808080"/>
    </w:rPr>
  </w:style>
  <w:style w:type="paragraph" w:styleId="Odlomakpopisa">
    <w:name w:val="List Paragraph"/>
    <w:basedOn w:val="Normal"/>
    <w:uiPriority w:val="72"/>
    <w:qFormat/>
    <w:rsid w:val="0057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62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1477</CharactersWithSpaces>
  <SharedDoc>false</SharedDoc>
  <HLinks>
    <vt:vector size="30" baseType="variant">
      <vt:variant>
        <vt:i4>1769484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1769485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1769474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1769475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1769472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Filip Matijević</cp:lastModifiedBy>
  <cp:revision>4</cp:revision>
  <cp:lastPrinted>2007-02-23T11:47:00Z</cp:lastPrinted>
  <dcterms:created xsi:type="dcterms:W3CDTF">2019-01-06T11:53:00Z</dcterms:created>
  <dcterms:modified xsi:type="dcterms:W3CDTF">2019-01-09T22:06:00Z</dcterms:modified>
</cp:coreProperties>
</file>