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0BB75" w14:textId="0598E1C8" w:rsidR="7EFED934" w:rsidRDefault="7EFED934" w:rsidP="10EF77CF">
      <w:pPr>
        <w:pStyle w:val="Title"/>
        <w:jc w:val="center"/>
        <w:rPr>
          <w:b/>
          <w:bCs/>
        </w:rPr>
      </w:pPr>
      <w:r>
        <w:rPr>
          <w:noProof/>
        </w:rPr>
        <w:drawing>
          <wp:inline distT="0" distB="0" distL="0" distR="0" wp14:anchorId="35245EC2" wp14:editId="5B924200">
            <wp:extent cx="1381125" cy="609600"/>
            <wp:effectExtent l="0" t="0" r="0" b="0"/>
            <wp:docPr id="1718383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83327" name=""/>
                    <pic:cNvPicPr/>
                  </pic:nvPicPr>
                  <pic:blipFill>
                    <a:blip r:embed="rId5">
                      <a:extLst>
                        <a:ext uri="{28A0092B-C50C-407E-A947-70E740481C1C}">
                          <a14:useLocalDpi xmlns:a14="http://schemas.microsoft.com/office/drawing/2010/main"/>
                        </a:ext>
                      </a:extLst>
                    </a:blip>
                    <a:stretch>
                      <a:fillRect/>
                    </a:stretch>
                  </pic:blipFill>
                  <pic:spPr>
                    <a:xfrm>
                      <a:off x="0" y="0"/>
                      <a:ext cx="1381125" cy="609600"/>
                    </a:xfrm>
                    <a:prstGeom prst="rect">
                      <a:avLst/>
                    </a:prstGeom>
                  </pic:spPr>
                </pic:pic>
              </a:graphicData>
            </a:graphic>
          </wp:inline>
        </w:drawing>
      </w:r>
    </w:p>
    <w:p w14:paraId="40835D3C" w14:textId="726B45C0" w:rsidR="008E1345" w:rsidRPr="008E1345" w:rsidRDefault="71F32328" w:rsidP="008E1345">
      <w:pPr>
        <w:pStyle w:val="Title"/>
        <w:jc w:val="center"/>
        <w:rPr>
          <w:b/>
          <w:bCs/>
        </w:rPr>
      </w:pPr>
      <w:r w:rsidRPr="10EF77CF">
        <w:rPr>
          <w:b/>
          <w:bCs/>
        </w:rPr>
        <w:t xml:space="preserve">Paper </w:t>
      </w:r>
      <w:r w:rsidR="3EDF6588" w:rsidRPr="10EF77CF">
        <w:rPr>
          <w:b/>
          <w:bCs/>
        </w:rPr>
        <w:t>Title:</w:t>
      </w:r>
      <w:r w:rsidR="7C73525C" w:rsidRPr="10EF77CF">
        <w:rPr>
          <w:b/>
          <w:bCs/>
        </w:rPr>
        <w:t xml:space="preserve"> Demand Forecasting in the Cloud: A Multi-Platform Evaluation of ML Deployment and Maintenance Strategies</w:t>
      </w:r>
    </w:p>
    <w:p w14:paraId="3034AACE" w14:textId="77777777" w:rsidR="008E1345" w:rsidRPr="008E1345" w:rsidRDefault="008E1345" w:rsidP="008E1345">
      <w:pPr>
        <w:ind w:left="360"/>
        <w:jc w:val="center"/>
        <w:rPr>
          <w:sz w:val="44"/>
          <w:szCs w:val="44"/>
        </w:rPr>
      </w:pPr>
    </w:p>
    <w:p w14:paraId="33040CC4" w14:textId="73871EAE" w:rsidR="008E1345" w:rsidRDefault="3EDF6588" w:rsidP="008E1345">
      <w:pPr>
        <w:ind w:left="360"/>
        <w:jc w:val="center"/>
        <w:rPr>
          <w:b/>
          <w:bCs/>
          <w:sz w:val="44"/>
          <w:szCs w:val="44"/>
        </w:rPr>
      </w:pPr>
      <w:r w:rsidRPr="10EF77CF">
        <w:rPr>
          <w:b/>
          <w:bCs/>
          <w:sz w:val="44"/>
          <w:szCs w:val="44"/>
        </w:rPr>
        <w:t>Group Number:</w:t>
      </w:r>
      <w:r w:rsidR="49C7F810" w:rsidRPr="10EF77CF">
        <w:rPr>
          <w:b/>
          <w:bCs/>
          <w:sz w:val="44"/>
          <w:szCs w:val="44"/>
        </w:rPr>
        <w:t xml:space="preserve"> </w:t>
      </w:r>
      <w:r w:rsidR="4D1361BA" w:rsidRPr="10EF77CF">
        <w:rPr>
          <w:b/>
          <w:bCs/>
          <w:sz w:val="44"/>
          <w:szCs w:val="44"/>
        </w:rPr>
        <w:t>4</w:t>
      </w:r>
    </w:p>
    <w:p w14:paraId="04237F57" w14:textId="77777777" w:rsidR="008E1345" w:rsidRPr="008E1345" w:rsidRDefault="008E1345" w:rsidP="008E1345">
      <w:pPr>
        <w:ind w:left="360"/>
        <w:jc w:val="center"/>
        <w:rPr>
          <w:sz w:val="44"/>
          <w:szCs w:val="44"/>
        </w:rPr>
      </w:pPr>
    </w:p>
    <w:p w14:paraId="58E91B88" w14:textId="5153D3E7" w:rsidR="008E1345" w:rsidRDefault="3EDF6588" w:rsidP="008E1345">
      <w:pPr>
        <w:ind w:left="360"/>
        <w:jc w:val="center"/>
        <w:rPr>
          <w:b/>
          <w:bCs/>
          <w:sz w:val="44"/>
          <w:szCs w:val="44"/>
        </w:rPr>
      </w:pPr>
      <w:r w:rsidRPr="10EF77CF">
        <w:rPr>
          <w:b/>
          <w:bCs/>
          <w:sz w:val="44"/>
          <w:szCs w:val="44"/>
        </w:rPr>
        <w:t>Group Members (Names and IDs):</w:t>
      </w:r>
    </w:p>
    <w:p w14:paraId="5F5751C4" w14:textId="09BC14A6" w:rsidR="0DDD6DA8" w:rsidRDefault="0DDD6DA8" w:rsidP="10EF77CF">
      <w:pPr>
        <w:ind w:left="360"/>
        <w:jc w:val="center"/>
        <w:rPr>
          <w:b/>
          <w:bCs/>
          <w:sz w:val="44"/>
          <w:szCs w:val="44"/>
        </w:rPr>
      </w:pPr>
      <w:r w:rsidRPr="10EF77CF">
        <w:rPr>
          <w:b/>
          <w:bCs/>
          <w:sz w:val="44"/>
          <w:szCs w:val="44"/>
        </w:rPr>
        <w:t>Ali Rizvi #3802911</w:t>
      </w:r>
    </w:p>
    <w:p w14:paraId="6706C1E0" w14:textId="0B01FBCB" w:rsidR="0DDD6DA8" w:rsidRDefault="0DDD6DA8" w:rsidP="10EF77CF">
      <w:pPr>
        <w:ind w:left="360"/>
        <w:jc w:val="center"/>
        <w:rPr>
          <w:b/>
          <w:bCs/>
          <w:sz w:val="44"/>
          <w:szCs w:val="44"/>
        </w:rPr>
      </w:pPr>
      <w:r w:rsidRPr="10EF77CF">
        <w:rPr>
          <w:b/>
          <w:bCs/>
          <w:sz w:val="44"/>
          <w:szCs w:val="44"/>
        </w:rPr>
        <w:t>Fahim Faisal #3809190</w:t>
      </w:r>
    </w:p>
    <w:p w14:paraId="1D09495E" w14:textId="79A6F33B" w:rsidR="0DDD6DA8" w:rsidRDefault="0DDD6DA8" w:rsidP="10EF77CF">
      <w:pPr>
        <w:ind w:left="360"/>
        <w:jc w:val="center"/>
        <w:rPr>
          <w:b/>
          <w:bCs/>
          <w:sz w:val="44"/>
          <w:szCs w:val="44"/>
        </w:rPr>
      </w:pPr>
      <w:r w:rsidRPr="10EF77CF">
        <w:rPr>
          <w:b/>
          <w:bCs/>
          <w:sz w:val="44"/>
          <w:szCs w:val="44"/>
        </w:rPr>
        <w:t>Refat Ishrak Hemel #3810002</w:t>
      </w:r>
    </w:p>
    <w:p w14:paraId="7A615F93" w14:textId="77777777" w:rsidR="008E1345" w:rsidRPr="008E1345" w:rsidRDefault="008E1345" w:rsidP="008E1345">
      <w:pPr>
        <w:ind w:left="360"/>
        <w:jc w:val="center"/>
        <w:rPr>
          <w:sz w:val="44"/>
          <w:szCs w:val="44"/>
        </w:rPr>
      </w:pPr>
    </w:p>
    <w:p w14:paraId="37C827FF" w14:textId="03D72947" w:rsidR="008E1345" w:rsidRDefault="3EDF6588" w:rsidP="008E1345">
      <w:pPr>
        <w:ind w:left="360"/>
        <w:jc w:val="center"/>
        <w:rPr>
          <w:b/>
          <w:bCs/>
          <w:sz w:val="44"/>
          <w:szCs w:val="44"/>
        </w:rPr>
      </w:pPr>
      <w:r w:rsidRPr="10EF77CF">
        <w:rPr>
          <w:b/>
          <w:bCs/>
          <w:sz w:val="44"/>
          <w:szCs w:val="44"/>
        </w:rPr>
        <w:t>Course Details:</w:t>
      </w:r>
      <w:r w:rsidR="37DAFAF7" w:rsidRPr="10EF77CF">
        <w:rPr>
          <w:b/>
          <w:bCs/>
          <w:sz w:val="44"/>
          <w:szCs w:val="44"/>
        </w:rPr>
        <w:t xml:space="preserve"> CS6905 </w:t>
      </w:r>
      <w:r w:rsidR="558E54B9" w:rsidRPr="10EF77CF">
        <w:rPr>
          <w:b/>
          <w:bCs/>
          <w:sz w:val="44"/>
          <w:szCs w:val="44"/>
        </w:rPr>
        <w:t>Cloud Info Management Systems</w:t>
      </w:r>
    </w:p>
    <w:p w14:paraId="31259019" w14:textId="77777777" w:rsidR="008E1345" w:rsidRPr="008E1345" w:rsidRDefault="008E1345" w:rsidP="008E1345">
      <w:pPr>
        <w:ind w:left="360"/>
        <w:jc w:val="center"/>
        <w:rPr>
          <w:sz w:val="44"/>
          <w:szCs w:val="44"/>
        </w:rPr>
      </w:pPr>
    </w:p>
    <w:p w14:paraId="282DFC10" w14:textId="312888B6" w:rsidR="008E1345" w:rsidRPr="008E1345" w:rsidRDefault="3EDF6588" w:rsidP="10EF77CF">
      <w:pPr>
        <w:ind w:left="360"/>
        <w:jc w:val="center"/>
        <w:rPr>
          <w:b/>
          <w:bCs/>
          <w:sz w:val="44"/>
          <w:szCs w:val="44"/>
        </w:rPr>
      </w:pPr>
      <w:r w:rsidRPr="10EF77CF">
        <w:rPr>
          <w:b/>
          <w:bCs/>
          <w:sz w:val="44"/>
          <w:szCs w:val="44"/>
        </w:rPr>
        <w:t>Instructor:</w:t>
      </w:r>
      <w:r w:rsidR="2CEE6C07" w:rsidRPr="10EF77CF">
        <w:rPr>
          <w:b/>
          <w:bCs/>
          <w:sz w:val="44"/>
          <w:szCs w:val="44"/>
        </w:rPr>
        <w:t xml:space="preserve"> Shadi </w:t>
      </w:r>
      <w:proofErr w:type="spellStart"/>
      <w:r w:rsidR="2CEE6C07" w:rsidRPr="10EF77CF">
        <w:rPr>
          <w:b/>
          <w:bCs/>
          <w:sz w:val="44"/>
          <w:szCs w:val="44"/>
        </w:rPr>
        <w:t>Aljendi</w:t>
      </w:r>
      <w:proofErr w:type="spellEnd"/>
    </w:p>
    <w:p w14:paraId="3AD82AAD" w14:textId="0470F6C7" w:rsidR="008E1345" w:rsidRPr="008E1345" w:rsidRDefault="3EDF6588" w:rsidP="008E1345">
      <w:pPr>
        <w:ind w:left="360"/>
        <w:jc w:val="center"/>
        <w:rPr>
          <w:sz w:val="44"/>
          <w:szCs w:val="44"/>
        </w:rPr>
      </w:pPr>
      <w:r w:rsidRPr="10EF77CF">
        <w:rPr>
          <w:b/>
          <w:bCs/>
          <w:sz w:val="44"/>
          <w:szCs w:val="44"/>
        </w:rPr>
        <w:t>Date:</w:t>
      </w:r>
      <w:r w:rsidR="71CF957B" w:rsidRPr="10EF77CF">
        <w:rPr>
          <w:b/>
          <w:bCs/>
          <w:sz w:val="44"/>
          <w:szCs w:val="44"/>
        </w:rPr>
        <w:t xml:space="preserve"> January 27, 2026</w:t>
      </w:r>
    </w:p>
    <w:p w14:paraId="4FB136F3" w14:textId="072BC61C" w:rsidR="008E1345" w:rsidRDefault="008E1345">
      <w:r>
        <w:br w:type="page"/>
      </w:r>
    </w:p>
    <w:p w14:paraId="7D804845" w14:textId="202939CA" w:rsidR="008E1345" w:rsidRPr="008E1345" w:rsidRDefault="71F32328" w:rsidP="008E1345">
      <w:pPr>
        <w:pStyle w:val="Heading1"/>
      </w:pPr>
      <w:r>
        <w:lastRenderedPageBreak/>
        <w:t>Abstract</w:t>
      </w:r>
    </w:p>
    <w:p w14:paraId="56796772" w14:textId="0CB4F3DD" w:rsidR="78FF4462" w:rsidRDefault="78FF4462" w:rsidP="10EF77CF">
      <w:pPr>
        <w:jc w:val="both"/>
        <w:rPr>
          <w:sz w:val="28"/>
          <w:szCs w:val="28"/>
        </w:rPr>
      </w:pPr>
      <w:r w:rsidRPr="10EF77CF">
        <w:rPr>
          <w:sz w:val="28"/>
          <w:szCs w:val="28"/>
        </w:rPr>
        <w:t>Inventory management is a persistent challenge for many businesses, especially local ones, where inaccurate demand forecasting can lead to stockouts or excess inventory. This project proposes a cloud-native inventory management system that uses machine learning to predict product demand, with an emphasis on understanding how different deployment choices affect system performance. The same pipeline will be deployed on two cloud platforms, including Amazon Web Services and a second provider, using their respective serverless offerings and other services related to ML. The study will compare inference latency, operational cost, and cold-start behavior across platforms. It will also examine the impact of training models locally vs. using cloud to train. On the modeling side, machine learning–based forecasts will be evaluated against traditional approaches such as moving averages. In addition, different model maintenance strategies will be explored by comparing a static model with one retrained weekly using updated sales data. As organizations increasingly rely on cloud-based ML for operational decisions, understanding these trade-offs becomes essential. This paper aims to provide practical guidance for building ML-powered inventory systems, particularly around cost, deployment complexity, and platform independence.</w:t>
      </w:r>
    </w:p>
    <w:sectPr w:rsidR="78FF44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40476"/>
    <w:multiLevelType w:val="multilevel"/>
    <w:tmpl w:val="9B8C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896126"/>
    <w:multiLevelType w:val="multilevel"/>
    <w:tmpl w:val="7C04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192674">
    <w:abstractNumId w:val="0"/>
  </w:num>
  <w:num w:numId="2" w16cid:durableId="1805271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345"/>
    <w:rsid w:val="002327FC"/>
    <w:rsid w:val="00377308"/>
    <w:rsid w:val="003B65D4"/>
    <w:rsid w:val="004E66B9"/>
    <w:rsid w:val="0072776A"/>
    <w:rsid w:val="007D4CD8"/>
    <w:rsid w:val="00844782"/>
    <w:rsid w:val="008E1345"/>
    <w:rsid w:val="009509C4"/>
    <w:rsid w:val="00E95AD1"/>
    <w:rsid w:val="00FC6721"/>
    <w:rsid w:val="05339858"/>
    <w:rsid w:val="0DDD6DA8"/>
    <w:rsid w:val="10EF77CF"/>
    <w:rsid w:val="17F8F3A4"/>
    <w:rsid w:val="2CEE6C07"/>
    <w:rsid w:val="37DAFAF7"/>
    <w:rsid w:val="3B7D1959"/>
    <w:rsid w:val="3EDF6588"/>
    <w:rsid w:val="40D36070"/>
    <w:rsid w:val="44654C87"/>
    <w:rsid w:val="49C7F810"/>
    <w:rsid w:val="4D1361BA"/>
    <w:rsid w:val="558E54B9"/>
    <w:rsid w:val="572E6C8A"/>
    <w:rsid w:val="704C83B5"/>
    <w:rsid w:val="71CF957B"/>
    <w:rsid w:val="71F32328"/>
    <w:rsid w:val="73B17F89"/>
    <w:rsid w:val="78FF4462"/>
    <w:rsid w:val="7C73525C"/>
    <w:rsid w:val="7EFED934"/>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A3048E"/>
  <w15:chartTrackingRefBased/>
  <w15:docId w15:val="{661E840E-36B1-4DB7-9C79-519AA6807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345"/>
    <w:rPr>
      <w:rFonts w:eastAsiaTheme="majorEastAsia" w:cstheme="majorBidi"/>
      <w:color w:val="272727" w:themeColor="text1" w:themeTint="D8"/>
    </w:rPr>
  </w:style>
  <w:style w:type="paragraph" w:styleId="Title">
    <w:name w:val="Title"/>
    <w:basedOn w:val="Normal"/>
    <w:next w:val="Normal"/>
    <w:link w:val="TitleChar"/>
    <w:uiPriority w:val="10"/>
    <w:qFormat/>
    <w:rsid w:val="008E1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345"/>
    <w:pPr>
      <w:spacing w:before="160"/>
      <w:jc w:val="center"/>
    </w:pPr>
    <w:rPr>
      <w:i/>
      <w:iCs/>
      <w:color w:val="404040" w:themeColor="text1" w:themeTint="BF"/>
    </w:rPr>
  </w:style>
  <w:style w:type="character" w:customStyle="1" w:styleId="QuoteChar">
    <w:name w:val="Quote Char"/>
    <w:basedOn w:val="DefaultParagraphFont"/>
    <w:link w:val="Quote"/>
    <w:uiPriority w:val="29"/>
    <w:rsid w:val="008E1345"/>
    <w:rPr>
      <w:i/>
      <w:iCs/>
      <w:color w:val="404040" w:themeColor="text1" w:themeTint="BF"/>
    </w:rPr>
  </w:style>
  <w:style w:type="paragraph" w:styleId="ListParagraph">
    <w:name w:val="List Paragraph"/>
    <w:basedOn w:val="Normal"/>
    <w:uiPriority w:val="34"/>
    <w:qFormat/>
    <w:rsid w:val="008E1345"/>
    <w:pPr>
      <w:ind w:left="720"/>
      <w:contextualSpacing/>
    </w:pPr>
  </w:style>
  <w:style w:type="character" w:styleId="IntenseEmphasis">
    <w:name w:val="Intense Emphasis"/>
    <w:basedOn w:val="DefaultParagraphFont"/>
    <w:uiPriority w:val="21"/>
    <w:qFormat/>
    <w:rsid w:val="008E1345"/>
    <w:rPr>
      <w:i/>
      <w:iCs/>
      <w:color w:val="0F4761" w:themeColor="accent1" w:themeShade="BF"/>
    </w:rPr>
  </w:style>
  <w:style w:type="paragraph" w:styleId="IntenseQuote">
    <w:name w:val="Intense Quote"/>
    <w:basedOn w:val="Normal"/>
    <w:next w:val="Normal"/>
    <w:link w:val="IntenseQuoteChar"/>
    <w:uiPriority w:val="30"/>
    <w:qFormat/>
    <w:rsid w:val="008E1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345"/>
    <w:rPr>
      <w:i/>
      <w:iCs/>
      <w:color w:val="0F4761" w:themeColor="accent1" w:themeShade="BF"/>
    </w:rPr>
  </w:style>
  <w:style w:type="character" w:styleId="IntenseReference">
    <w:name w:val="Intense Reference"/>
    <w:basedOn w:val="DefaultParagraphFont"/>
    <w:uiPriority w:val="32"/>
    <w:qFormat/>
    <w:rsid w:val="008E13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56530">
      <w:bodyDiv w:val="1"/>
      <w:marLeft w:val="0"/>
      <w:marRight w:val="0"/>
      <w:marTop w:val="0"/>
      <w:marBottom w:val="0"/>
      <w:divBdr>
        <w:top w:val="none" w:sz="0" w:space="0" w:color="auto"/>
        <w:left w:val="none" w:sz="0" w:space="0" w:color="auto"/>
        <w:bottom w:val="none" w:sz="0" w:space="0" w:color="auto"/>
        <w:right w:val="none" w:sz="0" w:space="0" w:color="auto"/>
      </w:divBdr>
    </w:div>
    <w:div w:id="346175804">
      <w:bodyDiv w:val="1"/>
      <w:marLeft w:val="0"/>
      <w:marRight w:val="0"/>
      <w:marTop w:val="0"/>
      <w:marBottom w:val="0"/>
      <w:divBdr>
        <w:top w:val="none" w:sz="0" w:space="0" w:color="auto"/>
        <w:left w:val="none" w:sz="0" w:space="0" w:color="auto"/>
        <w:bottom w:val="none" w:sz="0" w:space="0" w:color="auto"/>
        <w:right w:val="none" w:sz="0" w:space="0" w:color="auto"/>
      </w:divBdr>
    </w:div>
    <w:div w:id="493449751">
      <w:bodyDiv w:val="1"/>
      <w:marLeft w:val="0"/>
      <w:marRight w:val="0"/>
      <w:marTop w:val="0"/>
      <w:marBottom w:val="0"/>
      <w:divBdr>
        <w:top w:val="none" w:sz="0" w:space="0" w:color="auto"/>
        <w:left w:val="none" w:sz="0" w:space="0" w:color="auto"/>
        <w:bottom w:val="none" w:sz="0" w:space="0" w:color="auto"/>
        <w:right w:val="none" w:sz="0" w:space="0" w:color="auto"/>
      </w:divBdr>
      <w:divsChild>
        <w:div w:id="523133234">
          <w:marLeft w:val="0"/>
          <w:marRight w:val="0"/>
          <w:marTop w:val="0"/>
          <w:marBottom w:val="0"/>
          <w:divBdr>
            <w:top w:val="none" w:sz="0" w:space="0" w:color="auto"/>
            <w:left w:val="none" w:sz="0" w:space="0" w:color="auto"/>
            <w:bottom w:val="none" w:sz="0" w:space="0" w:color="auto"/>
            <w:right w:val="none" w:sz="0" w:space="0" w:color="auto"/>
          </w:divBdr>
        </w:div>
        <w:div w:id="1594127705">
          <w:marLeft w:val="0"/>
          <w:marRight w:val="0"/>
          <w:marTop w:val="0"/>
          <w:marBottom w:val="0"/>
          <w:divBdr>
            <w:top w:val="none" w:sz="0" w:space="0" w:color="auto"/>
            <w:left w:val="none" w:sz="0" w:space="0" w:color="auto"/>
            <w:bottom w:val="none" w:sz="0" w:space="0" w:color="auto"/>
            <w:right w:val="none" w:sz="0" w:space="0" w:color="auto"/>
          </w:divBdr>
        </w:div>
        <w:div w:id="359087335">
          <w:marLeft w:val="0"/>
          <w:marRight w:val="0"/>
          <w:marTop w:val="0"/>
          <w:marBottom w:val="0"/>
          <w:divBdr>
            <w:top w:val="none" w:sz="0" w:space="0" w:color="auto"/>
            <w:left w:val="none" w:sz="0" w:space="0" w:color="auto"/>
            <w:bottom w:val="none" w:sz="0" w:space="0" w:color="auto"/>
            <w:right w:val="none" w:sz="0" w:space="0" w:color="auto"/>
          </w:divBdr>
        </w:div>
        <w:div w:id="2089694856">
          <w:marLeft w:val="0"/>
          <w:marRight w:val="0"/>
          <w:marTop w:val="0"/>
          <w:marBottom w:val="0"/>
          <w:divBdr>
            <w:top w:val="none" w:sz="0" w:space="0" w:color="auto"/>
            <w:left w:val="none" w:sz="0" w:space="0" w:color="auto"/>
            <w:bottom w:val="none" w:sz="0" w:space="0" w:color="auto"/>
            <w:right w:val="none" w:sz="0" w:space="0" w:color="auto"/>
          </w:divBdr>
        </w:div>
        <w:div w:id="585962430">
          <w:marLeft w:val="0"/>
          <w:marRight w:val="0"/>
          <w:marTop w:val="0"/>
          <w:marBottom w:val="0"/>
          <w:divBdr>
            <w:top w:val="none" w:sz="0" w:space="0" w:color="auto"/>
            <w:left w:val="none" w:sz="0" w:space="0" w:color="auto"/>
            <w:bottom w:val="none" w:sz="0" w:space="0" w:color="auto"/>
            <w:right w:val="none" w:sz="0" w:space="0" w:color="auto"/>
          </w:divBdr>
        </w:div>
        <w:div w:id="503860951">
          <w:marLeft w:val="0"/>
          <w:marRight w:val="0"/>
          <w:marTop w:val="0"/>
          <w:marBottom w:val="0"/>
          <w:divBdr>
            <w:top w:val="none" w:sz="0" w:space="0" w:color="auto"/>
            <w:left w:val="none" w:sz="0" w:space="0" w:color="auto"/>
            <w:bottom w:val="none" w:sz="0" w:space="0" w:color="auto"/>
            <w:right w:val="none" w:sz="0" w:space="0" w:color="auto"/>
          </w:divBdr>
        </w:div>
      </w:divsChild>
    </w:div>
    <w:div w:id="658271640">
      <w:bodyDiv w:val="1"/>
      <w:marLeft w:val="0"/>
      <w:marRight w:val="0"/>
      <w:marTop w:val="0"/>
      <w:marBottom w:val="0"/>
      <w:divBdr>
        <w:top w:val="none" w:sz="0" w:space="0" w:color="auto"/>
        <w:left w:val="none" w:sz="0" w:space="0" w:color="auto"/>
        <w:bottom w:val="none" w:sz="0" w:space="0" w:color="auto"/>
        <w:right w:val="none" w:sz="0" w:space="0" w:color="auto"/>
      </w:divBdr>
    </w:div>
    <w:div w:id="1979921677">
      <w:bodyDiv w:val="1"/>
      <w:marLeft w:val="0"/>
      <w:marRight w:val="0"/>
      <w:marTop w:val="0"/>
      <w:marBottom w:val="0"/>
      <w:divBdr>
        <w:top w:val="none" w:sz="0" w:space="0" w:color="auto"/>
        <w:left w:val="none" w:sz="0" w:space="0" w:color="auto"/>
        <w:bottom w:val="none" w:sz="0" w:space="0" w:color="auto"/>
        <w:right w:val="none" w:sz="0" w:space="0" w:color="auto"/>
      </w:divBdr>
    </w:div>
    <w:div w:id="2046443781">
      <w:bodyDiv w:val="1"/>
      <w:marLeft w:val="0"/>
      <w:marRight w:val="0"/>
      <w:marTop w:val="0"/>
      <w:marBottom w:val="0"/>
      <w:divBdr>
        <w:top w:val="none" w:sz="0" w:space="0" w:color="auto"/>
        <w:left w:val="none" w:sz="0" w:space="0" w:color="auto"/>
        <w:bottom w:val="none" w:sz="0" w:space="0" w:color="auto"/>
        <w:right w:val="none" w:sz="0" w:space="0" w:color="auto"/>
      </w:divBdr>
      <w:divsChild>
        <w:div w:id="1197740584">
          <w:marLeft w:val="0"/>
          <w:marRight w:val="0"/>
          <w:marTop w:val="0"/>
          <w:marBottom w:val="0"/>
          <w:divBdr>
            <w:top w:val="none" w:sz="0" w:space="0" w:color="auto"/>
            <w:left w:val="none" w:sz="0" w:space="0" w:color="auto"/>
            <w:bottom w:val="none" w:sz="0" w:space="0" w:color="auto"/>
            <w:right w:val="none" w:sz="0" w:space="0" w:color="auto"/>
          </w:divBdr>
        </w:div>
        <w:div w:id="199628683">
          <w:marLeft w:val="0"/>
          <w:marRight w:val="0"/>
          <w:marTop w:val="0"/>
          <w:marBottom w:val="0"/>
          <w:divBdr>
            <w:top w:val="none" w:sz="0" w:space="0" w:color="auto"/>
            <w:left w:val="none" w:sz="0" w:space="0" w:color="auto"/>
            <w:bottom w:val="none" w:sz="0" w:space="0" w:color="auto"/>
            <w:right w:val="none" w:sz="0" w:space="0" w:color="auto"/>
          </w:divBdr>
        </w:div>
        <w:div w:id="803623586">
          <w:marLeft w:val="0"/>
          <w:marRight w:val="0"/>
          <w:marTop w:val="0"/>
          <w:marBottom w:val="0"/>
          <w:divBdr>
            <w:top w:val="none" w:sz="0" w:space="0" w:color="auto"/>
            <w:left w:val="none" w:sz="0" w:space="0" w:color="auto"/>
            <w:bottom w:val="none" w:sz="0" w:space="0" w:color="auto"/>
            <w:right w:val="none" w:sz="0" w:space="0" w:color="auto"/>
          </w:divBdr>
        </w:div>
        <w:div w:id="947008419">
          <w:marLeft w:val="0"/>
          <w:marRight w:val="0"/>
          <w:marTop w:val="0"/>
          <w:marBottom w:val="0"/>
          <w:divBdr>
            <w:top w:val="none" w:sz="0" w:space="0" w:color="auto"/>
            <w:left w:val="none" w:sz="0" w:space="0" w:color="auto"/>
            <w:bottom w:val="none" w:sz="0" w:space="0" w:color="auto"/>
            <w:right w:val="none" w:sz="0" w:space="0" w:color="auto"/>
          </w:divBdr>
        </w:div>
        <w:div w:id="774405014">
          <w:marLeft w:val="0"/>
          <w:marRight w:val="0"/>
          <w:marTop w:val="0"/>
          <w:marBottom w:val="0"/>
          <w:divBdr>
            <w:top w:val="none" w:sz="0" w:space="0" w:color="auto"/>
            <w:left w:val="none" w:sz="0" w:space="0" w:color="auto"/>
            <w:bottom w:val="none" w:sz="0" w:space="0" w:color="auto"/>
            <w:right w:val="none" w:sz="0" w:space="0" w:color="auto"/>
          </w:divBdr>
        </w:div>
        <w:div w:id="4899476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232</Words>
  <Characters>1447</Characters>
  <Application>Microsoft Office Word</Application>
  <DocSecurity>0</DocSecurity>
  <Lines>37</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Shadi Aljendi</dc:creator>
  <cp:keywords/>
  <dc:description/>
  <cp:lastModifiedBy>Refat Ishrak Hemel</cp:lastModifiedBy>
  <cp:revision>7</cp:revision>
  <dcterms:created xsi:type="dcterms:W3CDTF">2025-01-09T15:39:00Z</dcterms:created>
  <dcterms:modified xsi:type="dcterms:W3CDTF">2026-02-19T13:56:00Z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9067c6f9-97c3-4208-961b-f7bc1e87b000</vt:lpwstr>
  </property>
</Properties>
</file>