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5D3C" w14:textId="030F2020" w:rsidR="008E1345" w:rsidRPr="00182704" w:rsidRDefault="003B65D4" w:rsidP="008E1345">
      <w:pPr>
        <w:pStyle w:val="Title"/>
        <w:jc w:val="center"/>
        <w:rPr>
          <w:b/>
          <w:bCs/>
        </w:rPr>
      </w:pPr>
      <w:r w:rsidRPr="00182704">
        <w:rPr>
          <w:b/>
          <w:bCs/>
        </w:rPr>
        <w:t xml:space="preserve">Paper </w:t>
      </w:r>
      <w:r w:rsidR="008E1345" w:rsidRPr="00182704">
        <w:rPr>
          <w:b/>
          <w:bCs/>
        </w:rPr>
        <w:t>Title:</w:t>
      </w:r>
    </w:p>
    <w:p w14:paraId="3034AACE" w14:textId="72C6B694" w:rsidR="008E1345" w:rsidRPr="00182704" w:rsidRDefault="004A4D92" w:rsidP="008E1345">
      <w:pPr>
        <w:ind w:left="360"/>
        <w:jc w:val="center"/>
        <w:rPr>
          <w:sz w:val="44"/>
          <w:szCs w:val="44"/>
        </w:rPr>
      </w:pPr>
      <w:r w:rsidRPr="00182704">
        <w:rPr>
          <w:sz w:val="44"/>
          <w:szCs w:val="44"/>
        </w:rPr>
        <w:t xml:space="preserve">Static vs Continuously Retrained Inventory Management: An Empirical Comparison </w:t>
      </w:r>
      <w:r w:rsidRPr="00182704">
        <w:rPr>
          <w:sz w:val="44"/>
          <w:szCs w:val="44"/>
        </w:rPr>
        <w:t xml:space="preserve">of </w:t>
      </w:r>
      <w:r w:rsidRPr="00182704">
        <w:rPr>
          <w:sz w:val="44"/>
          <w:szCs w:val="44"/>
        </w:rPr>
        <w:t>Multi-Cloud Environments</w:t>
      </w:r>
    </w:p>
    <w:p w14:paraId="33040CC4" w14:textId="01A6F0A8" w:rsidR="008E1345" w:rsidRPr="00182704" w:rsidRDefault="008E1345" w:rsidP="008E1345">
      <w:pPr>
        <w:ind w:left="360"/>
        <w:jc w:val="center"/>
        <w:rPr>
          <w:b/>
          <w:bCs/>
          <w:sz w:val="44"/>
          <w:szCs w:val="44"/>
        </w:rPr>
      </w:pPr>
      <w:r w:rsidRPr="00182704">
        <w:rPr>
          <w:b/>
          <w:bCs/>
          <w:sz w:val="44"/>
          <w:szCs w:val="44"/>
        </w:rPr>
        <w:t>Group Number:</w:t>
      </w:r>
    </w:p>
    <w:p w14:paraId="04237F57" w14:textId="4AF3674F" w:rsidR="008E1345" w:rsidRPr="00182704" w:rsidRDefault="004A4D92" w:rsidP="008E1345">
      <w:pPr>
        <w:ind w:left="360"/>
        <w:jc w:val="center"/>
        <w:rPr>
          <w:sz w:val="44"/>
          <w:szCs w:val="44"/>
        </w:rPr>
      </w:pPr>
      <w:r w:rsidRPr="00182704">
        <w:rPr>
          <w:sz w:val="44"/>
          <w:szCs w:val="44"/>
        </w:rPr>
        <w:t>04</w:t>
      </w:r>
    </w:p>
    <w:p w14:paraId="58E91B88" w14:textId="5153D3E7" w:rsidR="008E1345" w:rsidRPr="00182704" w:rsidRDefault="008E1345" w:rsidP="008E1345">
      <w:pPr>
        <w:ind w:left="360"/>
        <w:jc w:val="center"/>
        <w:rPr>
          <w:b/>
          <w:bCs/>
          <w:sz w:val="44"/>
          <w:szCs w:val="44"/>
        </w:rPr>
      </w:pPr>
      <w:r w:rsidRPr="00182704">
        <w:rPr>
          <w:b/>
          <w:bCs/>
          <w:sz w:val="44"/>
          <w:szCs w:val="44"/>
        </w:rPr>
        <w:t>Group Members (Names and IDs):</w:t>
      </w:r>
    </w:p>
    <w:p w14:paraId="7A615F93" w14:textId="211D31C5" w:rsidR="008E1345" w:rsidRPr="00182704" w:rsidRDefault="00182704" w:rsidP="008E1345">
      <w:pPr>
        <w:ind w:left="360"/>
        <w:jc w:val="center"/>
        <w:rPr>
          <w:sz w:val="44"/>
          <w:szCs w:val="44"/>
        </w:rPr>
      </w:pPr>
      <w:r w:rsidRPr="00182704">
        <w:rPr>
          <w:sz w:val="44"/>
          <w:szCs w:val="44"/>
        </w:rPr>
        <w:t>Fahim Faisal (ID)</w:t>
      </w:r>
    </w:p>
    <w:p w14:paraId="5A2D2315" w14:textId="107DF193" w:rsidR="00182704" w:rsidRPr="00182704" w:rsidRDefault="00182704" w:rsidP="008E1345">
      <w:pPr>
        <w:ind w:left="360"/>
        <w:jc w:val="center"/>
        <w:rPr>
          <w:sz w:val="44"/>
          <w:szCs w:val="44"/>
        </w:rPr>
      </w:pPr>
      <w:r w:rsidRPr="00182704">
        <w:rPr>
          <w:sz w:val="44"/>
          <w:szCs w:val="44"/>
        </w:rPr>
        <w:t>Ali Rizvi (ID)</w:t>
      </w:r>
    </w:p>
    <w:p w14:paraId="5BAA4F3C" w14:textId="03F29A77" w:rsidR="00182704" w:rsidRPr="00182704" w:rsidRDefault="00182704" w:rsidP="008E1345">
      <w:pPr>
        <w:ind w:left="360"/>
        <w:jc w:val="center"/>
        <w:rPr>
          <w:sz w:val="44"/>
          <w:szCs w:val="44"/>
        </w:rPr>
      </w:pPr>
      <w:r w:rsidRPr="00182704">
        <w:rPr>
          <w:sz w:val="44"/>
          <w:szCs w:val="44"/>
        </w:rPr>
        <w:t>Refat Ishrak Hemel (3810002)</w:t>
      </w:r>
    </w:p>
    <w:p w14:paraId="37C827FF" w14:textId="318D869A" w:rsidR="008E1345" w:rsidRPr="00182704" w:rsidRDefault="008E1345" w:rsidP="008E1345">
      <w:pPr>
        <w:ind w:left="360"/>
        <w:jc w:val="center"/>
        <w:rPr>
          <w:b/>
          <w:bCs/>
          <w:sz w:val="44"/>
          <w:szCs w:val="44"/>
        </w:rPr>
      </w:pPr>
      <w:r w:rsidRPr="00182704">
        <w:rPr>
          <w:b/>
          <w:bCs/>
          <w:sz w:val="44"/>
          <w:szCs w:val="44"/>
        </w:rPr>
        <w:t>Course Details:</w:t>
      </w:r>
    </w:p>
    <w:p w14:paraId="23E38238" w14:textId="77777777" w:rsidR="00182704" w:rsidRPr="00182704" w:rsidRDefault="00182704" w:rsidP="00182704">
      <w:pPr>
        <w:ind w:left="360"/>
        <w:jc w:val="center"/>
        <w:rPr>
          <w:sz w:val="44"/>
          <w:szCs w:val="44"/>
        </w:rPr>
      </w:pPr>
      <w:r w:rsidRPr="00182704">
        <w:rPr>
          <w:sz w:val="44"/>
          <w:szCs w:val="44"/>
        </w:rPr>
        <w:t>CS6905- Cloud Information Management</w:t>
      </w:r>
    </w:p>
    <w:p w14:paraId="31259019" w14:textId="6A07769B" w:rsidR="008E1345" w:rsidRPr="00182704" w:rsidRDefault="00182704" w:rsidP="00182704">
      <w:pPr>
        <w:ind w:left="360"/>
        <w:jc w:val="center"/>
        <w:rPr>
          <w:sz w:val="44"/>
          <w:szCs w:val="44"/>
        </w:rPr>
      </w:pPr>
      <w:r w:rsidRPr="00182704">
        <w:rPr>
          <w:sz w:val="44"/>
          <w:szCs w:val="44"/>
        </w:rPr>
        <w:t>Systems</w:t>
      </w:r>
    </w:p>
    <w:p w14:paraId="14B33A81" w14:textId="1D7182C3" w:rsidR="008E1345" w:rsidRPr="00182704" w:rsidRDefault="008E1345" w:rsidP="008E1345">
      <w:pPr>
        <w:ind w:left="360"/>
        <w:jc w:val="center"/>
        <w:rPr>
          <w:b/>
          <w:bCs/>
          <w:sz w:val="44"/>
          <w:szCs w:val="44"/>
        </w:rPr>
      </w:pPr>
      <w:r w:rsidRPr="00182704">
        <w:rPr>
          <w:b/>
          <w:bCs/>
          <w:sz w:val="44"/>
          <w:szCs w:val="44"/>
        </w:rPr>
        <w:t>Instructor:</w:t>
      </w:r>
    </w:p>
    <w:p w14:paraId="282DFC10" w14:textId="42A4E952" w:rsidR="008E1345" w:rsidRPr="00182704" w:rsidRDefault="00182704" w:rsidP="008E1345">
      <w:pPr>
        <w:ind w:left="360"/>
        <w:jc w:val="center"/>
        <w:rPr>
          <w:sz w:val="44"/>
          <w:szCs w:val="44"/>
        </w:rPr>
      </w:pPr>
      <w:r w:rsidRPr="00182704">
        <w:rPr>
          <w:sz w:val="44"/>
          <w:szCs w:val="44"/>
        </w:rPr>
        <w:t xml:space="preserve">Shadi </w:t>
      </w:r>
      <w:proofErr w:type="spellStart"/>
      <w:r w:rsidRPr="00182704">
        <w:rPr>
          <w:sz w:val="44"/>
          <w:szCs w:val="44"/>
        </w:rPr>
        <w:t>Aljendi</w:t>
      </w:r>
      <w:proofErr w:type="spellEnd"/>
    </w:p>
    <w:p w14:paraId="3AD82AAD" w14:textId="44BC1CFA" w:rsidR="008E1345" w:rsidRPr="00182704" w:rsidRDefault="008E1345" w:rsidP="008E1345">
      <w:pPr>
        <w:ind w:left="360"/>
        <w:jc w:val="center"/>
        <w:rPr>
          <w:sz w:val="44"/>
          <w:szCs w:val="44"/>
        </w:rPr>
      </w:pPr>
      <w:r w:rsidRPr="00182704">
        <w:rPr>
          <w:b/>
          <w:bCs/>
          <w:sz w:val="44"/>
          <w:szCs w:val="44"/>
        </w:rPr>
        <w:t>Date:</w:t>
      </w:r>
      <w:r w:rsidR="00182704" w:rsidRPr="00182704">
        <w:rPr>
          <w:b/>
          <w:bCs/>
          <w:sz w:val="44"/>
          <w:szCs w:val="44"/>
        </w:rPr>
        <w:t xml:space="preserve"> 27.01.2026</w:t>
      </w:r>
    </w:p>
    <w:p w14:paraId="4FB136F3" w14:textId="4D55ABEC" w:rsidR="008E1345" w:rsidRDefault="008E1345">
      <w:r>
        <w:br w:type="page"/>
      </w:r>
    </w:p>
    <w:p w14:paraId="7D804845" w14:textId="202939CA" w:rsidR="008E1345" w:rsidRPr="008E1345" w:rsidRDefault="003B65D4" w:rsidP="008E1345">
      <w:pPr>
        <w:pStyle w:val="Heading1"/>
      </w:pPr>
      <w:r>
        <w:lastRenderedPageBreak/>
        <w:t>Abstract</w:t>
      </w:r>
    </w:p>
    <w:p w14:paraId="615660A3" w14:textId="3FB72437" w:rsidR="008E1345" w:rsidRPr="008E1345" w:rsidRDefault="004A4D92" w:rsidP="00182704">
      <w:pPr>
        <w:jc w:val="both"/>
      </w:pPr>
      <w:r w:rsidRPr="004A4D92">
        <w:t>This paper presents a cloud-native smart inventory management system that leverages machine learning to forecast product demand and optimize restocking decisions while systematically evaluating deployment and operational trade-offs across multiple public cloud platforms. Using historical sales data, the system predicts future demand to support proactive inventory control and reduce stockouts and excess inventory. To assess cloud-level performance and resilience, the complete machine learning pipeline is independently deployed on two major cloud platforms—Amazon Web Services (AWS) and a second public cloud provider (Google Cloud Platform or Microsoft Azure)—using comparable services for model training, deployment, and inference. In addition, the study compares two model lifecycle strategies: a static model trained once and deployed for inference, and a continuously updated model retrained daily as new sales data becomes available. Experimental results evaluate inference latency, prediction accuracy, deployment time, scalability behavior, and cost efficiency across both cloud environments and training strategies. The findings reveal clear trade-offs between model freshness and operational overhead, as well as platform-specific differences in cost and performance. This work provides practical insights for designing resilient, cost-effective, and accurate cloud-based machine learning systems for real-world inventory management applications.</w:t>
      </w:r>
    </w:p>
    <w:sectPr w:rsidR="008E1345" w:rsidRPr="008E13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476"/>
    <w:multiLevelType w:val="multilevel"/>
    <w:tmpl w:val="9B8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96126"/>
    <w:multiLevelType w:val="multilevel"/>
    <w:tmpl w:val="7C0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674">
    <w:abstractNumId w:val="0"/>
  </w:num>
  <w:num w:numId="2" w16cid:durableId="180527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5"/>
    <w:rsid w:val="00182704"/>
    <w:rsid w:val="00377308"/>
    <w:rsid w:val="003B65D4"/>
    <w:rsid w:val="004A4D92"/>
    <w:rsid w:val="004E66B9"/>
    <w:rsid w:val="0072776A"/>
    <w:rsid w:val="007D4CD8"/>
    <w:rsid w:val="00844782"/>
    <w:rsid w:val="008E1345"/>
    <w:rsid w:val="009509C4"/>
    <w:rsid w:val="00AD75E2"/>
    <w:rsid w:val="00D100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48E"/>
  <w15:chartTrackingRefBased/>
  <w15:docId w15:val="{661E840E-36B1-4DB7-9C79-519AA68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5"/>
    <w:rPr>
      <w:rFonts w:eastAsiaTheme="majorEastAsia" w:cstheme="majorBidi"/>
      <w:color w:val="272727" w:themeColor="text1" w:themeTint="D8"/>
    </w:rPr>
  </w:style>
  <w:style w:type="paragraph" w:styleId="Title">
    <w:name w:val="Title"/>
    <w:basedOn w:val="Normal"/>
    <w:next w:val="Normal"/>
    <w:link w:val="TitleChar"/>
    <w:uiPriority w:val="10"/>
    <w:qFormat/>
    <w:rsid w:val="008E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5"/>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5"/>
    <w:rPr>
      <w:i/>
      <w:iCs/>
      <w:color w:val="404040" w:themeColor="text1" w:themeTint="BF"/>
    </w:rPr>
  </w:style>
  <w:style w:type="paragraph" w:styleId="ListParagraph">
    <w:name w:val="List Paragraph"/>
    <w:basedOn w:val="Normal"/>
    <w:uiPriority w:val="34"/>
    <w:qFormat/>
    <w:rsid w:val="008E1345"/>
    <w:pPr>
      <w:ind w:left="720"/>
      <w:contextualSpacing/>
    </w:pPr>
  </w:style>
  <w:style w:type="character" w:styleId="IntenseEmphasis">
    <w:name w:val="Intense Emphasis"/>
    <w:basedOn w:val="DefaultParagraphFont"/>
    <w:uiPriority w:val="21"/>
    <w:qFormat/>
    <w:rsid w:val="008E1345"/>
    <w:rPr>
      <w:i/>
      <w:iCs/>
      <w:color w:val="0F4761" w:themeColor="accent1" w:themeShade="BF"/>
    </w:rPr>
  </w:style>
  <w:style w:type="paragraph" w:styleId="IntenseQuote">
    <w:name w:val="Intense Quote"/>
    <w:basedOn w:val="Normal"/>
    <w:next w:val="Normal"/>
    <w:link w:val="IntenseQuoteChar"/>
    <w:uiPriority w:val="30"/>
    <w:qFormat/>
    <w:rsid w:val="008E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5"/>
    <w:rPr>
      <w:i/>
      <w:iCs/>
      <w:color w:val="0F4761" w:themeColor="accent1" w:themeShade="BF"/>
    </w:rPr>
  </w:style>
  <w:style w:type="character" w:styleId="IntenseReference">
    <w:name w:val="Intense Reference"/>
    <w:basedOn w:val="DefaultParagraphFont"/>
    <w:uiPriority w:val="32"/>
    <w:qFormat/>
    <w:rsid w:val="008E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530">
      <w:bodyDiv w:val="1"/>
      <w:marLeft w:val="0"/>
      <w:marRight w:val="0"/>
      <w:marTop w:val="0"/>
      <w:marBottom w:val="0"/>
      <w:divBdr>
        <w:top w:val="none" w:sz="0" w:space="0" w:color="auto"/>
        <w:left w:val="none" w:sz="0" w:space="0" w:color="auto"/>
        <w:bottom w:val="none" w:sz="0" w:space="0" w:color="auto"/>
        <w:right w:val="none" w:sz="0" w:space="0" w:color="auto"/>
      </w:divBdr>
    </w:div>
    <w:div w:id="346175804">
      <w:bodyDiv w:val="1"/>
      <w:marLeft w:val="0"/>
      <w:marRight w:val="0"/>
      <w:marTop w:val="0"/>
      <w:marBottom w:val="0"/>
      <w:divBdr>
        <w:top w:val="none" w:sz="0" w:space="0" w:color="auto"/>
        <w:left w:val="none" w:sz="0" w:space="0" w:color="auto"/>
        <w:bottom w:val="none" w:sz="0" w:space="0" w:color="auto"/>
        <w:right w:val="none" w:sz="0" w:space="0" w:color="auto"/>
      </w:divBdr>
    </w:div>
    <w:div w:id="493449751">
      <w:bodyDiv w:val="1"/>
      <w:marLeft w:val="0"/>
      <w:marRight w:val="0"/>
      <w:marTop w:val="0"/>
      <w:marBottom w:val="0"/>
      <w:divBdr>
        <w:top w:val="none" w:sz="0" w:space="0" w:color="auto"/>
        <w:left w:val="none" w:sz="0" w:space="0" w:color="auto"/>
        <w:bottom w:val="none" w:sz="0" w:space="0" w:color="auto"/>
        <w:right w:val="none" w:sz="0" w:space="0" w:color="auto"/>
      </w:divBdr>
      <w:divsChild>
        <w:div w:id="523133234">
          <w:marLeft w:val="0"/>
          <w:marRight w:val="0"/>
          <w:marTop w:val="0"/>
          <w:marBottom w:val="0"/>
          <w:divBdr>
            <w:top w:val="none" w:sz="0" w:space="0" w:color="auto"/>
            <w:left w:val="none" w:sz="0" w:space="0" w:color="auto"/>
            <w:bottom w:val="none" w:sz="0" w:space="0" w:color="auto"/>
            <w:right w:val="none" w:sz="0" w:space="0" w:color="auto"/>
          </w:divBdr>
        </w:div>
        <w:div w:id="1594127705">
          <w:marLeft w:val="0"/>
          <w:marRight w:val="0"/>
          <w:marTop w:val="0"/>
          <w:marBottom w:val="0"/>
          <w:divBdr>
            <w:top w:val="none" w:sz="0" w:space="0" w:color="auto"/>
            <w:left w:val="none" w:sz="0" w:space="0" w:color="auto"/>
            <w:bottom w:val="none" w:sz="0" w:space="0" w:color="auto"/>
            <w:right w:val="none" w:sz="0" w:space="0" w:color="auto"/>
          </w:divBdr>
        </w:div>
        <w:div w:id="359087335">
          <w:marLeft w:val="0"/>
          <w:marRight w:val="0"/>
          <w:marTop w:val="0"/>
          <w:marBottom w:val="0"/>
          <w:divBdr>
            <w:top w:val="none" w:sz="0" w:space="0" w:color="auto"/>
            <w:left w:val="none" w:sz="0" w:space="0" w:color="auto"/>
            <w:bottom w:val="none" w:sz="0" w:space="0" w:color="auto"/>
            <w:right w:val="none" w:sz="0" w:space="0" w:color="auto"/>
          </w:divBdr>
        </w:div>
        <w:div w:id="2089694856">
          <w:marLeft w:val="0"/>
          <w:marRight w:val="0"/>
          <w:marTop w:val="0"/>
          <w:marBottom w:val="0"/>
          <w:divBdr>
            <w:top w:val="none" w:sz="0" w:space="0" w:color="auto"/>
            <w:left w:val="none" w:sz="0" w:space="0" w:color="auto"/>
            <w:bottom w:val="none" w:sz="0" w:space="0" w:color="auto"/>
            <w:right w:val="none" w:sz="0" w:space="0" w:color="auto"/>
          </w:divBdr>
        </w:div>
        <w:div w:id="585962430">
          <w:marLeft w:val="0"/>
          <w:marRight w:val="0"/>
          <w:marTop w:val="0"/>
          <w:marBottom w:val="0"/>
          <w:divBdr>
            <w:top w:val="none" w:sz="0" w:space="0" w:color="auto"/>
            <w:left w:val="none" w:sz="0" w:space="0" w:color="auto"/>
            <w:bottom w:val="none" w:sz="0" w:space="0" w:color="auto"/>
            <w:right w:val="none" w:sz="0" w:space="0" w:color="auto"/>
          </w:divBdr>
        </w:div>
        <w:div w:id="503860951">
          <w:marLeft w:val="0"/>
          <w:marRight w:val="0"/>
          <w:marTop w:val="0"/>
          <w:marBottom w:val="0"/>
          <w:divBdr>
            <w:top w:val="none" w:sz="0" w:space="0" w:color="auto"/>
            <w:left w:val="none" w:sz="0" w:space="0" w:color="auto"/>
            <w:bottom w:val="none" w:sz="0" w:space="0" w:color="auto"/>
            <w:right w:val="none" w:sz="0" w:space="0" w:color="auto"/>
          </w:divBdr>
        </w:div>
      </w:divsChild>
    </w:div>
    <w:div w:id="658271640">
      <w:bodyDiv w:val="1"/>
      <w:marLeft w:val="0"/>
      <w:marRight w:val="0"/>
      <w:marTop w:val="0"/>
      <w:marBottom w:val="0"/>
      <w:divBdr>
        <w:top w:val="none" w:sz="0" w:space="0" w:color="auto"/>
        <w:left w:val="none" w:sz="0" w:space="0" w:color="auto"/>
        <w:bottom w:val="none" w:sz="0" w:space="0" w:color="auto"/>
        <w:right w:val="none" w:sz="0" w:space="0" w:color="auto"/>
      </w:divBdr>
    </w:div>
    <w:div w:id="1979921677">
      <w:bodyDiv w:val="1"/>
      <w:marLeft w:val="0"/>
      <w:marRight w:val="0"/>
      <w:marTop w:val="0"/>
      <w:marBottom w:val="0"/>
      <w:divBdr>
        <w:top w:val="none" w:sz="0" w:space="0" w:color="auto"/>
        <w:left w:val="none" w:sz="0" w:space="0" w:color="auto"/>
        <w:bottom w:val="none" w:sz="0" w:space="0" w:color="auto"/>
        <w:right w:val="none" w:sz="0" w:space="0" w:color="auto"/>
      </w:divBdr>
    </w:div>
    <w:div w:id="2046443781">
      <w:bodyDiv w:val="1"/>
      <w:marLeft w:val="0"/>
      <w:marRight w:val="0"/>
      <w:marTop w:val="0"/>
      <w:marBottom w:val="0"/>
      <w:divBdr>
        <w:top w:val="none" w:sz="0" w:space="0" w:color="auto"/>
        <w:left w:val="none" w:sz="0" w:space="0" w:color="auto"/>
        <w:bottom w:val="none" w:sz="0" w:space="0" w:color="auto"/>
        <w:right w:val="none" w:sz="0" w:space="0" w:color="auto"/>
      </w:divBdr>
      <w:divsChild>
        <w:div w:id="1197740584">
          <w:marLeft w:val="0"/>
          <w:marRight w:val="0"/>
          <w:marTop w:val="0"/>
          <w:marBottom w:val="0"/>
          <w:divBdr>
            <w:top w:val="none" w:sz="0" w:space="0" w:color="auto"/>
            <w:left w:val="none" w:sz="0" w:space="0" w:color="auto"/>
            <w:bottom w:val="none" w:sz="0" w:space="0" w:color="auto"/>
            <w:right w:val="none" w:sz="0" w:space="0" w:color="auto"/>
          </w:divBdr>
        </w:div>
        <w:div w:id="199628683">
          <w:marLeft w:val="0"/>
          <w:marRight w:val="0"/>
          <w:marTop w:val="0"/>
          <w:marBottom w:val="0"/>
          <w:divBdr>
            <w:top w:val="none" w:sz="0" w:space="0" w:color="auto"/>
            <w:left w:val="none" w:sz="0" w:space="0" w:color="auto"/>
            <w:bottom w:val="none" w:sz="0" w:space="0" w:color="auto"/>
            <w:right w:val="none" w:sz="0" w:space="0" w:color="auto"/>
          </w:divBdr>
        </w:div>
        <w:div w:id="803623586">
          <w:marLeft w:val="0"/>
          <w:marRight w:val="0"/>
          <w:marTop w:val="0"/>
          <w:marBottom w:val="0"/>
          <w:divBdr>
            <w:top w:val="none" w:sz="0" w:space="0" w:color="auto"/>
            <w:left w:val="none" w:sz="0" w:space="0" w:color="auto"/>
            <w:bottom w:val="none" w:sz="0" w:space="0" w:color="auto"/>
            <w:right w:val="none" w:sz="0" w:space="0" w:color="auto"/>
          </w:divBdr>
        </w:div>
        <w:div w:id="947008419">
          <w:marLeft w:val="0"/>
          <w:marRight w:val="0"/>
          <w:marTop w:val="0"/>
          <w:marBottom w:val="0"/>
          <w:divBdr>
            <w:top w:val="none" w:sz="0" w:space="0" w:color="auto"/>
            <w:left w:val="none" w:sz="0" w:space="0" w:color="auto"/>
            <w:bottom w:val="none" w:sz="0" w:space="0" w:color="auto"/>
            <w:right w:val="none" w:sz="0" w:space="0" w:color="auto"/>
          </w:divBdr>
        </w:div>
        <w:div w:id="774405014">
          <w:marLeft w:val="0"/>
          <w:marRight w:val="0"/>
          <w:marTop w:val="0"/>
          <w:marBottom w:val="0"/>
          <w:divBdr>
            <w:top w:val="none" w:sz="0" w:space="0" w:color="auto"/>
            <w:left w:val="none" w:sz="0" w:space="0" w:color="auto"/>
            <w:bottom w:val="none" w:sz="0" w:space="0" w:color="auto"/>
            <w:right w:val="none" w:sz="0" w:space="0" w:color="auto"/>
          </w:divBdr>
        </w:div>
        <w:div w:id="48994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Aljendi</dc:creator>
  <cp:keywords/>
  <dc:description/>
  <cp:lastModifiedBy>Refat Ishrak Hemel</cp:lastModifiedBy>
  <cp:revision>2</cp:revision>
  <dcterms:created xsi:type="dcterms:W3CDTF">2026-01-27T02:48:00Z</dcterms:created>
  <dcterms:modified xsi:type="dcterms:W3CDTF">2026-01-27T02:48:00Z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9067c6f9-97c3-4208-961b-f7bc1e87b000</vt:lpwstr>
  </property>
</Properties>
</file>