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0DC99" w14:textId="565B9FFE" w:rsidR="00BF38EF" w:rsidRPr="00956249" w:rsidRDefault="00C0633C" w:rsidP="007D62C4">
      <w:pPr>
        <w:pBdr>
          <w:bottom w:val="single" w:sz="12" w:space="1" w:color="C4BC96" w:themeColor="background2" w:themeShade="BF"/>
        </w:pBdr>
        <w:tabs>
          <w:tab w:val="left" w:pos="4680"/>
          <w:tab w:val="right" w:pos="10800"/>
        </w:tabs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/>
          <w:spacing w:val="-2"/>
          <w:sz w:val="20"/>
          <w:szCs w:val="20"/>
        </w:rPr>
      </w:pPr>
      <w:r w:rsidRPr="002B68C6">
        <w:rPr>
          <w:rFonts w:ascii="Times New Roman" w:eastAsia="Times New Roman" w:hAnsi="Times New Roman"/>
          <w:b/>
          <w:smallCaps/>
          <w:color w:val="17365D" w:themeColor="text2" w:themeShade="BF"/>
          <w:spacing w:val="20"/>
          <w:sz w:val="36"/>
          <w:szCs w:val="36"/>
        </w:rPr>
        <w:t>Melissa Natoli</w:t>
      </w:r>
      <w:r w:rsidR="00180970">
        <w:rPr>
          <w:rFonts w:ascii="Times New Roman" w:eastAsia="Times New Roman" w:hAnsi="Times New Roman"/>
          <w:b/>
          <w:smallCaps/>
          <w:color w:val="17365D" w:themeColor="text2" w:themeShade="BF"/>
          <w:spacing w:val="20"/>
          <w:sz w:val="36"/>
          <w:szCs w:val="40"/>
        </w:rPr>
        <w:tab/>
      </w:r>
      <w:r w:rsidR="00D043BA" w:rsidRPr="00180970">
        <w:rPr>
          <w:rFonts w:ascii="Times New Roman" w:eastAsia="Times New Roman" w:hAnsi="Times New Roman"/>
          <w:sz w:val="20"/>
          <w:szCs w:val="20"/>
        </w:rPr>
        <w:t xml:space="preserve">        </w:t>
      </w:r>
      <w:r w:rsidR="007D62C4">
        <w:rPr>
          <w:rFonts w:ascii="Times New Roman" w:eastAsia="Times New Roman" w:hAnsi="Times New Roman"/>
          <w:sz w:val="20"/>
          <w:szCs w:val="20"/>
        </w:rPr>
        <w:tab/>
      </w:r>
      <w:r w:rsidR="00D043BA" w:rsidRPr="00180970">
        <w:rPr>
          <w:rFonts w:ascii="Times New Roman" w:eastAsia="Times New Roman" w:hAnsi="Times New Roman"/>
          <w:sz w:val="20"/>
          <w:szCs w:val="20"/>
        </w:rPr>
        <w:t xml:space="preserve"> </w:t>
      </w:r>
      <w:r w:rsidR="007D62C4" w:rsidRPr="00024965">
        <w:rPr>
          <w:rFonts w:ascii="Times New Roman" w:eastAsia="Times New Roman" w:hAnsi="Times New Roman"/>
          <w:spacing w:val="-2"/>
          <w:sz w:val="22"/>
          <w:szCs w:val="22"/>
        </w:rPr>
        <w:t>Austin, TX</w:t>
      </w:r>
      <w:r w:rsidR="00D043BA" w:rsidRPr="00024965">
        <w:rPr>
          <w:rFonts w:ascii="Times New Roman" w:eastAsia="Times New Roman" w:hAnsi="Times New Roman"/>
          <w:spacing w:val="-2"/>
          <w:sz w:val="22"/>
          <w:szCs w:val="22"/>
        </w:rPr>
        <w:t xml:space="preserve"> | </w:t>
      </w:r>
      <w:r w:rsidR="00024965" w:rsidRPr="00024965">
        <w:rPr>
          <w:rFonts w:ascii="Times New Roman" w:eastAsia="Times New Roman" w:hAnsi="Times New Roman"/>
          <w:spacing w:val="-2"/>
          <w:sz w:val="22"/>
          <w:szCs w:val="22"/>
        </w:rPr>
        <w:t>missy_natoli@yahoo.com</w:t>
      </w:r>
      <w:r w:rsidR="00024965">
        <w:rPr>
          <w:rFonts w:ascii="Times New Roman" w:eastAsia="Times New Roman" w:hAnsi="Times New Roman"/>
          <w:spacing w:val="-2"/>
          <w:sz w:val="22"/>
          <w:szCs w:val="22"/>
        </w:rPr>
        <w:t xml:space="preserve"> </w:t>
      </w:r>
      <w:r w:rsidR="00D043BA" w:rsidRPr="00024965">
        <w:rPr>
          <w:rFonts w:ascii="Times New Roman" w:eastAsia="Times New Roman" w:hAnsi="Times New Roman"/>
          <w:spacing w:val="-2"/>
          <w:sz w:val="22"/>
          <w:szCs w:val="22"/>
        </w:rPr>
        <w:t xml:space="preserve">| </w:t>
      </w:r>
      <w:r w:rsidR="007D62C4" w:rsidRPr="00024965">
        <w:rPr>
          <w:rFonts w:ascii="Times New Roman" w:eastAsia="Times New Roman" w:hAnsi="Times New Roman"/>
          <w:spacing w:val="-2"/>
          <w:sz w:val="22"/>
          <w:szCs w:val="22"/>
        </w:rPr>
        <w:t>512.</w:t>
      </w:r>
      <w:r w:rsidRPr="00024965">
        <w:rPr>
          <w:rFonts w:ascii="Times New Roman" w:eastAsia="Times New Roman" w:hAnsi="Times New Roman"/>
          <w:spacing w:val="-2"/>
          <w:sz w:val="22"/>
          <w:szCs w:val="22"/>
        </w:rPr>
        <w:t>589.5283</w:t>
      </w:r>
      <w:r w:rsidR="007D62C4" w:rsidRPr="00024965">
        <w:rPr>
          <w:rFonts w:ascii="Times New Roman" w:eastAsia="Times New Roman" w:hAnsi="Times New Roman"/>
          <w:spacing w:val="-2"/>
          <w:sz w:val="22"/>
          <w:szCs w:val="22"/>
        </w:rPr>
        <w:t xml:space="preserve"> </w:t>
      </w:r>
      <w:r w:rsidR="007D62C4" w:rsidRPr="00024965">
        <w:rPr>
          <w:rFonts w:ascii="Times New Roman" w:hAnsi="Times New Roman"/>
          <w:sz w:val="22"/>
          <w:szCs w:val="22"/>
        </w:rPr>
        <w:t xml:space="preserve"> </w:t>
      </w:r>
    </w:p>
    <w:p w14:paraId="22BF3B8A" w14:textId="16F79162" w:rsidR="002B2688" w:rsidRPr="001924D0" w:rsidRDefault="002B68C6" w:rsidP="00E57AEC">
      <w:pPr>
        <w:tabs>
          <w:tab w:val="right" w:pos="10224"/>
        </w:tabs>
        <w:overflowPunct w:val="0"/>
        <w:autoSpaceDE w:val="0"/>
        <w:autoSpaceDN w:val="0"/>
        <w:adjustRightInd w:val="0"/>
        <w:spacing w:before="120"/>
        <w:jc w:val="center"/>
        <w:textAlignment w:val="baseline"/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</w:pPr>
      <w:r>
        <w:rPr>
          <w:rFonts w:ascii="Book Antiqua" w:eastAsia="Times New Roman" w:hAnsi="Book Antiqua"/>
          <w:b/>
          <w:smallCaps/>
          <w:color w:val="17365D" w:themeColor="text2" w:themeShade="BF"/>
          <w:spacing w:val="20"/>
          <w:sz w:val="28"/>
          <w:szCs w:val="28"/>
        </w:rPr>
        <w:t xml:space="preserve"> </w:t>
      </w:r>
      <w:r w:rsidR="002B2688" w:rsidRPr="001924D0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>Motiv</w:t>
      </w:r>
      <w:r w:rsidR="00790BD9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>ated and results-oriented</w:t>
      </w:r>
      <w:r w:rsidR="002B2688" w:rsidRPr="001924D0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 </w:t>
      </w:r>
      <w:r w:rsidR="003C7A66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>leader</w:t>
      </w:r>
      <w:r w:rsidR="002B2688" w:rsidRPr="001924D0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 with </w:t>
      </w:r>
      <w:r w:rsidR="00BC49DF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>w</w:t>
      </w:r>
      <w:r w:rsidR="0032274A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ell-rounded </w:t>
      </w:r>
      <w:r w:rsidR="002B2688" w:rsidRPr="001924D0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>experience including</w:t>
      </w:r>
      <w:r w:rsidR="00790BD9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 </w:t>
      </w:r>
      <w:r w:rsidR="00CB1027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managing other salaried managers with White Lodging and </w:t>
      </w:r>
      <w:r w:rsidR="00790BD9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>sales</w:t>
      </w:r>
      <w:r w:rsidR="00CB1027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>/</w:t>
      </w:r>
      <w:r w:rsidR="00125150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account penetration </w:t>
      </w:r>
      <w:r w:rsidR="00790BD9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>for Total Quality Logistics’ well-recognized logistics services</w:t>
      </w:r>
      <w:r w:rsidR="0032274A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. </w:t>
      </w:r>
      <w:r w:rsidR="002B2688" w:rsidRPr="001924D0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>Skill</w:t>
      </w:r>
      <w:r w:rsidR="00790BD9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>s</w:t>
      </w:r>
      <w:r w:rsidR="002B2688" w:rsidRPr="001924D0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 in </w:t>
      </w:r>
      <w:r w:rsidR="007D3861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the sales cycle, </w:t>
      </w:r>
      <w:r w:rsidR="007D3861" w:rsidRPr="001924D0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>problem solving</w:t>
      </w:r>
      <w:r w:rsidR="007D3861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>,</w:t>
      </w:r>
      <w:r w:rsidR="007D3861" w:rsidRPr="001924D0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 conflict resolution</w:t>
      </w:r>
      <w:r w:rsidR="002B2688" w:rsidRPr="001924D0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, </w:t>
      </w:r>
      <w:r w:rsidR="00CF7E43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>leadership</w:t>
      </w:r>
      <w:r w:rsidR="00494897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, </w:t>
      </w:r>
      <w:r w:rsidR="00CF7E43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>customer/</w:t>
      </w:r>
      <w:r w:rsidR="00494897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>guest</w:t>
      </w:r>
      <w:r w:rsidR="002B2688" w:rsidRPr="001924D0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 relations, market analysis, data leveraging, </w:t>
      </w:r>
      <w:r w:rsidR="00E073FD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forecasting, </w:t>
      </w:r>
      <w:r w:rsidR="00494897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and </w:t>
      </w:r>
      <w:r w:rsidR="00FB12A6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>vendor relations</w:t>
      </w:r>
      <w:r w:rsidR="002B2688" w:rsidRPr="001924D0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.  </w:t>
      </w:r>
    </w:p>
    <w:p w14:paraId="5C83857D" w14:textId="685B9046" w:rsidR="007D62C4" w:rsidRPr="00AB2BA6" w:rsidRDefault="007D62C4" w:rsidP="00DD2ABB">
      <w:pPr>
        <w:widowControl w:val="0"/>
        <w:pBdr>
          <w:bottom w:val="single" w:sz="12" w:space="1" w:color="C4BC96" w:themeColor="background2" w:themeShade="BF"/>
        </w:pBdr>
        <w:tabs>
          <w:tab w:val="left" w:pos="220"/>
          <w:tab w:val="left" w:pos="720"/>
        </w:tabs>
        <w:autoSpaceDE w:val="0"/>
        <w:autoSpaceDN w:val="0"/>
        <w:adjustRightInd w:val="0"/>
        <w:spacing w:before="120"/>
        <w:jc w:val="both"/>
        <w:rPr>
          <w:rFonts w:ascii="Times New Roman" w:eastAsia="Times New Roman" w:hAnsi="Times New Roman"/>
          <w:b/>
          <w:smallCaps/>
          <w:color w:val="17365D" w:themeColor="text2" w:themeShade="BF"/>
          <w:spacing w:val="20"/>
          <w:sz w:val="22"/>
          <w:szCs w:val="22"/>
        </w:rPr>
      </w:pPr>
      <w:r w:rsidRPr="00AB2BA6">
        <w:rPr>
          <w:rFonts w:ascii="Times New Roman" w:eastAsia="Times New Roman" w:hAnsi="Times New Roman"/>
          <w:b/>
          <w:smallCaps/>
          <w:color w:val="17365D" w:themeColor="text2" w:themeShade="BF"/>
          <w:spacing w:val="20"/>
          <w:sz w:val="22"/>
          <w:szCs w:val="22"/>
        </w:rPr>
        <w:t>Education</w:t>
      </w:r>
    </w:p>
    <w:p w14:paraId="3CA4F7B5" w14:textId="484138B7" w:rsidR="007D62C4" w:rsidRPr="00F9171F" w:rsidRDefault="007D62C4" w:rsidP="004E5567">
      <w:pPr>
        <w:pStyle w:val="NoSpacing"/>
        <w:spacing w:before="120"/>
        <w:rPr>
          <w:rFonts w:ascii="Times New Roman" w:hAnsi="Times New Roman" w:cs="Times New Roman"/>
          <w:sz w:val="22"/>
          <w:szCs w:val="22"/>
        </w:rPr>
      </w:pPr>
      <w:r w:rsidRPr="001E5D08">
        <w:rPr>
          <w:rFonts w:ascii="Times New Roman" w:hAnsi="Times New Roman" w:cs="Times New Roman"/>
          <w:b/>
          <w:sz w:val="22"/>
          <w:szCs w:val="22"/>
        </w:rPr>
        <w:t>Bachelor of Science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9171F">
        <w:rPr>
          <w:rFonts w:ascii="Times New Roman" w:eastAsiaTheme="minorEastAsia" w:hAnsi="Times New Roman"/>
          <w:spacing w:val="-2"/>
          <w:sz w:val="22"/>
          <w:szCs w:val="22"/>
        </w:rPr>
        <w:t>|</w:t>
      </w:r>
      <w:r>
        <w:rPr>
          <w:rFonts w:ascii="Times New Roman" w:eastAsiaTheme="minorEastAsia" w:hAnsi="Times New Roman"/>
          <w:spacing w:val="-2"/>
          <w:sz w:val="22"/>
          <w:szCs w:val="22"/>
        </w:rPr>
        <w:t xml:space="preserve"> </w:t>
      </w:r>
      <w:r w:rsidR="004E5567">
        <w:rPr>
          <w:rFonts w:ascii="Times New Roman" w:eastAsiaTheme="minorEastAsia" w:hAnsi="Times New Roman"/>
          <w:spacing w:val="-2"/>
          <w:sz w:val="22"/>
          <w:szCs w:val="22"/>
        </w:rPr>
        <w:t>Hospitality Management</w:t>
      </w:r>
      <w:r>
        <w:rPr>
          <w:rFonts w:ascii="Times New Roman" w:eastAsiaTheme="minorEastAsia" w:hAnsi="Times New Roman"/>
          <w:spacing w:val="-2"/>
          <w:sz w:val="22"/>
          <w:szCs w:val="22"/>
        </w:rPr>
        <w:t xml:space="preserve"> </w:t>
      </w:r>
      <w:r w:rsidRPr="00F9171F">
        <w:rPr>
          <w:rFonts w:ascii="Times New Roman" w:eastAsiaTheme="minorEastAsia" w:hAnsi="Times New Roman"/>
          <w:spacing w:val="-2"/>
          <w:sz w:val="22"/>
          <w:szCs w:val="22"/>
        </w:rPr>
        <w:t xml:space="preserve">| </w:t>
      </w:r>
      <w:r w:rsidR="004E5567">
        <w:rPr>
          <w:rFonts w:ascii="Times New Roman" w:eastAsiaTheme="minorEastAsia" w:hAnsi="Times New Roman"/>
          <w:spacing w:val="-2"/>
          <w:sz w:val="22"/>
          <w:szCs w:val="22"/>
        </w:rPr>
        <w:t>GPA: 3.8</w:t>
      </w:r>
      <w:r w:rsidR="008A6DE9">
        <w:rPr>
          <w:rFonts w:ascii="Times New Roman" w:eastAsiaTheme="minorEastAsia" w:hAnsi="Times New Roman"/>
          <w:spacing w:val="-2"/>
          <w:sz w:val="22"/>
          <w:szCs w:val="22"/>
        </w:rPr>
        <w:t>37</w:t>
      </w:r>
      <w:r>
        <w:rPr>
          <w:rFonts w:ascii="Times New Roman" w:eastAsiaTheme="minorEastAsia" w:hAnsi="Times New Roman"/>
          <w:spacing w:val="-2"/>
          <w:sz w:val="22"/>
          <w:szCs w:val="22"/>
        </w:rPr>
        <w:t xml:space="preserve"> </w:t>
      </w:r>
      <w:r w:rsidRPr="00F9171F">
        <w:rPr>
          <w:rFonts w:ascii="Times New Roman" w:eastAsiaTheme="minorEastAsia" w:hAnsi="Times New Roman"/>
          <w:spacing w:val="-2"/>
          <w:sz w:val="22"/>
          <w:szCs w:val="22"/>
        </w:rPr>
        <w:t xml:space="preserve">| </w:t>
      </w:r>
      <w:r>
        <w:rPr>
          <w:rFonts w:ascii="Times New Roman" w:eastAsiaTheme="minorEastAsia" w:hAnsi="Times New Roman"/>
          <w:spacing w:val="-2"/>
          <w:sz w:val="22"/>
          <w:szCs w:val="22"/>
        </w:rPr>
        <w:t xml:space="preserve">Texas Tech University </w:t>
      </w:r>
      <w:r w:rsidRPr="00F9171F">
        <w:rPr>
          <w:rFonts w:ascii="Times New Roman" w:eastAsiaTheme="minorEastAsia" w:hAnsi="Times New Roman"/>
          <w:spacing w:val="-2"/>
          <w:sz w:val="22"/>
          <w:szCs w:val="22"/>
        </w:rPr>
        <w:t xml:space="preserve">| </w:t>
      </w:r>
      <w:r>
        <w:rPr>
          <w:rFonts w:ascii="Times New Roman" w:eastAsiaTheme="minorEastAsia" w:hAnsi="Times New Roman"/>
          <w:spacing w:val="-2"/>
          <w:sz w:val="22"/>
          <w:szCs w:val="22"/>
        </w:rPr>
        <w:t xml:space="preserve">Lubbock, TX </w:t>
      </w:r>
      <w:r w:rsidR="00A539E7" w:rsidRPr="00F9171F">
        <w:rPr>
          <w:rFonts w:ascii="Times New Roman" w:eastAsiaTheme="minorEastAsia" w:hAnsi="Times New Roman"/>
          <w:spacing w:val="-2"/>
          <w:sz w:val="22"/>
          <w:szCs w:val="22"/>
        </w:rPr>
        <w:t>|</w:t>
      </w:r>
      <w:r w:rsidR="00902232">
        <w:rPr>
          <w:rFonts w:ascii="Times New Roman" w:eastAsiaTheme="minorEastAsia" w:hAnsi="Times New Roman"/>
          <w:spacing w:val="-2"/>
          <w:sz w:val="22"/>
          <w:szCs w:val="22"/>
        </w:rPr>
        <w:t xml:space="preserve"> </w:t>
      </w:r>
      <w:r w:rsidR="004E5567">
        <w:rPr>
          <w:rFonts w:ascii="Times New Roman" w:eastAsiaTheme="minorEastAsia" w:hAnsi="Times New Roman"/>
          <w:spacing w:val="-2"/>
          <w:sz w:val="22"/>
          <w:szCs w:val="22"/>
        </w:rPr>
        <w:t>May 2012</w:t>
      </w:r>
    </w:p>
    <w:p w14:paraId="7DA7D793" w14:textId="77777777" w:rsidR="00BF38EF" w:rsidRPr="00F9171F" w:rsidRDefault="00D043BA" w:rsidP="00DD2ABB">
      <w:pPr>
        <w:widowControl w:val="0"/>
        <w:pBdr>
          <w:bottom w:val="single" w:sz="12" w:space="1" w:color="C4BC96" w:themeColor="background2" w:themeShade="BF"/>
        </w:pBdr>
        <w:tabs>
          <w:tab w:val="left" w:pos="220"/>
          <w:tab w:val="left" w:pos="720"/>
        </w:tabs>
        <w:autoSpaceDE w:val="0"/>
        <w:autoSpaceDN w:val="0"/>
        <w:adjustRightInd w:val="0"/>
        <w:spacing w:before="240"/>
        <w:rPr>
          <w:rFonts w:ascii="Times New Roman" w:eastAsia="Times New Roman" w:hAnsi="Times New Roman"/>
          <w:b/>
          <w:smallCaps/>
          <w:color w:val="17365D" w:themeColor="text2" w:themeShade="BF"/>
          <w:spacing w:val="20"/>
          <w:sz w:val="22"/>
          <w:szCs w:val="22"/>
        </w:rPr>
      </w:pPr>
      <w:r w:rsidRPr="00F9171F">
        <w:rPr>
          <w:rFonts w:ascii="Times New Roman" w:eastAsia="Times New Roman" w:hAnsi="Times New Roman"/>
          <w:b/>
          <w:smallCaps/>
          <w:color w:val="17365D" w:themeColor="text2" w:themeShade="BF"/>
          <w:spacing w:val="20"/>
          <w:sz w:val="22"/>
          <w:szCs w:val="22"/>
        </w:rPr>
        <w:t>Professional Experience</w:t>
      </w:r>
    </w:p>
    <w:p w14:paraId="623DF3DA" w14:textId="132AFBC8" w:rsidR="00375066" w:rsidRDefault="00375066" w:rsidP="00375066">
      <w:pPr>
        <w:tabs>
          <w:tab w:val="right" w:pos="10224"/>
        </w:tabs>
        <w:spacing w:before="120"/>
        <w:jc w:val="center"/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</w:pPr>
      <w:r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>Total Quality Logistics</w:t>
      </w:r>
      <w:r w:rsidRPr="00F9171F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 xml:space="preserve"> </w:t>
      </w:r>
      <w:r w:rsidRPr="00452A60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 xml:space="preserve">| </w:t>
      </w:r>
      <w:r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>Austin, TX</w:t>
      </w:r>
      <w:r w:rsidRPr="00F9171F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 xml:space="preserve"> | </w:t>
      </w:r>
      <w:r w:rsidR="00C90836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>May</w:t>
      </w:r>
      <w:r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 xml:space="preserve"> 201</w:t>
      </w:r>
      <w:r w:rsidR="00917507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>8</w:t>
      </w:r>
      <w:r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 xml:space="preserve"> - Present</w:t>
      </w:r>
    </w:p>
    <w:p w14:paraId="7DC0D087" w14:textId="240FF8AF" w:rsidR="00375066" w:rsidRDefault="003F1941" w:rsidP="00375066">
      <w:pPr>
        <w:tabs>
          <w:tab w:val="right" w:pos="10224"/>
        </w:tabs>
        <w:spacing w:before="60"/>
        <w:jc w:val="both"/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</w:pPr>
      <w:r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  <w:t xml:space="preserve">Sales Group Leader / </w:t>
      </w:r>
      <w:r w:rsidR="00375066"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  <w:t>Logistics Account Executive</w:t>
      </w:r>
      <w:r w:rsidR="004E5567"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  <w:t xml:space="preserve"> </w:t>
      </w:r>
    </w:p>
    <w:p w14:paraId="690CBF2E" w14:textId="55156B0F" w:rsidR="00375066" w:rsidRPr="00E45339" w:rsidRDefault="00375066" w:rsidP="00375066">
      <w:pPr>
        <w:tabs>
          <w:tab w:val="right" w:pos="10224"/>
        </w:tabs>
        <w:spacing w:before="60"/>
        <w:jc w:val="both"/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</w:pPr>
      <w:r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Attracted new clients, cultivated client relationships, managed the transportation of client goods, </w:t>
      </w:r>
      <w:r w:rsidR="001A2DFB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>penetrated</w:t>
      </w:r>
      <w:r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 assigned accounts</w:t>
      </w:r>
      <w:r w:rsidR="006375B8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>,</w:t>
      </w:r>
      <w:r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 implemented lead generation and sales strategies</w:t>
      </w:r>
      <w:r w:rsidRPr="00BF38EF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 </w:t>
      </w:r>
      <w:r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 xml:space="preserve">to </w:t>
      </w:r>
      <w:r w:rsidR="008E3CA8">
        <w:rPr>
          <w:rFonts w:ascii="Times New Roman" w:eastAsia="Times New Roman" w:hAnsi="Times New Roman"/>
          <w:color w:val="0D0D0D" w:themeColor="text1" w:themeTint="F2"/>
          <w:sz w:val="22"/>
          <w:szCs w:val="22"/>
          <w:lang w:eastAsia="en-CA"/>
        </w:rPr>
        <w:t>close prospective clients.</w:t>
      </w:r>
    </w:p>
    <w:p w14:paraId="290F3688" w14:textId="01E29AF6" w:rsidR="00375066" w:rsidRDefault="00375066" w:rsidP="00375066">
      <w:pPr>
        <w:tabs>
          <w:tab w:val="right" w:pos="10224"/>
        </w:tabs>
        <w:spacing w:before="60"/>
        <w:jc w:val="both"/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</w:pPr>
      <w:r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  <w:t>Accomplishments</w:t>
      </w:r>
      <w:r w:rsidR="007A6900"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  <w:t>:</w:t>
      </w:r>
    </w:p>
    <w:p w14:paraId="47ABCBAF" w14:textId="3C53B0C2" w:rsidR="00375066" w:rsidRDefault="00F01635" w:rsidP="00375066">
      <w:pPr>
        <w:pStyle w:val="NoSpacing"/>
        <w:numPr>
          <w:ilvl w:val="0"/>
          <w:numId w:val="1"/>
        </w:numPr>
        <w:spacing w:before="6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Generated</w:t>
      </w:r>
      <w:r w:rsidR="001E02EA">
        <w:rPr>
          <w:rFonts w:ascii="Times New Roman" w:hAnsi="Times New Roman" w:cs="Times New Roman"/>
          <w:sz w:val="22"/>
          <w:szCs w:val="22"/>
        </w:rPr>
        <w:t xml:space="preserve"> over $1</w:t>
      </w:r>
      <w:r w:rsidR="00384B58">
        <w:rPr>
          <w:rFonts w:ascii="Times New Roman" w:hAnsi="Times New Roman" w:cs="Times New Roman"/>
          <w:sz w:val="22"/>
          <w:szCs w:val="22"/>
        </w:rPr>
        <w:t>.7</w:t>
      </w:r>
      <w:r w:rsidR="001E02EA">
        <w:rPr>
          <w:rFonts w:ascii="Times New Roman" w:hAnsi="Times New Roman" w:cs="Times New Roman"/>
          <w:sz w:val="22"/>
          <w:szCs w:val="22"/>
        </w:rPr>
        <w:t xml:space="preserve">M </w:t>
      </w:r>
      <w:r w:rsidR="001A2DFB">
        <w:rPr>
          <w:rFonts w:ascii="Times New Roman" w:hAnsi="Times New Roman" w:cs="Times New Roman"/>
          <w:sz w:val="22"/>
          <w:szCs w:val="22"/>
        </w:rPr>
        <w:t>of</w:t>
      </w:r>
      <w:r w:rsidR="001E02EA">
        <w:rPr>
          <w:rFonts w:ascii="Times New Roman" w:hAnsi="Times New Roman" w:cs="Times New Roman"/>
          <w:sz w:val="22"/>
          <w:szCs w:val="22"/>
        </w:rPr>
        <w:t xml:space="preserve"> revenue </w:t>
      </w:r>
      <w:r w:rsidR="001A2DFB">
        <w:rPr>
          <w:rFonts w:ascii="Times New Roman" w:hAnsi="Times New Roman" w:cs="Times New Roman"/>
          <w:sz w:val="22"/>
          <w:szCs w:val="22"/>
        </w:rPr>
        <w:t>in</w:t>
      </w:r>
      <w:r w:rsidR="00E30B93">
        <w:rPr>
          <w:rFonts w:ascii="Times New Roman" w:hAnsi="Times New Roman" w:cs="Times New Roman"/>
          <w:sz w:val="22"/>
          <w:szCs w:val="22"/>
        </w:rPr>
        <w:t xml:space="preserve"> </w:t>
      </w:r>
      <w:r w:rsidR="00384B58">
        <w:rPr>
          <w:rFonts w:ascii="Times New Roman" w:hAnsi="Times New Roman" w:cs="Times New Roman"/>
          <w:sz w:val="22"/>
          <w:szCs w:val="22"/>
        </w:rPr>
        <w:t>2</w:t>
      </w:r>
      <w:r w:rsidR="00E30B93">
        <w:rPr>
          <w:rFonts w:ascii="Times New Roman" w:hAnsi="Times New Roman" w:cs="Times New Roman"/>
          <w:sz w:val="22"/>
          <w:szCs w:val="22"/>
        </w:rPr>
        <w:t xml:space="preserve"> years of sales</w:t>
      </w:r>
    </w:p>
    <w:p w14:paraId="7CB65E5C" w14:textId="678A244E" w:rsidR="00E3560D" w:rsidRDefault="00E3560D" w:rsidP="00E3560D">
      <w:pPr>
        <w:pStyle w:val="NoSpacing"/>
        <w:numPr>
          <w:ilvl w:val="0"/>
          <w:numId w:val="1"/>
        </w:numPr>
        <w:spacing w:before="6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Solely responsible for closing </w:t>
      </w:r>
      <w:r w:rsidR="003F1B3C">
        <w:rPr>
          <w:rFonts w:ascii="Times New Roman" w:hAnsi="Times New Roman" w:cs="Times New Roman"/>
          <w:sz w:val="22"/>
          <w:szCs w:val="22"/>
        </w:rPr>
        <w:t>30</w:t>
      </w:r>
      <w:r>
        <w:rPr>
          <w:rFonts w:ascii="Times New Roman" w:hAnsi="Times New Roman" w:cs="Times New Roman"/>
          <w:sz w:val="22"/>
          <w:szCs w:val="22"/>
        </w:rPr>
        <w:t xml:space="preserve"> new accounts </w:t>
      </w:r>
    </w:p>
    <w:p w14:paraId="24B1CEF8" w14:textId="490FC20C" w:rsidR="00375066" w:rsidRDefault="00375066" w:rsidP="00375066">
      <w:pPr>
        <w:pStyle w:val="NoSpacing"/>
        <w:numPr>
          <w:ilvl w:val="0"/>
          <w:numId w:val="1"/>
        </w:numPr>
        <w:spacing w:before="60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Entered </w:t>
      </w:r>
      <w:r w:rsidR="00314ECA"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/>
          <w:sz w:val="22"/>
          <w:szCs w:val="22"/>
        </w:rPr>
        <w:t>proving ground</w:t>
      </w:r>
      <w:r w:rsidR="00314ECA"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E5567">
        <w:rPr>
          <w:rFonts w:ascii="Times New Roman" w:hAnsi="Times New Roman" w:cs="Times New Roman"/>
          <w:sz w:val="22"/>
          <w:szCs w:val="22"/>
        </w:rPr>
        <w:t>three weeks</w:t>
      </w:r>
      <w:r>
        <w:rPr>
          <w:rFonts w:ascii="Times New Roman" w:hAnsi="Times New Roman" w:cs="Times New Roman"/>
          <w:sz w:val="22"/>
          <w:szCs w:val="22"/>
        </w:rPr>
        <w:t xml:space="preserve"> early and completed </w:t>
      </w:r>
      <w:r w:rsidR="003F1B3C"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/>
          <w:sz w:val="22"/>
          <w:szCs w:val="22"/>
        </w:rPr>
        <w:t>proving ground</w:t>
      </w:r>
      <w:r w:rsidR="003F1B3C"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E5567">
        <w:rPr>
          <w:rFonts w:ascii="Times New Roman" w:hAnsi="Times New Roman" w:cs="Times New Roman"/>
          <w:sz w:val="22"/>
          <w:szCs w:val="22"/>
        </w:rPr>
        <w:t>six</w:t>
      </w:r>
      <w:r>
        <w:rPr>
          <w:rFonts w:ascii="Times New Roman" w:hAnsi="Times New Roman" w:cs="Times New Roman"/>
          <w:sz w:val="22"/>
          <w:szCs w:val="22"/>
        </w:rPr>
        <w:t xml:space="preserve"> weeks early</w:t>
      </w:r>
    </w:p>
    <w:p w14:paraId="7DA60799" w14:textId="49188E8D" w:rsidR="00BF38EF" w:rsidRPr="00F9171F" w:rsidRDefault="0053002F" w:rsidP="00BF38EF">
      <w:pPr>
        <w:tabs>
          <w:tab w:val="right" w:pos="10224"/>
        </w:tabs>
        <w:spacing w:before="120"/>
        <w:jc w:val="center"/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</w:pPr>
      <w:r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>Circuit of the Americas</w:t>
      </w:r>
      <w:r w:rsidR="00BF38EF" w:rsidRPr="00F9171F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 xml:space="preserve"> </w:t>
      </w:r>
      <w:r w:rsidR="00BF38EF" w:rsidRPr="00452A60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 xml:space="preserve">| </w:t>
      </w:r>
      <w:r w:rsidR="003F1941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>Austin</w:t>
      </w:r>
      <w:r w:rsidR="00D77A66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 xml:space="preserve">, </w:t>
      </w:r>
      <w:r w:rsidR="00BF38EF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>TX</w:t>
      </w:r>
      <w:r w:rsidR="00BF38EF" w:rsidRPr="00F9171F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 xml:space="preserve"> |</w:t>
      </w:r>
      <w:r w:rsidR="005A6B8E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 xml:space="preserve"> </w:t>
      </w:r>
      <w:r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>August</w:t>
      </w:r>
      <w:r w:rsidR="005A6B8E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 xml:space="preserve"> 201</w:t>
      </w:r>
      <w:r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>7</w:t>
      </w:r>
      <w:r w:rsidR="005A6B8E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 xml:space="preserve"> </w:t>
      </w:r>
      <w:r w:rsidR="00C90836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>–</w:t>
      </w:r>
      <w:r w:rsidR="00902232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 xml:space="preserve"> </w:t>
      </w:r>
      <w:r w:rsidR="00C90836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>March</w:t>
      </w:r>
      <w:r w:rsidR="0032274A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 xml:space="preserve"> </w:t>
      </w:r>
      <w:r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>201</w:t>
      </w:r>
      <w:r w:rsidR="00C90836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>8</w:t>
      </w:r>
    </w:p>
    <w:p w14:paraId="2C184393" w14:textId="16F16F68" w:rsidR="004053C6" w:rsidRPr="00F9171F" w:rsidRDefault="00950B9B" w:rsidP="005E0C61">
      <w:pPr>
        <w:tabs>
          <w:tab w:val="right" w:pos="10224"/>
        </w:tabs>
        <w:spacing w:before="60"/>
        <w:jc w:val="both"/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</w:pPr>
      <w:r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  <w:t>RV Manager</w:t>
      </w:r>
    </w:p>
    <w:p w14:paraId="3CEA2B6D" w14:textId="6D6ED591" w:rsidR="00BF38EF" w:rsidRPr="006375B8" w:rsidRDefault="00950B9B" w:rsidP="005E0C61">
      <w:pPr>
        <w:spacing w:before="60"/>
        <w:jc w:val="both"/>
        <w:rPr>
          <w:rFonts w:ascii="Times New Roman" w:hAnsi="Times New Roman"/>
          <w:sz w:val="22"/>
          <w:szCs w:val="22"/>
        </w:rPr>
      </w:pPr>
      <w:r w:rsidRPr="006375B8">
        <w:rPr>
          <w:rFonts w:ascii="Times New Roman" w:hAnsi="Times New Roman"/>
          <w:sz w:val="22"/>
          <w:szCs w:val="22"/>
        </w:rPr>
        <w:t xml:space="preserve">Managed </w:t>
      </w:r>
      <w:r w:rsidR="00F94A53" w:rsidRPr="006375B8">
        <w:rPr>
          <w:rFonts w:ascii="Times New Roman" w:hAnsi="Times New Roman"/>
          <w:sz w:val="22"/>
          <w:szCs w:val="22"/>
        </w:rPr>
        <w:t>all</w:t>
      </w:r>
      <w:r w:rsidRPr="006375B8">
        <w:rPr>
          <w:rFonts w:ascii="Times New Roman" w:hAnsi="Times New Roman"/>
          <w:sz w:val="22"/>
          <w:szCs w:val="22"/>
        </w:rPr>
        <w:t xml:space="preserve"> camping and RV parking for </w:t>
      </w:r>
      <w:r w:rsidR="006375B8" w:rsidRPr="006375B8">
        <w:rPr>
          <w:rFonts w:ascii="Times New Roman" w:hAnsi="Times New Roman"/>
          <w:sz w:val="22"/>
          <w:szCs w:val="22"/>
        </w:rPr>
        <w:t xml:space="preserve">one of </w:t>
      </w:r>
      <w:r w:rsidR="007C5CB3" w:rsidRPr="006375B8">
        <w:rPr>
          <w:rFonts w:ascii="Times New Roman" w:hAnsi="Times New Roman"/>
          <w:sz w:val="22"/>
          <w:szCs w:val="22"/>
        </w:rPr>
        <w:t>the largest events venue</w:t>
      </w:r>
      <w:r w:rsidR="006375B8" w:rsidRPr="006375B8">
        <w:rPr>
          <w:rFonts w:ascii="Times New Roman" w:hAnsi="Times New Roman"/>
          <w:sz w:val="22"/>
          <w:szCs w:val="22"/>
        </w:rPr>
        <w:t>s</w:t>
      </w:r>
      <w:r w:rsidR="007C5CB3" w:rsidRPr="006375B8">
        <w:rPr>
          <w:rFonts w:ascii="Times New Roman" w:hAnsi="Times New Roman"/>
          <w:sz w:val="22"/>
          <w:szCs w:val="22"/>
        </w:rPr>
        <w:t xml:space="preserve"> in the United States</w:t>
      </w:r>
      <w:r w:rsidR="00C92BF9" w:rsidRPr="006375B8">
        <w:rPr>
          <w:rFonts w:ascii="Times New Roman" w:hAnsi="Times New Roman"/>
          <w:sz w:val="22"/>
          <w:szCs w:val="22"/>
        </w:rPr>
        <w:t xml:space="preserve">. </w:t>
      </w:r>
      <w:r w:rsidR="009F5376">
        <w:rPr>
          <w:rFonts w:ascii="Times New Roman" w:hAnsi="Times New Roman"/>
          <w:sz w:val="22"/>
          <w:szCs w:val="22"/>
        </w:rPr>
        <w:t xml:space="preserve">Responsible </w:t>
      </w:r>
      <w:r w:rsidR="009F5376">
        <w:rPr>
          <w:rFonts w:ascii="Times New Roman" w:eastAsia="Times New Roman" w:hAnsi="Times New Roman"/>
          <w:sz w:val="22"/>
          <w:szCs w:val="22"/>
          <w:lang w:eastAsia="en-CA"/>
        </w:rPr>
        <w:t xml:space="preserve">for </w:t>
      </w:r>
      <w:r w:rsidR="00B219BB">
        <w:rPr>
          <w:rFonts w:ascii="Times New Roman" w:eastAsia="Times New Roman" w:hAnsi="Times New Roman"/>
          <w:sz w:val="22"/>
          <w:szCs w:val="22"/>
          <w:lang w:eastAsia="en-CA"/>
        </w:rPr>
        <w:t>hosting</w:t>
      </w:r>
      <w:r w:rsidR="009F5376">
        <w:rPr>
          <w:rFonts w:ascii="Times New Roman" w:eastAsia="Times New Roman" w:hAnsi="Times New Roman"/>
          <w:sz w:val="22"/>
          <w:szCs w:val="22"/>
          <w:lang w:eastAsia="en-CA"/>
        </w:rPr>
        <w:t xml:space="preserve"> 6000+ campers during events like the United States Formula 1 Grand Prix, Moto GP, Pirelli World Challenge, etc.</w:t>
      </w:r>
    </w:p>
    <w:p w14:paraId="6DE44469" w14:textId="5954E1EA" w:rsidR="00C92BF9" w:rsidRPr="009F5376" w:rsidRDefault="00BF38EF" w:rsidP="009F5376">
      <w:pPr>
        <w:tabs>
          <w:tab w:val="right" w:pos="10224"/>
        </w:tabs>
        <w:spacing w:before="60"/>
        <w:jc w:val="both"/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</w:pPr>
      <w:r w:rsidRPr="00A745FA"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  <w:t>Accomplishments:</w:t>
      </w:r>
    </w:p>
    <w:p w14:paraId="14101314" w14:textId="308EA590" w:rsidR="00BF38EF" w:rsidRDefault="00190139" w:rsidP="00BF38EF">
      <w:pPr>
        <w:pStyle w:val="ListParagraph"/>
        <w:numPr>
          <w:ilvl w:val="0"/>
          <w:numId w:val="6"/>
        </w:numPr>
        <w:tabs>
          <w:tab w:val="right" w:pos="10224"/>
        </w:tabs>
        <w:ind w:left="360"/>
        <w:jc w:val="both"/>
        <w:rPr>
          <w:rFonts w:ascii="Times New Roman" w:eastAsia="Times New Roman" w:hAnsi="Times New Roman"/>
          <w:sz w:val="22"/>
          <w:szCs w:val="22"/>
          <w:lang w:eastAsia="en-CA"/>
        </w:rPr>
      </w:pPr>
      <w:r>
        <w:rPr>
          <w:rFonts w:ascii="Times New Roman" w:eastAsia="Times New Roman" w:hAnsi="Times New Roman"/>
          <w:sz w:val="22"/>
          <w:szCs w:val="22"/>
          <w:lang w:eastAsia="en-CA"/>
        </w:rPr>
        <w:t>Transitioned</w:t>
      </w:r>
      <w:r w:rsidR="009F148B">
        <w:rPr>
          <w:rFonts w:ascii="Times New Roman" w:eastAsia="Times New Roman" w:hAnsi="Times New Roman"/>
          <w:sz w:val="22"/>
          <w:szCs w:val="22"/>
          <w:lang w:eastAsia="en-CA"/>
        </w:rPr>
        <w:t xml:space="preserve"> onsite</w:t>
      </w:r>
      <w:r>
        <w:rPr>
          <w:rFonts w:ascii="Times New Roman" w:eastAsia="Times New Roman" w:hAnsi="Times New Roman"/>
          <w:sz w:val="22"/>
          <w:szCs w:val="22"/>
          <w:lang w:eastAsia="en-CA"/>
        </w:rPr>
        <w:t xml:space="preserve"> </w:t>
      </w:r>
      <w:r w:rsidR="00B90126">
        <w:rPr>
          <w:rFonts w:ascii="Times New Roman" w:eastAsia="Times New Roman" w:hAnsi="Times New Roman"/>
          <w:sz w:val="22"/>
          <w:szCs w:val="22"/>
          <w:lang w:eastAsia="en-CA"/>
        </w:rPr>
        <w:t xml:space="preserve">RV park </w:t>
      </w:r>
      <w:r>
        <w:rPr>
          <w:rFonts w:ascii="Times New Roman" w:eastAsia="Times New Roman" w:hAnsi="Times New Roman"/>
          <w:sz w:val="22"/>
          <w:szCs w:val="22"/>
          <w:lang w:eastAsia="en-CA"/>
        </w:rPr>
        <w:t>from</w:t>
      </w:r>
      <w:r w:rsidR="00B90126">
        <w:rPr>
          <w:rFonts w:ascii="Times New Roman" w:eastAsia="Times New Roman" w:hAnsi="Times New Roman"/>
          <w:sz w:val="22"/>
          <w:szCs w:val="22"/>
          <w:lang w:eastAsia="en-CA"/>
        </w:rPr>
        <w:t xml:space="preserve"> being open only for events to a year-round</w:t>
      </w:r>
      <w:r w:rsidR="009F148B">
        <w:rPr>
          <w:rFonts w:ascii="Times New Roman" w:eastAsia="Times New Roman" w:hAnsi="Times New Roman"/>
          <w:sz w:val="22"/>
          <w:szCs w:val="22"/>
          <w:lang w:eastAsia="en-CA"/>
        </w:rPr>
        <w:t>,</w:t>
      </w:r>
      <w:r w:rsidR="00B90126">
        <w:rPr>
          <w:rFonts w:ascii="Times New Roman" w:eastAsia="Times New Roman" w:hAnsi="Times New Roman"/>
          <w:sz w:val="22"/>
          <w:szCs w:val="22"/>
          <w:lang w:eastAsia="en-CA"/>
        </w:rPr>
        <w:t xml:space="preserve"> profitable operation</w:t>
      </w:r>
    </w:p>
    <w:p w14:paraId="11590F67" w14:textId="1CACE9B6" w:rsidR="00BF38EF" w:rsidRPr="00375066" w:rsidRDefault="009F40A5" w:rsidP="00375066">
      <w:pPr>
        <w:pStyle w:val="ListParagraph"/>
        <w:numPr>
          <w:ilvl w:val="0"/>
          <w:numId w:val="6"/>
        </w:numPr>
        <w:tabs>
          <w:tab w:val="right" w:pos="10224"/>
        </w:tabs>
        <w:ind w:left="360"/>
        <w:jc w:val="both"/>
        <w:rPr>
          <w:rFonts w:ascii="Times New Roman" w:eastAsia="Times New Roman" w:hAnsi="Times New Roman"/>
          <w:sz w:val="22"/>
          <w:szCs w:val="22"/>
          <w:lang w:eastAsia="en-CA"/>
        </w:rPr>
      </w:pPr>
      <w:r>
        <w:rPr>
          <w:rFonts w:ascii="Times New Roman" w:eastAsia="Times New Roman" w:hAnsi="Times New Roman"/>
          <w:sz w:val="22"/>
          <w:szCs w:val="22"/>
          <w:lang w:eastAsia="en-CA"/>
        </w:rPr>
        <w:t>Selected and i</w:t>
      </w:r>
      <w:r w:rsidR="00E078A1">
        <w:rPr>
          <w:rFonts w:ascii="Times New Roman" w:eastAsia="Times New Roman" w:hAnsi="Times New Roman"/>
          <w:sz w:val="22"/>
          <w:szCs w:val="22"/>
          <w:lang w:eastAsia="en-CA"/>
        </w:rPr>
        <w:t xml:space="preserve">mplemented </w:t>
      </w:r>
      <w:r w:rsidR="00893034">
        <w:rPr>
          <w:rFonts w:ascii="Times New Roman" w:eastAsia="Times New Roman" w:hAnsi="Times New Roman"/>
          <w:sz w:val="22"/>
          <w:szCs w:val="22"/>
          <w:lang w:eastAsia="en-CA"/>
        </w:rPr>
        <w:t xml:space="preserve">the location’s </w:t>
      </w:r>
      <w:r w:rsidR="00E078A1">
        <w:rPr>
          <w:rFonts w:ascii="Times New Roman" w:eastAsia="Times New Roman" w:hAnsi="Times New Roman"/>
          <w:sz w:val="22"/>
          <w:szCs w:val="22"/>
          <w:lang w:eastAsia="en-CA"/>
        </w:rPr>
        <w:t>first ever property management system</w:t>
      </w:r>
    </w:p>
    <w:p w14:paraId="25B07150" w14:textId="77777777" w:rsidR="0053002F" w:rsidRPr="00F9171F" w:rsidRDefault="0053002F" w:rsidP="0053002F">
      <w:pPr>
        <w:tabs>
          <w:tab w:val="right" w:pos="10224"/>
        </w:tabs>
        <w:spacing w:before="120"/>
        <w:jc w:val="center"/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</w:pPr>
      <w:r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>White Lodging Services</w:t>
      </w:r>
      <w:r w:rsidRPr="00F9171F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 xml:space="preserve"> </w:t>
      </w:r>
      <w:r w:rsidRPr="00452A60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 xml:space="preserve">| </w:t>
      </w:r>
      <w:r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>Austin, TX</w:t>
      </w:r>
      <w:r w:rsidRPr="00F9171F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 xml:space="preserve"> |</w:t>
      </w:r>
      <w:r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 xml:space="preserve"> June 2013 - August 2017</w:t>
      </w:r>
    </w:p>
    <w:p w14:paraId="7CF7DF54" w14:textId="1ADF89CE" w:rsidR="0053002F" w:rsidRPr="00F9171F" w:rsidRDefault="009F40A5" w:rsidP="00A25E30">
      <w:pPr>
        <w:tabs>
          <w:tab w:val="right" w:pos="10224"/>
        </w:tabs>
        <w:spacing w:before="60"/>
        <w:jc w:val="both"/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</w:pPr>
      <w:r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  <w:t>General Manager</w:t>
      </w:r>
    </w:p>
    <w:p w14:paraId="4C3F8E7A" w14:textId="2CB1CB59" w:rsidR="0053002F" w:rsidRDefault="009F40A5" w:rsidP="00A25E30">
      <w:pPr>
        <w:shd w:val="clear" w:color="auto" w:fill="FFFFFF"/>
        <w:spacing w:before="60"/>
        <w:jc w:val="both"/>
        <w:rPr>
          <w:rFonts w:ascii="Times New Roman" w:eastAsia="Times New Roman" w:hAnsi="Times New Roman"/>
          <w:color w:val="333333"/>
          <w:sz w:val="22"/>
          <w:szCs w:val="22"/>
        </w:rPr>
      </w:pPr>
      <w:r>
        <w:rPr>
          <w:rFonts w:ascii="Times New Roman" w:eastAsia="Times New Roman" w:hAnsi="Times New Roman"/>
          <w:color w:val="333333"/>
          <w:sz w:val="22"/>
          <w:szCs w:val="22"/>
        </w:rPr>
        <w:t xml:space="preserve">Started with the company as a Guest Service Representative and </w:t>
      </w:r>
      <w:r w:rsidR="00205C7D">
        <w:rPr>
          <w:rFonts w:ascii="Times New Roman" w:eastAsia="Times New Roman" w:hAnsi="Times New Roman"/>
          <w:color w:val="333333"/>
          <w:sz w:val="22"/>
          <w:szCs w:val="22"/>
        </w:rPr>
        <w:t xml:space="preserve">was promoted multiple times until reaching the position of General Manager. Responsible for </w:t>
      </w:r>
      <w:r w:rsidR="00B471E4">
        <w:rPr>
          <w:rFonts w:ascii="Times New Roman" w:eastAsia="Times New Roman" w:hAnsi="Times New Roman"/>
          <w:color w:val="333333"/>
          <w:sz w:val="22"/>
          <w:szCs w:val="22"/>
        </w:rPr>
        <w:t xml:space="preserve">managing sales, guest services, and operations in all departments of </w:t>
      </w:r>
      <w:r w:rsidR="00AF1D30">
        <w:rPr>
          <w:rFonts w:ascii="Times New Roman" w:eastAsia="Times New Roman" w:hAnsi="Times New Roman"/>
          <w:color w:val="333333"/>
          <w:sz w:val="22"/>
          <w:szCs w:val="22"/>
        </w:rPr>
        <w:t>four</w:t>
      </w:r>
      <w:r w:rsidR="00B471E4">
        <w:rPr>
          <w:rFonts w:ascii="Times New Roman" w:eastAsia="Times New Roman" w:hAnsi="Times New Roman"/>
          <w:color w:val="333333"/>
          <w:sz w:val="22"/>
          <w:szCs w:val="22"/>
        </w:rPr>
        <w:t xml:space="preserve"> different Marriott branded select-service hotels</w:t>
      </w:r>
      <w:r w:rsidR="00AF1D30">
        <w:rPr>
          <w:rFonts w:ascii="Times New Roman" w:eastAsia="Times New Roman" w:hAnsi="Times New Roman"/>
          <w:color w:val="333333"/>
          <w:sz w:val="22"/>
          <w:szCs w:val="22"/>
        </w:rPr>
        <w:t xml:space="preserve"> (Courtyard, Residence Inn, Fairfield Inn, and Springhill Suites)</w:t>
      </w:r>
      <w:r w:rsidR="00B471E4">
        <w:rPr>
          <w:rFonts w:ascii="Times New Roman" w:eastAsia="Times New Roman" w:hAnsi="Times New Roman"/>
          <w:color w:val="333333"/>
          <w:sz w:val="22"/>
          <w:szCs w:val="22"/>
        </w:rPr>
        <w:t xml:space="preserve">. </w:t>
      </w:r>
    </w:p>
    <w:p w14:paraId="3D49CCFD" w14:textId="77777777" w:rsidR="0053002F" w:rsidRDefault="0053002F" w:rsidP="00A25E30">
      <w:pPr>
        <w:tabs>
          <w:tab w:val="right" w:pos="10224"/>
        </w:tabs>
        <w:spacing w:before="60"/>
        <w:jc w:val="both"/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</w:pPr>
      <w:r w:rsidRPr="00A745FA"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  <w:t>Accomplishments:</w:t>
      </w:r>
    </w:p>
    <w:p w14:paraId="55BA67AB" w14:textId="1A06DDC1" w:rsidR="0053002F" w:rsidRDefault="00E11EBB" w:rsidP="0053002F">
      <w:pPr>
        <w:pStyle w:val="ListParagraph"/>
        <w:numPr>
          <w:ilvl w:val="0"/>
          <w:numId w:val="6"/>
        </w:numPr>
        <w:tabs>
          <w:tab w:val="right" w:pos="10224"/>
        </w:tabs>
        <w:ind w:left="360"/>
        <w:jc w:val="both"/>
        <w:rPr>
          <w:rFonts w:ascii="Times New Roman" w:eastAsia="Times New Roman" w:hAnsi="Times New Roman"/>
          <w:sz w:val="22"/>
          <w:szCs w:val="22"/>
          <w:lang w:eastAsia="en-CA"/>
        </w:rPr>
      </w:pPr>
      <w:r>
        <w:rPr>
          <w:rFonts w:ascii="Times New Roman" w:eastAsia="Times New Roman" w:hAnsi="Times New Roman"/>
          <w:sz w:val="22"/>
          <w:szCs w:val="22"/>
          <w:lang w:eastAsia="en-CA"/>
        </w:rPr>
        <w:t xml:space="preserve">Earned </w:t>
      </w:r>
      <w:r w:rsidR="00C04DCE">
        <w:rPr>
          <w:rFonts w:ascii="Times New Roman" w:eastAsia="Times New Roman" w:hAnsi="Times New Roman"/>
          <w:sz w:val="22"/>
          <w:szCs w:val="22"/>
          <w:lang w:eastAsia="en-CA"/>
        </w:rPr>
        <w:t xml:space="preserve">highly coveted “Excalibur </w:t>
      </w:r>
      <w:r w:rsidR="00AE79B4">
        <w:rPr>
          <w:rFonts w:ascii="Times New Roman" w:eastAsia="Times New Roman" w:hAnsi="Times New Roman"/>
          <w:sz w:val="22"/>
          <w:szCs w:val="22"/>
          <w:lang w:eastAsia="en-CA"/>
        </w:rPr>
        <w:t>A</w:t>
      </w:r>
      <w:r w:rsidR="00C04DCE">
        <w:rPr>
          <w:rFonts w:ascii="Times New Roman" w:eastAsia="Times New Roman" w:hAnsi="Times New Roman"/>
          <w:sz w:val="22"/>
          <w:szCs w:val="22"/>
          <w:lang w:eastAsia="en-CA"/>
        </w:rPr>
        <w:t xml:space="preserve">ward” for </w:t>
      </w:r>
      <w:r w:rsidR="00CC2034">
        <w:rPr>
          <w:rFonts w:ascii="Times New Roman" w:eastAsia="Times New Roman" w:hAnsi="Times New Roman"/>
          <w:sz w:val="22"/>
          <w:szCs w:val="22"/>
          <w:lang w:eastAsia="en-CA"/>
        </w:rPr>
        <w:t>three</w:t>
      </w:r>
      <w:r w:rsidR="00C04DCE">
        <w:rPr>
          <w:rFonts w:ascii="Times New Roman" w:eastAsia="Times New Roman" w:hAnsi="Times New Roman"/>
          <w:sz w:val="22"/>
          <w:szCs w:val="22"/>
          <w:lang w:eastAsia="en-CA"/>
        </w:rPr>
        <w:t xml:space="preserve"> separate quarters while managing a Courtyard by Marriott </w:t>
      </w:r>
      <w:r w:rsidR="00362CC2">
        <w:rPr>
          <w:rFonts w:ascii="Times New Roman" w:eastAsia="Times New Roman" w:hAnsi="Times New Roman"/>
          <w:sz w:val="22"/>
          <w:szCs w:val="22"/>
          <w:lang w:eastAsia="en-CA"/>
        </w:rPr>
        <w:t>for exceptional</w:t>
      </w:r>
      <w:r w:rsidR="00C04DCE">
        <w:rPr>
          <w:rFonts w:ascii="Times New Roman" w:eastAsia="Times New Roman" w:hAnsi="Times New Roman"/>
          <w:sz w:val="22"/>
          <w:szCs w:val="22"/>
          <w:lang w:eastAsia="en-CA"/>
        </w:rPr>
        <w:t xml:space="preserve"> results in profitability, guest service scores, and market share.</w:t>
      </w:r>
    </w:p>
    <w:p w14:paraId="396F6249" w14:textId="25741231" w:rsidR="00362CC2" w:rsidRPr="00375066" w:rsidRDefault="00ED1C87" w:rsidP="0053002F">
      <w:pPr>
        <w:pStyle w:val="ListParagraph"/>
        <w:numPr>
          <w:ilvl w:val="0"/>
          <w:numId w:val="6"/>
        </w:numPr>
        <w:tabs>
          <w:tab w:val="right" w:pos="10224"/>
        </w:tabs>
        <w:ind w:left="360"/>
        <w:jc w:val="both"/>
        <w:rPr>
          <w:rFonts w:ascii="Times New Roman" w:eastAsia="Times New Roman" w:hAnsi="Times New Roman"/>
          <w:sz w:val="22"/>
          <w:szCs w:val="22"/>
          <w:lang w:eastAsia="en-CA"/>
        </w:rPr>
      </w:pPr>
      <w:r>
        <w:rPr>
          <w:rFonts w:ascii="Times New Roman" w:eastAsia="Times New Roman" w:hAnsi="Times New Roman"/>
          <w:sz w:val="22"/>
          <w:szCs w:val="22"/>
          <w:lang w:eastAsia="en-CA"/>
        </w:rPr>
        <w:t xml:space="preserve">Responsible for improving one hotel’s guest service scores from “red” to “gold” </w:t>
      </w:r>
      <w:r w:rsidR="00D92587">
        <w:rPr>
          <w:rFonts w:ascii="Times New Roman" w:eastAsia="Times New Roman" w:hAnsi="Times New Roman"/>
          <w:sz w:val="22"/>
          <w:szCs w:val="22"/>
          <w:lang w:eastAsia="en-CA"/>
        </w:rPr>
        <w:t>in less than 3 months</w:t>
      </w:r>
    </w:p>
    <w:p w14:paraId="1988AA5C" w14:textId="44F64967" w:rsidR="0075249B" w:rsidRPr="00F9171F" w:rsidRDefault="00934477" w:rsidP="0075249B">
      <w:pPr>
        <w:tabs>
          <w:tab w:val="right" w:pos="10224"/>
        </w:tabs>
        <w:spacing w:before="120"/>
        <w:jc w:val="center"/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</w:pPr>
      <w:r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>Marriott Horseshoe Bay Resort | Horseshoe Bay, TX | May 2008</w:t>
      </w:r>
      <w:r w:rsidR="00D65C4A"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 xml:space="preserve"> </w:t>
      </w:r>
      <w:r>
        <w:rPr>
          <w:rFonts w:ascii="Times New Roman" w:eastAsia="Times New Roman" w:hAnsi="Times New Roman"/>
          <w:b/>
          <w:sz w:val="22"/>
          <w:szCs w:val="22"/>
          <w:u w:val="single"/>
          <w:lang w:eastAsia="en-CA"/>
        </w:rPr>
        <w:t>- May 2013</w:t>
      </w:r>
    </w:p>
    <w:p w14:paraId="2AFC3F80" w14:textId="67C34430" w:rsidR="0075249B" w:rsidRPr="00F9171F" w:rsidRDefault="00424147" w:rsidP="00A25E30">
      <w:pPr>
        <w:tabs>
          <w:tab w:val="right" w:pos="10224"/>
        </w:tabs>
        <w:spacing w:before="60"/>
        <w:jc w:val="both"/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</w:pPr>
      <w:r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  <w:t>Activities Supervisor</w:t>
      </w:r>
    </w:p>
    <w:p w14:paraId="2A1CCE32" w14:textId="5F72BC7E" w:rsidR="0075249B" w:rsidRDefault="00C5002E" w:rsidP="00A25E30">
      <w:pPr>
        <w:pStyle w:val="NoSpacing"/>
        <w:spacing w:before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Seasonal position d</w:t>
      </w:r>
      <w:r w:rsidR="007A261F">
        <w:rPr>
          <w:rFonts w:ascii="Times New Roman" w:hAnsi="Times New Roman" w:cs="Times New Roman"/>
          <w:sz w:val="22"/>
          <w:szCs w:val="22"/>
        </w:rPr>
        <w:t xml:space="preserve">uring high school and college </w:t>
      </w:r>
      <w:r w:rsidR="00787E22">
        <w:rPr>
          <w:rFonts w:ascii="Times New Roman" w:hAnsi="Times New Roman" w:cs="Times New Roman"/>
          <w:sz w:val="22"/>
          <w:szCs w:val="22"/>
        </w:rPr>
        <w:t xml:space="preserve">supervising family activities and Kids Club at a large resort with high-end </w:t>
      </w:r>
      <w:r w:rsidR="00785BCD">
        <w:rPr>
          <w:rFonts w:ascii="Times New Roman" w:hAnsi="Times New Roman" w:cs="Times New Roman"/>
          <w:sz w:val="22"/>
          <w:szCs w:val="22"/>
        </w:rPr>
        <w:t xml:space="preserve">members and guests. </w:t>
      </w:r>
    </w:p>
    <w:p w14:paraId="2E1F0C96" w14:textId="77777777" w:rsidR="0075249B" w:rsidRDefault="0075249B" w:rsidP="00A25E30">
      <w:pPr>
        <w:tabs>
          <w:tab w:val="right" w:pos="10224"/>
        </w:tabs>
        <w:spacing w:before="60"/>
        <w:jc w:val="both"/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</w:pPr>
      <w:r w:rsidRPr="00A745FA">
        <w:rPr>
          <w:rFonts w:ascii="Times New Roman" w:eastAsia="Times New Roman" w:hAnsi="Times New Roman"/>
          <w:b/>
          <w:color w:val="17365D" w:themeColor="text2" w:themeShade="BF"/>
          <w:sz w:val="22"/>
          <w:szCs w:val="22"/>
          <w:lang w:eastAsia="en-CA"/>
        </w:rPr>
        <w:t>Accomplishment:</w:t>
      </w:r>
    </w:p>
    <w:p w14:paraId="48F6352D" w14:textId="658F816C" w:rsidR="00B219BB" w:rsidRPr="00B219BB" w:rsidRDefault="00785BCD" w:rsidP="00B219BB">
      <w:pPr>
        <w:pStyle w:val="NoSpacing"/>
        <w:numPr>
          <w:ilvl w:val="0"/>
          <w:numId w:val="1"/>
        </w:numPr>
        <w:spacing w:before="6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Promoted from activities attendant to supervisor responsible for a staff of 20+ </w:t>
      </w:r>
    </w:p>
    <w:p w14:paraId="60D694DC" w14:textId="77777777" w:rsidR="007A1486" w:rsidRDefault="007A1486" w:rsidP="00530E62">
      <w:pPr>
        <w:widowControl w:val="0"/>
        <w:pBdr>
          <w:bottom w:val="single" w:sz="12" w:space="1" w:color="C4BC96" w:themeColor="background2" w:themeShade="BF"/>
        </w:pBdr>
        <w:tabs>
          <w:tab w:val="left" w:pos="220"/>
          <w:tab w:val="left" w:pos="720"/>
        </w:tabs>
        <w:autoSpaceDE w:val="0"/>
        <w:autoSpaceDN w:val="0"/>
        <w:adjustRightInd w:val="0"/>
        <w:spacing w:before="40"/>
        <w:rPr>
          <w:rFonts w:ascii="Times New Roman" w:eastAsia="Times New Roman" w:hAnsi="Times New Roman"/>
          <w:b/>
          <w:smallCaps/>
          <w:color w:val="17365D" w:themeColor="text2" w:themeShade="BF"/>
          <w:spacing w:val="20"/>
          <w:sz w:val="22"/>
          <w:szCs w:val="22"/>
        </w:rPr>
      </w:pPr>
    </w:p>
    <w:p w14:paraId="68DCE5A2" w14:textId="10712CF6" w:rsidR="002B2688" w:rsidRPr="0075249B" w:rsidRDefault="00125F4F" w:rsidP="00530E62">
      <w:pPr>
        <w:widowControl w:val="0"/>
        <w:pBdr>
          <w:bottom w:val="single" w:sz="12" w:space="1" w:color="C4BC96" w:themeColor="background2" w:themeShade="BF"/>
        </w:pBdr>
        <w:tabs>
          <w:tab w:val="left" w:pos="220"/>
          <w:tab w:val="left" w:pos="720"/>
        </w:tabs>
        <w:autoSpaceDE w:val="0"/>
        <w:autoSpaceDN w:val="0"/>
        <w:adjustRightInd w:val="0"/>
        <w:spacing w:before="40"/>
        <w:rPr>
          <w:rFonts w:ascii="Times New Roman" w:eastAsia="Times New Roman" w:hAnsi="Times New Roman"/>
          <w:b/>
          <w:smallCaps/>
          <w:color w:val="17365D" w:themeColor="text2" w:themeShade="BF"/>
          <w:spacing w:val="20"/>
          <w:sz w:val="22"/>
          <w:szCs w:val="22"/>
        </w:rPr>
      </w:pPr>
      <w:r>
        <w:rPr>
          <w:rFonts w:ascii="Times New Roman" w:eastAsia="Times New Roman" w:hAnsi="Times New Roman"/>
          <w:b/>
          <w:smallCaps/>
          <w:color w:val="17365D" w:themeColor="text2" w:themeShade="BF"/>
          <w:spacing w:val="20"/>
          <w:sz w:val="22"/>
          <w:szCs w:val="22"/>
        </w:rPr>
        <w:t>Hobbies and Interests</w:t>
      </w:r>
    </w:p>
    <w:p w14:paraId="03362D06" w14:textId="4FCC57F9" w:rsidR="00BF38EF" w:rsidRPr="00341FCA" w:rsidRDefault="00125F4F" w:rsidP="00341FCA">
      <w:pPr>
        <w:pStyle w:val="NoSpacing"/>
        <w:numPr>
          <w:ilvl w:val="0"/>
          <w:numId w:val="8"/>
        </w:numPr>
        <w:spacing w:before="120"/>
        <w:jc w:val="both"/>
        <w:rPr>
          <w:rFonts w:ascii="Times New Roman" w:hAnsi="Times New Roman" w:cs="Times New Roman"/>
          <w:sz w:val="22"/>
          <w:szCs w:val="22"/>
        </w:rPr>
      </w:pPr>
      <w:r w:rsidRPr="00EC42A9">
        <w:rPr>
          <w:rFonts w:ascii="Times New Roman" w:hAnsi="Times New Roman" w:cs="Times New Roman"/>
          <w:sz w:val="22"/>
          <w:szCs w:val="22"/>
        </w:rPr>
        <w:t xml:space="preserve">International Travel – </w:t>
      </w:r>
      <w:r w:rsidR="00EA3991">
        <w:rPr>
          <w:rFonts w:ascii="Times New Roman" w:hAnsi="Times New Roman" w:cs="Times New Roman"/>
          <w:sz w:val="22"/>
          <w:szCs w:val="22"/>
        </w:rPr>
        <w:t xml:space="preserve">After a study abroad semester in Italy, </w:t>
      </w:r>
      <w:r w:rsidRPr="00EC42A9">
        <w:rPr>
          <w:rFonts w:ascii="Times New Roman" w:hAnsi="Times New Roman" w:cs="Times New Roman"/>
          <w:sz w:val="22"/>
          <w:szCs w:val="22"/>
        </w:rPr>
        <w:t>I</w:t>
      </w:r>
      <w:r w:rsidR="00EA3991">
        <w:rPr>
          <w:rFonts w:ascii="Times New Roman" w:hAnsi="Times New Roman" w:cs="Times New Roman"/>
          <w:sz w:val="22"/>
          <w:szCs w:val="22"/>
        </w:rPr>
        <w:t xml:space="preserve"> have </w:t>
      </w:r>
      <w:r w:rsidR="00961A31">
        <w:rPr>
          <w:rFonts w:ascii="Times New Roman" w:hAnsi="Times New Roman" w:cs="Times New Roman"/>
          <w:sz w:val="22"/>
          <w:szCs w:val="22"/>
        </w:rPr>
        <w:t>had a goal of</w:t>
      </w:r>
      <w:r w:rsidRPr="00EC42A9">
        <w:rPr>
          <w:rFonts w:ascii="Times New Roman" w:hAnsi="Times New Roman" w:cs="Times New Roman"/>
          <w:sz w:val="22"/>
          <w:szCs w:val="22"/>
        </w:rPr>
        <w:t xml:space="preserve"> visit</w:t>
      </w:r>
      <w:r w:rsidR="00961A31">
        <w:rPr>
          <w:rFonts w:ascii="Times New Roman" w:hAnsi="Times New Roman" w:cs="Times New Roman"/>
          <w:sz w:val="22"/>
          <w:szCs w:val="22"/>
        </w:rPr>
        <w:t>ing</w:t>
      </w:r>
      <w:r w:rsidRPr="00EC42A9">
        <w:rPr>
          <w:rFonts w:ascii="Times New Roman" w:hAnsi="Times New Roman" w:cs="Times New Roman"/>
          <w:sz w:val="22"/>
          <w:szCs w:val="22"/>
        </w:rPr>
        <w:t xml:space="preserve"> a </w:t>
      </w:r>
      <w:r w:rsidR="004E1F62">
        <w:rPr>
          <w:rFonts w:ascii="Times New Roman" w:hAnsi="Times New Roman" w:cs="Times New Roman"/>
          <w:sz w:val="22"/>
          <w:szCs w:val="22"/>
        </w:rPr>
        <w:t>different</w:t>
      </w:r>
      <w:r w:rsidRPr="00EC42A9">
        <w:rPr>
          <w:rFonts w:ascii="Times New Roman" w:hAnsi="Times New Roman" w:cs="Times New Roman"/>
          <w:sz w:val="22"/>
          <w:szCs w:val="22"/>
        </w:rPr>
        <w:t xml:space="preserve"> country each year</w:t>
      </w:r>
      <w:r w:rsidR="0099298B" w:rsidRPr="00EC42A9">
        <w:rPr>
          <w:rFonts w:ascii="Times New Roman" w:hAnsi="Times New Roman" w:cs="Times New Roman"/>
          <w:sz w:val="22"/>
          <w:szCs w:val="22"/>
        </w:rPr>
        <w:t xml:space="preserve"> to exp</w:t>
      </w:r>
      <w:r w:rsidR="000C1961" w:rsidRPr="00EC42A9">
        <w:rPr>
          <w:rFonts w:ascii="Times New Roman" w:hAnsi="Times New Roman" w:cs="Times New Roman"/>
          <w:sz w:val="22"/>
          <w:szCs w:val="22"/>
        </w:rPr>
        <w:t>lore and experience new cultures</w:t>
      </w:r>
    </w:p>
    <w:p w14:paraId="2F61ADCE" w14:textId="3C91E829" w:rsidR="002A3C49" w:rsidRDefault="002A3C49" w:rsidP="0011324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Gaming –</w:t>
      </w:r>
      <w:r w:rsidR="00130736">
        <w:rPr>
          <w:rFonts w:ascii="Times New Roman" w:hAnsi="Times New Roman" w:cs="Times New Roman"/>
          <w:sz w:val="22"/>
          <w:szCs w:val="22"/>
        </w:rPr>
        <w:t xml:space="preserve"> </w:t>
      </w:r>
      <w:r w:rsidR="00113249">
        <w:rPr>
          <w:rFonts w:ascii="Times New Roman" w:hAnsi="Times New Roman" w:cs="Times New Roman"/>
          <w:sz w:val="22"/>
          <w:szCs w:val="22"/>
        </w:rPr>
        <w:t>B</w:t>
      </w:r>
      <w:r w:rsidR="000A3CA8">
        <w:rPr>
          <w:rFonts w:ascii="Times New Roman" w:hAnsi="Times New Roman" w:cs="Times New Roman"/>
          <w:sz w:val="22"/>
          <w:szCs w:val="22"/>
        </w:rPr>
        <w:t>oard games</w:t>
      </w:r>
      <w:r w:rsidR="008F04A7">
        <w:rPr>
          <w:rFonts w:ascii="Times New Roman" w:hAnsi="Times New Roman" w:cs="Times New Roman"/>
          <w:sz w:val="22"/>
          <w:szCs w:val="22"/>
        </w:rPr>
        <w:t xml:space="preserve">, video games, puzzles, </w:t>
      </w:r>
      <w:r w:rsidR="00113249">
        <w:rPr>
          <w:rFonts w:ascii="Times New Roman" w:hAnsi="Times New Roman" w:cs="Times New Roman"/>
          <w:sz w:val="22"/>
          <w:szCs w:val="22"/>
        </w:rPr>
        <w:t>word jumbles, logic riddles…</w:t>
      </w:r>
      <w:r w:rsidR="000A3CA8">
        <w:rPr>
          <w:rFonts w:ascii="Times New Roman" w:hAnsi="Times New Roman" w:cs="Times New Roman"/>
          <w:sz w:val="22"/>
          <w:szCs w:val="22"/>
        </w:rPr>
        <w:t xml:space="preserve"> </w:t>
      </w:r>
      <w:r w:rsidR="004B0707">
        <w:rPr>
          <w:rFonts w:ascii="Times New Roman" w:hAnsi="Times New Roman" w:cs="Times New Roman"/>
          <w:sz w:val="22"/>
          <w:szCs w:val="22"/>
        </w:rPr>
        <w:t xml:space="preserve">I am highly competitive and thoroughly </w:t>
      </w:r>
      <w:r w:rsidR="00113249">
        <w:rPr>
          <w:rFonts w:ascii="Times New Roman" w:hAnsi="Times New Roman" w:cs="Times New Roman"/>
          <w:sz w:val="22"/>
          <w:szCs w:val="22"/>
        </w:rPr>
        <w:t xml:space="preserve">enjoy </w:t>
      </w:r>
      <w:r w:rsidR="000A3CA8">
        <w:rPr>
          <w:rFonts w:ascii="Times New Roman" w:hAnsi="Times New Roman" w:cs="Times New Roman"/>
          <w:sz w:val="22"/>
          <w:szCs w:val="22"/>
        </w:rPr>
        <w:t xml:space="preserve">anything </w:t>
      </w:r>
      <w:r w:rsidR="004B0707">
        <w:rPr>
          <w:rFonts w:ascii="Times New Roman" w:hAnsi="Times New Roman" w:cs="Times New Roman"/>
          <w:sz w:val="22"/>
          <w:szCs w:val="22"/>
        </w:rPr>
        <w:t>that requires</w:t>
      </w:r>
      <w:r w:rsidR="000A3CA8">
        <w:rPr>
          <w:rFonts w:ascii="Times New Roman" w:hAnsi="Times New Roman" w:cs="Times New Roman"/>
          <w:sz w:val="22"/>
          <w:szCs w:val="22"/>
        </w:rPr>
        <w:t xml:space="preserve"> strate</w:t>
      </w:r>
      <w:r w:rsidR="008F04A7">
        <w:rPr>
          <w:rFonts w:ascii="Times New Roman" w:hAnsi="Times New Roman" w:cs="Times New Roman"/>
          <w:sz w:val="22"/>
          <w:szCs w:val="22"/>
        </w:rPr>
        <w:t>gic thinking an</w:t>
      </w:r>
      <w:r w:rsidR="00113249">
        <w:rPr>
          <w:rFonts w:ascii="Times New Roman" w:hAnsi="Times New Roman" w:cs="Times New Roman"/>
          <w:sz w:val="22"/>
          <w:szCs w:val="22"/>
        </w:rPr>
        <w:t>d</w:t>
      </w:r>
      <w:r w:rsidR="008F04A7">
        <w:rPr>
          <w:rFonts w:ascii="Times New Roman" w:hAnsi="Times New Roman" w:cs="Times New Roman"/>
          <w:sz w:val="22"/>
          <w:szCs w:val="22"/>
        </w:rPr>
        <w:t xml:space="preserve"> problem solving </w:t>
      </w:r>
    </w:p>
    <w:p w14:paraId="44843CC5" w14:textId="18C6B47D" w:rsidR="00341FCA" w:rsidRPr="00EC42A9" w:rsidRDefault="00341FCA" w:rsidP="0011324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C42A9">
        <w:rPr>
          <w:rFonts w:ascii="Times New Roman" w:hAnsi="Times New Roman" w:cs="Times New Roman"/>
          <w:sz w:val="22"/>
          <w:szCs w:val="22"/>
        </w:rPr>
        <w:t>Recreational sports – I enjoy team sports and organized kickball</w:t>
      </w:r>
      <w:r w:rsidR="00B7226D">
        <w:rPr>
          <w:rFonts w:ascii="Times New Roman" w:hAnsi="Times New Roman" w:cs="Times New Roman"/>
          <w:sz w:val="22"/>
          <w:szCs w:val="22"/>
        </w:rPr>
        <w:t>, soccer,</w:t>
      </w:r>
      <w:r w:rsidRPr="00EC42A9">
        <w:rPr>
          <w:rFonts w:ascii="Times New Roman" w:hAnsi="Times New Roman" w:cs="Times New Roman"/>
          <w:sz w:val="22"/>
          <w:szCs w:val="22"/>
        </w:rPr>
        <w:t xml:space="preserve"> and sand volleyball team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EC42A9">
        <w:rPr>
          <w:rFonts w:ascii="Times New Roman" w:hAnsi="Times New Roman" w:cs="Times New Roman"/>
          <w:sz w:val="22"/>
          <w:szCs w:val="22"/>
        </w:rPr>
        <w:t xml:space="preserve"> with my co-workers</w:t>
      </w:r>
    </w:p>
    <w:sectPr w:rsidR="00341FCA" w:rsidRPr="00EC42A9" w:rsidSect="00375066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A28F5"/>
    <w:multiLevelType w:val="hybridMultilevel"/>
    <w:tmpl w:val="0B96E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B954C6"/>
    <w:multiLevelType w:val="hybridMultilevel"/>
    <w:tmpl w:val="5CE4FF6A"/>
    <w:lvl w:ilvl="0" w:tplc="0034254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292510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EC664E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16882A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CA8FF2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916661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2EC316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4468B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B62A54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782F17"/>
    <w:multiLevelType w:val="hybridMultilevel"/>
    <w:tmpl w:val="97ECB014"/>
    <w:lvl w:ilvl="0" w:tplc="53C2A3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2444"/>
    <w:multiLevelType w:val="hybridMultilevel"/>
    <w:tmpl w:val="B4DCFA14"/>
    <w:lvl w:ilvl="0" w:tplc="53C2A3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3E4B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C8BE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444C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C1E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74D6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2C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075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6EE8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86740"/>
    <w:multiLevelType w:val="multilevel"/>
    <w:tmpl w:val="C106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326A7"/>
    <w:multiLevelType w:val="hybridMultilevel"/>
    <w:tmpl w:val="3DE0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05D05"/>
    <w:multiLevelType w:val="hybridMultilevel"/>
    <w:tmpl w:val="CB5405BE"/>
    <w:lvl w:ilvl="0" w:tplc="6194E8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E869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E04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8C1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E68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28D6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21F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A3F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B818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D68F7"/>
    <w:multiLevelType w:val="hybridMultilevel"/>
    <w:tmpl w:val="57B88E40"/>
    <w:lvl w:ilvl="0" w:tplc="DD1E74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A8A6F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6EDD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ED0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D4A2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5CE9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054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AE2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FEA2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85"/>
    <w:rsid w:val="000107C4"/>
    <w:rsid w:val="00024965"/>
    <w:rsid w:val="00061675"/>
    <w:rsid w:val="00097BD3"/>
    <w:rsid w:val="000A3CA8"/>
    <w:rsid w:val="000C1961"/>
    <w:rsid w:val="000D6A65"/>
    <w:rsid w:val="00107C40"/>
    <w:rsid w:val="00113249"/>
    <w:rsid w:val="00125150"/>
    <w:rsid w:val="00125F4F"/>
    <w:rsid w:val="00130736"/>
    <w:rsid w:val="001335E2"/>
    <w:rsid w:val="001451B1"/>
    <w:rsid w:val="001745BD"/>
    <w:rsid w:val="00180970"/>
    <w:rsid w:val="00190139"/>
    <w:rsid w:val="001A2DFB"/>
    <w:rsid w:val="001B6478"/>
    <w:rsid w:val="001D0E2E"/>
    <w:rsid w:val="001E02EA"/>
    <w:rsid w:val="001E5D08"/>
    <w:rsid w:val="00205C7D"/>
    <w:rsid w:val="00213978"/>
    <w:rsid w:val="002304D1"/>
    <w:rsid w:val="002844C6"/>
    <w:rsid w:val="002A3C49"/>
    <w:rsid w:val="002A5585"/>
    <w:rsid w:val="002B2688"/>
    <w:rsid w:val="002B68C6"/>
    <w:rsid w:val="002E66FA"/>
    <w:rsid w:val="00314ECA"/>
    <w:rsid w:val="0032274A"/>
    <w:rsid w:val="00341FCA"/>
    <w:rsid w:val="00362CC2"/>
    <w:rsid w:val="00375066"/>
    <w:rsid w:val="00382FC9"/>
    <w:rsid w:val="00384B58"/>
    <w:rsid w:val="003C6EF6"/>
    <w:rsid w:val="003C7A66"/>
    <w:rsid w:val="003F1941"/>
    <w:rsid w:val="003F1B3C"/>
    <w:rsid w:val="004053C6"/>
    <w:rsid w:val="00424147"/>
    <w:rsid w:val="00442805"/>
    <w:rsid w:val="00452A60"/>
    <w:rsid w:val="004657BA"/>
    <w:rsid w:val="00482427"/>
    <w:rsid w:val="00494897"/>
    <w:rsid w:val="004A1CF9"/>
    <w:rsid w:val="004B0707"/>
    <w:rsid w:val="004B5628"/>
    <w:rsid w:val="004E1F62"/>
    <w:rsid w:val="004E5567"/>
    <w:rsid w:val="004F4D2D"/>
    <w:rsid w:val="004F52D6"/>
    <w:rsid w:val="005176EF"/>
    <w:rsid w:val="0053002F"/>
    <w:rsid w:val="00530E62"/>
    <w:rsid w:val="005A6B8E"/>
    <w:rsid w:val="005E0C61"/>
    <w:rsid w:val="006375B8"/>
    <w:rsid w:val="006D049E"/>
    <w:rsid w:val="00713673"/>
    <w:rsid w:val="0075249B"/>
    <w:rsid w:val="00760BD0"/>
    <w:rsid w:val="00785BCD"/>
    <w:rsid w:val="00787E22"/>
    <w:rsid w:val="00790BD9"/>
    <w:rsid w:val="007A1486"/>
    <w:rsid w:val="007A261F"/>
    <w:rsid w:val="007A6900"/>
    <w:rsid w:val="007C5CB3"/>
    <w:rsid w:val="007D3861"/>
    <w:rsid w:val="007D62C4"/>
    <w:rsid w:val="00873D9E"/>
    <w:rsid w:val="00885A29"/>
    <w:rsid w:val="00890F01"/>
    <w:rsid w:val="00893034"/>
    <w:rsid w:val="008A04E9"/>
    <w:rsid w:val="008A6DE9"/>
    <w:rsid w:val="008D3E39"/>
    <w:rsid w:val="008E3CA8"/>
    <w:rsid w:val="008F04A7"/>
    <w:rsid w:val="008F63D6"/>
    <w:rsid w:val="00902232"/>
    <w:rsid w:val="00917507"/>
    <w:rsid w:val="00934477"/>
    <w:rsid w:val="00937530"/>
    <w:rsid w:val="00943F6E"/>
    <w:rsid w:val="00950B9B"/>
    <w:rsid w:val="00956249"/>
    <w:rsid w:val="0096079D"/>
    <w:rsid w:val="00961A31"/>
    <w:rsid w:val="00984628"/>
    <w:rsid w:val="0099298B"/>
    <w:rsid w:val="009C49A4"/>
    <w:rsid w:val="009D40FA"/>
    <w:rsid w:val="009E17CD"/>
    <w:rsid w:val="009F148B"/>
    <w:rsid w:val="009F40A5"/>
    <w:rsid w:val="009F5376"/>
    <w:rsid w:val="00A25E30"/>
    <w:rsid w:val="00A539E7"/>
    <w:rsid w:val="00A745FA"/>
    <w:rsid w:val="00AB2BA6"/>
    <w:rsid w:val="00AE79B4"/>
    <w:rsid w:val="00AF1D30"/>
    <w:rsid w:val="00B007E7"/>
    <w:rsid w:val="00B0772C"/>
    <w:rsid w:val="00B207DF"/>
    <w:rsid w:val="00B219BB"/>
    <w:rsid w:val="00B471E4"/>
    <w:rsid w:val="00B7226D"/>
    <w:rsid w:val="00B90126"/>
    <w:rsid w:val="00BC49DF"/>
    <w:rsid w:val="00BF38EF"/>
    <w:rsid w:val="00C04DCE"/>
    <w:rsid w:val="00C0633C"/>
    <w:rsid w:val="00C33AA7"/>
    <w:rsid w:val="00C5002E"/>
    <w:rsid w:val="00C90836"/>
    <w:rsid w:val="00C92BF9"/>
    <w:rsid w:val="00CB1027"/>
    <w:rsid w:val="00CC2034"/>
    <w:rsid w:val="00CF7E43"/>
    <w:rsid w:val="00D02D3F"/>
    <w:rsid w:val="00D043BA"/>
    <w:rsid w:val="00D23ACC"/>
    <w:rsid w:val="00D35EE5"/>
    <w:rsid w:val="00D367BA"/>
    <w:rsid w:val="00D436ED"/>
    <w:rsid w:val="00D65C4A"/>
    <w:rsid w:val="00D77A66"/>
    <w:rsid w:val="00D92587"/>
    <w:rsid w:val="00DD2ABB"/>
    <w:rsid w:val="00DD6E06"/>
    <w:rsid w:val="00E073FD"/>
    <w:rsid w:val="00E078A1"/>
    <w:rsid w:val="00E11EBB"/>
    <w:rsid w:val="00E30B93"/>
    <w:rsid w:val="00E3560D"/>
    <w:rsid w:val="00E45339"/>
    <w:rsid w:val="00E57AEC"/>
    <w:rsid w:val="00E95E09"/>
    <w:rsid w:val="00EA3991"/>
    <w:rsid w:val="00EB6717"/>
    <w:rsid w:val="00EC42A9"/>
    <w:rsid w:val="00ED1C87"/>
    <w:rsid w:val="00F01635"/>
    <w:rsid w:val="00F07C15"/>
    <w:rsid w:val="00F17442"/>
    <w:rsid w:val="00F418CF"/>
    <w:rsid w:val="00F94A53"/>
    <w:rsid w:val="00F95F8E"/>
    <w:rsid w:val="00FB12A6"/>
    <w:rsid w:val="00FB45FE"/>
    <w:rsid w:val="00FC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0579FF"/>
  <w15:docId w15:val="{15CBC252-207B-42F2-A825-7C8FA46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C2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26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26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26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26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26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26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26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26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26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26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26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26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26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26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26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26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26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26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802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8026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26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8026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80265"/>
    <w:rPr>
      <w:b/>
      <w:bCs/>
    </w:rPr>
  </w:style>
  <w:style w:type="character" w:styleId="Emphasis">
    <w:name w:val="Emphasis"/>
    <w:basedOn w:val="DefaultParagraphFont"/>
    <w:uiPriority w:val="20"/>
    <w:qFormat/>
    <w:rsid w:val="00C8026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80265"/>
    <w:rPr>
      <w:rFonts w:cs="F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C8026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80265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8026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8026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26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265"/>
    <w:rPr>
      <w:b/>
      <w:i/>
      <w:sz w:val="24"/>
    </w:rPr>
  </w:style>
  <w:style w:type="character" w:styleId="SubtleEmphasis">
    <w:name w:val="Subtle Emphasis"/>
    <w:uiPriority w:val="19"/>
    <w:qFormat/>
    <w:rsid w:val="00C8026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8026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8026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8026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8026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26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05C2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05C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C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C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C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C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2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E65DB"/>
    <w:rPr>
      <w:rFonts w:ascii="Times New Roman" w:eastAsia="Times New Roman" w:hAnsi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E65DB"/>
    <w:rPr>
      <w:rFonts w:ascii="Times New Roman" w:eastAsia="Times New Roman" w:hAnsi="Times New Roman"/>
      <w:sz w:val="28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24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08070">
                          <w:blockQuote w:val="1"/>
                          <w:marLeft w:val="96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8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4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5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34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9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62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78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26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02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00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33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8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09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71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72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24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30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47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76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9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0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McLane</dc:creator>
  <cp:lastModifiedBy>Missy Natoli</cp:lastModifiedBy>
  <cp:revision>104</cp:revision>
  <cp:lastPrinted>2019-03-04T01:55:00Z</cp:lastPrinted>
  <dcterms:created xsi:type="dcterms:W3CDTF">2020-02-21T01:21:00Z</dcterms:created>
  <dcterms:modified xsi:type="dcterms:W3CDTF">2021-03-05T13:07:00Z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cehziWodUAmrafN+PU51yG2T6xWgyjmvnWhU3iDyuKNw</vt:lpwstr>
  </property>
</Properties>
</file>