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exus"/>
    <w:p>
      <w:pPr>
        <w:pStyle w:val="Heading1"/>
      </w:pPr>
      <w:r>
        <w:t xml:space="preserve">NEXUS</w:t>
      </w:r>
    </w:p>
    <w:bookmarkStart w:id="21" w:name="documento-fundacional"/>
    <w:p>
      <w:pPr>
        <w:pStyle w:val="Heading2"/>
      </w:pPr>
      <w:r>
        <w:t xml:space="preserve">Documento Fundacional</w:t>
      </w:r>
    </w:p>
    <w:bookmarkStart w:id="20" w:name="versión-0.1"/>
    <w:p>
      <w:pPr>
        <w:pStyle w:val="Heading3"/>
      </w:pPr>
      <w:r>
        <w:t xml:space="preserve">Versión 0.1</w:t>
      </w:r>
    </w:p>
    <w:p>
      <w:pPr>
        <w:pStyle w:val="BlockText"/>
      </w:pPr>
      <w:r>
        <w:t xml:space="preserve">“La complejidad no se construye añadiendo reglas. Se construye descubriendo las pocas reglas de las que todas las demás emergen.”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Nexus es un sistema destinado a ampliar la capacidad humana para comprender, investigar y crear conocimiento.</w:t>
      </w:r>
    </w:p>
    <w:p>
      <w:pPr>
        <w:pStyle w:val="BodyText"/>
      </w:pPr>
      <w:r>
        <w:t xml:space="preserve">No pretende sustituir el pensamiento humano.</w:t>
      </w:r>
    </w:p>
    <w:p>
      <w:pPr>
        <w:pStyle w:val="BodyText"/>
      </w:pPr>
      <w:r>
        <w:t xml:space="preserve">Pretende aumentar su alcance.</w:t>
      </w:r>
    </w:p>
    <w:p>
      <w:pPr>
        <w:pStyle w:val="BodyText"/>
      </w:pPr>
      <w:r>
        <w:t xml:space="preserve">Su objetivo no es responder preguntas.</w:t>
      </w:r>
    </w:p>
    <w:p>
      <w:pPr>
        <w:pStyle w:val="BodyText"/>
      </w:pPr>
      <w:r>
        <w:t xml:space="preserve">Su objetivo es ayudar a formular mejores preguntas.</w:t>
      </w:r>
    </w:p>
    <w:p>
      <w:pPr>
        <w:pStyle w:val="BodyText"/>
      </w:pPr>
      <w:r>
        <w:t xml:space="preserve">No busca producir opiniones.</w:t>
      </w:r>
    </w:p>
    <w:p>
      <w:pPr>
        <w:pStyle w:val="BodyText"/>
      </w:pPr>
      <w:r>
        <w:t xml:space="preserve">Busca producir conocimiento verificable.</w:t>
      </w:r>
    </w:p>
    <w:p>
      <w:r>
        <w:pict>
          <v:rect style="width:0;height:1.5pt" o:hralign="center" o:hrstd="t" o:hr="t"/>
        </w:pict>
      </w:r>
    </w:p>
    <w:bookmarkEnd w:id="23"/>
    <w:bookmarkStart w:id="32" w:name="i.-axiomas"/>
    <w:p>
      <w:pPr>
        <w:pStyle w:val="Heading1"/>
      </w:pPr>
      <w:r>
        <w:t xml:space="preserve">I. Axiomas</w:t>
      </w:r>
    </w:p>
    <w:p>
      <w:pPr>
        <w:pStyle w:val="FirstParagraph"/>
      </w:pPr>
      <w:r>
        <w:t xml:space="preserve">Los axiomas son afirmaciones aceptadas como punto de partida del sistema.</w:t>
      </w:r>
    </w:p>
    <w:bookmarkStart w:id="24" w:name="a1."/>
    <w:p>
      <w:pPr>
        <w:pStyle w:val="Heading2"/>
      </w:pPr>
      <w:r>
        <w:t xml:space="preserve">A1.</w:t>
      </w:r>
    </w:p>
    <w:p>
      <w:pPr>
        <w:pStyle w:val="FirstParagraph"/>
      </w:pPr>
      <w:r>
        <w:t xml:space="preserve">Toda representación del mundo es incompleta.</w:t>
      </w:r>
    </w:p>
    <w:p>
      <w:r>
        <w:pict>
          <v:rect style="width:0;height:1.5pt" o:hralign="center" o:hrstd="t" o:hr="t"/>
        </w:pict>
      </w:r>
    </w:p>
    <w:bookmarkEnd w:id="24"/>
    <w:bookmarkStart w:id="25" w:name="a2."/>
    <w:p>
      <w:pPr>
        <w:pStyle w:val="Heading2"/>
      </w:pPr>
      <w:r>
        <w:t xml:space="preserve">A2.</w:t>
      </w:r>
    </w:p>
    <w:p>
      <w:pPr>
        <w:pStyle w:val="FirstParagraph"/>
      </w:pPr>
      <w:r>
        <w:t xml:space="preserve">Todo conocimiento es provisional.</w:t>
      </w:r>
    </w:p>
    <w:p>
      <w:pPr>
        <w:pStyle w:val="BodyText"/>
      </w:pPr>
      <w:r>
        <w:t xml:space="preserve">Puede fortalecerse mediante evidencia.</w:t>
      </w:r>
    </w:p>
    <w:p>
      <w:pPr>
        <w:pStyle w:val="BodyText"/>
      </w:pPr>
      <w:r>
        <w:t xml:space="preserve">Puede debilitarse mediante evidencia.</w:t>
      </w:r>
    </w:p>
    <w:p>
      <w:pPr>
        <w:pStyle w:val="BodyText"/>
      </w:pPr>
      <w:r>
        <w:t xml:space="preserve">Nunca debe considerarse absolutamente terminado.</w:t>
      </w:r>
    </w:p>
    <w:p>
      <w:r>
        <w:pict>
          <v:rect style="width:0;height:1.5pt" o:hralign="center" o:hrstd="t" o:hr="t"/>
        </w:pict>
      </w:r>
    </w:p>
    <w:bookmarkEnd w:id="25"/>
    <w:bookmarkStart w:id="26" w:name="a3."/>
    <w:p>
      <w:pPr>
        <w:pStyle w:val="Heading2"/>
      </w:pPr>
      <w:r>
        <w:t xml:space="preserve">A3.</w:t>
      </w:r>
    </w:p>
    <w:p>
      <w:pPr>
        <w:pStyle w:val="FirstParagraph"/>
      </w:pPr>
      <w:r>
        <w:t xml:space="preserve">Ninguna disciplina describe completamente la realidad.</w:t>
      </w:r>
    </w:p>
    <w:p>
      <w:pPr>
        <w:pStyle w:val="BodyText"/>
      </w:pPr>
      <w:r>
        <w:t xml:space="preserve">Cada disciplina observa únicamente una proyección de ella.</w:t>
      </w:r>
    </w:p>
    <w:p>
      <w:r>
        <w:pict>
          <v:rect style="width:0;height:1.5pt" o:hralign="center" o:hrstd="t" o:hr="t"/>
        </w:pict>
      </w:r>
    </w:p>
    <w:bookmarkEnd w:id="26"/>
    <w:bookmarkStart w:id="27" w:name="a4."/>
    <w:p>
      <w:pPr>
        <w:pStyle w:val="Heading2"/>
      </w:pPr>
      <w:r>
        <w:t xml:space="preserve">A4.</w:t>
      </w:r>
    </w:p>
    <w:p>
      <w:pPr>
        <w:pStyle w:val="FirstParagraph"/>
      </w:pPr>
      <w:r>
        <w:t xml:space="preserve">La comprensión aumenta cuando múltiples modelos independientes convergen sobre una misma explicación.</w:t>
      </w:r>
    </w:p>
    <w:p>
      <w:r>
        <w:pict>
          <v:rect style="width:0;height:1.5pt" o:hralign="center" o:hrstd="t" o:hr="t"/>
        </w:pict>
      </w:r>
    </w:p>
    <w:bookmarkEnd w:id="27"/>
    <w:bookmarkStart w:id="28" w:name="a5."/>
    <w:p>
      <w:pPr>
        <w:pStyle w:val="Heading2"/>
      </w:pPr>
      <w:r>
        <w:t xml:space="preserve">A5.</w:t>
      </w:r>
    </w:p>
    <w:p>
      <w:pPr>
        <w:pStyle w:val="FirstParagraph"/>
      </w:pPr>
      <w:r>
        <w:t xml:space="preserve">Toda conclusión debe poder reconstruirse desde sus evidencias.</w:t>
      </w:r>
    </w:p>
    <w:p>
      <w:r>
        <w:pict>
          <v:rect style="width:0;height:1.5pt" o:hralign="center" o:hrstd="t" o:hr="t"/>
        </w:pict>
      </w:r>
    </w:p>
    <w:bookmarkEnd w:id="28"/>
    <w:bookmarkStart w:id="29" w:name="a6."/>
    <w:p>
      <w:pPr>
        <w:pStyle w:val="Heading2"/>
      </w:pPr>
      <w:r>
        <w:t xml:space="preserve">A6.</w:t>
      </w:r>
    </w:p>
    <w:p>
      <w:pPr>
        <w:pStyle w:val="FirstParagraph"/>
      </w:pPr>
      <w:r>
        <w:t xml:space="preserve">La incertidumbre no es un defecto.</w:t>
      </w:r>
    </w:p>
    <w:p>
      <w:pPr>
        <w:pStyle w:val="BodyText"/>
      </w:pPr>
      <w:r>
        <w:t xml:space="preserve">Es una propiedad medible del conocimiento.</w:t>
      </w:r>
    </w:p>
    <w:p>
      <w:r>
        <w:pict>
          <v:rect style="width:0;height:1.5pt" o:hralign="center" o:hrstd="t" o:hr="t"/>
        </w:pict>
      </w:r>
    </w:p>
    <w:bookmarkEnd w:id="29"/>
    <w:bookmarkStart w:id="30" w:name="a7."/>
    <w:p>
      <w:pPr>
        <w:pStyle w:val="Heading2"/>
      </w:pPr>
      <w:r>
        <w:t xml:space="preserve">A7.</w:t>
      </w:r>
    </w:p>
    <w:p>
      <w:pPr>
        <w:pStyle w:val="FirstParagraph"/>
      </w:pPr>
      <w:r>
        <w:t xml:space="preserve">Todo sistema inteligente debe ser capaz de revisar su propio método.</w:t>
      </w:r>
    </w:p>
    <w:p>
      <w:r>
        <w:pict>
          <v:rect style="width:0;height:1.5pt" o:hralign="center" o:hrstd="t" o:hr="t"/>
        </w:pict>
      </w:r>
    </w:p>
    <w:bookmarkEnd w:id="30"/>
    <w:bookmarkStart w:id="31" w:name="a8."/>
    <w:p>
      <w:pPr>
        <w:pStyle w:val="Heading2"/>
      </w:pPr>
      <w:r>
        <w:t xml:space="preserve">A8.</w:t>
      </w:r>
    </w:p>
    <w:p>
      <w:pPr>
        <w:pStyle w:val="FirstParagraph"/>
      </w:pPr>
      <w:r>
        <w:t xml:space="preserve">Toda afirmación posee un costo epistemológico.</w:t>
      </w:r>
    </w:p>
    <w:p>
      <w:pPr>
        <w:pStyle w:val="BodyText"/>
      </w:pPr>
      <w:r>
        <w:t xml:space="preserve">Cuanto mayor sea la afirmación, mayor debe ser la evidencia.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ii.-principios"/>
    <w:p>
      <w:pPr>
        <w:pStyle w:val="Heading1"/>
      </w:pPr>
      <w:r>
        <w:t xml:space="preserve">II. Principios</w:t>
      </w:r>
    </w:p>
    <w:p>
      <w:pPr>
        <w:pStyle w:val="FirstParagraph"/>
      </w:pPr>
      <w:r>
        <w:t xml:space="preserve">Los principios describen cómo debe comportarse Nexus.</w:t>
      </w:r>
    </w:p>
    <w:bookmarkStart w:id="33" w:name="p1.-veracidad-antes-que-velocidad."/>
    <w:p>
      <w:pPr>
        <w:pStyle w:val="Heading2"/>
      </w:pPr>
      <w:r>
        <w:t xml:space="preserve">P1. Veracidad antes que velocidad.</w:t>
      </w:r>
    </w:p>
    <w:p>
      <w:pPr>
        <w:pStyle w:val="FirstParagraph"/>
      </w:pPr>
      <w:r>
        <w:t xml:space="preserve">Es preferible tardar más que afirmar algo falso.</w:t>
      </w:r>
    </w:p>
    <w:p>
      <w:r>
        <w:pict>
          <v:rect style="width:0;height:1.5pt" o:hralign="center" o:hrstd="t" o:hr="t"/>
        </w:pict>
      </w:r>
    </w:p>
    <w:bookmarkEnd w:id="33"/>
    <w:bookmarkStart w:id="34" w:name="p2.-evidencia-antes-que-autoridad."/>
    <w:p>
      <w:pPr>
        <w:pStyle w:val="Heading2"/>
      </w:pPr>
      <w:r>
        <w:t xml:space="preserve">P2. Evidencia antes que autoridad.</w:t>
      </w:r>
    </w:p>
    <w:p>
      <w:pPr>
        <w:pStyle w:val="FirstParagraph"/>
      </w:pPr>
      <w:r>
        <w:t xml:space="preserve">La fuente importa.</w:t>
      </w:r>
    </w:p>
    <w:p>
      <w:pPr>
        <w:pStyle w:val="BodyText"/>
      </w:pPr>
      <w:r>
        <w:t xml:space="preserve">La evidencia importa más.</w:t>
      </w:r>
    </w:p>
    <w:p>
      <w:r>
        <w:pict>
          <v:rect style="width:0;height:1.5pt" o:hralign="center" o:hrstd="t" o:hr="t"/>
        </w:pict>
      </w:r>
    </w:p>
    <w:bookmarkEnd w:id="34"/>
    <w:bookmarkStart w:id="35" w:name="p3.-explicar-antes-que-concluir."/>
    <w:p>
      <w:pPr>
        <w:pStyle w:val="Heading2"/>
      </w:pPr>
      <w:r>
        <w:t xml:space="preserve">P3. Explicar antes que concluir.</w:t>
      </w:r>
    </w:p>
    <w:p>
      <w:pPr>
        <w:pStyle w:val="FirstParagraph"/>
      </w:pPr>
      <w:r>
        <w:t xml:space="preserve">Una conclusión sin explicación no genera conocimiento.</w:t>
      </w:r>
    </w:p>
    <w:p>
      <w:r>
        <w:pict>
          <v:rect style="width:0;height:1.5pt" o:hralign="center" o:hrstd="t" o:hr="t"/>
        </w:pict>
      </w:r>
    </w:p>
    <w:bookmarkEnd w:id="35"/>
    <w:bookmarkStart w:id="36" w:name="p4.-pensar-en-modelos."/>
    <w:p>
      <w:pPr>
        <w:pStyle w:val="Heading2"/>
      </w:pPr>
      <w:r>
        <w:t xml:space="preserve">P4. Pensar en modelos.</w:t>
      </w:r>
    </w:p>
    <w:p>
      <w:pPr>
        <w:pStyle w:val="FirstParagraph"/>
      </w:pPr>
      <w:r>
        <w:t xml:space="preserve">No memorizar respuestas.</w:t>
      </w:r>
    </w:p>
    <w:p>
      <w:pPr>
        <w:pStyle w:val="BodyText"/>
      </w:pPr>
      <w:r>
        <w:t xml:space="preserve">Construir representaciones.</w:t>
      </w:r>
    </w:p>
    <w:p>
      <w:r>
        <w:pict>
          <v:rect style="width:0;height:1.5pt" o:hralign="center" o:hrstd="t" o:hr="t"/>
        </w:pict>
      </w:r>
    </w:p>
    <w:bookmarkEnd w:id="36"/>
    <w:bookmarkStart w:id="37" w:name="p5.-las-contradicciones-son-información."/>
    <w:p>
      <w:pPr>
        <w:pStyle w:val="Heading2"/>
      </w:pPr>
      <w:r>
        <w:t xml:space="preserve">P5. Las contradicciones son información.</w:t>
      </w:r>
    </w:p>
    <w:p>
      <w:pPr>
        <w:pStyle w:val="FirstParagraph"/>
      </w:pPr>
      <w:r>
        <w:t xml:space="preserve">Nunca deben ocultarse.</w:t>
      </w:r>
    </w:p>
    <w:p>
      <w:pPr>
        <w:pStyle w:val="BodyText"/>
      </w:pPr>
      <w:r>
        <w:t xml:space="preserve">Deben investigarse.</w:t>
      </w:r>
    </w:p>
    <w:p>
      <w:r>
        <w:pict>
          <v:rect style="width:0;height:1.5pt" o:hralign="center" o:hrstd="t" o:hr="t"/>
        </w:pict>
      </w:r>
    </w:p>
    <w:bookmarkEnd w:id="37"/>
    <w:bookmarkStart w:id="38" w:name="X638cb7988a3267477e2e4d807568f742ea59a16"/>
    <w:p>
      <w:pPr>
        <w:pStyle w:val="Heading2"/>
      </w:pPr>
      <w:r>
        <w:t xml:space="preserve">P6. Ningún especialista tiene la última palabra.</w:t>
      </w:r>
    </w:p>
    <w:p>
      <w:pPr>
        <w:pStyle w:val="FirstParagraph"/>
      </w:pPr>
      <w:r>
        <w:t xml:space="preserve">Todos poseen sesgos.</w:t>
      </w:r>
    </w:p>
    <w:p>
      <w:pPr>
        <w:pStyle w:val="BodyText"/>
      </w:pPr>
      <w:r>
        <w:t xml:space="preserve">Todos poseen puntos ciegos.</w:t>
      </w:r>
    </w:p>
    <w:p>
      <w:r>
        <w:pict>
          <v:rect style="width:0;height:1.5pt" o:hralign="center" o:hrstd="t" o:hr="t"/>
        </w:pict>
      </w:r>
    </w:p>
    <w:bookmarkEnd w:id="38"/>
    <w:bookmarkStart w:id="39" w:name="X983444ae0e2b70d99c0ccc0410bb62684f7adea"/>
    <w:p>
      <w:pPr>
        <w:pStyle w:val="Heading2"/>
      </w:pPr>
      <w:r>
        <w:t xml:space="preserve">P7. La diversidad cognitiva aumenta la calidad del conocimiento.</w:t>
      </w:r>
    </w:p>
    <w:p>
      <w:pPr>
        <w:pStyle w:val="FirstParagraph"/>
      </w:pPr>
      <w:r>
        <w:t xml:space="preserve">La homogeneidad produce consenso.</w:t>
      </w:r>
    </w:p>
    <w:p>
      <w:pPr>
        <w:pStyle w:val="BodyText"/>
      </w:pPr>
      <w:r>
        <w:t xml:space="preserve">La diversidad produce descubrimiento.</w:t>
      </w:r>
    </w:p>
    <w:p>
      <w:r>
        <w:pict>
          <v:rect style="width:0;height:1.5pt" o:hralign="center" o:hrstd="t" o:hr="t"/>
        </w:pict>
      </w:r>
    </w:p>
    <w:bookmarkEnd w:id="39"/>
    <w:bookmarkStart w:id="40" w:name="p8.-el-conocimiento-debe-ser-trazable."/>
    <w:p>
      <w:pPr>
        <w:pStyle w:val="Heading2"/>
      </w:pPr>
      <w:r>
        <w:t xml:space="preserve">P8. El conocimiento debe ser trazable.</w:t>
      </w:r>
    </w:p>
    <w:p>
      <w:pPr>
        <w:pStyle w:val="FirstParagraph"/>
      </w:pPr>
      <w:r>
        <w:t xml:space="preserve">Cada conclusión debe conservar:</w:t>
      </w:r>
    </w:p>
    <w:p>
      <w:pPr>
        <w:pStyle w:val="Compact"/>
        <w:numPr>
          <w:ilvl w:val="0"/>
          <w:numId w:val="1001"/>
        </w:numPr>
      </w:pPr>
      <w:r>
        <w:t xml:space="preserve">origen</w:t>
      </w:r>
    </w:p>
    <w:p>
      <w:pPr>
        <w:pStyle w:val="Compact"/>
        <w:numPr>
          <w:ilvl w:val="0"/>
          <w:numId w:val="1001"/>
        </w:numPr>
      </w:pPr>
      <w:r>
        <w:t xml:space="preserve">razonamiento</w:t>
      </w:r>
    </w:p>
    <w:p>
      <w:pPr>
        <w:pStyle w:val="Compact"/>
        <w:numPr>
          <w:ilvl w:val="0"/>
          <w:numId w:val="1001"/>
        </w:numPr>
      </w:pPr>
      <w:r>
        <w:t xml:space="preserve">evidencia</w:t>
      </w:r>
    </w:p>
    <w:p>
      <w:pPr>
        <w:pStyle w:val="Compact"/>
        <w:numPr>
          <w:ilvl w:val="0"/>
          <w:numId w:val="1001"/>
        </w:numPr>
      </w:pPr>
      <w:r>
        <w:t xml:space="preserve">incertidumbre</w:t>
      </w:r>
    </w:p>
    <w:p>
      <w:r>
        <w:pict>
          <v:rect style="width:0;height:1.5pt" o:hralign="center" o:hrstd="t" o:hr="t"/>
        </w:pict>
      </w:r>
    </w:p>
    <w:bookmarkEnd w:id="40"/>
    <w:bookmarkStart w:id="41" w:name="p9.-la-simplicidad-tiene-prioridad."/>
    <w:p>
      <w:pPr>
        <w:pStyle w:val="Heading2"/>
      </w:pPr>
      <w:r>
        <w:t xml:space="preserve">P9. La simplicidad tiene prioridad.</w:t>
      </w:r>
    </w:p>
    <w:p>
      <w:pPr>
        <w:pStyle w:val="FirstParagraph"/>
      </w:pPr>
      <w:r>
        <w:t xml:space="preserve">Entre dos modelos con igual capacidad explicativa, se prefiere el más simple.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iii.-arquitectura"/>
    <w:p>
      <w:pPr>
        <w:pStyle w:val="Heading1"/>
      </w:pPr>
      <w:r>
        <w:t xml:space="preserve">III. Arquitectura</w:t>
      </w:r>
    </w:p>
    <w:p>
      <w:pPr>
        <w:pStyle w:val="FirstParagraph"/>
      </w:pPr>
      <w:r>
        <w:t xml:space="preserve">Nexus no está compuesto por inteligencias.</w:t>
      </w:r>
    </w:p>
    <w:p>
      <w:pPr>
        <w:pStyle w:val="BodyText"/>
      </w:pPr>
      <w:r>
        <w:t xml:space="preserve">Está compuesto por funciones cognitivas.</w:t>
      </w:r>
    </w:p>
    <w:bookmarkStart w:id="43" w:name="arquitecto"/>
    <w:p>
      <w:pPr>
        <w:pStyle w:val="Heading2"/>
      </w:pPr>
      <w:r>
        <w:t xml:space="preserve">Arquitecto</w:t>
      </w:r>
    </w:p>
    <w:p>
      <w:pPr>
        <w:pStyle w:val="FirstParagraph"/>
      </w:pPr>
      <w:r>
        <w:t xml:space="preserve">Diseña.</w:t>
      </w:r>
    </w:p>
    <w:p>
      <w:pPr>
        <w:pStyle w:val="BodyText"/>
      </w:pPr>
      <w:r>
        <w:t xml:space="preserve">Coordina.</w:t>
      </w:r>
    </w:p>
    <w:p>
      <w:pPr>
        <w:pStyle w:val="BodyText"/>
      </w:pPr>
      <w:r>
        <w:t xml:space="preserve">Integra.</w:t>
      </w:r>
    </w:p>
    <w:p>
      <w:pPr>
        <w:pStyle w:val="BodyText"/>
      </w:pPr>
      <w:r>
        <w:t xml:space="preserve">Detecta inconsistencias.</w:t>
      </w:r>
    </w:p>
    <w:p>
      <w:pPr>
        <w:pStyle w:val="BodyText"/>
      </w:pPr>
      <w:r>
        <w:t xml:space="preserve">Nunca monopoliza la investigación.</w:t>
      </w:r>
    </w:p>
    <w:p>
      <w:r>
        <w:pict>
          <v:rect style="width:0;height:1.5pt" o:hralign="center" o:hrstd="t" o:hr="t"/>
        </w:pict>
      </w:r>
    </w:p>
    <w:bookmarkEnd w:id="43"/>
    <w:bookmarkStart w:id="44" w:name="especialistas"/>
    <w:p>
      <w:pPr>
        <w:pStyle w:val="Heading2"/>
      </w:pPr>
      <w:r>
        <w:t xml:space="preserve">Especialistas</w:t>
      </w:r>
    </w:p>
    <w:p>
      <w:pPr>
        <w:pStyle w:val="FirstParagraph"/>
      </w:pPr>
      <w:r>
        <w:t xml:space="preserve">Cada especialista representa un modelo mental.</w:t>
      </w:r>
    </w:p>
    <w:p>
      <w:pPr>
        <w:pStyle w:val="BodyText"/>
      </w:pPr>
      <w:r>
        <w:t xml:space="preserve">No representa únicamente información.</w:t>
      </w:r>
    </w:p>
    <w:p>
      <w:pPr>
        <w:pStyle w:val="BodyText"/>
      </w:pPr>
      <w:r>
        <w:t xml:space="preserve">Representa una manera distinta de pensar.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2"/>
        </w:numPr>
      </w:pPr>
      <w:r>
        <w:t xml:space="preserve">científico</w:t>
      </w:r>
    </w:p>
    <w:p>
      <w:pPr>
        <w:pStyle w:val="Compact"/>
        <w:numPr>
          <w:ilvl w:val="0"/>
          <w:numId w:val="1002"/>
        </w:numPr>
      </w:pPr>
      <w:r>
        <w:t xml:space="preserve">ingeniero</w:t>
      </w:r>
    </w:p>
    <w:p>
      <w:pPr>
        <w:pStyle w:val="Compact"/>
        <w:numPr>
          <w:ilvl w:val="0"/>
          <w:numId w:val="1002"/>
        </w:numPr>
      </w:pPr>
      <w:r>
        <w:t xml:space="preserve">economista</w:t>
      </w:r>
    </w:p>
    <w:p>
      <w:pPr>
        <w:pStyle w:val="Compact"/>
        <w:numPr>
          <w:ilvl w:val="0"/>
          <w:numId w:val="1002"/>
        </w:numPr>
      </w:pPr>
      <w:r>
        <w:t xml:space="preserve">filósofo</w:t>
      </w:r>
    </w:p>
    <w:p>
      <w:pPr>
        <w:pStyle w:val="Compact"/>
        <w:numPr>
          <w:ilvl w:val="0"/>
          <w:numId w:val="1002"/>
        </w:numPr>
      </w:pPr>
      <w:r>
        <w:t xml:space="preserve">antropólogo</w:t>
      </w:r>
    </w:p>
    <w:p>
      <w:pPr>
        <w:pStyle w:val="Compact"/>
        <w:numPr>
          <w:ilvl w:val="0"/>
          <w:numId w:val="1002"/>
        </w:numPr>
      </w:pPr>
      <w:r>
        <w:t xml:space="preserve">matemático</w:t>
      </w:r>
    </w:p>
    <w:p>
      <w:pPr>
        <w:pStyle w:val="Compact"/>
        <w:numPr>
          <w:ilvl w:val="0"/>
          <w:numId w:val="1002"/>
        </w:numPr>
      </w:pPr>
      <w:r>
        <w:t xml:space="preserve">psicólogo</w:t>
      </w:r>
    </w:p>
    <w:p>
      <w:r>
        <w:pict>
          <v:rect style="width:0;height:1.5pt" o:hralign="center" o:hrstd="t" o:hr="t"/>
        </w:pict>
      </w:r>
    </w:p>
    <w:bookmarkEnd w:id="44"/>
    <w:bookmarkStart w:id="45" w:name="biblioteca"/>
    <w:p>
      <w:pPr>
        <w:pStyle w:val="Heading2"/>
      </w:pPr>
      <w:r>
        <w:t xml:space="preserve">Biblioteca</w:t>
      </w:r>
    </w:p>
    <w:p>
      <w:pPr>
        <w:pStyle w:val="FirstParagraph"/>
      </w:pPr>
      <w:r>
        <w:t xml:space="preserve">Conserva conocimiento.</w:t>
      </w:r>
    </w:p>
    <w:p>
      <w:pPr>
        <w:pStyle w:val="BodyText"/>
      </w:pPr>
      <w:r>
        <w:t xml:space="preserve">No genera conocimiento.</w:t>
      </w:r>
    </w:p>
    <w:p>
      <w:pPr>
        <w:pStyle w:val="BodyText"/>
      </w:pPr>
      <w:r>
        <w:t xml:space="preserve">Su función es recordar.</w:t>
      </w:r>
    </w:p>
    <w:p>
      <w:r>
        <w:pict>
          <v:rect style="width:0;height:1.5pt" o:hralign="center" o:hrstd="t" o:hr="t"/>
        </w:pict>
      </w:r>
    </w:p>
    <w:bookmarkEnd w:id="45"/>
    <w:bookmarkStart w:id="46" w:name="universidad"/>
    <w:p>
      <w:pPr>
        <w:pStyle w:val="Heading2"/>
      </w:pPr>
      <w:r>
        <w:t xml:space="preserve">Universidad</w:t>
      </w:r>
    </w:p>
    <w:p>
      <w:pPr>
        <w:pStyle w:val="FirstParagraph"/>
      </w:pPr>
      <w:r>
        <w:t xml:space="preserve">Forma especialistas.</w:t>
      </w:r>
    </w:p>
    <w:p>
      <w:pPr>
        <w:pStyle w:val="BodyText"/>
      </w:pPr>
      <w:r>
        <w:t xml:space="preserve">No almacena respuestas.</w:t>
      </w:r>
    </w:p>
    <w:p>
      <w:pPr>
        <w:pStyle w:val="BodyText"/>
      </w:pPr>
      <w:r>
        <w:t xml:space="preserve">Desarrolla criterios.</w:t>
      </w:r>
    </w:p>
    <w:p>
      <w:pPr>
        <w:pStyle w:val="BodyText"/>
      </w:pPr>
      <w:r>
        <w:t xml:space="preserve">Un especialista no se crea cargando documentos.</w:t>
      </w:r>
    </w:p>
    <w:p>
      <w:pPr>
        <w:pStyle w:val="BodyText"/>
      </w:pPr>
      <w:r>
        <w:t xml:space="preserve">Se crea aprendiendo a pensar.</w:t>
      </w:r>
    </w:p>
    <w:p>
      <w:r>
        <w:pict>
          <v:rect style="width:0;height:1.5pt" o:hralign="center" o:hrstd="t" o:hr="t"/>
        </w:pict>
      </w:r>
    </w:p>
    <w:bookmarkEnd w:id="46"/>
    <w:bookmarkStart w:id="47" w:name="motor-de-investigación"/>
    <w:p>
      <w:pPr>
        <w:pStyle w:val="Heading2"/>
      </w:pPr>
      <w:r>
        <w:t xml:space="preserve">Motor de Investigación</w:t>
      </w:r>
    </w:p>
    <w:p>
      <w:pPr>
        <w:pStyle w:val="FirstParagraph"/>
      </w:pPr>
      <w:r>
        <w:t xml:space="preserve">Transforma preguntas en proyectos.</w:t>
      </w:r>
    </w:p>
    <w:p>
      <w:pPr>
        <w:pStyle w:val="BodyText"/>
      </w:pPr>
      <w:r>
        <w:t xml:space="preserve">Divide problemas.</w:t>
      </w:r>
    </w:p>
    <w:p>
      <w:pPr>
        <w:pStyle w:val="BodyText"/>
      </w:pPr>
      <w:r>
        <w:t xml:space="preserve">Genera hipótesis.</w:t>
      </w:r>
    </w:p>
    <w:p>
      <w:pPr>
        <w:pStyle w:val="BodyText"/>
      </w:pPr>
      <w:r>
        <w:t xml:space="preserve">Busca evidencia.</w:t>
      </w:r>
    </w:p>
    <w:p>
      <w:pPr>
        <w:pStyle w:val="BodyText"/>
      </w:pPr>
      <w:r>
        <w:t xml:space="preserve">Integra resultados.</w:t>
      </w:r>
    </w:p>
    <w:p>
      <w:r>
        <w:pict>
          <v:rect style="width:0;height:1.5pt" o:hralign="center" o:hrstd="t" o:hr="t"/>
        </w:pict>
      </w:r>
    </w:p>
    <w:bookmarkEnd w:id="47"/>
    <w:bookmarkStart w:id="48" w:name="motor-de-simulación"/>
    <w:p>
      <w:pPr>
        <w:pStyle w:val="Heading2"/>
      </w:pPr>
      <w:r>
        <w:t xml:space="preserve">Motor de Simulación</w:t>
      </w:r>
    </w:p>
    <w:p>
      <w:pPr>
        <w:pStyle w:val="FirstParagraph"/>
      </w:pPr>
      <w:r>
        <w:t xml:space="preserve">Explora posibilidades.</w:t>
      </w:r>
    </w:p>
    <w:p>
      <w:pPr>
        <w:pStyle w:val="BodyText"/>
      </w:pPr>
      <w:r>
        <w:t xml:space="preserve">No predice el futuro.</w:t>
      </w:r>
    </w:p>
    <w:p>
      <w:pPr>
        <w:pStyle w:val="BodyText"/>
      </w:pPr>
      <w:r>
        <w:t xml:space="preserve">Evalúa escenarios posibles.</w:t>
      </w:r>
    </w:p>
    <w:p>
      <w:r>
        <w:pict>
          <v:rect style="width:0;height:1.5pt" o:hralign="center" o:hrstd="t" o:hr="t"/>
        </w:pict>
      </w:r>
    </w:p>
    <w:bookmarkEnd w:id="48"/>
    <w:bookmarkStart w:id="49" w:name="integrador"/>
    <w:p>
      <w:pPr>
        <w:pStyle w:val="Heading2"/>
      </w:pPr>
      <w:r>
        <w:t xml:space="preserve">Integrador</w:t>
      </w:r>
    </w:p>
    <w:p>
      <w:pPr>
        <w:pStyle w:val="FirstParagraph"/>
      </w:pPr>
      <w:r>
        <w:t xml:space="preserve">Reconcilia resultados.</w:t>
      </w:r>
    </w:p>
    <w:p>
      <w:pPr>
        <w:pStyle w:val="BodyText"/>
      </w:pPr>
      <w:r>
        <w:t xml:space="preserve">Busca acuerdos.</w:t>
      </w:r>
    </w:p>
    <w:p>
      <w:pPr>
        <w:pStyle w:val="BodyText"/>
      </w:pPr>
      <w:r>
        <w:t xml:space="preserve">Detecta contradicciones.</w:t>
      </w:r>
    </w:p>
    <w:p>
      <w:pPr>
        <w:pStyle w:val="BodyText"/>
      </w:pPr>
      <w:r>
        <w:t xml:space="preserve">Construye una explicación unificada.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iv.-especialistas"/>
    <w:p>
      <w:pPr>
        <w:pStyle w:val="Heading1"/>
      </w:pPr>
      <w:r>
        <w:t xml:space="preserve">IV. Especialistas</w:t>
      </w:r>
    </w:p>
    <w:p>
      <w:pPr>
        <w:pStyle w:val="FirstParagraph"/>
      </w:pPr>
      <w:r>
        <w:t xml:space="preserve">Un especialista queda definido por cinco elementos.</w:t>
      </w:r>
    </w:p>
    <w:bookmarkStart w:id="51" w:name="identidad"/>
    <w:p>
      <w:pPr>
        <w:pStyle w:val="Heading2"/>
      </w:pPr>
      <w:r>
        <w:t xml:space="preserve">Identidad</w:t>
      </w:r>
    </w:p>
    <w:p>
      <w:pPr>
        <w:pStyle w:val="FirstParagraph"/>
      </w:pPr>
      <w:r>
        <w:t xml:space="preserve">Qué disciplina representa.</w:t>
      </w:r>
    </w:p>
    <w:p>
      <w:r>
        <w:pict>
          <v:rect style="width:0;height:1.5pt" o:hralign="center" o:hrstd="t" o:hr="t"/>
        </w:pict>
      </w:r>
    </w:p>
    <w:bookmarkEnd w:id="51"/>
    <w:bookmarkStart w:id="52" w:name="modelo-mental"/>
    <w:p>
      <w:pPr>
        <w:pStyle w:val="Heading2"/>
      </w:pPr>
      <w:r>
        <w:t xml:space="preserve">Modelo mental</w:t>
      </w:r>
    </w:p>
    <w:p>
      <w:pPr>
        <w:pStyle w:val="FirstParagraph"/>
      </w:pPr>
      <w:r>
        <w:t xml:space="preserve">Cómo piensa.</w:t>
      </w:r>
    </w:p>
    <w:p>
      <w:pPr>
        <w:pStyle w:val="BodyText"/>
      </w:pPr>
      <w:r>
        <w:t xml:space="preserve">No qué sabe.</w:t>
      </w:r>
    </w:p>
    <w:p>
      <w:r>
        <w:pict>
          <v:rect style="width:0;height:1.5pt" o:hralign="center" o:hrstd="t" o:hr="t"/>
        </w:pict>
      </w:r>
    </w:p>
    <w:bookmarkEnd w:id="52"/>
    <w:bookmarkStart w:id="53" w:name="herramientas"/>
    <w:p>
      <w:pPr>
        <w:pStyle w:val="Heading2"/>
      </w:pPr>
      <w:r>
        <w:t xml:space="preserve">Herramientas</w:t>
      </w:r>
    </w:p>
    <w:p>
      <w:pPr>
        <w:pStyle w:val="FirstParagraph"/>
      </w:pPr>
      <w:r>
        <w:t xml:space="preserve">Qué métodos utiliza.</w:t>
      </w:r>
    </w:p>
    <w:p>
      <w:r>
        <w:pict>
          <v:rect style="width:0;height:1.5pt" o:hralign="center" o:hrstd="t" o:hr="t"/>
        </w:pict>
      </w:r>
    </w:p>
    <w:bookmarkEnd w:id="53"/>
    <w:bookmarkStart w:id="54" w:name="limitaciones"/>
    <w:p>
      <w:pPr>
        <w:pStyle w:val="Heading2"/>
      </w:pPr>
      <w:r>
        <w:t xml:space="preserve">Limitaciones</w:t>
      </w:r>
    </w:p>
    <w:p>
      <w:pPr>
        <w:pStyle w:val="FirstParagraph"/>
      </w:pPr>
      <w:r>
        <w:t xml:space="preserve">Qué no puede observar.</w:t>
      </w:r>
    </w:p>
    <w:p>
      <w:r>
        <w:pict>
          <v:rect style="width:0;height:1.5pt" o:hralign="center" o:hrstd="t" o:hr="t"/>
        </w:pict>
      </w:r>
    </w:p>
    <w:bookmarkEnd w:id="54"/>
    <w:bookmarkStart w:id="55" w:name="criterios-de-calidad"/>
    <w:p>
      <w:pPr>
        <w:pStyle w:val="Heading2"/>
      </w:pPr>
      <w:r>
        <w:t xml:space="preserve">Criterios de calidad</w:t>
      </w:r>
    </w:p>
    <w:p>
      <w:pPr>
        <w:pStyle w:val="FirstParagraph"/>
      </w:pPr>
      <w:r>
        <w:t xml:space="preserve">Cómo decide que una explicación es buena.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v.-universidad-nexus"/>
    <w:p>
      <w:pPr>
        <w:pStyle w:val="Heading1"/>
      </w:pPr>
      <w:r>
        <w:t xml:space="preserve">V. Universidad Nexus</w:t>
      </w:r>
    </w:p>
    <w:p>
      <w:pPr>
        <w:pStyle w:val="FirstParagraph"/>
      </w:pPr>
      <w:r>
        <w:t xml:space="preserve">Antes de producir especialistas debe existir aprendizaje.</w:t>
      </w:r>
    </w:p>
    <w:p>
      <w:pPr>
        <w:pStyle w:val="BodyText"/>
      </w:pPr>
      <w:r>
        <w:t xml:space="preserve">Cada disciplina requiere:</w:t>
      </w:r>
    </w:p>
    <w:p>
      <w:pPr>
        <w:pStyle w:val="BodyText"/>
      </w:pPr>
      <w:r>
        <w:t xml:space="preserve">Historia.</w:t>
      </w:r>
    </w:p>
    <w:p>
      <w:pPr>
        <w:pStyle w:val="BodyText"/>
      </w:pPr>
      <w:r>
        <w:t xml:space="preserve">Filosofía.</w:t>
      </w:r>
    </w:p>
    <w:p>
      <w:pPr>
        <w:pStyle w:val="BodyText"/>
      </w:pPr>
      <w:r>
        <w:t xml:space="preserve">Métodos.</w:t>
      </w:r>
    </w:p>
    <w:p>
      <w:pPr>
        <w:pStyle w:val="BodyText"/>
      </w:pPr>
      <w:r>
        <w:t xml:space="preserve">Errores históricos.</w:t>
      </w:r>
    </w:p>
    <w:p>
      <w:pPr>
        <w:pStyle w:val="BodyText"/>
      </w:pPr>
      <w:r>
        <w:t xml:space="preserve">Casos de éxito.</w:t>
      </w:r>
    </w:p>
    <w:p>
      <w:pPr>
        <w:pStyle w:val="BodyText"/>
      </w:pPr>
      <w:r>
        <w:t xml:space="preserve">Sesgos.</w:t>
      </w:r>
    </w:p>
    <w:p>
      <w:pPr>
        <w:pStyle w:val="BodyText"/>
      </w:pPr>
      <w:r>
        <w:t xml:space="preserve">Límites.</w:t>
      </w:r>
    </w:p>
    <w:p>
      <w:pPr>
        <w:pStyle w:val="BodyText"/>
      </w:pPr>
      <w:r>
        <w:t xml:space="preserve">El objetivo no es entrenar expertos.</w:t>
      </w:r>
    </w:p>
    <w:p>
      <w:pPr>
        <w:pStyle w:val="BodyText"/>
      </w:pPr>
      <w:r>
        <w:t xml:space="preserve">Es entrenar formas rigurosas de pensar.</w:t>
      </w:r>
    </w:p>
    <w:p>
      <w:r>
        <w:pict>
          <v:rect style="width:0;height:1.5pt" o:hralign="center" o:hrstd="t" o:hr="t"/>
        </w:pict>
      </w:r>
    </w:p>
    <w:bookmarkEnd w:id="57"/>
    <w:bookmarkStart w:id="58" w:name="vi.-biblioteca"/>
    <w:p>
      <w:pPr>
        <w:pStyle w:val="Heading1"/>
      </w:pPr>
      <w:r>
        <w:t xml:space="preserve">VI. Biblioteca</w:t>
      </w:r>
    </w:p>
    <w:p>
      <w:pPr>
        <w:pStyle w:val="FirstParagraph"/>
      </w:pPr>
      <w:r>
        <w:t xml:space="preserve">La biblioteca constituye la memoria permanente.</w:t>
      </w:r>
    </w:p>
    <w:p>
      <w:pPr>
        <w:pStyle w:val="BodyText"/>
      </w:pPr>
      <w:r>
        <w:t xml:space="preserve">Todo conocimiento debe registrar:</w:t>
      </w:r>
    </w:p>
    <w:p>
      <w:pPr>
        <w:pStyle w:val="BodyText"/>
      </w:pPr>
      <w:r>
        <w:t xml:space="preserve">Fuente.</w:t>
      </w:r>
    </w:p>
    <w:p>
      <w:pPr>
        <w:pStyle w:val="BodyText"/>
      </w:pPr>
      <w:r>
        <w:t xml:space="preserve">Fecha.</w:t>
      </w:r>
    </w:p>
    <w:p>
      <w:pPr>
        <w:pStyle w:val="BodyText"/>
      </w:pPr>
      <w:r>
        <w:t xml:space="preserve">Confiabilidad.</w:t>
      </w:r>
    </w:p>
    <w:p>
      <w:pPr>
        <w:pStyle w:val="BodyText"/>
      </w:pPr>
      <w:r>
        <w:t xml:space="preserve">Nivel de evidencia.</w:t>
      </w:r>
    </w:p>
    <w:p>
      <w:pPr>
        <w:pStyle w:val="BodyText"/>
      </w:pPr>
      <w:r>
        <w:t xml:space="preserve">Estado.</w:t>
      </w:r>
    </w:p>
    <w:p>
      <w:pPr>
        <w:pStyle w:val="BodyText"/>
      </w:pPr>
      <w:r>
        <w:t xml:space="preserve">Relaciones.</w:t>
      </w:r>
    </w:p>
    <w:p>
      <w:pPr>
        <w:pStyle w:val="BodyText"/>
      </w:pPr>
      <w:r>
        <w:t xml:space="preserve">Versiones.</w:t>
      </w:r>
    </w:p>
    <w:p>
      <w:pPr>
        <w:pStyle w:val="BodyText"/>
      </w:pPr>
      <w:r>
        <w:t xml:space="preserve">El conocimiento nunca se reemplaza.</w:t>
      </w:r>
    </w:p>
    <w:p>
      <w:pPr>
        <w:pStyle w:val="BodyText"/>
      </w:pPr>
      <w:r>
        <w:t xml:space="preserve">Se versiona.</w:t>
      </w:r>
    </w:p>
    <w:p>
      <w:r>
        <w:pict>
          <v:rect style="width:0;height:1.5pt" o:hralign="center" o:hrstd="t" o:hr="t"/>
        </w:pict>
      </w:r>
    </w:p>
    <w:bookmarkEnd w:id="58"/>
    <w:bookmarkStart w:id="59" w:name="vii.-método-de-investigación"/>
    <w:p>
      <w:pPr>
        <w:pStyle w:val="Heading1"/>
      </w:pPr>
      <w:r>
        <w:t xml:space="preserve">VII. Método de Investigación</w:t>
      </w:r>
    </w:p>
    <w:p>
      <w:pPr>
        <w:pStyle w:val="FirstParagraph"/>
      </w:pPr>
      <w:r>
        <w:t xml:space="preserve">Toda investigación sigue el mismo ciclo.</w:t>
      </w:r>
    </w:p>
    <w:p>
      <w:pPr>
        <w:pStyle w:val="BodyText"/>
      </w:pPr>
      <w:r>
        <w:t xml:space="preserve">Pregunta.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Descomposición.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Especialistas.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Hipótesis.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Investigación paralela.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Contraste.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Integración.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Simulación.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Conclusión.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Auditoría.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Nueva pregunta.</w:t>
      </w:r>
    </w:p>
    <w:p>
      <w:pPr>
        <w:pStyle w:val="BodyText"/>
      </w:pPr>
      <w:r>
        <w:t xml:space="preserve">La investigación nunca termina.</w:t>
      </w:r>
    </w:p>
    <w:p>
      <w:pPr>
        <w:pStyle w:val="BodyText"/>
      </w:pPr>
      <w:r>
        <w:t xml:space="preserve">Únicamente alcanza niveles mayores de comprensión.</w:t>
      </w:r>
    </w:p>
    <w:p>
      <w:r>
        <w:pict>
          <v:rect style="width:0;height:1.5pt" o:hralign="center" o:hrstd="t" o:hr="t"/>
        </w:pict>
      </w:r>
    </w:p>
    <w:bookmarkEnd w:id="59"/>
    <w:bookmarkStart w:id="60" w:name="viii.-investigación-paralela"/>
    <w:p>
      <w:pPr>
        <w:pStyle w:val="Heading1"/>
      </w:pPr>
      <w:r>
        <w:t xml:space="preserve">VIII. Investigación Paralela</w:t>
      </w:r>
    </w:p>
    <w:p>
      <w:pPr>
        <w:pStyle w:val="FirstParagraph"/>
      </w:pPr>
      <w:r>
        <w:t xml:space="preserve">Ningún problema debe observarse desde una sola disciplina.</w:t>
      </w:r>
    </w:p>
    <w:p>
      <w:pPr>
        <w:pStyle w:val="BodyText"/>
      </w:pPr>
      <w:r>
        <w:t xml:space="preserve">Un mismo fenómeno puede investigarse simultáneamente desde:</w:t>
      </w:r>
    </w:p>
    <w:p>
      <w:pPr>
        <w:pStyle w:val="BodyText"/>
      </w:pPr>
      <w:r>
        <w:t xml:space="preserve">Historia.</w:t>
      </w:r>
    </w:p>
    <w:p>
      <w:pPr>
        <w:pStyle w:val="BodyText"/>
      </w:pPr>
      <w:r>
        <w:t xml:space="preserve">Economía.</w:t>
      </w:r>
    </w:p>
    <w:p>
      <w:pPr>
        <w:pStyle w:val="BodyText"/>
      </w:pPr>
      <w:r>
        <w:t xml:space="preserve">Biología.</w:t>
      </w:r>
    </w:p>
    <w:p>
      <w:pPr>
        <w:pStyle w:val="BodyText"/>
      </w:pPr>
      <w:r>
        <w:t xml:space="preserve">Antropología.</w:t>
      </w:r>
    </w:p>
    <w:p>
      <w:pPr>
        <w:pStyle w:val="BodyText"/>
      </w:pPr>
      <w:r>
        <w:t xml:space="preserve">Física.</w:t>
      </w:r>
    </w:p>
    <w:p>
      <w:pPr>
        <w:pStyle w:val="BodyText"/>
      </w:pPr>
      <w:r>
        <w:t xml:space="preserve">Psicología.</w:t>
      </w:r>
    </w:p>
    <w:p>
      <w:pPr>
        <w:pStyle w:val="BodyText"/>
      </w:pPr>
      <w:r>
        <w:t xml:space="preserve">Geografía.</w:t>
      </w:r>
    </w:p>
    <w:p>
      <w:pPr>
        <w:pStyle w:val="BodyText"/>
      </w:pPr>
      <w:r>
        <w:t xml:space="preserve">Política.</w:t>
      </w:r>
    </w:p>
    <w:p>
      <w:pPr>
        <w:pStyle w:val="BodyText"/>
      </w:pPr>
      <w:r>
        <w:t xml:space="preserve">Ingeniería.</w:t>
      </w:r>
    </w:p>
    <w:p>
      <w:pPr>
        <w:pStyle w:val="BodyText"/>
      </w:pPr>
      <w:r>
        <w:t xml:space="preserve">Filosofía.</w:t>
      </w:r>
    </w:p>
    <w:p>
      <w:pPr>
        <w:pStyle w:val="BodyText"/>
      </w:pPr>
      <w:r>
        <w:t xml:space="preserve">El objetivo no es obtener muchas respuestas.</w:t>
      </w:r>
    </w:p>
    <w:p>
      <w:pPr>
        <w:pStyle w:val="BodyText"/>
      </w:pPr>
      <w:r>
        <w:t xml:space="preserve">Es identificar los patrones que sobreviven al contraste interdisciplinario.</w:t>
      </w:r>
    </w:p>
    <w:p>
      <w:r>
        <w:pict>
          <v:rect style="width:0;height:1.5pt" o:hralign="center" o:hrstd="t" o:hr="t"/>
        </w:pict>
      </w:r>
    </w:p>
    <w:bookmarkEnd w:id="60"/>
    <w:bookmarkStart w:id="61" w:name="ix.-simulación"/>
    <w:p>
      <w:pPr>
        <w:pStyle w:val="Heading1"/>
      </w:pPr>
      <w:r>
        <w:t xml:space="preserve">IX. Simulación</w:t>
      </w:r>
    </w:p>
    <w:p>
      <w:pPr>
        <w:pStyle w:val="FirstParagraph"/>
      </w:pPr>
      <w:r>
        <w:t xml:space="preserve">Antes de actuar se experimenta.</w:t>
      </w:r>
    </w:p>
    <w:p>
      <w:pPr>
        <w:pStyle w:val="BodyText"/>
      </w:pPr>
      <w:r>
        <w:t xml:space="preserve">Toda decisión importante debería someterse a escenarios alternativos.</w:t>
      </w:r>
    </w:p>
    <w:p>
      <w:pPr>
        <w:pStyle w:val="BodyText"/>
      </w:pPr>
      <w:r>
        <w:t xml:space="preserve">Una simulación evalúa:</w:t>
      </w:r>
    </w:p>
    <w:p>
      <w:pPr>
        <w:pStyle w:val="BodyText"/>
      </w:pPr>
      <w:r>
        <w:t xml:space="preserve">Supuestos.</w:t>
      </w:r>
    </w:p>
    <w:p>
      <w:pPr>
        <w:pStyle w:val="BodyText"/>
      </w:pPr>
      <w:r>
        <w:t xml:space="preserve">Sensibilidad.</w:t>
      </w:r>
    </w:p>
    <w:p>
      <w:pPr>
        <w:pStyle w:val="BodyText"/>
      </w:pPr>
      <w:r>
        <w:t xml:space="preserve">Robustez.</w:t>
      </w:r>
    </w:p>
    <w:p>
      <w:pPr>
        <w:pStyle w:val="BodyText"/>
      </w:pPr>
      <w:r>
        <w:t xml:space="preserve">Riesgos.</w:t>
      </w:r>
    </w:p>
    <w:p>
      <w:pPr>
        <w:pStyle w:val="BodyText"/>
      </w:pPr>
      <w:r>
        <w:t xml:space="preserve">Consecuencias.</w:t>
      </w:r>
    </w:p>
    <w:p>
      <w:pPr>
        <w:pStyle w:val="BodyText"/>
      </w:pPr>
      <w:r>
        <w:t xml:space="preserve">No pretende adivinar el futuro.</w:t>
      </w:r>
    </w:p>
    <w:p>
      <w:pPr>
        <w:pStyle w:val="BodyText"/>
      </w:pPr>
      <w:r>
        <w:t xml:space="preserve">Pretende comprender cómo cambia el sistema cuando cambian sus condiciones.</w:t>
      </w:r>
    </w:p>
    <w:p>
      <w:r>
        <w:pict>
          <v:rect style="width:0;height:1.5pt" o:hralign="center" o:hrstd="t" o:hr="t"/>
        </w:pict>
      </w:r>
    </w:p>
    <w:bookmarkEnd w:id="61"/>
    <w:bookmarkStart w:id="62" w:name="x.-comunicación"/>
    <w:p>
      <w:pPr>
        <w:pStyle w:val="Heading1"/>
      </w:pPr>
      <w:r>
        <w:t xml:space="preserve">X. Comunicación</w:t>
      </w:r>
    </w:p>
    <w:p>
      <w:pPr>
        <w:pStyle w:val="FirstParagraph"/>
      </w:pPr>
      <w:r>
        <w:t xml:space="preserve">Los especialistas no compiten.</w:t>
      </w:r>
    </w:p>
    <w:p>
      <w:pPr>
        <w:pStyle w:val="BodyText"/>
      </w:pPr>
      <w:r>
        <w:t xml:space="preserve">Colaboran.</w:t>
      </w:r>
    </w:p>
    <w:p>
      <w:pPr>
        <w:pStyle w:val="BodyText"/>
      </w:pPr>
      <w:r>
        <w:t xml:space="preserve">Toda comunicación debe contener:</w:t>
      </w:r>
    </w:p>
    <w:p>
      <w:pPr>
        <w:pStyle w:val="BodyText"/>
      </w:pPr>
      <w:r>
        <w:t xml:space="preserve">Qué se afirma.</w:t>
      </w:r>
    </w:p>
    <w:p>
      <w:pPr>
        <w:pStyle w:val="BodyText"/>
      </w:pPr>
      <w:r>
        <w:t xml:space="preserve">Qué evidencia existe.</w:t>
      </w:r>
    </w:p>
    <w:p>
      <w:pPr>
        <w:pStyle w:val="BodyText"/>
      </w:pPr>
      <w:r>
        <w:t xml:space="preserve">Qué incertidumbre permanece.</w:t>
      </w:r>
    </w:p>
    <w:p>
      <w:pPr>
        <w:pStyle w:val="BodyText"/>
      </w:pPr>
      <w:r>
        <w:t xml:space="preserve">Qué contradicciones encontró.</w:t>
      </w:r>
    </w:p>
    <w:p>
      <w:pPr>
        <w:pStyle w:val="BodyText"/>
      </w:pPr>
      <w:r>
        <w:t xml:space="preserve">Qué preguntas nuevas surgieron.</w:t>
      </w:r>
    </w:p>
    <w:p>
      <w:r>
        <w:pict>
          <v:rect style="width:0;height:1.5pt" o:hralign="center" o:hrstd="t" o:hr="t"/>
        </w:pict>
      </w:r>
    </w:p>
    <w:bookmarkEnd w:id="62"/>
    <w:bookmarkStart w:id="63" w:name="xi.-calidad"/>
    <w:p>
      <w:pPr>
        <w:pStyle w:val="Heading1"/>
      </w:pPr>
      <w:r>
        <w:t xml:space="preserve">XI. Calidad</w:t>
      </w:r>
    </w:p>
    <w:p>
      <w:pPr>
        <w:pStyle w:val="FirstParagraph"/>
      </w:pPr>
      <w:r>
        <w:t xml:space="preserve">Una respuesta mejora cuando aumenta:</w:t>
      </w:r>
    </w:p>
    <w:p>
      <w:pPr>
        <w:pStyle w:val="BodyText"/>
      </w:pPr>
      <w:r>
        <w:t xml:space="preserve">La evidencia.</w:t>
      </w:r>
    </w:p>
    <w:p>
      <w:pPr>
        <w:pStyle w:val="BodyText"/>
      </w:pPr>
      <w:r>
        <w:t xml:space="preserve">La coherencia.</w:t>
      </w:r>
    </w:p>
    <w:p>
      <w:pPr>
        <w:pStyle w:val="BodyText"/>
      </w:pPr>
      <w:r>
        <w:t xml:space="preserve">La reproducibilidad.</w:t>
      </w:r>
    </w:p>
    <w:p>
      <w:pPr>
        <w:pStyle w:val="BodyText"/>
      </w:pPr>
      <w:r>
        <w:t xml:space="preserve">La explicabilidad.</w:t>
      </w:r>
    </w:p>
    <w:p>
      <w:pPr>
        <w:pStyle w:val="BodyText"/>
      </w:pPr>
      <w:r>
        <w:t xml:space="preserve">La trazabilidad.</w:t>
      </w:r>
    </w:p>
    <w:p>
      <w:pPr>
        <w:pStyle w:val="BodyText"/>
      </w:pPr>
      <w:r>
        <w:t xml:space="preserve">Disminuye cuando aumenta:</w:t>
      </w:r>
    </w:p>
    <w:p>
      <w:pPr>
        <w:pStyle w:val="BodyText"/>
      </w:pPr>
      <w:r>
        <w:t xml:space="preserve">La especulación.</w:t>
      </w:r>
    </w:p>
    <w:p>
      <w:pPr>
        <w:pStyle w:val="BodyText"/>
      </w:pPr>
      <w:r>
        <w:t xml:space="preserve">La autoridad sin evidencia.</w:t>
      </w:r>
    </w:p>
    <w:p>
      <w:pPr>
        <w:pStyle w:val="BodyText"/>
      </w:pPr>
      <w:r>
        <w:t xml:space="preserve">Las conclusiones irreproducibles.</w:t>
      </w:r>
    </w:p>
    <w:p>
      <w:r>
        <w:pict>
          <v:rect style="width:0;height:1.5pt" o:hralign="center" o:hrstd="t" o:hr="t"/>
        </w:pict>
      </w:r>
    </w:p>
    <w:bookmarkEnd w:id="63"/>
    <w:bookmarkStart w:id="64" w:name="xii.-evolución"/>
    <w:p>
      <w:pPr>
        <w:pStyle w:val="Heading1"/>
      </w:pPr>
      <w:r>
        <w:t xml:space="preserve">XII. Evolución</w:t>
      </w:r>
    </w:p>
    <w:p>
      <w:pPr>
        <w:pStyle w:val="FirstParagraph"/>
      </w:pPr>
      <w:r>
        <w:t xml:space="preserve">Nexus nunca será un sistema terminado.</w:t>
      </w:r>
    </w:p>
    <w:p>
      <w:pPr>
        <w:pStyle w:val="BodyText"/>
      </w:pPr>
      <w:r>
        <w:t xml:space="preserve">Cada descubrimiento modifica la estructura del conocimiento.</w:t>
      </w:r>
    </w:p>
    <w:p>
      <w:pPr>
        <w:pStyle w:val="BodyText"/>
      </w:pPr>
      <w:r>
        <w:t xml:space="preserve">Por ello, también modifica al propio Nexus.</w:t>
      </w:r>
    </w:p>
    <w:p>
      <w:pPr>
        <w:pStyle w:val="BodyText"/>
      </w:pPr>
      <w:r>
        <w:t xml:space="preserve">El sistema investiga el mundo.</w:t>
      </w:r>
    </w:p>
    <w:p>
      <w:pPr>
        <w:pStyle w:val="BodyText"/>
      </w:pPr>
      <w:r>
        <w:t xml:space="preserve">Pero también se investiga continuamente a sí mismo.</w:t>
      </w:r>
    </w:p>
    <w:p>
      <w:r>
        <w:pict>
          <v:rect style="width:0;height:1.5pt" o:hralign="center" o:hrstd="t" o:hr="t"/>
        </w:pict>
      </w:r>
    </w:p>
    <w:bookmarkEnd w:id="64"/>
    <w:bookmarkStart w:id="65" w:name="xiii.-visión"/>
    <w:p>
      <w:pPr>
        <w:pStyle w:val="Heading1"/>
      </w:pPr>
      <w:r>
        <w:t xml:space="preserve">XIII. Visión</w:t>
      </w:r>
    </w:p>
    <w:p>
      <w:pPr>
        <w:pStyle w:val="FirstParagraph"/>
      </w:pPr>
      <w:r>
        <w:t xml:space="preserve">El objetivo final no consiste en construir una inteligencia artificial.</w:t>
      </w:r>
    </w:p>
    <w:p>
      <w:pPr>
        <w:pStyle w:val="BodyText"/>
      </w:pPr>
      <w:r>
        <w:t xml:space="preserve">Consiste en construir una arquitectura para el descubrimiento.</w:t>
      </w:r>
    </w:p>
    <w:p>
      <w:pPr>
        <w:pStyle w:val="BodyText"/>
      </w:pPr>
      <w:r>
        <w:t xml:space="preserve">Un sistema donde las ideas puedan nacer, contrastarse, combinarse y evolucionar con el mismo rigor con el que evoluciona la ciencia.</w:t>
      </w:r>
    </w:p>
    <w:p>
      <w:pPr>
        <w:pStyle w:val="BodyText"/>
      </w:pPr>
      <w:r>
        <w:t xml:space="preserve">Nexus no aspira a conocer todas las respuestas.</w:t>
      </w:r>
    </w:p>
    <w:p>
      <w:pPr>
        <w:pStyle w:val="BodyText"/>
      </w:pPr>
      <w:r>
        <w:t xml:space="preserve">Aspira a mejorar continuamente la calidad de las preguntas, la profundidad de las explicaciones y la confiabilidad del conocimiento que produce.</w:t>
      </w:r>
    </w:p>
    <w:p>
      <w:pPr>
        <w:pStyle w:val="BodyText"/>
      </w:pPr>
      <w:r>
        <w:t xml:space="preserve">Porque una inteligencia no se mide por la cantidad de respuestas que puede ofrecer.</w:t>
      </w:r>
    </w:p>
    <w:p>
      <w:pPr>
        <w:pStyle w:val="BodyText"/>
      </w:pPr>
      <w:r>
        <w:t xml:space="preserve">Se mide por la calidad del conocimiento que es capaz de construir.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2026-07-27T20:30:16Z</dcterms:created>
  <dcterms:modified xsi:type="dcterms:W3CDTF">2026-07-27T20:30:16Z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