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sumen-ejecutivo-del-proyecto-nexus"/>
    <w:p>
      <w:pPr>
        <w:pStyle w:val="Heading1"/>
      </w:pPr>
      <w:r>
        <w:t xml:space="preserve">Resumen Ejecutivo del Proyecto Nexus</w:t>
      </w:r>
    </w:p>
    <w:bookmarkStart w:id="20" w:name="estado-general"/>
    <w:p>
      <w:pPr>
        <w:pStyle w:val="Heading2"/>
      </w:pPr>
      <w:r>
        <w:t xml:space="preserve">Estado general</w:t>
      </w:r>
    </w:p>
    <w:p>
      <w:pPr>
        <w:pStyle w:val="FirstParagraph"/>
      </w:pPr>
      <w:r>
        <w:t xml:space="preserve">El proyecto ha evolucionado desde la idea de construir un único sistema de IA hacia una arquitectura compuesta por múltiples especialistas autónomos, donde cada uno representa un modelo mental distinto y aporta una perspectiva disciplinaria específica.</w:t>
      </w:r>
    </w:p>
    <w:p>
      <w:pPr>
        <w:pStyle w:val="BodyText"/>
      </w:pPr>
      <w:r>
        <w:t xml:space="preserve">El objetivo ya no es únicamente responder preguntas, sino construir un sistema capaz de generar conocimiento nuevo mediante investigación, contraste de hipótesis y colaboración entre agentes especializados.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volución-del-enfoque"/>
    <w:p>
      <w:pPr>
        <w:pStyle w:val="Heading1"/>
      </w:pPr>
      <w:r>
        <w:t xml:space="preserve">Evolución del enfoque</w:t>
      </w:r>
    </w:p>
    <w:p>
      <w:pPr>
        <w:pStyle w:val="FirstParagraph"/>
      </w:pPr>
      <w:r>
        <w:t xml:space="preserve">Inicialmente el trabajo estaba orientado a crear un asistente inteligente.</w:t>
      </w:r>
    </w:p>
    <w:p>
      <w:pPr>
        <w:pStyle w:val="BodyText"/>
      </w:pPr>
      <w:r>
        <w:t xml:space="preserve">Posteriormente se identificó que ningún modelo individual puede representar adecuadamente todas las disciplinas del conocimiento.</w:t>
      </w:r>
    </w:p>
    <w:p>
      <w:pPr>
        <w:pStyle w:val="BodyText"/>
      </w:pPr>
      <w:r>
        <w:t xml:space="preserve">A partir de ello surgió una nueva arquitectura:</w:t>
      </w:r>
    </w:p>
    <w:p>
      <w:pPr>
        <w:pStyle w:val="Compact"/>
        <w:numPr>
          <w:ilvl w:val="0"/>
          <w:numId w:val="1001"/>
        </w:numPr>
      </w:pPr>
      <w:r>
        <w:t xml:space="preserve">Especialistas independientes.</w:t>
      </w:r>
    </w:p>
    <w:p>
      <w:pPr>
        <w:pStyle w:val="Compact"/>
        <w:numPr>
          <w:ilvl w:val="0"/>
          <w:numId w:val="1001"/>
        </w:numPr>
      </w:pPr>
      <w:r>
        <w:t xml:space="preserve">Cada especialista piensa como un experto de su disciplina.</w:t>
      </w:r>
    </w:p>
    <w:p>
      <w:pPr>
        <w:pStyle w:val="Compact"/>
        <w:numPr>
          <w:ilvl w:val="0"/>
          <w:numId w:val="1001"/>
        </w:numPr>
      </w:pPr>
      <w:r>
        <w:t xml:space="preserve">Todos trabajan sobre un mismo problema.</w:t>
      </w:r>
    </w:p>
    <w:p>
      <w:pPr>
        <w:pStyle w:val="Compact"/>
        <w:numPr>
          <w:ilvl w:val="0"/>
          <w:numId w:val="1001"/>
        </w:numPr>
      </w:pPr>
      <w:r>
        <w:t xml:space="preserve">Los resultados se integran posteriormente.</w:t>
      </w:r>
    </w:p>
    <w:p>
      <w:pPr>
        <w:pStyle w:val="FirstParagraph"/>
      </w:pPr>
      <w:r>
        <w:t xml:space="preserve">Esto convierte a Nexus en un sistema de investigación distribuida.</w:t>
      </w:r>
    </w:p>
    <w:p>
      <w:r>
        <w:pict>
          <v:rect style="width:0;height:1.5pt" o:hralign="center" o:hrstd="t" o:hr="t"/>
        </w:pict>
      </w:r>
    </w:p>
    <w:bookmarkEnd w:id="22"/>
    <w:bookmarkStart w:id="26" w:name="arquitectura-propuesta"/>
    <w:p>
      <w:pPr>
        <w:pStyle w:val="Heading1"/>
      </w:pPr>
      <w:r>
        <w:t xml:space="preserve">Arquitectura propuesta</w:t>
      </w:r>
    </w:p>
    <w:p>
      <w:pPr>
        <w:pStyle w:val="FirstParagraph"/>
      </w:pPr>
      <w:r>
        <w:t xml:space="preserve">Actualmente la arquitectura se divide en varios niveles.</w:t>
      </w:r>
    </w:p>
    <w:bookmarkStart w:id="23" w:name="nivel-1.-arquitecto"/>
    <w:p>
      <w:pPr>
        <w:pStyle w:val="Heading2"/>
      </w:pPr>
      <w:r>
        <w:t xml:space="preserve">Nivel 1. Arquitecto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2"/>
        </w:numPr>
      </w:pPr>
      <w:r>
        <w:t xml:space="preserve">definir objetivos</w:t>
      </w:r>
    </w:p>
    <w:p>
      <w:pPr>
        <w:pStyle w:val="Compact"/>
        <w:numPr>
          <w:ilvl w:val="0"/>
          <w:numId w:val="1002"/>
        </w:numPr>
      </w:pPr>
      <w:r>
        <w:t xml:space="preserve">diseñar la arquitectura</w:t>
      </w:r>
    </w:p>
    <w:p>
      <w:pPr>
        <w:pStyle w:val="Compact"/>
        <w:numPr>
          <w:ilvl w:val="0"/>
          <w:numId w:val="1002"/>
        </w:numPr>
      </w:pPr>
      <w:r>
        <w:t xml:space="preserve">coordinar especialistas</w:t>
      </w:r>
    </w:p>
    <w:p>
      <w:pPr>
        <w:pStyle w:val="Compact"/>
        <w:numPr>
          <w:ilvl w:val="0"/>
          <w:numId w:val="1002"/>
        </w:numPr>
      </w:pPr>
      <w:r>
        <w:t xml:space="preserve">integrar resultados</w:t>
      </w:r>
    </w:p>
    <w:p>
      <w:pPr>
        <w:pStyle w:val="Compact"/>
        <w:numPr>
          <w:ilvl w:val="0"/>
          <w:numId w:val="1002"/>
        </w:numPr>
      </w:pPr>
      <w:r>
        <w:t xml:space="preserve">detectar contradicciones</w:t>
      </w:r>
    </w:p>
    <w:p>
      <w:pPr>
        <w:pStyle w:val="FirstParagraph"/>
      </w:pPr>
      <w:r>
        <w:t xml:space="preserve">Este rol lo desempeña ChatGPT durante las conversaciones.</w:t>
      </w:r>
    </w:p>
    <w:p>
      <w:r>
        <w:pict>
          <v:rect style="width:0;height:1.5pt" o:hralign="center" o:hrstd="t" o:hr="t"/>
        </w:pict>
      </w:r>
    </w:p>
    <w:bookmarkEnd w:id="23"/>
    <w:bookmarkStart w:id="24" w:name="nivel-2.-especialistas"/>
    <w:p>
      <w:pPr>
        <w:pStyle w:val="Heading2"/>
      </w:pPr>
      <w:r>
        <w:t xml:space="preserve">Nivel 2. Especialistas</w:t>
      </w:r>
    </w:p>
    <w:p>
      <w:pPr>
        <w:pStyle w:val="FirstParagraph"/>
      </w:pPr>
      <w:r>
        <w:t xml:space="preserve">Se propuso asignar diferentes modelos para aprovechar sus fortalezas.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Claude → filósofo, socrático, redacción rigurosa, análisis conceptual.</w:t>
      </w:r>
    </w:p>
    <w:p>
      <w:pPr>
        <w:pStyle w:val="Compact"/>
        <w:numPr>
          <w:ilvl w:val="0"/>
          <w:numId w:val="1003"/>
        </w:numPr>
      </w:pPr>
      <w:r>
        <w:t xml:space="preserve">DeepSeek → ingeniero y diseñador de sistemas.</w:t>
      </w:r>
    </w:p>
    <w:p>
      <w:pPr>
        <w:pStyle w:val="Compact"/>
        <w:numPr>
          <w:ilvl w:val="0"/>
          <w:numId w:val="1003"/>
        </w:numPr>
      </w:pPr>
      <w:r>
        <w:t xml:space="preserve">Consensus / Elicit → investigadores científicos.</w:t>
      </w:r>
    </w:p>
    <w:p>
      <w:pPr>
        <w:pStyle w:val="Compact"/>
        <w:numPr>
          <w:ilvl w:val="0"/>
          <w:numId w:val="1003"/>
        </w:numPr>
      </w:pPr>
      <w:r>
        <w:t xml:space="preserve">Otros especialistas futuros para economía, psicología, antropología, biología, etc.</w:t>
      </w:r>
    </w:p>
    <w:p>
      <w:pPr>
        <w:pStyle w:val="FirstParagraph"/>
      </w:pPr>
      <w:r>
        <w:t xml:space="preserve">La idea central es que cada IA conserve un rol estable.</w:t>
      </w:r>
    </w:p>
    <w:p>
      <w:r>
        <w:pict>
          <v:rect style="width:0;height:1.5pt" o:hralign="center" o:hrstd="t" o:hr="t"/>
        </w:pict>
      </w:r>
    </w:p>
    <w:bookmarkEnd w:id="24"/>
    <w:bookmarkStart w:id="25" w:name="nivel-3.-biblioteca"/>
    <w:p>
      <w:pPr>
        <w:pStyle w:val="Heading2"/>
      </w:pPr>
      <w:r>
        <w:t xml:space="preserve">Nivel 3. Biblioteca</w:t>
      </w:r>
    </w:p>
    <w:p>
      <w:pPr>
        <w:pStyle w:val="FirstParagraph"/>
      </w:pPr>
      <w:r>
        <w:t xml:space="preserve">Apareció una idea importante:</w:t>
      </w:r>
    </w:p>
    <w:p>
      <w:pPr>
        <w:pStyle w:val="BodyText"/>
      </w:pPr>
      <w:r>
        <w:t xml:space="preserve">Antes de crear especialistas debe existir una biblioteca de conocimiento.</w:t>
      </w:r>
    </w:p>
    <w:p>
      <w:pPr>
        <w:pStyle w:val="BodyText"/>
      </w:pPr>
      <w:r>
        <w:t xml:space="preserve">No basta con cargar información.</w:t>
      </w:r>
    </w:p>
    <w:p>
      <w:pPr>
        <w:pStyle w:val="BodyText"/>
      </w:pPr>
      <w:r>
        <w:t xml:space="preserve">Cada especialista necesita una formación.</w:t>
      </w:r>
    </w:p>
    <w:p>
      <w:pPr>
        <w:pStyle w:val="BodyText"/>
      </w:pPr>
      <w:r>
        <w:t xml:space="preserve">Esto llevó al concepto de construir una especie de</w:t>
      </w:r>
      <w:r>
        <w:t xml:space="preserve"> </w:t>
      </w:r>
      <w:r>
        <w:t xml:space="preserve">“universidad”</w:t>
      </w:r>
      <w:r>
        <w:t xml:space="preserve"> </w:t>
      </w:r>
      <w:r>
        <w:t xml:space="preserve">interna donde cada agente aprenda el modelo mental de su disciplina.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étodo-científico"/>
    <w:p>
      <w:pPr>
        <w:pStyle w:val="Heading1"/>
      </w:pPr>
      <w:r>
        <w:t xml:space="preserve">Método científico</w:t>
      </w:r>
    </w:p>
    <w:p>
      <w:pPr>
        <w:pStyle w:val="FirstParagraph"/>
      </w:pPr>
      <w:r>
        <w:t xml:space="preserve">Uno de los mayores avances fue abandonar la idea de imponer un método fijo.</w:t>
      </w:r>
    </w:p>
    <w:p>
      <w:pPr>
        <w:pStyle w:val="BodyText"/>
      </w:pPr>
      <w:r>
        <w:t xml:space="preserve">El propio método pasa a convertirse en objeto de estudio.</w:t>
      </w:r>
    </w:p>
    <w:p>
      <w:pPr>
        <w:pStyle w:val="BodyText"/>
      </w:pPr>
      <w:r>
        <w:t xml:space="preserve">Esto implica:</w:t>
      </w:r>
    </w:p>
    <w:p>
      <w:pPr>
        <w:pStyle w:val="Compact"/>
        <w:numPr>
          <w:ilvl w:val="0"/>
          <w:numId w:val="1004"/>
        </w:numPr>
      </w:pPr>
      <w:r>
        <w:t xml:space="preserve">observar el proceso</w:t>
      </w:r>
    </w:p>
    <w:p>
      <w:pPr>
        <w:pStyle w:val="Compact"/>
        <w:numPr>
          <w:ilvl w:val="0"/>
          <w:numId w:val="1004"/>
        </w:numPr>
      </w:pPr>
      <w:r>
        <w:t xml:space="preserve">auditarlo</w:t>
      </w:r>
    </w:p>
    <w:p>
      <w:pPr>
        <w:pStyle w:val="Compact"/>
        <w:numPr>
          <w:ilvl w:val="0"/>
          <w:numId w:val="1004"/>
        </w:numPr>
      </w:pPr>
      <w:r>
        <w:t xml:space="preserve">medir resultados</w:t>
      </w:r>
    </w:p>
    <w:p>
      <w:pPr>
        <w:pStyle w:val="Compact"/>
        <w:numPr>
          <w:ilvl w:val="0"/>
          <w:numId w:val="1004"/>
        </w:numPr>
      </w:pPr>
      <w:r>
        <w:t xml:space="preserve">modificar el método únicamente cuando la evidencia lo justifique</w:t>
      </w:r>
    </w:p>
    <w:p>
      <w:pPr>
        <w:pStyle w:val="FirstParagraph"/>
      </w:pPr>
      <w:r>
        <w:t xml:space="preserve">Ese cambio convierte al sistema en un proyecto de investigación más riguroso.</w:t>
      </w:r>
    </w:p>
    <w:p>
      <w:r>
        <w:pict>
          <v:rect style="width:0;height:1.5pt" o:hralign="center" o:hrstd="t" o:hr="t"/>
        </w:pict>
      </w:r>
    </w:p>
    <w:bookmarkEnd w:id="27"/>
    <w:bookmarkStart w:id="28" w:name="investigación-paralela"/>
    <w:p>
      <w:pPr>
        <w:pStyle w:val="Heading1"/>
      </w:pPr>
      <w:r>
        <w:t xml:space="preserve">Investigación paralela</w:t>
      </w:r>
    </w:p>
    <w:p>
      <w:pPr>
        <w:pStyle w:val="FirstParagraph"/>
      </w:pPr>
      <w:r>
        <w:t xml:space="preserve">También surgió la idea de dividir una pregunta en múltiples líneas simultáneas.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antropología</w:t>
      </w:r>
    </w:p>
    <w:p>
      <w:pPr>
        <w:pStyle w:val="Compact"/>
        <w:numPr>
          <w:ilvl w:val="0"/>
          <w:numId w:val="1005"/>
        </w:numPr>
      </w:pPr>
      <w:r>
        <w:t xml:space="preserve">sociología</w:t>
      </w:r>
    </w:p>
    <w:p>
      <w:pPr>
        <w:pStyle w:val="Compact"/>
        <w:numPr>
          <w:ilvl w:val="0"/>
          <w:numId w:val="1005"/>
        </w:numPr>
      </w:pPr>
      <w:r>
        <w:t xml:space="preserve">política</w:t>
      </w:r>
    </w:p>
    <w:p>
      <w:pPr>
        <w:pStyle w:val="Compact"/>
        <w:numPr>
          <w:ilvl w:val="0"/>
          <w:numId w:val="1005"/>
        </w:numPr>
      </w:pPr>
      <w:r>
        <w:t xml:space="preserve">geografía</w:t>
      </w:r>
    </w:p>
    <w:p>
      <w:pPr>
        <w:pStyle w:val="Compact"/>
        <w:numPr>
          <w:ilvl w:val="0"/>
          <w:numId w:val="1005"/>
        </w:numPr>
      </w:pPr>
      <w:r>
        <w:t xml:space="preserve">economía</w:t>
      </w:r>
    </w:p>
    <w:p>
      <w:pPr>
        <w:pStyle w:val="Compact"/>
        <w:numPr>
          <w:ilvl w:val="0"/>
          <w:numId w:val="1005"/>
        </w:numPr>
      </w:pPr>
      <w:r>
        <w:t xml:space="preserve">mercado</w:t>
      </w:r>
    </w:p>
    <w:p>
      <w:pPr>
        <w:pStyle w:val="Compact"/>
        <w:numPr>
          <w:ilvl w:val="0"/>
          <w:numId w:val="1005"/>
        </w:numPr>
      </w:pPr>
      <w:r>
        <w:t xml:space="preserve">historia</w:t>
      </w:r>
    </w:p>
    <w:p>
      <w:pPr>
        <w:pStyle w:val="Compact"/>
        <w:numPr>
          <w:ilvl w:val="0"/>
          <w:numId w:val="1005"/>
        </w:numPr>
      </w:pPr>
      <w:r>
        <w:t xml:space="preserve">filosofía</w:t>
      </w:r>
    </w:p>
    <w:p>
      <w:pPr>
        <w:pStyle w:val="FirstParagraph"/>
      </w:pPr>
      <w:r>
        <w:t xml:space="preserve">Cada disciplina genera hipótesis independientes.</w:t>
      </w:r>
    </w:p>
    <w:p>
      <w:pPr>
        <w:pStyle w:val="BodyText"/>
      </w:pPr>
      <w:r>
        <w:t xml:space="preserve">Posteriormente se comparan.</w:t>
      </w:r>
    </w:p>
    <w:p>
      <w:pPr>
        <w:pStyle w:val="BodyText"/>
      </w:pPr>
      <w:r>
        <w:t xml:space="preserve">Finalmente se sintetiza una explicación conjunta.</w:t>
      </w:r>
    </w:p>
    <w:p>
      <w:pPr>
        <w:pStyle w:val="BodyText"/>
      </w:pPr>
      <w:r>
        <w:t xml:space="preserve">Este enfoque evita depender de una única perspectiva.</w:t>
      </w:r>
    </w:p>
    <w:p>
      <w:r>
        <w:pict>
          <v:rect style="width:0;height:1.5pt" o:hralign="center" o:hrstd="t" o:hr="t"/>
        </w:pict>
      </w:r>
    </w:p>
    <w:bookmarkEnd w:id="28"/>
    <w:bookmarkStart w:id="29" w:name="simulaciones"/>
    <w:p>
      <w:pPr>
        <w:pStyle w:val="Heading1"/>
      </w:pPr>
      <w:r>
        <w:t xml:space="preserve">Simulaciones</w:t>
      </w:r>
    </w:p>
    <w:p>
      <w:pPr>
        <w:pStyle w:val="FirstParagraph"/>
      </w:pPr>
      <w:r>
        <w:t xml:space="preserve">Se propuso incorporar simulaciones antes de ejecutar decisiones reales.</w:t>
      </w:r>
    </w:p>
    <w:p>
      <w:pPr>
        <w:pStyle w:val="BodyText"/>
      </w:pPr>
      <w:r>
        <w:t xml:space="preserve">Las simulaciones servirían para estimar:</w:t>
      </w:r>
    </w:p>
    <w:p>
      <w:pPr>
        <w:pStyle w:val="Compact"/>
        <w:numPr>
          <w:ilvl w:val="0"/>
          <w:numId w:val="1006"/>
        </w:numPr>
      </w:pPr>
      <w:r>
        <w:t xml:space="preserve">probabilidad de éxito</w:t>
      </w:r>
    </w:p>
    <w:p>
      <w:pPr>
        <w:pStyle w:val="Compact"/>
        <w:numPr>
          <w:ilvl w:val="0"/>
          <w:numId w:val="1006"/>
        </w:numPr>
      </w:pPr>
      <w:r>
        <w:t xml:space="preserve">posibles fallos</w:t>
      </w:r>
    </w:p>
    <w:p>
      <w:pPr>
        <w:pStyle w:val="Compact"/>
        <w:numPr>
          <w:ilvl w:val="0"/>
          <w:numId w:val="1006"/>
        </w:numPr>
      </w:pPr>
      <w:r>
        <w:t xml:space="preserve">rutas alternativas</w:t>
      </w:r>
    </w:p>
    <w:p>
      <w:pPr>
        <w:pStyle w:val="Compact"/>
        <w:numPr>
          <w:ilvl w:val="0"/>
          <w:numId w:val="1006"/>
        </w:numPr>
      </w:pPr>
      <w:r>
        <w:t xml:space="preserve">impacto esperado</w:t>
      </w:r>
    </w:p>
    <w:p>
      <w:pPr>
        <w:pStyle w:val="Compact"/>
        <w:numPr>
          <w:ilvl w:val="0"/>
          <w:numId w:val="1006"/>
        </w:numPr>
      </w:pPr>
      <w:r>
        <w:t xml:space="preserve">sensibilidad frente a distintos escenarios</w:t>
      </w:r>
    </w:p>
    <w:p>
      <w:pPr>
        <w:pStyle w:val="FirstParagraph"/>
      </w:pPr>
      <w:r>
        <w:t xml:space="preserve">La simulación deja de ser una demostración y pasa a ser un laboratorio virtual.</w:t>
      </w:r>
    </w:p>
    <w:p>
      <w:r>
        <w:pict>
          <v:rect style="width:0;height:1.5pt" o:hralign="center" o:hrstd="t" o:hr="t"/>
        </w:pict>
      </w:r>
    </w:p>
    <w:bookmarkEnd w:id="29"/>
    <w:bookmarkStart w:id="30" w:name="originalidad-del-proyecto"/>
    <w:p>
      <w:pPr>
        <w:pStyle w:val="Heading1"/>
      </w:pPr>
      <w:r>
        <w:t xml:space="preserve">Originalidad del proyecto</w:t>
      </w:r>
    </w:p>
    <w:p>
      <w:pPr>
        <w:pStyle w:val="FirstParagraph"/>
      </w:pPr>
      <w:r>
        <w:t xml:space="preserve">Se planteó investigar si existen sistemas equivalentes.</w:t>
      </w:r>
    </w:p>
    <w:p>
      <w:pPr>
        <w:pStyle w:val="BodyText"/>
      </w:pPr>
      <w:r>
        <w:t xml:space="preserve">El objetivo no es reinventar trabajos existentes, sino:</w:t>
      </w:r>
    </w:p>
    <w:p>
      <w:pPr>
        <w:pStyle w:val="Compact"/>
        <w:numPr>
          <w:ilvl w:val="0"/>
          <w:numId w:val="1007"/>
        </w:numPr>
      </w:pPr>
      <w:r>
        <w:t xml:space="preserve">identificar investigaciones previas</w:t>
      </w:r>
    </w:p>
    <w:p>
      <w:pPr>
        <w:pStyle w:val="Compact"/>
        <w:numPr>
          <w:ilvl w:val="0"/>
          <w:numId w:val="1007"/>
        </w:numPr>
      </w:pPr>
      <w:r>
        <w:t xml:space="preserve">reutilizar avances ya desarrollados</w:t>
      </w:r>
    </w:p>
    <w:p>
      <w:pPr>
        <w:pStyle w:val="Compact"/>
        <w:numPr>
          <w:ilvl w:val="0"/>
          <w:numId w:val="1007"/>
        </w:numPr>
      </w:pPr>
      <w:r>
        <w:t xml:space="preserve">detectar vacíos</w:t>
      </w:r>
    </w:p>
    <w:p>
      <w:pPr>
        <w:pStyle w:val="Compact"/>
        <w:numPr>
          <w:ilvl w:val="0"/>
          <w:numId w:val="1007"/>
        </w:numPr>
      </w:pPr>
      <w:r>
        <w:t xml:space="preserve">concentrar el esfuerzo únicamente donde exista innovación</w:t>
      </w:r>
    </w:p>
    <w:p>
      <w:pPr>
        <w:pStyle w:val="FirstParagraph"/>
      </w:pPr>
      <w:r>
        <w:t xml:space="preserve">Esta fase evita duplicar trabajo y mejora la eficiencia del proyecto.</w:t>
      </w:r>
    </w:p>
    <w:p>
      <w:r>
        <w:pict>
          <v:rect style="width:0;height:1.5pt" o:hralign="center" o:hrstd="t" o:hr="t"/>
        </w:pict>
      </w:r>
    </w:p>
    <w:bookmarkEnd w:id="30"/>
    <w:bookmarkStart w:id="31" w:name="rol-de-sócrates"/>
    <w:p>
      <w:pPr>
        <w:pStyle w:val="Heading1"/>
      </w:pPr>
      <w:r>
        <w:t xml:space="preserve">Rol de Sócrates</w:t>
      </w:r>
    </w:p>
    <w:p>
      <w:pPr>
        <w:pStyle w:val="FirstParagraph"/>
      </w:pPr>
      <w:r>
        <w:t xml:space="preserve">Se diseñó un especialista inspirado en el método socrático.</w:t>
      </w:r>
    </w:p>
    <w:p>
      <w:pPr>
        <w:pStyle w:val="BodyText"/>
      </w:pPr>
      <w:r>
        <w:t xml:space="preserve">Su función no consiste en responder preguntas.</w:t>
      </w:r>
    </w:p>
    <w:p>
      <w:pPr>
        <w:pStyle w:val="BodyText"/>
      </w:pPr>
      <w:r>
        <w:t xml:space="preserve">Su función consiste en:</w:t>
      </w:r>
    </w:p>
    <w:p>
      <w:pPr>
        <w:pStyle w:val="Compact"/>
        <w:numPr>
          <w:ilvl w:val="0"/>
          <w:numId w:val="1008"/>
        </w:numPr>
      </w:pPr>
      <w:r>
        <w:t xml:space="preserve">descubrir supuestos ocultos</w:t>
      </w:r>
    </w:p>
    <w:p>
      <w:pPr>
        <w:pStyle w:val="Compact"/>
        <w:numPr>
          <w:ilvl w:val="0"/>
          <w:numId w:val="1008"/>
        </w:numPr>
      </w:pPr>
      <w:r>
        <w:t xml:space="preserve">formular mejores preguntas</w:t>
      </w:r>
    </w:p>
    <w:p>
      <w:pPr>
        <w:pStyle w:val="Compact"/>
        <w:numPr>
          <w:ilvl w:val="0"/>
          <w:numId w:val="1008"/>
        </w:numPr>
      </w:pPr>
      <w:r>
        <w:t xml:space="preserve">desmontar contradicciones</w:t>
      </w:r>
    </w:p>
    <w:p>
      <w:pPr>
        <w:pStyle w:val="Compact"/>
        <w:numPr>
          <w:ilvl w:val="0"/>
          <w:numId w:val="1008"/>
        </w:numPr>
      </w:pPr>
      <w:r>
        <w:t xml:space="preserve">clarificar conceptos</w:t>
      </w:r>
    </w:p>
    <w:p>
      <w:pPr>
        <w:pStyle w:val="Compact"/>
        <w:numPr>
          <w:ilvl w:val="0"/>
          <w:numId w:val="1008"/>
        </w:numPr>
      </w:pPr>
      <w:r>
        <w:t xml:space="preserve">conducir la reflexión</w:t>
      </w:r>
    </w:p>
    <w:p>
      <w:pPr>
        <w:pStyle w:val="FirstParagraph"/>
      </w:pPr>
      <w:r>
        <w:t xml:space="preserve">Este especialista funciona como mecanismo de validación conceptual.</w:t>
      </w:r>
    </w:p>
    <w:p>
      <w:r>
        <w:pict>
          <v:rect style="width:0;height:1.5pt" o:hralign="center" o:hrstd="t" o:hr="t"/>
        </w:pict>
      </w:r>
    </w:p>
    <w:bookmarkEnd w:id="31"/>
    <w:bookmarkStart w:id="32" w:name="organización-futura"/>
    <w:p>
      <w:pPr>
        <w:pStyle w:val="Heading1"/>
      </w:pPr>
      <w:r>
        <w:t xml:space="preserve">Organización futura</w:t>
      </w:r>
    </w:p>
    <w:p>
      <w:pPr>
        <w:pStyle w:val="FirstParagraph"/>
      </w:pPr>
      <w:r>
        <w:t xml:space="preserve">La conversación llevó a visualizar Nexus como un ecosistema compuesto por:</w:t>
      </w:r>
    </w:p>
    <w:p>
      <w:pPr>
        <w:pStyle w:val="Compact"/>
        <w:numPr>
          <w:ilvl w:val="0"/>
          <w:numId w:val="1009"/>
        </w:numPr>
      </w:pPr>
      <w:r>
        <w:t xml:space="preserve">Arquitecto.</w:t>
      </w:r>
    </w:p>
    <w:p>
      <w:pPr>
        <w:pStyle w:val="Compact"/>
        <w:numPr>
          <w:ilvl w:val="0"/>
          <w:numId w:val="1009"/>
        </w:numPr>
      </w:pPr>
      <w:r>
        <w:t xml:space="preserve">Especialistas.</w:t>
      </w:r>
    </w:p>
    <w:p>
      <w:pPr>
        <w:pStyle w:val="Compact"/>
        <w:numPr>
          <w:ilvl w:val="0"/>
          <w:numId w:val="1009"/>
        </w:numPr>
      </w:pPr>
      <w:r>
        <w:t xml:space="preserve">Biblioteca.</w:t>
      </w:r>
    </w:p>
    <w:p>
      <w:pPr>
        <w:pStyle w:val="Compact"/>
        <w:numPr>
          <w:ilvl w:val="0"/>
          <w:numId w:val="1009"/>
        </w:numPr>
      </w:pPr>
      <w:r>
        <w:t xml:space="preserve">Universidad.</w:t>
      </w:r>
    </w:p>
    <w:p>
      <w:pPr>
        <w:pStyle w:val="Compact"/>
        <w:numPr>
          <w:ilvl w:val="0"/>
          <w:numId w:val="1009"/>
        </w:numPr>
      </w:pPr>
      <w:r>
        <w:t xml:space="preserve">Motor de investigación.</w:t>
      </w:r>
    </w:p>
    <w:p>
      <w:pPr>
        <w:pStyle w:val="Compact"/>
        <w:numPr>
          <w:ilvl w:val="0"/>
          <w:numId w:val="1009"/>
        </w:numPr>
      </w:pPr>
      <w:r>
        <w:t xml:space="preserve">Motor de simulación.</w:t>
      </w:r>
    </w:p>
    <w:p>
      <w:pPr>
        <w:pStyle w:val="Compact"/>
        <w:numPr>
          <w:ilvl w:val="0"/>
          <w:numId w:val="1009"/>
        </w:numPr>
      </w:pPr>
      <w:r>
        <w:t xml:space="preserve">Integrador de resultados.</w:t>
      </w:r>
    </w:p>
    <w:p>
      <w:pPr>
        <w:pStyle w:val="FirstParagraph"/>
      </w:pPr>
      <w:r>
        <w:t xml:space="preserve">Cada componente cumple una función específica y puede evolucionar de forma independiente.</w:t>
      </w:r>
    </w:p>
    <w:p>
      <w:r>
        <w:pict>
          <v:rect style="width:0;height:1.5pt" o:hralign="center" o:hrstd="t" o:hr="t"/>
        </w:pict>
      </w:r>
    </w:p>
    <w:bookmarkEnd w:id="32"/>
    <w:bookmarkStart w:id="33" w:name="visión-a-largo-plazo"/>
    <w:p>
      <w:pPr>
        <w:pStyle w:val="Heading1"/>
      </w:pPr>
      <w:r>
        <w:t xml:space="preserve">Visión a largo plazo</w:t>
      </w:r>
    </w:p>
    <w:p>
      <w:pPr>
        <w:pStyle w:val="FirstParagraph"/>
      </w:pPr>
      <w:r>
        <w:t xml:space="preserve">La visión del proyecto ha dejado de centrarse únicamente en desarrollar agentes inteligentes.</w:t>
      </w:r>
    </w:p>
    <w:p>
      <w:pPr>
        <w:pStyle w:val="BodyText"/>
      </w:pPr>
      <w:r>
        <w:t xml:space="preserve">Ahora el objetivo es construir una infraestructura capaz de:</w:t>
      </w:r>
    </w:p>
    <w:p>
      <w:pPr>
        <w:pStyle w:val="Compact"/>
        <w:numPr>
          <w:ilvl w:val="0"/>
          <w:numId w:val="1010"/>
        </w:numPr>
      </w:pPr>
      <w:r>
        <w:t xml:space="preserve">aprender nuevas disciplinas;</w:t>
      </w:r>
    </w:p>
    <w:p>
      <w:pPr>
        <w:pStyle w:val="Compact"/>
        <w:numPr>
          <w:ilvl w:val="0"/>
          <w:numId w:val="1010"/>
        </w:numPr>
      </w:pPr>
      <w:r>
        <w:t xml:space="preserve">formar especialistas;</w:t>
      </w:r>
    </w:p>
    <w:p>
      <w:pPr>
        <w:pStyle w:val="Compact"/>
        <w:numPr>
          <w:ilvl w:val="0"/>
          <w:numId w:val="1010"/>
        </w:numPr>
      </w:pPr>
      <w:r>
        <w:t xml:space="preserve">investigar problemas complejos;</w:t>
      </w:r>
    </w:p>
    <w:p>
      <w:pPr>
        <w:pStyle w:val="Compact"/>
        <w:numPr>
          <w:ilvl w:val="0"/>
          <w:numId w:val="1010"/>
        </w:numPr>
      </w:pPr>
      <w:r>
        <w:t xml:space="preserve">integrar perspectivas múltiples;</w:t>
      </w:r>
    </w:p>
    <w:p>
      <w:pPr>
        <w:pStyle w:val="Compact"/>
        <w:numPr>
          <w:ilvl w:val="0"/>
          <w:numId w:val="1010"/>
        </w:numPr>
      </w:pPr>
      <w:r>
        <w:t xml:space="preserve">generar conocimiento original;</w:t>
      </w:r>
    </w:p>
    <w:p>
      <w:pPr>
        <w:pStyle w:val="Compact"/>
        <w:numPr>
          <w:ilvl w:val="0"/>
          <w:numId w:val="1010"/>
        </w:numPr>
      </w:pPr>
      <w:r>
        <w:t xml:space="preserve">mejorar continuamente su propio método de investigación.</w:t>
      </w:r>
    </w:p>
    <w:p>
      <w:pPr>
        <w:pStyle w:val="FirstParagraph"/>
      </w:pPr>
      <w:r>
        <w:t xml:space="preserve">En esencia, Nexus se perfila como una plataforma de investigación interdisciplinaria asistida por IA, donde distintos especialistas colaboran de forma coordinada para abordar problemas desde múltiples modelos mentales y producir conclusiones más sólidas que las obtenidas por un único agente.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2026-07-27T20:29:42Z</dcterms:created>
  <dcterms:modified xsi:type="dcterms:W3CDTF">2026-07-27T20:29:42Z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