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9" w:name="content"/>
    <w:bookmarkStart w:id="21" w:name="resumen-ejecutivo"/>
    <w:p>
      <w:pPr>
        <w:pStyle w:val="Heading1"/>
      </w:pPr>
      <w:r>
        <w:t xml:space="preserve">Resumen ejecutivo</w:t>
      </w:r>
    </w:p>
    <w:p>
      <w:pPr>
        <w:pStyle w:val="FirstParagraph"/>
      </w:pPr>
      <w:r>
        <w:t xml:space="preserve">La construcción de un “sandbox” económico basado en simulación multi-agente avanzada y gemelos digitales es un área emergente de investigación e industria. Estudios recientes demuestran que</w:t>
      </w:r>
      <w:r>
        <w:t xml:space="preserve"> </w:t>
      </w:r>
      <w:r>
        <w:rPr>
          <w:i/>
          <w:iCs/>
        </w:rPr>
        <w:t xml:space="preserve">modelos basados en agentes (ABM)</w:t>
      </w:r>
      <w:r>
        <w:t xml:space="preserve"> </w:t>
      </w:r>
      <w:r>
        <w:t xml:space="preserve">combinados con</w:t>
      </w:r>
      <w:r>
        <w:t xml:space="preserve"> </w:t>
      </w:r>
      <w:r>
        <w:rPr>
          <w:i/>
          <w:iCs/>
        </w:rPr>
        <w:t xml:space="preserve">IA</w:t>
      </w:r>
      <w:r>
        <w:t xml:space="preserve"> </w:t>
      </w:r>
      <w:r>
        <w:t xml:space="preserve">(modelos de lenguaje grande, RL, etc.) permiten recrear comportamientos macroeconómicos realistas. Por ejemplo, el Banco de Japón verificó que agentes simulados con LLM responden a aumentos salariales con mayor consumo y comportamientos de precios acordes con la teoría económica【7†L303-L311】, mientras que MALLES –un marco experimental con agentes LLM– mejora significativamente la precisión y estabilidad de las simulaciones de preferencia del consumidor【6†L15-L23】. Empresas como</w:t>
      </w:r>
      <w:r>
        <w:t xml:space="preserve"> </w:t>
      </w:r>
      <w:r>
        <w:rPr>
          <w:b/>
          <w:bCs/>
        </w:rPr>
        <w:t xml:space="preserve">Simudyne</w:t>
      </w:r>
      <w:r>
        <w:t xml:space="preserve"> </w:t>
      </w:r>
      <w:r>
        <w:t xml:space="preserve">ya ofrecen plataformas comerciales (Pulse/Horizon/Nexus) de simulación multi-agente para mercados financieros, con validación en bolsas reales【25†L102-L110】【19†L62-L70】. A la vez, existen marcos de código abierto maduros como</w:t>
      </w:r>
      <w:r>
        <w:t xml:space="preserve"> </w:t>
      </w:r>
      <w:r>
        <w:rPr>
          <w:b/>
          <w:bCs/>
        </w:rPr>
        <w:t xml:space="preserve">Mesa</w:t>
      </w:r>
      <w:r>
        <w:t xml:space="preserve"> </w:t>
      </w:r>
      <w:r>
        <w:t xml:space="preserve">(Python)【33†L61-L68】,</w:t>
      </w:r>
      <w:r>
        <w:t xml:space="preserve"> </w:t>
      </w:r>
      <w:r>
        <w:rPr>
          <w:b/>
          <w:bCs/>
        </w:rPr>
        <w:t xml:space="preserve">Repast</w:t>
      </w:r>
      <w:r>
        <w:t xml:space="preserve"> </w:t>
      </w:r>
      <w:r>
        <w:t xml:space="preserve">(Java/Python/C++)【35†L4-L13】【35†L18-L22】 y</w:t>
      </w:r>
      <w:r>
        <w:t xml:space="preserve"> </w:t>
      </w:r>
      <w:r>
        <w:rPr>
          <w:b/>
          <w:bCs/>
        </w:rPr>
        <w:t xml:space="preserve">ABIDES</w:t>
      </w:r>
      <w:r>
        <w:t xml:space="preserve"> </w:t>
      </w:r>
      <w:r>
        <w:t xml:space="preserve">(mercados financieros, open-source)【28†L241-L249】. Las fuentes de datos abiertos (IMF, Banco Mundial, OECD, FRED, INEGI, INE, etc.) proporcionan series históricas macroeconómicas y microeconómicas de alta calidad【42†L268-L276】【43†L18-L26】【47†L17-L25】. En suma, hay abundantes líneas de investigación (ABM, RL multiagente, LLM agentes, economía conductual, redes complejas, inferencia causal, etc.), marcos y datos listos para integrar, lo que permitirá ahorrar años de I+D al reutilizar componentes existentes.</w:t>
      </w:r>
    </w:p>
    <w:bookmarkEnd w:id="21"/>
    <w:bookmarkStart w:id="30" w:name="X14d8444857a6616cd7f2a280ceae2f722ee15f9"/>
    <w:p>
      <w:pPr>
        <w:pStyle w:val="Heading1"/>
      </w:pPr>
      <w:r>
        <w:t xml:space="preserve">Tabla comparativa de proyectos y empresas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Proyecto / Empresa</w:t>
            </w:r>
          </w:p>
        </w:tc>
        <w:tc>
          <w:tcPr/>
          <w:p>
            <w:pPr>
              <w:pStyle w:val="Compact"/>
            </w:pPr>
            <w:r>
              <w:t xml:space="preserve">Alcance</w:t>
            </w:r>
          </w:p>
        </w:tc>
        <w:tc>
          <w:tcPr/>
          <w:p>
            <w:pPr>
              <w:pStyle w:val="Compact"/>
            </w:pPr>
            <w:r>
              <w:t xml:space="preserve">Componentes reutilizables</w:t>
            </w:r>
          </w:p>
        </w:tc>
        <w:tc>
          <w:tcPr/>
          <w:p>
            <w:pPr>
              <w:pStyle w:val="Compact"/>
            </w:pPr>
            <w:r>
              <w:t xml:space="preserve">Licencia / Comercial</w:t>
            </w:r>
          </w:p>
        </w:tc>
        <w:tc>
          <w:tcPr/>
          <w:p>
            <w:pPr>
              <w:pStyle w:val="Compact"/>
            </w:pPr>
            <w:r>
              <w:t xml:space="preserve">Madurez</w:t>
            </w:r>
          </w:p>
        </w:tc>
        <w:tc>
          <w:tcPr/>
          <w:p>
            <w:pPr>
              <w:pStyle w:val="Compact"/>
            </w:pPr>
            <w:r>
              <w:t xml:space="preserve">Enlaces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Simudyne</w:t>
            </w:r>
            <w:r>
              <w:t xml:space="preserve"> </w:t>
            </w:r>
            <w:r>
              <w:t xml:space="preserve">(Londres)</w:t>
            </w:r>
          </w:p>
        </w:tc>
        <w:tc>
          <w:tcPr/>
          <w:p>
            <w:pPr>
              <w:pStyle w:val="Compact"/>
            </w:pPr>
            <w:r>
              <w:t xml:space="preserve">Plataforma empresarial de simulación multi-agente para finanzas y economía; gemelos digitales macro. Incluye descubrimiento automático de modelos, calibración, simulación en tiempo real y optimización【19†L62-L70】【19†L72-L80】.</w:t>
            </w:r>
          </w:p>
        </w:tc>
        <w:tc>
          <w:tcPr/>
          <w:p>
            <w:pPr>
              <w:pStyle w:val="Compact"/>
            </w:pPr>
            <w:r>
              <w:t xml:space="preserve">Engines de simulación (Pulse), calibración (Horizon), entrenamiento de agentes (Nexus), validación con datos reales.</w:t>
            </w:r>
          </w:p>
        </w:tc>
        <w:tc>
          <w:tcPr/>
          <w:p>
            <w:pPr>
              <w:pStyle w:val="Compact"/>
            </w:pPr>
            <w:r>
              <w:t xml:space="preserve">Propietaria (empresa)</w:t>
            </w:r>
          </w:p>
        </w:tc>
        <w:tc>
          <w:tcPr/>
          <w:p>
            <w:pPr>
              <w:pStyle w:val="Compact"/>
            </w:pPr>
            <w:r>
              <w:t xml:space="preserve">Alta. Usada por HKEX, LSEG, bancos centrales【25†L102-L110】. Patentes en ejecución determinística.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simudyne.com</w:t>
              </w:r>
            </w:hyperlink>
            <w:r>
              <w:t xml:space="preserve">【19†L62-L70】【25†L102-L110】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ABIDES</w:t>
            </w:r>
            <w:r>
              <w:t xml:space="preserve"> </w:t>
            </w:r>
            <w:r>
              <w:t xml:space="preserve">(UT Austin)</w:t>
            </w:r>
          </w:p>
        </w:tc>
        <w:tc>
          <w:tcPr/>
          <w:p>
            <w:pPr>
              <w:pStyle w:val="Compact"/>
            </w:pPr>
            <w:r>
              <w:t xml:space="preserve">Simulador de mercado financiero multi-agente; modela miles de agentes de trading y un agente bolsa; integra latencias de red y protocolos reales (ITCH/OUCH)【28†L241-L249】.</w:t>
            </w:r>
          </w:p>
        </w:tc>
        <w:tc>
          <w:tcPr/>
          <w:p>
            <w:pPr>
              <w:pStyle w:val="Compact"/>
            </w:pPr>
            <w:r>
              <w:t xml:space="preserve">Núcleo de sim de eventos discretos, agentes de trading, latencias configurables.</w:t>
            </w:r>
          </w:p>
        </w:tc>
        <w:tc>
          <w:tcPr/>
          <w:p>
            <w:pPr>
              <w:pStyle w:val="Compact"/>
            </w:pPr>
            <w:r>
              <w:t xml:space="preserve">MIT (Open-source)</w:t>
            </w:r>
          </w:p>
        </w:tc>
        <w:tc>
          <w:tcPr/>
          <w:p>
            <w:pPr>
              <w:pStyle w:val="Compact"/>
            </w:pPr>
            <w:r>
              <w:t xml:space="preserve">Investigación. Entorno de alta fidelidad en Python; ~550⭐ en GitHub.</w:t>
            </w:r>
          </w:p>
        </w:tc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github.com/abides-sim/abides</w:t>
              </w:r>
            </w:hyperlink>
            <w:r>
              <w:t xml:space="preserve">【28†L241-L249】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Mesa</w:t>
            </w:r>
            <w:r>
              <w:t xml:space="preserve"> </w:t>
            </w:r>
            <w:r>
              <w:t xml:space="preserve">(Proyecto abierto)</w:t>
            </w:r>
          </w:p>
        </w:tc>
        <w:tc>
          <w:tcPr/>
          <w:p>
            <w:pPr>
              <w:pStyle w:val="Compact"/>
            </w:pPr>
            <w:r>
              <w:t xml:space="preserve">Framework ABM en Python para sistemas complejos. Especialmente usado en investigación social y económica【33†L61-L68】.</w:t>
            </w:r>
          </w:p>
        </w:tc>
        <w:tc>
          <w:tcPr/>
          <w:p>
            <w:pPr>
              <w:pStyle w:val="Compact"/>
            </w:pPr>
            <w:r>
              <w:t xml:space="preserve">Librería de agentes, scheduler, servidor web simple para visualización.</w:t>
            </w:r>
          </w:p>
        </w:tc>
        <w:tc>
          <w:tcPr/>
          <w:p>
            <w:pPr>
              <w:pStyle w:val="Compact"/>
            </w:pPr>
            <w:r>
              <w:t xml:space="preserve">Apache-2.0 (Open)</w:t>
            </w:r>
          </w:p>
        </w:tc>
        <w:tc>
          <w:tcPr/>
          <w:p>
            <w:pPr>
              <w:pStyle w:val="Compact"/>
            </w:pPr>
            <w:r>
              <w:t xml:space="preserve">Estable. Amplio uso académico; releases regulares (v3.5.1 en 2026).</w:t>
            </w:r>
          </w:p>
        </w:tc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github.com/projectmesa/mesa</w:t>
              </w:r>
            </w:hyperlink>
            <w:r>
              <w:t xml:space="preserve">【33†L61-L68】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Repast Suite</w:t>
            </w:r>
            <w:r>
              <w:t xml:space="preserve"> </w:t>
            </w:r>
            <w:r>
              <w:t xml:space="preserve">(Argonne)</w:t>
            </w:r>
          </w:p>
        </w:tc>
        <w:tc>
          <w:tcPr/>
          <w:p>
            <w:pPr>
              <w:pStyle w:val="Compact"/>
            </w:pPr>
            <w:r>
              <w:t xml:space="preserve">Toolkit ABM multiplataforma (Simphony en Java, HPC en C++, Python). Permite modelos ABM escalables para diversos dominios, incl. economía【35†L4-L13】【35†L18-L22】.</w:t>
            </w:r>
          </w:p>
        </w:tc>
        <w:tc>
          <w:tcPr/>
          <w:p>
            <w:pPr>
              <w:pStyle w:val="Compact"/>
            </w:pPr>
            <w:r>
              <w:t xml:space="preserve">Simphony (GUI Java), Repast HPC (C++), Repast Python. Asistente de calibración.</w:t>
            </w:r>
          </w:p>
        </w:tc>
        <w:tc>
          <w:tcPr/>
          <w:p>
            <w:pPr>
              <w:pStyle w:val="Compact"/>
            </w:pPr>
            <w:r>
              <w:t xml:space="preserve">BSD/Apache (Open)</w:t>
            </w:r>
          </w:p>
        </w:tc>
        <w:tc>
          <w:tcPr/>
          <w:p>
            <w:pPr>
              <w:pStyle w:val="Compact"/>
            </w:pPr>
            <w:r>
              <w:t xml:space="preserve">Muy alta. 20+ años de desarrollo continuo; versiones recientes (Repast 2024/2025)【35†L4-L13】【35†L18-L22】.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repast.github.io</w:t>
              </w:r>
            </w:hyperlink>
            <w:r>
              <w:t xml:space="preserve">【35†L4-L13】【35†L18-L22】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FinRL</w:t>
            </w:r>
            <w:r>
              <w:t xml:space="preserve"> </w:t>
            </w:r>
            <w:r>
              <w:t xml:space="preserve">(AI4Finance)</w:t>
            </w:r>
          </w:p>
        </w:tc>
        <w:tc>
          <w:tcPr/>
          <w:p>
            <w:pPr>
              <w:pStyle w:val="Compact"/>
            </w:pPr>
            <w:r>
              <w:t xml:space="preserve">Biblioteca para RL financiero. Ofrece entornos tipo Gym de mercados, agentes DRL (PPO, DDPG, etc.) y herramientas de backtesting【62†L254-L262】.</w:t>
            </w:r>
          </w:p>
        </w:tc>
        <w:tc>
          <w:tcPr/>
          <w:p>
            <w:pPr>
              <w:pStyle w:val="Compact"/>
            </w:pPr>
            <w:r>
              <w:t xml:space="preserve">Entornos de mercado (Yahoo Finance, Alpaca), agentes RL, pipeline de datos e indicadores técnicos.</w:t>
            </w:r>
          </w:p>
        </w:tc>
        <w:tc>
          <w:tcPr/>
          <w:p>
            <w:pPr>
              <w:pStyle w:val="Compact"/>
            </w:pPr>
            <w:r>
              <w:t xml:space="preserve">MIT (Open)</w:t>
            </w:r>
          </w:p>
        </w:tc>
        <w:tc>
          <w:tcPr/>
          <w:p>
            <w:pPr>
              <w:pStyle w:val="Compact"/>
            </w:pPr>
            <w:r>
              <w:t xml:space="preserve">Activo. Primero en su tipo (FinRL)【62†L254-L262】, evolución hacia FinRL-X para producción.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github.com/AI4Finance-Foundation/FinRL</w:t>
              </w:r>
            </w:hyperlink>
            <w:r>
              <w:t xml:space="preserve">【62†L254-L262】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FinGPT</w:t>
            </w:r>
            <w:r>
              <w:t xml:space="preserve"> </w:t>
            </w:r>
            <w:r>
              <w:t xml:space="preserve">(AI4Finance)</w:t>
            </w:r>
          </w:p>
        </w:tc>
        <w:tc>
          <w:tcPr/>
          <w:p>
            <w:pPr>
              <w:pStyle w:val="Compact"/>
            </w:pPr>
            <w:r>
              <w:t xml:space="preserve">Framework Fintech LLM. Open-source para modelos de lenguaje en finanzas; incluye pipeline de datos (noticias, informes) y técnicas de fine-tuning (LoRA, RL sobre precios)【22†L53-L62】【22†L63-L66】.</w:t>
            </w:r>
          </w:p>
        </w:tc>
        <w:tc>
          <w:tcPr/>
          <w:p>
            <w:pPr>
              <w:pStyle w:val="Compact"/>
            </w:pPr>
            <w:r>
              <w:t xml:space="preserve">Pipelines automáticos de curación de datos financieros, capas de LLM adaptadas, módulos de RAG.</w:t>
            </w:r>
          </w:p>
        </w:tc>
        <w:tc>
          <w:tcPr/>
          <w:p>
            <w:pPr>
              <w:pStyle w:val="Compact"/>
            </w:pPr>
            <w:r>
              <w:t xml:space="preserve">MIT (Open)</w:t>
            </w:r>
          </w:p>
        </w:tc>
        <w:tc>
          <w:tcPr/>
          <w:p>
            <w:pPr>
              <w:pStyle w:val="Compact"/>
            </w:pPr>
            <w:r>
              <w:t xml:space="preserve">Maduro en investigación. Papers ICJAI 2023; bibliotecas activas (GitHub).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arXiv: FinGPT</w:t>
              </w:r>
            </w:hyperlink>
            <w:r>
              <w:t xml:space="preserve">【22†L53-L62】;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GitHub FinGPT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AnyLogic</w:t>
            </w:r>
            <w:r>
              <w:t xml:space="preserve"> </w:t>
            </w:r>
            <w:r>
              <w:t xml:space="preserve">(The AnyLogic Co.)</w:t>
            </w:r>
          </w:p>
        </w:tc>
        <w:tc>
          <w:tcPr/>
          <w:p>
            <w:pPr>
              <w:pStyle w:val="Compact"/>
            </w:pPr>
            <w:r>
              <w:t xml:space="preserve">Plataforma comercial de simulación (ABM, dinámica de sistemas, eventos discretos) con GUI rica. Muy usado en industria logística, económico y de salud.</w:t>
            </w:r>
          </w:p>
        </w:tc>
        <w:tc>
          <w:tcPr/>
          <w:p>
            <w:pPr>
              <w:pStyle w:val="Compact"/>
            </w:pPr>
            <w:r>
              <w:t xml:space="preserve">Modelos preconstruidos, APIs Java, integraciones GIS.</w:t>
            </w:r>
          </w:p>
        </w:tc>
        <w:tc>
          <w:tcPr/>
          <w:p>
            <w:pPr>
              <w:pStyle w:val="Compact"/>
            </w:pPr>
            <w:r>
              <w:t xml:space="preserve">Comercial (Licencia)</w:t>
            </w:r>
          </w:p>
        </w:tc>
        <w:tc>
          <w:tcPr/>
          <w:p>
            <w:pPr>
              <w:pStyle w:val="Compact"/>
            </w:pPr>
            <w:r>
              <w:t xml:space="preserve">Alta en industria; comunidad de usuarios amplia.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anylogic.com</w:t>
              </w:r>
            </w:hyperlink>
            <w:r>
              <w:t xml:space="preserve"> </w:t>
            </w:r>
            <w:r>
              <w:t xml:space="preserve">(página oficial)</w:t>
            </w:r>
          </w:p>
        </w:tc>
      </w:tr>
    </w:tbl>
    <w:bookmarkEnd w:id="30"/>
    <w:bookmarkStart w:id="38" w:name="datasets-públicos-y-privados-clave"/>
    <w:p>
      <w:pPr>
        <w:pStyle w:val="Heading1"/>
      </w:pPr>
      <w:r>
        <w:t xml:space="preserve">Datasets públicos y privados clave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Dataset / Fuente</w:t>
            </w:r>
          </w:p>
        </w:tc>
        <w:tc>
          <w:tcPr/>
          <w:p>
            <w:pPr>
              <w:pStyle w:val="Compact"/>
            </w:pPr>
            <w:r>
              <w:t xml:space="preserve">Cobertura</w:t>
            </w:r>
          </w:p>
        </w:tc>
        <w:tc>
          <w:tcPr/>
          <w:p>
            <w:pPr>
              <w:pStyle w:val="Compact"/>
            </w:pPr>
            <w:r>
              <w:t xml:space="preserve">Frecuencia</w:t>
            </w:r>
          </w:p>
        </w:tc>
        <w:tc>
          <w:tcPr/>
          <w:p>
            <w:pPr>
              <w:pStyle w:val="Compact"/>
            </w:pPr>
            <w:r>
              <w:t xml:space="preserve">Costo</w:t>
            </w:r>
          </w:p>
        </w:tc>
        <w:tc>
          <w:tcPr/>
          <w:p>
            <w:pPr>
              <w:pStyle w:val="Compact"/>
            </w:pPr>
            <w:r>
              <w:t xml:space="preserve">Calidad / Confianza</w:t>
            </w:r>
          </w:p>
        </w:tc>
        <w:tc>
          <w:tcPr/>
          <w:p>
            <w:pPr>
              <w:pStyle w:val="Compact"/>
            </w:pPr>
            <w:r>
              <w:t xml:space="preserve">Enlace / Observaciones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IMF Data Portal</w:t>
            </w:r>
            <w:r>
              <w:t xml:space="preserve"> </w:t>
            </w:r>
            <w:r>
              <w:t xml:space="preserve">(WEO, IFS, etc.)</w:t>
            </w:r>
          </w:p>
        </w:tc>
        <w:tc>
          <w:tcPr/>
          <w:p>
            <w:pPr>
              <w:pStyle w:val="Compact"/>
            </w:pPr>
            <w:r>
              <w:t xml:space="preserve">Macroeconomía global (PIB, IPC, bal. pagos, Balanza)【42†L268-L276】</w:t>
            </w:r>
          </w:p>
        </w:tc>
        <w:tc>
          <w:tcPr/>
          <w:p>
            <w:pPr>
              <w:pStyle w:val="Compact"/>
            </w:pPr>
            <w:r>
              <w:t xml:space="preserve">Actualizado semestral (WEO), mensual (IFS)</w:t>
            </w:r>
          </w:p>
        </w:tc>
        <w:tc>
          <w:tcPr/>
          <w:p>
            <w:pPr>
              <w:pStyle w:val="Compact"/>
            </w:pPr>
            <w:r>
              <w:t xml:space="preserve">Gratis</w:t>
            </w:r>
          </w:p>
        </w:tc>
        <w:tc>
          <w:tcPr/>
          <w:p>
            <w:pPr>
              <w:pStyle w:val="Compact"/>
            </w:pPr>
            <w:r>
              <w:t xml:space="preserve">Oficial (FMI), alta confiabilidad【42†L268-L276】. API disponible.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data.imf.org</w:t>
              </w:r>
            </w:hyperlink>
            <w:r>
              <w:t xml:space="preserve">【42†L268-L276】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World Bank Open Data</w:t>
            </w:r>
            <w:r>
              <w:t xml:space="preserve"> </w:t>
            </w:r>
            <w:r>
              <w:t xml:space="preserve">(WDI, etc.)</w:t>
            </w:r>
          </w:p>
        </w:tc>
        <w:tc>
          <w:tcPr/>
          <w:p>
            <w:pPr>
              <w:pStyle w:val="Compact"/>
            </w:pPr>
            <w:r>
              <w:t xml:space="preserve">Desarrollo global (PIB, Pobreza, Educación, etc.)【43†L18-L26】</w:t>
            </w:r>
          </w:p>
        </w:tc>
        <w:tc>
          <w:tcPr/>
          <w:p>
            <w:pPr>
              <w:pStyle w:val="Compact"/>
            </w:pPr>
            <w:r>
              <w:t xml:space="preserve">Anual o periódica</w:t>
            </w:r>
          </w:p>
        </w:tc>
        <w:tc>
          <w:tcPr/>
          <w:p>
            <w:pPr>
              <w:pStyle w:val="Compact"/>
            </w:pPr>
            <w:r>
              <w:t xml:space="preserve">Gratis</w:t>
            </w:r>
          </w:p>
        </w:tc>
        <w:tc>
          <w:tcPr/>
          <w:p>
            <w:pPr>
              <w:pStyle w:val="Compact"/>
            </w:pPr>
            <w:r>
              <w:t xml:space="preserve">Oficial (Banco Mundial), amplia cobertura multidominio【43†L18-L26】.</w:t>
            </w:r>
          </w:p>
        </w:tc>
        <w:tc>
          <w:tcPr/>
          <w:p>
            <w:pPr>
              <w:pStyle w:val="Compact"/>
            </w:pPr>
            <w:hyperlink r:id="rId32">
              <w:r>
                <w:rPr>
                  <w:rStyle w:val="Hyperlink"/>
                </w:rPr>
                <w:t xml:space="preserve">data.worldbank.org</w:t>
              </w:r>
            </w:hyperlink>
            <w:r>
              <w:t xml:space="preserve">【43†L18-L26】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FRED (St. Louis Fed)</w:t>
            </w:r>
          </w:p>
        </w:tc>
        <w:tc>
          <w:tcPr/>
          <w:p>
            <w:pPr>
              <w:pStyle w:val="Compact"/>
            </w:pPr>
            <w:r>
              <w:t xml:space="preserve">Series macro (principalmente EE.UU., plus globales)【47†L17-L25】</w:t>
            </w:r>
          </w:p>
        </w:tc>
        <w:tc>
          <w:tcPr/>
          <w:p>
            <w:pPr>
              <w:pStyle w:val="Compact"/>
            </w:pPr>
            <w:r>
              <w:t xml:space="preserve">Actualización continua (diaria/mes)</w:t>
            </w:r>
          </w:p>
        </w:tc>
        <w:tc>
          <w:tcPr/>
          <w:p>
            <w:pPr>
              <w:pStyle w:val="Compact"/>
            </w:pPr>
            <w:r>
              <w:t xml:space="preserve">Gratis</w:t>
            </w:r>
          </w:p>
        </w:tc>
        <w:tc>
          <w:tcPr/>
          <w:p>
            <w:pPr>
              <w:pStyle w:val="Compact"/>
            </w:pPr>
            <w:r>
              <w:t xml:space="preserve">Alto (Federal Reserve); ~845k series de fuentes públicas/privadas【47†L17-L25】. APIs.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fred.stlouisfed.org</w:t>
              </w:r>
            </w:hyperlink>
            <w:r>
              <w:t xml:space="preserve">【46†L18-L19】【47†L17-L25】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OECD Data</w:t>
            </w:r>
          </w:p>
        </w:tc>
        <w:tc>
          <w:tcPr/>
          <w:p>
            <w:pPr>
              <w:pStyle w:val="Compact"/>
            </w:pPr>
            <w:r>
              <w:t xml:space="preserve">Países OCDE y asociados (economía, empleo, educación, etc.)【44†L3865-L3873】</w:t>
            </w:r>
          </w:p>
        </w:tc>
        <w:tc>
          <w:tcPr/>
          <w:p>
            <w:pPr>
              <w:pStyle w:val="Compact"/>
            </w:pPr>
            <w:r>
              <w:t xml:space="preserve">Mensual/Trimestral/Anual</w:t>
            </w:r>
          </w:p>
        </w:tc>
        <w:tc>
          <w:tcPr/>
          <w:p>
            <w:pPr>
              <w:pStyle w:val="Compact"/>
            </w:pPr>
            <w:r>
              <w:t xml:space="preserve">Gratis</w:t>
            </w:r>
          </w:p>
        </w:tc>
        <w:tc>
          <w:tcPr/>
          <w:p>
            <w:pPr>
              <w:pStyle w:val="Compact"/>
            </w:pPr>
            <w:r>
              <w:t xml:space="preserve">Confiable (OCDE), estadísticas estandarizadas【44†L3865-L3873】.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data.oecd.org</w:t>
              </w:r>
            </w:hyperlink>
            <w:r>
              <w:t xml:space="preserve">【44†L3865-L3873】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INEGI (México)</w:t>
            </w:r>
            <w:r>
              <w:t xml:space="preserve"> </w:t>
            </w:r>
            <w:r>
              <w:t xml:space="preserve">– Banco Indicadores API</w:t>
            </w:r>
          </w:p>
        </w:tc>
        <w:tc>
          <w:tcPr/>
          <w:p>
            <w:pPr>
              <w:pStyle w:val="Compact"/>
            </w:pPr>
            <w:r>
              <w:t xml:space="preserve">Indicadores México (econ., sociales, geográficos)【49†L12-L16】</w:t>
            </w:r>
          </w:p>
        </w:tc>
        <w:tc>
          <w:tcPr/>
          <w:p>
            <w:pPr>
              <w:pStyle w:val="Compact"/>
            </w:pPr>
            <w:r>
              <w:t xml:space="preserve">Varía por indicador (algunos mensuales, trimestrales)</w:t>
            </w:r>
          </w:p>
        </w:tc>
        <w:tc>
          <w:tcPr/>
          <w:p>
            <w:pPr>
              <w:pStyle w:val="Compact"/>
            </w:pPr>
            <w:r>
              <w:t xml:space="preserve">Gratis</w:t>
            </w:r>
          </w:p>
        </w:tc>
        <w:tc>
          <w:tcPr/>
          <w:p>
            <w:pPr>
              <w:pStyle w:val="Compact"/>
            </w:pPr>
            <w:r>
              <w:t xml:space="preserve">Oficial (INEGI); cobertura nacional por estado/municipio【49†L12-L16】. API REST.</w:t>
            </w:r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inegi.org.mx</w:t>
              </w:r>
            </w:hyperlink>
            <w:r>
              <w:t xml:space="preserve"> </w:t>
            </w:r>
            <w:r>
              <w:t xml:space="preserve">– API de indicadores【49†L12-L16】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DataMéxico</w:t>
            </w:r>
            <w:r>
              <w:t xml:space="preserve"> </w:t>
            </w:r>
            <w:r>
              <w:t xml:space="preserve">(Gobierno MX)</w:t>
            </w:r>
          </w:p>
        </w:tc>
        <w:tc>
          <w:tcPr/>
          <w:p>
            <w:pPr>
              <w:pStyle w:val="Compact"/>
            </w:pPr>
            <w:r>
              <w:t xml:space="preserve">Datos integrados de economía mexicana (IND, comercio, empleo, etc.)【50†L24-L32】</w:t>
            </w:r>
          </w:p>
        </w:tc>
        <w:tc>
          <w:tcPr/>
          <w:p>
            <w:pPr>
              <w:pStyle w:val="Compact"/>
            </w:pPr>
            <w:r>
              <w:t xml:space="preserve">Anual o variable</w:t>
            </w:r>
          </w:p>
        </w:tc>
        <w:tc>
          <w:tcPr/>
          <w:p>
            <w:pPr>
              <w:pStyle w:val="Compact"/>
            </w:pPr>
            <w:r>
              <w:t xml:space="preserve">Gratis</w:t>
            </w:r>
          </w:p>
        </w:tc>
        <w:tc>
          <w:tcPr/>
          <w:p>
            <w:pPr>
              <w:pStyle w:val="Compact"/>
            </w:pPr>
            <w:r>
              <w:t xml:space="preserve">Datos públicos consolidados; 13,000+ perfiles**【50†L24-L32】. Fácil acceso REST.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economia.gob.mx/datamexico</w:t>
              </w:r>
            </w:hyperlink>
            <w:r>
              <w:t xml:space="preserve">【50†L24-L32】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INE (España)</w:t>
            </w:r>
            <w:r>
              <w:t xml:space="preserve"> </w:t>
            </w:r>
            <w:r>
              <w:t xml:space="preserve">– INEbase OpenAPI</w:t>
            </w:r>
          </w:p>
        </w:tc>
        <w:tc>
          <w:tcPr/>
          <w:p>
            <w:pPr>
              <w:pStyle w:val="Compact"/>
            </w:pPr>
            <w:r>
              <w:t xml:space="preserve">Estadísticas España (población, PIB, IPC, infraestructuras, etc.)【52†L118-L126】</w:t>
            </w:r>
          </w:p>
        </w:tc>
        <w:tc>
          <w:tcPr/>
          <w:p>
            <w:pPr>
              <w:pStyle w:val="Compact"/>
            </w:pPr>
            <w:r>
              <w:t xml:space="preserve">Trimestral/Anual</w:t>
            </w:r>
          </w:p>
        </w:tc>
        <w:tc>
          <w:tcPr/>
          <w:p>
            <w:pPr>
              <w:pStyle w:val="Compact"/>
            </w:pPr>
            <w:r>
              <w:t xml:space="preserve">Gratis</w:t>
            </w:r>
          </w:p>
        </w:tc>
        <w:tc>
          <w:tcPr/>
          <w:p>
            <w:pPr>
              <w:pStyle w:val="Compact"/>
            </w:pPr>
            <w:r>
              <w:t xml:space="preserve">Oficial (INE); API JSON fácil de usar【52†L118-L126】.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ine.es</w:t>
              </w:r>
            </w:hyperlink>
            <w:r>
              <w:t xml:space="preserve"> </w:t>
            </w:r>
            <w:r>
              <w:t xml:space="preserve">– OpenAPI JSON【52†L118-L126】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Otros públicos</w:t>
            </w:r>
            <w:r>
              <w:t xml:space="preserve">: Eurostat (UE), BIS Data, BOJ Statistics, encuestas (Fed SHED),</w:t>
            </w:r>
            <w:r>
              <w:t xml:space="preserve"> </w:t>
            </w:r>
            <w:r>
              <w:rPr>
                <w:b/>
                <w:bCs/>
              </w:rPr>
              <w:t xml:space="preserve">Google Mobility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Our World in Data</w:t>
            </w:r>
            <w:r>
              <w:t xml:space="preserve">, etc.</w:t>
            </w:r>
          </w:p>
        </w:tc>
        <w:tc>
          <w:tcPr/>
          <w:p>
            <w:pPr>
              <w:pStyle w:val="Compact"/>
            </w:pPr>
            <w:r>
              <w:t xml:space="preserve">Regionales/globales diversas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Gratis</w:t>
            </w:r>
          </w:p>
        </w:tc>
        <w:tc>
          <w:tcPr/>
          <w:p>
            <w:pPr>
              <w:pStyle w:val="Compact"/>
            </w:pPr>
            <w:r>
              <w:t xml:space="preserve">Altamente fiables (instituciones oficiales).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varias fuentes; APIs o descargas disponibles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Fuentes privadas / Comerciales</w:t>
            </w:r>
            <w:r>
              <w:t xml:space="preserve">: Bloomberg, Refinitiv (Thomson), FactSet, CEIC, Haver Analytics, Kaggle pagos, etc.</w:t>
            </w:r>
          </w:p>
        </w:tc>
        <w:tc>
          <w:tcPr/>
          <w:p>
            <w:pPr>
              <w:pStyle w:val="Compact"/>
            </w:pPr>
            <w:r>
              <w:t xml:space="preserve">Mercados financieros en tiempo real, series económicas especiales, datos empresariales detallados</w:t>
            </w:r>
          </w:p>
        </w:tc>
        <w:tc>
          <w:tcPr/>
          <w:p>
            <w:pPr>
              <w:pStyle w:val="Compact"/>
            </w:pPr>
            <w:r>
              <w:t xml:space="preserve">Frecuente (minuto/día)</w:t>
            </w:r>
          </w:p>
        </w:tc>
        <w:tc>
          <w:tcPr/>
          <w:p>
            <w:pPr>
              <w:pStyle w:val="Compact"/>
            </w:pPr>
            <w:r>
              <w:t xml:space="preserve">Pago/contrato</w:t>
            </w:r>
          </w:p>
        </w:tc>
        <w:tc>
          <w:tcPr/>
          <w:p>
            <w:pPr>
              <w:pStyle w:val="Compact"/>
            </w:pPr>
            <w:r>
              <w:t xml:space="preserve">Muy alta (bancos de datos profesionales); licencias costosas</w:t>
            </w:r>
          </w:p>
        </w:tc>
        <w:tc>
          <w:tcPr/>
          <w:p>
            <w:pPr>
              <w:pStyle w:val="Compact"/>
            </w:pPr>
            <w:r>
              <w:t xml:space="preserve">Uso restringido a suscriptores.</w:t>
            </w:r>
          </w:p>
        </w:tc>
      </w:tr>
    </w:tbl>
    <w:bookmarkEnd w:id="38"/>
    <w:bookmarkStart w:id="39" w:name="stack-tecnológico-recomendado"/>
    <w:p>
      <w:pPr>
        <w:pStyle w:val="Heading1"/>
      </w:pPr>
      <w:r>
        <w:t xml:space="preserve">Stack tecnológico recomendado</w:t>
      </w:r>
    </w:p>
    <w:p>
      <w:pPr>
        <w:pStyle w:val="FirstParagraph"/>
      </w:pPr>
      <w:r>
        <w:t xml:space="preserve">Para un sandbox escalable se sugiere una arquitectura centrada en</w:t>
      </w:r>
      <w:r>
        <w:t xml:space="preserve"> </w:t>
      </w:r>
      <w:r>
        <w:rPr>
          <w:b/>
          <w:bCs/>
        </w:rPr>
        <w:t xml:space="preserve">Python</w:t>
      </w:r>
      <w:r>
        <w:t xml:space="preserve"> </w:t>
      </w:r>
      <w:r>
        <w:t xml:space="preserve">y herramientas de Big Data/IA. En el nivel de modelado, usar librerías ABM como</w:t>
      </w:r>
      <w:r>
        <w:t xml:space="preserve"> </w:t>
      </w:r>
      <w:r>
        <w:rPr>
          <w:b/>
          <w:bCs/>
        </w:rPr>
        <w:t xml:space="preserve">Mesa</w:t>
      </w:r>
      <w:r>
        <w:t xml:space="preserve">【33†L61-L68】 o</w:t>
      </w:r>
      <w:r>
        <w:t xml:space="preserve"> </w:t>
      </w:r>
      <w:r>
        <w:rPr>
          <w:b/>
          <w:bCs/>
        </w:rPr>
        <w:t xml:space="preserve">Repast</w:t>
      </w:r>
      <w:r>
        <w:t xml:space="preserve">【35†L4-L13】 para la simulación multi-agente, combinadas con entornos RL (por ejemplo</w:t>
      </w:r>
      <w:r>
        <w:t xml:space="preserve"> </w:t>
      </w:r>
      <w:r>
        <w:rPr>
          <w:b/>
          <w:bCs/>
        </w:rPr>
        <w:t xml:space="preserve">Gymnasium</w:t>
      </w:r>
      <w:r>
        <w:t xml:space="preserve">,</w:t>
      </w:r>
      <w:r>
        <w:t xml:space="preserve"> </w:t>
      </w:r>
      <w:r>
        <w:rPr>
          <w:b/>
          <w:bCs/>
        </w:rPr>
        <w:t xml:space="preserve">RLlib</w:t>
      </w:r>
      <w:r>
        <w:t xml:space="preserve"> </w:t>
      </w:r>
      <w:r>
        <w:t xml:space="preserve">de Ray o</w:t>
      </w:r>
      <w:r>
        <w:t xml:space="preserve"> </w:t>
      </w:r>
      <w:r>
        <w:rPr>
          <w:b/>
          <w:bCs/>
        </w:rPr>
        <w:t xml:space="preserve">Stable-Baselines3</w:t>
      </w:r>
      <w:r>
        <w:t xml:space="preserve"> </w:t>
      </w:r>
      <w:r>
        <w:t xml:space="preserve">en PyTorch) para agentes que aprendan estrategias. Los agentes basados en</w:t>
      </w:r>
      <w:r>
        <w:t xml:space="preserve"> </w:t>
      </w:r>
      <w:r>
        <w:rPr>
          <w:b/>
          <w:bCs/>
        </w:rPr>
        <w:t xml:space="preserve">LLM</w:t>
      </w:r>
      <w:r>
        <w:t xml:space="preserve"> </w:t>
      </w:r>
      <w:r>
        <w:t xml:space="preserve">(por ejemplo modelos LLaMA/Alpaca finos o GPT) pueden integrarse vía Hugging Face o APIs, como ejemplifican MALLES【6†L15-L23】 y FinGPT【22†L53-L62】. Para economía conductual y causalidad se usarían bibliotecas como</w:t>
      </w:r>
      <w:r>
        <w:t xml:space="preserve"> </w:t>
      </w:r>
      <w:r>
        <w:rPr>
          <w:b/>
          <w:bCs/>
        </w:rPr>
        <w:t xml:space="preserve">EconML</w:t>
      </w:r>
      <w:r>
        <w:t xml:space="preserve">,</w:t>
      </w:r>
      <w:r>
        <w:t xml:space="preserve"> </w:t>
      </w:r>
      <w:r>
        <w:rPr>
          <w:b/>
          <w:bCs/>
        </w:rPr>
        <w:t xml:space="preserve">DoWhy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CausalNex</w:t>
      </w:r>
      <w:r>
        <w:t xml:space="preserve">.</w:t>
      </w:r>
    </w:p>
    <w:p>
      <w:pPr>
        <w:pStyle w:val="BodyText"/>
      </w:pPr>
      <w:r>
        <w:t xml:space="preserve">En datos, procesar con</w:t>
      </w:r>
      <w:r>
        <w:t xml:space="preserve"> </w:t>
      </w:r>
      <w:r>
        <w:rPr>
          <w:b/>
          <w:bCs/>
        </w:rPr>
        <w:t xml:space="preserve">Pandas/Dask</w:t>
      </w:r>
      <w:r>
        <w:t xml:space="preserve"> </w:t>
      </w:r>
      <w:r>
        <w:t xml:space="preserve">para series temporales, bases de datos</w:t>
      </w:r>
      <w:r>
        <w:t xml:space="preserve"> </w:t>
      </w:r>
      <w:r>
        <w:rPr>
          <w:i/>
          <w:iCs/>
        </w:rPr>
        <w:t xml:space="preserve">SQL</w:t>
      </w:r>
      <w:r>
        <w:t xml:space="preserve">/NoSQL (PostgreSQL + TimescaleDB, MongoDB) o</w:t>
      </w:r>
      <w:r>
        <w:t xml:space="preserve"> </w:t>
      </w:r>
      <w:r>
        <w:rPr>
          <w:i/>
          <w:iCs/>
        </w:rPr>
        <w:t xml:space="preserve">data lakes</w:t>
      </w:r>
      <w:r>
        <w:t xml:space="preserve"> </w:t>
      </w:r>
      <w:r>
        <w:t xml:space="preserve">(S3) para almacenamiento. Usar herramientas de ingesta:</w:t>
      </w:r>
      <w:r>
        <w:t xml:space="preserve"> </w:t>
      </w:r>
      <w:r>
        <w:rPr>
          <w:b/>
          <w:bCs/>
        </w:rPr>
        <w:t xml:space="preserve">Apache Airflow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Prefect</w:t>
      </w:r>
      <w:r>
        <w:t xml:space="preserve"> </w:t>
      </w:r>
      <w:r>
        <w:t xml:space="preserve">para pipelines ETL, y</w:t>
      </w:r>
      <w:r>
        <w:t xml:space="preserve"> </w:t>
      </w:r>
      <w:r>
        <w:rPr>
          <w:b/>
          <w:bCs/>
        </w:rPr>
        <w:t xml:space="preserve">Kafka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RabbitMQ</w:t>
      </w:r>
      <w:r>
        <w:t xml:space="preserve"> </w:t>
      </w:r>
      <w:r>
        <w:t xml:space="preserve">para eventos en tiempo real (monitoreo de noticias o indicadores). Infraestructura: desplegar en la nube (AWS/GCP/Azure) o cluster HPC con</w:t>
      </w:r>
      <w:r>
        <w:t xml:space="preserve"> </w:t>
      </w:r>
      <w:r>
        <w:rPr>
          <w:b/>
          <w:bCs/>
        </w:rPr>
        <w:t xml:space="preserve">Kubernetes</w:t>
      </w:r>
      <w:r>
        <w:t xml:space="preserve"> </w:t>
      </w:r>
      <w:r>
        <w:t xml:space="preserve">para escalado, usando contenedores Docker. Ray puede orquestar simulaciones distribuidas (incluso GPU para RL/LLM). Para optimización/calibración: librerías como</w:t>
      </w:r>
      <w:r>
        <w:t xml:space="preserve"> </w:t>
      </w:r>
      <w:r>
        <w:rPr>
          <w:b/>
          <w:bCs/>
        </w:rPr>
        <w:t xml:space="preserve">Optuna</w:t>
      </w:r>
      <w:r>
        <w:t xml:space="preserve"> </w:t>
      </w:r>
      <w:r>
        <w:t xml:space="preserve">(optimización bayesiana),</w:t>
      </w:r>
      <w:r>
        <w:t xml:space="preserve"> </w:t>
      </w:r>
      <w:r>
        <w:rPr>
          <w:b/>
          <w:bCs/>
        </w:rPr>
        <w:t xml:space="preserve">DEAP</w:t>
      </w:r>
      <w:r>
        <w:t xml:space="preserve"> </w:t>
      </w:r>
      <w:r>
        <w:t xml:space="preserve">(algoritmos genéticos), y</w:t>
      </w:r>
      <w:r>
        <w:t xml:space="preserve"> </w:t>
      </w:r>
      <w:r>
        <w:rPr>
          <w:b/>
          <w:bCs/>
        </w:rPr>
        <w:t xml:space="preserve">PyMC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TensorFlow Probability</w:t>
      </w:r>
      <w:r>
        <w:t xml:space="preserve"> </w:t>
      </w:r>
      <w:r>
        <w:t xml:space="preserve">para métodos Bayesianos/Monte Carlo.</w:t>
      </w:r>
    </w:p>
    <w:p>
      <w:pPr>
        <w:pStyle w:val="BodyText"/>
      </w:pPr>
      <w:r>
        <w:t xml:space="preserve">Resumen del</w:t>
      </w:r>
      <w:r>
        <w:t xml:space="preserve"> </w:t>
      </w:r>
      <w:r>
        <w:rPr>
          <w:i/>
          <w:iCs/>
        </w:rPr>
        <w:t xml:space="preserve">stack</w:t>
      </w:r>
      <w:r>
        <w:t xml:space="preserve"> </w:t>
      </w:r>
      <w:r>
        <w:t xml:space="preserve">clave: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Lenguajes</w:t>
      </w:r>
      <w:r>
        <w:t xml:space="preserve">: Python 3.x, con posible uso de C++/Java para integraciones (Repast HPC, ABIDES).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ABM</w:t>
      </w:r>
      <w:r>
        <w:t xml:space="preserve">: Mesa (Apache2)【33†L61-L68】, Repast (BSD/Apache)【35†L4-L13】, ABIDES (MIT)【28†L241-L249】.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RL y Agentes</w:t>
      </w:r>
      <w:r>
        <w:t xml:space="preserve">: Stable-Baselines3, Ray RLlib, FinRL【62†L254-L262】, Gymnasium (trading envs).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LLM/IA</w:t>
      </w:r>
      <w:r>
        <w:t xml:space="preserve">: HuggingFace Transformers, FinGPT/Data-centric pipelines【22†L53-L62】.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Análisis de redes</w:t>
      </w:r>
      <w:r>
        <w:t xml:space="preserve">: NetworkX, PyTorch Geometric.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Causal / Estadístico</w:t>
      </w:r>
      <w:r>
        <w:t xml:space="preserve">: EconML, DoWhy, SALib (sensibilidad).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Engineering</w:t>
      </w:r>
      <w:r>
        <w:t xml:space="preserve">: Pandas, Dask, Apache Spark (big data); Airflow/Prefect; bases de datos (PostgreSQL, Kafka).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Infraestructura</w:t>
      </w:r>
      <w:r>
        <w:t xml:space="preserve">: Kubernetes/EKS, Docker, Ray para escalado; GPUs/TPUs para entrenamiento; almacén S3 para estados/semillas.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Visualización / UI</w:t>
      </w:r>
      <w:r>
        <w:t xml:space="preserve">: Dash/Streamlit para dashboards interactivos de resultados.</w:t>
      </w:r>
    </w:p>
    <w:bookmarkEnd w:id="39"/>
    <w:bookmarkStart w:id="40" w:name="Xe1377f153d466302b37c2449660916e3acba1b8"/>
    <w:p>
      <w:pPr>
        <w:pStyle w:val="Heading1"/>
      </w:pPr>
      <w:r>
        <w:t xml:space="preserve">Roadmap de integración y riesgos éticos/legales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Investigación y diseño</w:t>
      </w:r>
      <w:r>
        <w:t xml:space="preserve"> </w:t>
      </w:r>
      <w:r>
        <w:t xml:space="preserve">(0–3 meses): Revisión detallada de literatura (ABM, gemelos, LLMs) y prototipos sencillos. Seleccionar marcos base (Mesa, Repast, ABIDES) e infraestructura.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Implementación inicial</w:t>
      </w:r>
      <w:r>
        <w:t xml:space="preserve"> </w:t>
      </w:r>
      <w:r>
        <w:t xml:space="preserve">(3–9 meses): Montaje de pipeline de datos (APIs de IMF, WB, FRED, INEGI, etc.), construcción de un ABM macro sencillo (agentes hogares/empresas) y definición de métricas de simulación. Pruebas de validación histórica (calibrar para reproducer datos pasados).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Integración IA y optimización</w:t>
      </w:r>
      <w:r>
        <w:t xml:space="preserve"> </w:t>
      </w:r>
      <w:r>
        <w:t xml:space="preserve">(9–15 meses): Añadir aprendizaje multi-agente (RL) para que agentes (inversores, firmas) optimicen políticas. Integrar LLMs como agentes (p.ej. consumidores con MALLES) para enriquecer comportamiento cualitativo. Incluir optimizadores (GA, bayesianos) para ajuste automático de parámetros.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Escalado y robustez</w:t>
      </w:r>
      <w:r>
        <w:t xml:space="preserve"> </w:t>
      </w:r>
      <w:r>
        <w:t xml:space="preserve">(15–24 meses): Migrar simulador a cluster (Kubernetes/Ray), paralelizar Monte Carlo y exploración de escenarios. Implementar métricas de robustez (sensibilidad, intervalos confianza) y auditoría (ejecución determinista al estilo Simudyne【25†L130-L138】).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Iteración y despliegue</w:t>
      </w:r>
      <w:r>
        <w:t xml:space="preserve"> </w:t>
      </w:r>
      <w:r>
        <w:t xml:space="preserve">(24+ meses): Refine modelos con feedback de validación y usuarios (econ. expertos). Despliegue de prototipos a stakeholders, continuas actualizaciones de fuentes de datos y ajustes en tiempo real (“eventos por importancia”).</w:t>
      </w:r>
    </w:p>
    <w:p>
      <w:pPr>
        <w:pStyle w:val="FirstParagraph"/>
      </w:pPr>
      <w:r>
        <w:rPr>
          <w:b/>
          <w:bCs/>
        </w:rPr>
        <w:t xml:space="preserve">Recursos estimados</w:t>
      </w:r>
      <w:r>
        <w:t xml:space="preserve">: equipo multidisciplinario (económicas, ciencias de la computación, data engineers), 12–18 meses de I+D para un prototipo sólido, servidores cluster/GPU para simulaciones intensivas.</w:t>
      </w:r>
    </w:p>
    <w:p>
      <w:pPr>
        <w:pStyle w:val="BodyText"/>
      </w:pPr>
      <w:r>
        <w:rPr>
          <w:b/>
          <w:bCs/>
        </w:rPr>
        <w:t xml:space="preserve">Riesgos éticos y legales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Ética en simulación ABM</w:t>
      </w:r>
      <w:r>
        <w:t xml:space="preserve">: Hay que documentar y transparentar modelos y datos. Según Anzola et al., la comunidad propone códigos de ética formales para ABM【57†L22-L30】. Se debe asegurar que simulaciones no reproduzcan sesgos (ej. economía conductual sensible a prejuicios), ni se usen indebidamente para manipular políticas económicas.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Privacidad de datos</w:t>
      </w:r>
      <w:r>
        <w:t xml:space="preserve">: Aunque la mayoría de datos económicos son agregados, si se usan microdatos (consumo, movilidad, redes sociales) deben anonimizarse y cumplir GDPR u otras leyes.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Confianza en fuentes</w:t>
      </w:r>
      <w:r>
        <w:t xml:space="preserve">: Al integrar LLMs o datos de noticias, se debe filtrar información falsa para evitar “alucinaciones” en simulaciones.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Derechos y licencias</w:t>
      </w:r>
      <w:r>
        <w:t xml:space="preserve">: Respetar licencias de software (por ejemplo, no mezclar código GPL con comercial sin permiso) y adquirir licencias apropiadas para datos privados (Bloomberg, FactSet).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Uso de IA</w:t>
      </w:r>
      <w:r>
        <w:t xml:space="preserve">: Al incorporar modelos LLM o RL, documentar el alcance de sus decisiones. Evitar predecir el futuro como certezas (advertir incertidumbres).</w:t>
      </w:r>
    </w:p>
    <w:bookmarkEnd w:id="40"/>
    <w:bookmarkStart w:id="47" w:name="X8d85fa4c2d32ead0029ef11fa49c860bb30c3a0"/>
    <w:p>
      <w:pPr>
        <w:pStyle w:val="Heading1"/>
      </w:pPr>
      <w:r>
        <w:t xml:space="preserve">Propuestas de experimentos iniciales y métricas de validación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Escenarios contrafactuales sencillos</w:t>
      </w:r>
      <w:r>
        <w:t xml:space="preserve">: Simular casos básicos donde hay soluciones teóricas conocidas. Ej.: un consumidor con renta variable y ofertas monopolísticas vs. competencia. Verificar que, como encontró el BOJ, agentes LLM aumenten gasto ante mayor salario y que un monopolio traslade más costos que un duopolio【7†L303-L311】.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Reproducción de hechos históricos</w:t>
      </w:r>
      <w:r>
        <w:t xml:space="preserve">: Calibrar el simulador para reproducir eventos pasados clave (p.ej. inflación de crisis de 2008, ciclos económicos) y comparar indicadores simulados vs reales (MAPE, RMSE de PIB, desempleo).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Métricas de validación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Precisión predictiva</w:t>
      </w:r>
      <w:r>
        <w:t xml:space="preserve">: error de pronóstico de variables macro (RMSE, R²) y micro (ventas, precios) sobre datos fuera de muestra.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Métricas económicas</w:t>
      </w:r>
      <w:r>
        <w:t xml:space="preserve">: estabilidad de variables (autocorrelaciones, volatilidades, colas de distribución) y</w:t>
      </w:r>
      <w:r>
        <w:t xml:space="preserve"> </w:t>
      </w:r>
      <w:r>
        <w:rPr>
          <w:i/>
          <w:iCs/>
        </w:rPr>
        <w:t xml:space="preserve">propiedades emergentes</w:t>
      </w:r>
      <w:r>
        <w:t xml:space="preserve"> </w:t>
      </w:r>
      <w:r>
        <w:t xml:space="preserve">(ley de Okun, curvas de Phillips, etc.).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Robustez</w:t>
      </w:r>
      <w:r>
        <w:t xml:space="preserve">: aplicar análisis de sensibilidad global (Sobol o Morris) ante perturbaciones de parámetros clave, y ensambles Monte Carlo para incertidumbre.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Benchmark con modelos clásicos</w:t>
      </w:r>
      <w:r>
        <w:t xml:space="preserve">: comparar acciones de agentes RL/LLM con soluciones económicas estándar (p.ej. agentes maximizadores, regresiones de referencia).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Complejidad y escalabilidad</w:t>
      </w:r>
      <w:r>
        <w:t xml:space="preserve">: tiempo de cómputo vs número de agentes; reproducibilidad (test deterministas al estilo Simudyne【25†L130-L138】).</w:t>
      </w:r>
    </w:p>
    <w:p>
      <w:pPr>
        <w:pStyle w:val="FirstParagraph"/>
      </w:pPr>
      <w:r>
        <w:t xml:space="preserve">Estos experimentos iniciales (basados en hallazgos de la literatura【7†L303-L311】【6†L15-L23】) permitirán afinar gradualmente el gemelo digital económico y su capacidad para generar escenarios plausibles y fiables.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1679222"/>
                  <wp:effectExtent b="0" l="0" r="0" t="0"/>
                  <wp:docPr descr="Rendered Mermaid diagram 1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792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drawing>
                <wp:inline>
                  <wp:extent cx="5334000" cy="10947870"/>
                  <wp:effectExtent b="0" l="0" r="0" t="0"/>
                  <wp:docPr descr="Rendered Mermaid diagram 2" title="" id="45" name="Picture"/>
                  <a:graphic>
                    <a:graphicData uri="http://schemas.openxmlformats.org/drawingml/2006/picture">
                      <pic:pic>
                        <pic:nvPicPr>
                          <pic:cNvPr descr="data:image/png;base64,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09478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</w:p>
        </w:tc>
      </w:tr>
    </w:tbl>
    <w:bookmarkEnd w:id="47"/>
    <w:bookmarkStart w:id="48" w:name="fuentes-priorizadas"/>
    <w:p>
      <w:pPr>
        <w:pStyle w:val="Heading1"/>
      </w:pPr>
      <w:r>
        <w:t xml:space="preserve">Fuentes priorizadas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Artículos académicos</w:t>
      </w:r>
      <w:r>
        <w:t xml:space="preserve">:</w:t>
      </w:r>
      <w:r>
        <w:t xml:space="preserve"> </w:t>
      </w:r>
      <w:r>
        <w:rPr>
          <w:i/>
          <w:iCs/>
        </w:rPr>
        <w:t xml:space="preserve">“Policy Advice by Digital Economic Twins”</w:t>
      </w:r>
      <w:r>
        <w:t xml:space="preserve">【11†L62-L71】 (línea conceptual de gemelos digitales).</w:t>
      </w:r>
      <w:r>
        <w:t xml:space="preserve"> </w:t>
      </w:r>
      <w:r>
        <w:rPr>
          <w:i/>
          <w:iCs/>
        </w:rPr>
        <w:t xml:space="preserve">“The Ethics of Agent-Based Social Simulation”</w:t>
      </w:r>
      <w:r>
        <w:t xml:space="preserve">【57†L22-L30】 (ética en ABM).</w:t>
      </w:r>
      <w:r>
        <w:t xml:space="preserve"> </w:t>
      </w:r>
      <w:r>
        <w:rPr>
          <w:i/>
          <w:iCs/>
        </w:rPr>
        <w:t xml:space="preserve">“Large language models empowered agent-based modeling”</w:t>
      </w:r>
      <w:r>
        <w:t xml:space="preserve">【8†L129-L137】 (revisión de LLMs en simulación).</w:t>
      </w:r>
      <w:r>
        <w:t xml:space="preserve"> </w:t>
      </w:r>
      <w:r>
        <w:rPr>
          <w:i/>
          <w:iCs/>
        </w:rPr>
        <w:t xml:space="preserve">“Agent-Based Simulation in Capital Markets”</w:t>
      </w:r>
      <w:r>
        <w:t xml:space="preserve"> </w:t>
      </w:r>
      <w:r>
        <w:t xml:space="preserve">de Simudyne【25†L102-L110】 (experiencia práctica).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Webs oficiales/repositorios</w:t>
      </w:r>
      <w:r>
        <w:t xml:space="preserve">: Sitio de</w:t>
      </w:r>
      <w:r>
        <w:t xml:space="preserve"> </w:t>
      </w:r>
      <w:r>
        <w:rPr>
          <w:b/>
          <w:bCs/>
        </w:rPr>
        <w:t xml:space="preserve">Simudyne</w:t>
      </w:r>
      <w:r>
        <w:t xml:space="preserve">【19†L62-L70】, repositorios Mesa【33†L61-L68】, Repast【35†L4-L13】, ABIDES【28†L241-L249】, FinRL【62†L254-L262】 y FinGPT【22†L53-L62】.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Datasets</w:t>
      </w:r>
      <w:r>
        <w:t xml:space="preserve">: portales de</w:t>
      </w:r>
      <w:r>
        <w:t xml:space="preserve"> </w:t>
      </w:r>
      <w:r>
        <w:rPr>
          <w:b/>
          <w:bCs/>
        </w:rPr>
        <w:t xml:space="preserve">IMF</w:t>
      </w:r>
      <w:r>
        <w:t xml:space="preserve">【42†L268-L276】,</w:t>
      </w:r>
      <w:r>
        <w:t xml:space="preserve"> </w:t>
      </w:r>
      <w:r>
        <w:rPr>
          <w:b/>
          <w:bCs/>
        </w:rPr>
        <w:t xml:space="preserve">Banco Mundial</w:t>
      </w:r>
      <w:r>
        <w:t xml:space="preserve">【43†L18-L26】,</w:t>
      </w:r>
      <w:r>
        <w:t xml:space="preserve"> </w:t>
      </w:r>
      <w:r>
        <w:rPr>
          <w:b/>
          <w:bCs/>
        </w:rPr>
        <w:t xml:space="preserve">OECD</w:t>
      </w:r>
      <w:r>
        <w:t xml:space="preserve">【44†L3865-L3873】,</w:t>
      </w:r>
      <w:r>
        <w:t xml:space="preserve"> </w:t>
      </w:r>
      <w:r>
        <w:rPr>
          <w:b/>
          <w:bCs/>
        </w:rPr>
        <w:t xml:space="preserve">INEGI</w:t>
      </w:r>
      <w:r>
        <w:t xml:space="preserve">【49†L12-L16】,</w:t>
      </w:r>
      <w:r>
        <w:t xml:space="preserve"> </w:t>
      </w:r>
      <w:r>
        <w:rPr>
          <w:b/>
          <w:bCs/>
        </w:rPr>
        <w:t xml:space="preserve">INE (España)</w:t>
      </w:r>
      <w:r>
        <w:t xml:space="preserve">【52†L118-L126】.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Repositorios de código y documentos técnicos</w:t>
      </w:r>
      <w:r>
        <w:t xml:space="preserve">: Códigos en GitHub de Mesa, ABIDES, FinRL/FinGPT; documentación de INEGI/INE APIs; noticias de FRED【47†L17-L25】 anunciando nuevos datasets relevantes.</w:t>
      </w:r>
    </w:p>
    <w:p>
      <w:pPr>
        <w:pStyle w:val="FirstParagraph"/>
      </w:pPr>
      <w:r>
        <w:t xml:space="preserve">Estas fuentes ofrecen definiciones precisas, ejemplos y datos primarios necesarios para la construcción del sandbox económico propuesto.</w:t>
      </w:r>
    </w:p>
    <w:bookmarkEnd w:id="48"/>
    <w:bookmarkEnd w:id="49"/>
    <w:p>
      <w:r>
        <w:pict>
          <v:rect style="width:0;height:1.5pt" o:hralign="center" o:hrstd="t" o:hr="t"/>
        </w:pict>
      </w:r>
    </w:p>
    <w:bookmarkStart w:id="50" w:name="citations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hyperlink" Id="rId27" Target="https://arxiv.org/abs/2306.06031" TargetMode="External" /><Relationship Type="http://schemas.openxmlformats.org/officeDocument/2006/relationships/hyperlink" Id="rId31" Target="https://data.imf.org/" TargetMode="External" /><Relationship Type="http://schemas.openxmlformats.org/officeDocument/2006/relationships/hyperlink" Id="rId34" Target="https://data.oecd.org/" TargetMode="External" /><Relationship Type="http://schemas.openxmlformats.org/officeDocument/2006/relationships/hyperlink" Id="rId32" Target="https://data.worldbank.org/" TargetMode="External" /><Relationship Type="http://schemas.openxmlformats.org/officeDocument/2006/relationships/hyperlink" Id="rId33" Target="https://fred.stlouisfed.org/" TargetMode="External" /><Relationship Type="http://schemas.openxmlformats.org/officeDocument/2006/relationships/hyperlink" Id="rId28" Target="https://github.com/AI4Finance-Foundation/FinGPT" TargetMode="External" /><Relationship Type="http://schemas.openxmlformats.org/officeDocument/2006/relationships/hyperlink" Id="rId26" Target="https://github.com/AI4Finance-Foundation/FinRL" TargetMode="External" /><Relationship Type="http://schemas.openxmlformats.org/officeDocument/2006/relationships/hyperlink" Id="rId23" Target="https://github.com/abides-sim/abides" TargetMode="External" /><Relationship Type="http://schemas.openxmlformats.org/officeDocument/2006/relationships/hyperlink" Id="rId24" Target="https://github.com/projectmesa/mesa" TargetMode="External" /><Relationship Type="http://schemas.openxmlformats.org/officeDocument/2006/relationships/hyperlink" Id="rId25" Target="https://repast.github.io/" TargetMode="External" /><Relationship Type="http://schemas.openxmlformats.org/officeDocument/2006/relationships/hyperlink" Id="rId22" Target="https://simudyne.com/" TargetMode="External" /><Relationship Type="http://schemas.openxmlformats.org/officeDocument/2006/relationships/hyperlink" Id="rId29" Target="https://www.anylogic.com/" TargetMode="External" /><Relationship Type="http://schemas.openxmlformats.org/officeDocument/2006/relationships/hyperlink" Id="rId36" Target="https://www.economia.gob.mx/datamexico/" TargetMode="External" /><Relationship Type="http://schemas.openxmlformats.org/officeDocument/2006/relationships/hyperlink" Id="rId37" Target="https://www.ine.es/" TargetMode="External" /><Relationship Type="http://schemas.openxmlformats.org/officeDocument/2006/relationships/hyperlink" Id="rId35" Target="https://www.inegi.org.mx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arxiv.org/abs/2306.06031" TargetMode="External" /><Relationship Type="http://schemas.openxmlformats.org/officeDocument/2006/relationships/hyperlink" Id="rId31" Target="https://data.imf.org/" TargetMode="External" /><Relationship Type="http://schemas.openxmlformats.org/officeDocument/2006/relationships/hyperlink" Id="rId34" Target="https://data.oecd.org/" TargetMode="External" /><Relationship Type="http://schemas.openxmlformats.org/officeDocument/2006/relationships/hyperlink" Id="rId32" Target="https://data.worldbank.org/" TargetMode="External" /><Relationship Type="http://schemas.openxmlformats.org/officeDocument/2006/relationships/hyperlink" Id="rId33" Target="https://fred.stlouisfed.org/" TargetMode="External" /><Relationship Type="http://schemas.openxmlformats.org/officeDocument/2006/relationships/hyperlink" Id="rId28" Target="https://github.com/AI4Finance-Foundation/FinGPT" TargetMode="External" /><Relationship Type="http://schemas.openxmlformats.org/officeDocument/2006/relationships/hyperlink" Id="rId26" Target="https://github.com/AI4Finance-Foundation/FinRL" TargetMode="External" /><Relationship Type="http://schemas.openxmlformats.org/officeDocument/2006/relationships/hyperlink" Id="rId23" Target="https://github.com/abides-sim/abides" TargetMode="External" /><Relationship Type="http://schemas.openxmlformats.org/officeDocument/2006/relationships/hyperlink" Id="rId24" Target="https://github.com/projectmesa/mesa" TargetMode="External" /><Relationship Type="http://schemas.openxmlformats.org/officeDocument/2006/relationships/hyperlink" Id="rId25" Target="https://repast.github.io/" TargetMode="External" /><Relationship Type="http://schemas.openxmlformats.org/officeDocument/2006/relationships/hyperlink" Id="rId22" Target="https://simudyne.com/" TargetMode="External" /><Relationship Type="http://schemas.openxmlformats.org/officeDocument/2006/relationships/hyperlink" Id="rId29" Target="https://www.anylogic.com/" TargetMode="External" /><Relationship Type="http://schemas.openxmlformats.org/officeDocument/2006/relationships/hyperlink" Id="rId36" Target="https://www.economia.gob.mx/datamexico/" TargetMode="External" /><Relationship Type="http://schemas.openxmlformats.org/officeDocument/2006/relationships/hyperlink" Id="rId37" Target="https://www.ine.es/" TargetMode="External" /><Relationship Type="http://schemas.openxmlformats.org/officeDocument/2006/relationships/hyperlink" Id="rId35" Target="https://www.inegi.org.mx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2026-07-27T19:52:16Z</dcterms:created>
  <dcterms:modified xsi:type="dcterms:W3CDTF">2026-07-27T19:52:16Z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