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0"/>
        <w:jc w:val="right"/>
      </w:pPr>
      <w:r>
        <w:rPr>
          <w:rFonts w:ascii="맑은 고딕" w:cs="맑은 고딕" w:eastAsia="맑은 고딕" w:hAnsi="맑은 고딕"/>
          <w:b/>
          <w:bCs/>
          <w:color w:val="B03A2E"/>
          <w:sz w:val="17"/>
          <w:szCs w:val="17"/>
        </w:rPr>
        <w:t xml:space="preserve">※ 교육용 가상 자료 — 실제 조합 문서가 아닙니다</w:t>
      </w:r>
    </w:p>
    <w:p>
      <w:pPr>
        <w:spacing w:after="40" w:before="0" w:line="40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34"/>
          <w:szCs w:val="34"/>
        </w:rPr>
        <w:t xml:space="preserve">제천로컬푸드협동조합 소개</w:t>
      </w:r>
    </w:p>
    <w:p>
      <w:pPr>
        <w:pBdr>
          <w:bottom w:val="single" w:color="17365D" w:sz="12" w:space="4"/>
        </w:pBdr>
        <w:spacing w:after="160" w:before="0" w:line="27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프로젝트 참고 파일 · 교육용 가상 자료 — 실제 조합 정보로 바꾸어 사용하세요</w:t>
      </w:r>
    </w:p>
    <w:p>
      <w:pPr>
        <w:spacing w:after="90" w:before="200" w:line="27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1. 조합 개요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조합명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제천로컬푸드협동조합 (교육용 가상 설정)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목적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지역 농가의 판로 확대, 시민에게 신선한 지역 먹거리 공급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운영 사업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직매장 운영, 온라인몰 운영, 제철 꾸러미 판매, 농가 출하·정산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직매장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1호점 · 이마트매장 · 배론점 (3곳)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품목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과일(사과·복숭아·포도), 채소(상추·감자·대파·오이·애호박·토마토·깻잎), 쌀·잡곡, 축산(유정란), 가공(꿀·된장)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조직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사무국(경영지원·행정), 매장운영팀, 온라인팀, 생산지원팀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조합원 수 · 매출 규모</w:t>
            </w:r>
          </w:p>
        </w:tc>
        <w:tc>
          <w:tcPr>
            <w:tcW w:type="dxa" w:w="7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[확인 필요] — 실제 수치는 조합 자료로 입력</w:t>
            </w:r>
          </w:p>
        </w:tc>
      </w:tr>
    </w:tbl>
    <w:p>
      <w:pPr>
        <w:spacing w:after="90" w:before="200" w:line="27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2. 주요 업무와 담당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업무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담당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문서·자료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농가 출하 안내·수매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생산지원팀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출하 안내문, 단문 문자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직매장 판매 관리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매장운영팀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판매데이터(엑셀), 매장 POP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농가 정산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사무국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월별 정산표, 정산 안내 문자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회의·이사회 보고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사무국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회의록, 이사회 보고 자료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온라인몰·홍보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온라인팀</w:t>
            </w:r>
          </w:p>
        </w:tc>
        <w:tc>
          <w:tcPr>
            <w:tcW w:type="dxa" w:w="47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상품 설명, SNS 홍보문, 꾸러미 안내</w:t>
            </w:r>
          </w:p>
        </w:tc>
      </w:tr>
    </w:tbl>
    <w:p>
      <w:pPr>
        <w:spacing w:after="90" w:before="200" w:line="27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3. 문서 작성 기준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공문·회의록: 공문 양식 사용, 개조식, 항목 기호 1. → 가. → 1) → 가)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날짜는 '2026. 10. 27.(화)', 시간은 '14:00' 형식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농가 안내: 쉬운 말, 단문 문자는 90바이트(한글 약 45자) 이내, [제천로컬푸드]로 시작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소비자 홍보: 친근한 말투, 가격·할인율·기간은 담당자 확인 후 사용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이사회 보고: 결론 먼저, 수치는 원본과 대조, 모르는 값은 '확인 필요'</w:t>
      </w:r>
    </w:p>
    <w:p>
      <w:pPr>
        <w:spacing w:after="90" w:before="200" w:line="27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4. 지켜야 할 것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농가·고객의 실명, 연락처, 계좌번호는 AI에 입력하지 않음 (가명·'농가 A'로 처리)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확인되지 않은 날짜·금액·담당자는 지어내지 않음</w:t>
      </w:r>
    </w:p>
    <w:p>
      <w:pPr>
        <w:spacing w:after="60" w:before="0" w:line="270"/>
        <w:ind w:left="24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원산지·효능 표현은 사실 확인 후 사용, 과장 표현 금지</w:t>
      </w:r>
    </w:p>
    <w:p>
      <w:pPr>
        <w:spacing w:after="90" w:before="200" w:line="27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5. 자주 쓰는 용어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용어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출하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농가가 조합(집하장)으로 농산물을 보내는 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집하장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출하된 농산물을 모아 검수하는 장소 (예: 1호점 집하장)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정산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판매 금액에서 수수료를 뺀 금액을 농가에 지급하는 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수수료율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판매 금액 중 조합이 받는 비율 (실습 데이터 기준 15%)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꾸러미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제철 농산물을 묶어 정기·단건으로 판매하는 상품</w:t>
            </w:r>
          </w:p>
        </w:tc>
      </w:tr>
    </w:tbl>
    <w:sectPr>
      <w:pgSz w:w="11906" w:h="16838" w:orient="portrait"/>
      <w:pgMar w:top="900" w:right="1100" w:bottom="8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2026-10-27T13:08:46.433Z</dcterms:created>
  <dcterms:modified xsi:type="dcterms:W3CDTF">2026-10-27T13:08:46.440Z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